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6566FA" w:rsidRDefault="001959A9" w:rsidP="001959A9">
      <w:pPr>
        <w:widowControl/>
        <w:tabs>
          <w:tab w:val="right" w:pos="9072"/>
        </w:tabs>
        <w:autoSpaceDE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KP-272-PNK-</w:t>
      </w:r>
      <w:r w:rsidR="00656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72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1959A9" w:rsidRP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</w:t>
      </w:r>
      <w:r w:rsidR="0097160E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6566FA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1959A9" w:rsidRP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60E" w:rsidRPr="000235C4" w:rsidRDefault="0097160E" w:rsidP="00721F9F">
      <w:pPr>
        <w:widowControl/>
        <w:suppressAutoHyphens/>
        <w:autoSpaceDE/>
        <w:autoSpaceDN/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zh-CN"/>
        </w:rPr>
        <w:t>INFORMACJA Z OTWARCIA OFERT</w:t>
      </w:r>
    </w:p>
    <w:p w:rsidR="001959A9" w:rsidRPr="001959A9" w:rsidRDefault="001959A9" w:rsidP="001959A9">
      <w:pPr>
        <w:widowControl/>
        <w:autoSpaceDE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9A9" w:rsidRDefault="0097160E" w:rsidP="007D31FE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 postępowania o udzielenie zamówienia publicznego 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na podstawie ustawy z dnia 11 września 2019 r. Prawo zamówień publicznych </w:t>
      </w:r>
      <w:r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>
        <w:rPr>
          <w:rFonts w:ascii="Cambria" w:eastAsia="Times New Roman" w:hAnsi="Cambria" w:cs="Cambria"/>
          <w:lang w:eastAsia="zh-CN"/>
        </w:rPr>
        <w:t>późn</w:t>
      </w:r>
      <w:proofErr w:type="spellEnd"/>
      <w:r>
        <w:rPr>
          <w:rFonts w:ascii="Cambria" w:eastAsia="Times New Roman" w:hAnsi="Cambria" w:cs="Cambria"/>
          <w:lang w:eastAsia="zh-CN"/>
        </w:rPr>
        <w:t>. zm.</w:t>
      </w:r>
      <w:r>
        <w:rPr>
          <w:rFonts w:ascii="Cambria" w:eastAsia="Times New Roman" w:hAnsi="Cambria" w:cs="Cambria"/>
          <w:bCs/>
          <w:lang w:eastAsia="zh-CN"/>
        </w:rPr>
        <w:t xml:space="preserve">) 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 trybie podstawowym bez negocjacji pn.: </w:t>
      </w:r>
      <w:r w:rsidR="00B729F3" w:rsidRPr="007E4CE9">
        <w:rPr>
          <w:rFonts w:ascii="Cambria" w:hAnsi="Cambria"/>
          <w:b/>
          <w:lang w:eastAsia="pl-PL"/>
        </w:rPr>
        <w:t xml:space="preserve">Sukcesywna dostawa środków do utrzymania czystości na potrzeby Politechniki Lubelskiej w latach 2021/2022 </w:t>
      </w:r>
      <w:r w:rsidR="00B729F3">
        <w:rPr>
          <w:rFonts w:ascii="Cambria" w:hAnsi="Cambria"/>
          <w:b/>
          <w:lang w:eastAsia="pl-PL"/>
        </w:rPr>
        <w:t>(</w:t>
      </w:r>
      <w:r w:rsidR="00B729F3" w:rsidRPr="007E4CE9">
        <w:rPr>
          <w:rFonts w:ascii="Cambria" w:hAnsi="Cambria"/>
          <w:b/>
          <w:lang w:eastAsia="pl-PL"/>
        </w:rPr>
        <w:t>z podziałem na części</w:t>
      </w:r>
      <w:r w:rsidR="00B729F3">
        <w:rPr>
          <w:rFonts w:ascii="Cambria" w:hAnsi="Cambria"/>
          <w:b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160E" w:rsidRDefault="0097160E" w:rsidP="007D31FE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zamierza przeznacz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 na sfinansowanie zamówienia:</w:t>
      </w:r>
    </w:p>
    <w:p w:rsidR="0097160E" w:rsidRDefault="0097160E" w:rsidP="0097160E">
      <w:pPr>
        <w:widowControl/>
        <w:suppressAutoHyphens/>
        <w:autoSpaceDE/>
        <w:autoSpaceDN/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0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1 - 155 000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160E" w:rsidRDefault="0097160E" w:rsidP="0097160E">
      <w:pPr>
        <w:widowControl/>
        <w:suppressAutoHyphens/>
        <w:autoSpaceDE/>
        <w:autoSpaceDN/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2 - 39 000 zł brutto,</w:t>
      </w:r>
    </w:p>
    <w:p w:rsidR="0097160E" w:rsidRDefault="0097160E" w:rsidP="0097160E">
      <w:pPr>
        <w:widowControl/>
        <w:suppressAutoHyphens/>
        <w:autoSpaceDE/>
        <w:autoSpaceDN/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3 - 200 000 zł brutto,</w:t>
      </w:r>
    </w:p>
    <w:p w:rsidR="0097160E" w:rsidRDefault="0097160E" w:rsidP="0097160E">
      <w:pPr>
        <w:widowControl/>
        <w:suppressAutoHyphens/>
        <w:autoSpaceDE/>
        <w:autoSpaceDN/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4 - 12 900 zł brutto,</w:t>
      </w:r>
    </w:p>
    <w:p w:rsidR="0097160E" w:rsidRPr="0097160E" w:rsidRDefault="0097160E" w:rsidP="0097160E">
      <w:pPr>
        <w:widowControl/>
        <w:suppressAutoHyphens/>
        <w:autoSpaceDE/>
        <w:autoSpaceDN/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60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5 - 28 900 zł brutto</w:t>
      </w:r>
    </w:p>
    <w:p w:rsidR="0097160E" w:rsidRPr="000235C4" w:rsidRDefault="0097160E" w:rsidP="0097160E">
      <w:pPr>
        <w:widowControl/>
        <w:suppressAutoHyphens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222 ust. 5 ustawy Zamawiający przekazuje następujące informacje o ofertach złożonych w terminie: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5617"/>
        <w:gridCol w:w="2835"/>
      </w:tblGrid>
      <w:tr w:rsidR="0097160E" w:rsidRPr="000235C4" w:rsidTr="002D7473">
        <w:trPr>
          <w:trHeight w:val="673"/>
        </w:trPr>
        <w:tc>
          <w:tcPr>
            <w:tcW w:w="1017" w:type="dxa"/>
            <w:shd w:val="clear" w:color="auto" w:fill="BFBFBF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BFBFBF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BFBFBF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97160E" w:rsidRPr="000235C4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Aglo</w:t>
            </w:r>
            <w:proofErr w:type="spellEnd"/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Trzy Anna Kidawa</w:t>
            </w:r>
          </w:p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Bór 77/81B, 42-202 Częstochowa</w:t>
            </w:r>
          </w:p>
        </w:tc>
        <w:tc>
          <w:tcPr>
            <w:tcW w:w="2835" w:type="dxa"/>
            <w:shd w:val="clear" w:color="auto" w:fill="auto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27 058,22 zł</w:t>
            </w:r>
          </w:p>
        </w:tc>
      </w:tr>
      <w:tr w:rsidR="0097160E" w:rsidRPr="0097160E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Nova </w:t>
            </w:r>
            <w:proofErr w:type="spellStart"/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p.h</w:t>
            </w:r>
            <w:proofErr w:type="spellEnd"/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Artur Chudek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ul. Jutrzenki 6, 20-538 Lublin</w:t>
            </w:r>
          </w:p>
        </w:tc>
        <w:tc>
          <w:tcPr>
            <w:tcW w:w="2835" w:type="dxa"/>
            <w:shd w:val="clear" w:color="auto" w:fill="auto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28 339,82 zł</w:t>
            </w:r>
          </w:p>
        </w:tc>
      </w:tr>
      <w:tr w:rsidR="0097160E" w:rsidRPr="0097160E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17" w:type="dxa"/>
            <w:shd w:val="clear" w:color="auto" w:fill="auto"/>
          </w:tcPr>
          <w:p w:rsid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PHH WALDEMAR KRUSZYŃSKI</w:t>
            </w:r>
          </w:p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Łęczyńska 53, 20-313 Lublin</w:t>
            </w:r>
          </w:p>
        </w:tc>
        <w:tc>
          <w:tcPr>
            <w:tcW w:w="2835" w:type="dxa"/>
            <w:shd w:val="clear" w:color="auto" w:fill="auto"/>
          </w:tcPr>
          <w:p w:rsid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 – 135 882,70 zł</w:t>
            </w:r>
          </w:p>
          <w:p w:rsid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IV – 10 845,03 zł</w:t>
            </w:r>
          </w:p>
          <w:p w:rsid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26 335,87 zł</w:t>
            </w:r>
          </w:p>
        </w:tc>
      </w:tr>
      <w:tr w:rsidR="0097160E" w:rsidRPr="0097160E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17" w:type="dxa"/>
            <w:shd w:val="clear" w:color="auto" w:fill="auto"/>
          </w:tcPr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BDS Sp. z o. o.</w:t>
            </w:r>
          </w:p>
          <w:p w:rsidR="0097160E" w:rsidRP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16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Garbarska 16, 20-340 Lublin</w:t>
            </w:r>
          </w:p>
        </w:tc>
        <w:tc>
          <w:tcPr>
            <w:tcW w:w="2835" w:type="dxa"/>
            <w:shd w:val="clear" w:color="auto" w:fill="auto"/>
          </w:tcPr>
          <w:p w:rsid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Cz. I – 154 624,10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zl</w:t>
            </w:r>
            <w:proofErr w:type="spellEnd"/>
          </w:p>
          <w:p w:rsidR="0097160E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II – 34 860,42 zł</w:t>
            </w:r>
          </w:p>
          <w:p w:rsidR="0097160E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III – 124 348,62 zł</w:t>
            </w:r>
          </w:p>
          <w:p w:rsid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IV – 12 292,74 zł</w:t>
            </w:r>
          </w:p>
          <w:p w:rsid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25 449,35 zł</w:t>
            </w:r>
          </w:p>
        </w:tc>
      </w:tr>
      <w:tr w:rsidR="00721F9F" w:rsidRPr="0097160E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721F9F" w:rsidRP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1F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Helplast</w:t>
            </w:r>
            <w:proofErr w:type="spellEnd"/>
            <w:r w:rsidRPr="00721F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Bis Joanna </w:t>
            </w:r>
            <w:proofErr w:type="spellStart"/>
            <w:r w:rsidRPr="00721F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Hadasik</w:t>
            </w:r>
            <w:proofErr w:type="spellEnd"/>
          </w:p>
          <w:p w:rsidR="00721F9F" w:rsidRPr="0097160E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1F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Gliwicka 42a, 43-180 Orzesze</w:t>
            </w:r>
          </w:p>
        </w:tc>
        <w:tc>
          <w:tcPr>
            <w:tcW w:w="2835" w:type="dxa"/>
            <w:shd w:val="clear" w:color="auto" w:fill="auto"/>
          </w:tcPr>
          <w:p w:rsid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33 108,50 zł</w:t>
            </w:r>
          </w:p>
        </w:tc>
      </w:tr>
      <w:tr w:rsidR="00721F9F" w:rsidRPr="00721F9F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5617" w:type="dxa"/>
            <w:shd w:val="clear" w:color="auto" w:fill="auto"/>
          </w:tcPr>
          <w:p w:rsidR="00721F9F" w:rsidRP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1F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P.H. ADMOR JERZY MORYTO</w:t>
            </w:r>
          </w:p>
          <w:p w:rsidR="00721F9F" w:rsidRPr="00287D49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1F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Wierzbicka 58/1, 26-600 Radom</w:t>
            </w:r>
          </w:p>
        </w:tc>
        <w:tc>
          <w:tcPr>
            <w:tcW w:w="2835" w:type="dxa"/>
            <w:shd w:val="clear" w:color="auto" w:fill="auto"/>
          </w:tcPr>
          <w:p w:rsidR="00721F9F" w:rsidRP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1F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 – 154 235,46 zł</w:t>
            </w:r>
          </w:p>
          <w:p w:rsidR="00721F9F" w:rsidRP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1F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IV – 18 413,16 zł</w:t>
            </w:r>
          </w:p>
          <w:p w:rsidR="00721F9F" w:rsidRPr="00721F9F" w:rsidRDefault="00721F9F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25 720,63 zł</w:t>
            </w:r>
          </w:p>
        </w:tc>
      </w:tr>
      <w:tr w:rsidR="00721F9F" w:rsidRPr="00721F9F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721F9F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17" w:type="dxa"/>
            <w:shd w:val="clear" w:color="auto" w:fill="auto"/>
          </w:tcPr>
          <w:p w:rsidR="00721F9F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Flesz Sp. z o.o.</w:t>
            </w:r>
          </w:p>
          <w:p w:rsidR="00B12C81" w:rsidRPr="00721F9F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Cieślewskich</w:t>
            </w:r>
            <w:proofErr w:type="spellEnd"/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25F, 03-017 Warszawa</w:t>
            </w:r>
          </w:p>
        </w:tc>
        <w:tc>
          <w:tcPr>
            <w:tcW w:w="2835" w:type="dxa"/>
            <w:shd w:val="clear" w:color="auto" w:fill="auto"/>
          </w:tcPr>
          <w:p w:rsidR="00721F9F" w:rsidRPr="00721F9F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III – 136 796,78 zł</w:t>
            </w:r>
          </w:p>
        </w:tc>
      </w:tr>
      <w:tr w:rsidR="00B12C81" w:rsidRPr="00721F9F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17" w:type="dxa"/>
            <w:shd w:val="clear" w:color="auto" w:fill="auto"/>
          </w:tcPr>
          <w:p w:rsidR="00B12C81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SANIMEX PPHU BOGDAN OLESZCZAK</w:t>
            </w:r>
          </w:p>
          <w:p w:rsidR="00B12C81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M. Ćwiklińskiej 4/21, 20-067 Lublin</w:t>
            </w:r>
          </w:p>
        </w:tc>
        <w:tc>
          <w:tcPr>
            <w:tcW w:w="2835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II – 34 303,43 zł</w:t>
            </w:r>
          </w:p>
        </w:tc>
      </w:tr>
      <w:tr w:rsidR="00B12C81" w:rsidRPr="00721F9F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17" w:type="dxa"/>
            <w:shd w:val="clear" w:color="auto" w:fill="auto"/>
          </w:tcPr>
          <w:p w:rsidR="00B12C81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ASILI Sp. z o.o.</w:t>
            </w:r>
          </w:p>
          <w:p w:rsidR="00B12C81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Smugi 68 G, 21-002 Jastków</w:t>
            </w:r>
          </w:p>
        </w:tc>
        <w:tc>
          <w:tcPr>
            <w:tcW w:w="2835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III – 73 264,52 zł</w:t>
            </w:r>
          </w:p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30 774,42 zł</w:t>
            </w:r>
          </w:p>
        </w:tc>
      </w:tr>
      <w:tr w:rsidR="00B12C81" w:rsidRPr="00721F9F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17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CENTRUM MERCURY PIOTR WOJTCZYK</w:t>
            </w:r>
          </w:p>
          <w:p w:rsidR="00B12C81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Paprotna 8, 51-117 Wrocław</w:t>
            </w:r>
          </w:p>
        </w:tc>
        <w:tc>
          <w:tcPr>
            <w:tcW w:w="2835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II – 20 276,62 zł</w:t>
            </w:r>
          </w:p>
        </w:tc>
      </w:tr>
      <w:tr w:rsidR="00B12C81" w:rsidRPr="00721F9F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17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PHU PAMAR MARCIN ANDRZEJUK</w:t>
            </w:r>
          </w:p>
          <w:p w:rsidR="00B12C81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Lotnicza 49, 20-354 Lublin</w:t>
            </w:r>
          </w:p>
        </w:tc>
        <w:tc>
          <w:tcPr>
            <w:tcW w:w="2835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 -  134 760,33 zł</w:t>
            </w:r>
          </w:p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Cz. IV – 12 173,30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zl</w:t>
            </w:r>
            <w:proofErr w:type="spellEnd"/>
          </w:p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27 318,50 zł</w:t>
            </w:r>
          </w:p>
        </w:tc>
      </w:tr>
      <w:tr w:rsidR="00B12C81" w:rsidRPr="00721F9F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617" w:type="dxa"/>
            <w:shd w:val="clear" w:color="auto" w:fill="auto"/>
          </w:tcPr>
          <w:p w:rsidR="00B12C81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SYLPO SYSTEM </w:t>
            </w:r>
            <w:r w:rsidR="00287D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Sp. z o.o.</w:t>
            </w:r>
          </w:p>
          <w:p w:rsidR="00B12C81" w:rsidRP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Mełgiewska 24, 20-234 Lublin</w:t>
            </w:r>
          </w:p>
        </w:tc>
        <w:tc>
          <w:tcPr>
            <w:tcW w:w="2835" w:type="dxa"/>
            <w:shd w:val="clear" w:color="auto" w:fill="auto"/>
          </w:tcPr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II – 44 584,94 zł</w:t>
            </w:r>
          </w:p>
          <w:p w:rsidR="00B12C81" w:rsidRDefault="00B12C81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Cz. V – 48 379,98 zł</w:t>
            </w:r>
          </w:p>
        </w:tc>
      </w:tr>
    </w:tbl>
    <w:p w:rsidR="001959A9" w:rsidRPr="00721F9F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9A9" w:rsidRPr="00721F9F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9A9" w:rsidRPr="00721F9F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9A9" w:rsidRPr="00721F9F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9A9" w:rsidRPr="00721F9F" w:rsidRDefault="001959A9" w:rsidP="001959A9">
      <w:pPr>
        <w:widowControl/>
        <w:autoSpaceDE/>
        <w:spacing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721F9F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721F9F" w:rsidRDefault="001959A9" w:rsidP="001959A9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1959A9" w:rsidRPr="00721F9F" w:rsidRDefault="001959A9" w:rsidP="001959A9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1959A9" w:rsidRPr="00721F9F" w:rsidRDefault="001959A9" w:rsidP="001959A9">
      <w:pPr>
        <w:ind w:left="4320" w:firstLine="720"/>
        <w:rPr>
          <w:rFonts w:ascii="Times New Roman" w:hAnsi="Times New Roman" w:cs="Times New Roman"/>
        </w:rPr>
      </w:pPr>
    </w:p>
    <w:p w:rsidR="00EC26FB" w:rsidRPr="00721F9F" w:rsidRDefault="00EC26FB"/>
    <w:sectPr w:rsidR="00EC26FB" w:rsidRPr="00721F9F" w:rsidSect="00721F9F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E0" w:rsidRDefault="00E151E0" w:rsidP="001959A9">
      <w:r>
        <w:separator/>
      </w:r>
    </w:p>
  </w:endnote>
  <w:endnote w:type="continuationSeparator" w:id="0">
    <w:p w:rsidR="00E151E0" w:rsidRDefault="00E151E0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E0" w:rsidRDefault="00E151E0" w:rsidP="001959A9">
      <w:r>
        <w:separator/>
      </w:r>
    </w:p>
  </w:footnote>
  <w:footnote w:type="continuationSeparator" w:id="0">
    <w:p w:rsidR="00E151E0" w:rsidRDefault="00E151E0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959A9" w:rsidRPr="00287D49" w:rsidTr="00B8079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1959A9" w:rsidRPr="00B071CF" w:rsidRDefault="001959A9" w:rsidP="001959A9">
          <w:pPr>
            <w:suppressAutoHyphens/>
            <w:snapToGrid w:val="0"/>
            <w:jc w:val="center"/>
            <w:rPr>
              <w:rFonts w:ascii="Cambria" w:hAnsi="Cambria"/>
            </w:rPr>
          </w:pPr>
          <w:r w:rsidRPr="00B071CF"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908685" cy="9144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59A9" w:rsidRPr="00B071CF" w:rsidRDefault="001959A9" w:rsidP="001959A9">
          <w:pPr>
            <w:suppressAutoHyphens/>
            <w:rPr>
              <w:rFonts w:ascii="Cambria" w:hAnsi="Cambria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1959A9" w:rsidRPr="00B071CF" w:rsidRDefault="001959A9" w:rsidP="001959A9">
          <w:pPr>
            <w:keepNext/>
            <w:suppressAutoHyphens/>
            <w:snapToGrid w:val="0"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b/>
              <w:lang w:eastAsia="zh-CN"/>
            </w:rPr>
            <w:t>Politechnika Lubelska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lang w:eastAsia="zh-CN"/>
            </w:rPr>
            <w:t>ul. Nadbystrzycka 38 D</w:t>
          </w:r>
          <w:r w:rsidRPr="00B071CF">
            <w:rPr>
              <w:rFonts w:ascii="Cambria" w:hAnsi="Cambria"/>
              <w:lang w:eastAsia="zh-CN"/>
            </w:rPr>
            <w:br/>
            <w:t>20 – 618 Lublin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val="de-DE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tel. +48 81 538 46 32, 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>e-</w:t>
          </w:r>
          <w:proofErr w:type="spellStart"/>
          <w:r w:rsidRPr="00B071CF">
            <w:rPr>
              <w:rFonts w:ascii="Cambria" w:hAnsi="Cambria"/>
              <w:lang w:val="de-DE" w:eastAsia="zh-CN"/>
            </w:rPr>
            <w:t>mail</w:t>
          </w:r>
          <w:proofErr w:type="spellEnd"/>
          <w:r w:rsidRPr="00B071CF">
            <w:rPr>
              <w:rFonts w:ascii="Cambria" w:hAnsi="Cambria"/>
              <w:lang w:val="de-DE" w:eastAsia="zh-CN"/>
            </w:rPr>
            <w:t xml:space="preserve">: </w:t>
          </w:r>
          <w:hyperlink r:id="rId2" w:history="1">
            <w:r w:rsidRPr="00B071CF">
              <w:rPr>
                <w:rFonts w:ascii="Cambria" w:hAnsi="Cambria"/>
                <w:color w:val="000000"/>
                <w:u w:val="single"/>
                <w:lang w:val="de-DE" w:eastAsia="zh-CN"/>
              </w:rPr>
              <w:t>bzp@pollub.pl</w:t>
            </w:r>
          </w:hyperlink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:rsidR="001959A9" w:rsidRPr="00B071CF" w:rsidRDefault="001959A9" w:rsidP="001959A9">
    <w:pPr>
      <w:pStyle w:val="Nagwek"/>
      <w:rPr>
        <w:lang w:val="en-GB"/>
      </w:rPr>
    </w:pPr>
  </w:p>
  <w:p w:rsidR="001959A9" w:rsidRPr="006566FA" w:rsidRDefault="001959A9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0C3CDD"/>
    <w:rsid w:val="000F102C"/>
    <w:rsid w:val="001959A9"/>
    <w:rsid w:val="00264080"/>
    <w:rsid w:val="00287D49"/>
    <w:rsid w:val="002D2F91"/>
    <w:rsid w:val="00305874"/>
    <w:rsid w:val="003367E9"/>
    <w:rsid w:val="0035738C"/>
    <w:rsid w:val="003C05C5"/>
    <w:rsid w:val="003F5075"/>
    <w:rsid w:val="004B093D"/>
    <w:rsid w:val="00523A67"/>
    <w:rsid w:val="006566FA"/>
    <w:rsid w:val="006F68A7"/>
    <w:rsid w:val="00721F9F"/>
    <w:rsid w:val="0075332D"/>
    <w:rsid w:val="007D31FE"/>
    <w:rsid w:val="007E53B9"/>
    <w:rsid w:val="0097160E"/>
    <w:rsid w:val="00B12C81"/>
    <w:rsid w:val="00B729F3"/>
    <w:rsid w:val="00CE2CD2"/>
    <w:rsid w:val="00D47ACB"/>
    <w:rsid w:val="00D817B2"/>
    <w:rsid w:val="00DA61D3"/>
    <w:rsid w:val="00E151E0"/>
    <w:rsid w:val="00E27A44"/>
    <w:rsid w:val="00E86960"/>
    <w:rsid w:val="00EC26FB"/>
    <w:rsid w:val="00EF735E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3</cp:revision>
  <cp:lastPrinted>2021-05-11T09:12:00Z</cp:lastPrinted>
  <dcterms:created xsi:type="dcterms:W3CDTF">2021-07-26T11:30:00Z</dcterms:created>
  <dcterms:modified xsi:type="dcterms:W3CDTF">2021-07-26T11:50:00Z</dcterms:modified>
</cp:coreProperties>
</file>