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16AA7B86" w:rsidR="00714174" w:rsidRPr="004042BF" w:rsidRDefault="00D40B2D" w:rsidP="003C6D43">
      <w:pPr>
        <w:spacing w:line="240" w:lineRule="auto"/>
        <w:jc w:val="right"/>
        <w:rPr>
          <w:rFonts w:cs="Times New Roman"/>
          <w:sz w:val="20"/>
          <w:szCs w:val="20"/>
        </w:rPr>
      </w:pPr>
      <w:r w:rsidRPr="004042BF"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714174" w:rsidRPr="004042BF">
        <w:rPr>
          <w:rFonts w:cs="Times New Roman"/>
          <w:sz w:val="20"/>
          <w:szCs w:val="20"/>
        </w:rPr>
        <w:t>Bystry</w:t>
      </w:r>
      <w:r w:rsidR="0008396A">
        <w:rPr>
          <w:rFonts w:cs="Times New Roman"/>
          <w:sz w:val="20"/>
          <w:szCs w:val="20"/>
        </w:rPr>
        <w:t>,</w:t>
      </w:r>
      <w:r w:rsidR="00714174" w:rsidRPr="004042BF">
        <w:rPr>
          <w:rFonts w:cs="Times New Roman"/>
          <w:sz w:val="20"/>
          <w:szCs w:val="20"/>
        </w:rPr>
        <w:t xml:space="preserve"> dnia </w:t>
      </w:r>
      <w:r w:rsidR="00064E33">
        <w:rPr>
          <w:rFonts w:cs="Times New Roman"/>
          <w:sz w:val="20"/>
          <w:szCs w:val="20"/>
        </w:rPr>
        <w:t>0</w:t>
      </w:r>
      <w:r w:rsidR="0055549F">
        <w:rPr>
          <w:rFonts w:cs="Times New Roman"/>
          <w:sz w:val="20"/>
          <w:szCs w:val="20"/>
        </w:rPr>
        <w:t>9</w:t>
      </w:r>
      <w:r w:rsidR="00714174" w:rsidRPr="004042BF">
        <w:rPr>
          <w:rFonts w:cs="Times New Roman"/>
          <w:sz w:val="20"/>
          <w:szCs w:val="20"/>
        </w:rPr>
        <w:t>.</w:t>
      </w:r>
      <w:r w:rsidR="00064E33">
        <w:rPr>
          <w:rFonts w:cs="Times New Roman"/>
          <w:sz w:val="20"/>
          <w:szCs w:val="20"/>
        </w:rPr>
        <w:t>01</w:t>
      </w:r>
      <w:r w:rsidR="00714174" w:rsidRPr="004042BF">
        <w:rPr>
          <w:rFonts w:cs="Times New Roman"/>
          <w:sz w:val="20"/>
          <w:szCs w:val="20"/>
        </w:rPr>
        <w:t>.20</w:t>
      </w:r>
      <w:r w:rsidR="00C837C2" w:rsidRPr="004042BF">
        <w:rPr>
          <w:rFonts w:cs="Times New Roman"/>
          <w:sz w:val="20"/>
          <w:szCs w:val="20"/>
        </w:rPr>
        <w:t>2</w:t>
      </w:r>
      <w:r w:rsidR="00064E33">
        <w:rPr>
          <w:rFonts w:cs="Times New Roman"/>
          <w:sz w:val="20"/>
          <w:szCs w:val="20"/>
        </w:rPr>
        <w:t>3</w:t>
      </w:r>
      <w:r w:rsidR="00714174" w:rsidRPr="004042BF">
        <w:rPr>
          <w:rFonts w:cs="Times New Roman"/>
          <w:sz w:val="20"/>
          <w:szCs w:val="20"/>
        </w:rPr>
        <w:t xml:space="preserve"> r.</w:t>
      </w:r>
    </w:p>
    <w:p w14:paraId="1DF7A758" w14:textId="3680870F" w:rsidR="0051571E" w:rsidRPr="004042BF" w:rsidRDefault="00714174" w:rsidP="003C6D43">
      <w:pPr>
        <w:pStyle w:val="NormalnyWeb"/>
        <w:spacing w:after="0"/>
        <w:rPr>
          <w:rStyle w:val="Uwydatnienie"/>
          <w:i w:val="0"/>
          <w:iCs w:val="0"/>
          <w:sz w:val="20"/>
          <w:szCs w:val="20"/>
        </w:rPr>
      </w:pPr>
      <w:r w:rsidRPr="004042BF">
        <w:rPr>
          <w:sz w:val="20"/>
          <w:szCs w:val="20"/>
        </w:rPr>
        <w:t>Znak sprawy: GZK</w:t>
      </w:r>
      <w:r w:rsidR="00B577BB" w:rsidRPr="004042BF">
        <w:rPr>
          <w:sz w:val="20"/>
          <w:szCs w:val="20"/>
        </w:rPr>
        <w:t>/ZP/</w:t>
      </w:r>
      <w:r w:rsidR="00064E33">
        <w:rPr>
          <w:sz w:val="20"/>
          <w:szCs w:val="20"/>
        </w:rPr>
        <w:t>5</w:t>
      </w:r>
      <w:r w:rsidR="00B577BB" w:rsidRPr="004042BF">
        <w:rPr>
          <w:sz w:val="20"/>
          <w:szCs w:val="20"/>
        </w:rPr>
        <w:t>/20</w:t>
      </w:r>
      <w:r w:rsidR="00C837C2" w:rsidRPr="004042BF">
        <w:rPr>
          <w:sz w:val="20"/>
          <w:szCs w:val="20"/>
        </w:rPr>
        <w:t>2</w:t>
      </w:r>
      <w:r w:rsidR="00EC33D5" w:rsidRPr="004042BF">
        <w:rPr>
          <w:sz w:val="20"/>
          <w:szCs w:val="20"/>
        </w:rPr>
        <w:t>2</w:t>
      </w:r>
    </w:p>
    <w:p w14:paraId="44198462" w14:textId="09AB6AC1" w:rsidR="0051571E" w:rsidRPr="004042BF" w:rsidRDefault="004042BF" w:rsidP="004042BF">
      <w:pPr>
        <w:pStyle w:val="Textbody"/>
        <w:widowControl/>
        <w:spacing w:after="0"/>
        <w:ind w:left="7513" w:firstLine="286"/>
        <w:rPr>
          <w:rFonts w:cs="Times New Roman"/>
          <w:sz w:val="20"/>
          <w:szCs w:val="20"/>
        </w:rPr>
      </w:pPr>
      <w:r w:rsidRPr="004042BF">
        <w:rPr>
          <w:rStyle w:val="Uwydatnienie"/>
          <w:rFonts w:cs="Times New Roman"/>
          <w:b/>
          <w:color w:val="000000"/>
          <w:sz w:val="20"/>
          <w:szCs w:val="20"/>
        </w:rPr>
        <w:t>Wszyscy Wykonawcy</w:t>
      </w:r>
    </w:p>
    <w:p w14:paraId="2EAFB0FB" w14:textId="77777777" w:rsidR="001758AF" w:rsidRPr="004042BF" w:rsidRDefault="001758AF" w:rsidP="00FA3FA9">
      <w:pPr>
        <w:shd w:val="clear" w:color="auto" w:fill="FFFFFF"/>
        <w:spacing w:line="240" w:lineRule="auto"/>
        <w:rPr>
          <w:rFonts w:cs="Times New Roman"/>
          <w:color w:val="000000"/>
          <w:sz w:val="20"/>
          <w:szCs w:val="20"/>
        </w:rPr>
      </w:pPr>
    </w:p>
    <w:p w14:paraId="6911A3DB" w14:textId="77777777" w:rsidR="005933EC" w:rsidRPr="005933EC" w:rsidRDefault="005933EC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ACFC011" w14:textId="048D05E8" w:rsidR="00BF0457" w:rsidRDefault="00BF0457" w:rsidP="005933EC">
      <w:pPr>
        <w:suppressAutoHyphens w:val="0"/>
        <w:spacing w:before="100" w:line="240" w:lineRule="auto"/>
        <w:jc w:val="center"/>
        <w:rPr>
          <w:b/>
          <w:bCs/>
        </w:rPr>
      </w:pPr>
      <w:r w:rsidRPr="00BF0457">
        <w:rPr>
          <w:b/>
          <w:bCs/>
        </w:rPr>
        <w:t xml:space="preserve">INFORMACJA O ZMIANIE TREŚCI </w:t>
      </w:r>
      <w:r w:rsidR="002F056F">
        <w:rPr>
          <w:b/>
          <w:bCs/>
        </w:rPr>
        <w:t>ZAŁĄCZNIKÓW</w:t>
      </w:r>
      <w:r w:rsidR="002F056F" w:rsidRPr="002F056F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  <w:t xml:space="preserve"> </w:t>
      </w:r>
    </w:p>
    <w:p w14:paraId="444FB439" w14:textId="4298EBFB" w:rsidR="00BF0457" w:rsidRPr="00414582" w:rsidRDefault="002F056F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414582">
        <w:rPr>
          <w:rFonts w:cs="Times New Roman"/>
          <w:sz w:val="20"/>
          <w:szCs w:val="20"/>
        </w:rPr>
        <w:t>D</w:t>
      </w:r>
      <w:r w:rsidR="00BF0457" w:rsidRPr="00414582">
        <w:rPr>
          <w:rFonts w:cs="Times New Roman"/>
          <w:sz w:val="20"/>
          <w:szCs w:val="20"/>
        </w:rPr>
        <w:t xml:space="preserve">ziałając na podstawie art. 286 ust. 1,3,5,7 ustawy z dnia 11 września 2019 r. Prawo zamówień publicznych (tj. Dz. U. z 2021 r., poz. 1129) Prezes Zarządu Gminnego Zakładu Komunalnego Sp. z o.o. zawiadamia, iż ulega zmianie treść </w:t>
      </w:r>
      <w:r w:rsidR="0055549F" w:rsidRPr="00414582">
        <w:rPr>
          <w:rFonts w:cs="Times New Roman"/>
          <w:sz w:val="20"/>
          <w:szCs w:val="20"/>
        </w:rPr>
        <w:t>załącznika nr 1 – formularz ofertowy oraz załącznika nr 4 – projekt umowy</w:t>
      </w:r>
      <w:r w:rsidR="00BF0457" w:rsidRPr="00414582">
        <w:rPr>
          <w:rFonts w:cs="Times New Roman"/>
          <w:sz w:val="20"/>
          <w:szCs w:val="20"/>
        </w:rPr>
        <w:t xml:space="preserve">, następująco: </w:t>
      </w:r>
    </w:p>
    <w:p w14:paraId="7FA1C190" w14:textId="77777777" w:rsidR="0055549F" w:rsidRPr="00414582" w:rsidRDefault="0055549F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</w:p>
    <w:p w14:paraId="799873DF" w14:textId="34FF4B40" w:rsidR="00CC4E2C" w:rsidRPr="00414582" w:rsidRDefault="005D717C" w:rsidP="00CC4E2C">
      <w:pPr>
        <w:suppressAutoHyphens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414582">
        <w:rPr>
          <w:rFonts w:cs="Times New Roman"/>
          <w:sz w:val="20"/>
          <w:szCs w:val="20"/>
        </w:rPr>
        <w:sym w:font="Symbol" w:char="F02D"/>
      </w:r>
      <w:r w:rsidRPr="00414582">
        <w:rPr>
          <w:rFonts w:cs="Times New Roman"/>
          <w:sz w:val="20"/>
          <w:szCs w:val="20"/>
        </w:rPr>
        <w:t xml:space="preserve"> </w:t>
      </w:r>
      <w:r w:rsidR="0055549F" w:rsidRPr="00414582">
        <w:rPr>
          <w:rFonts w:cs="Times New Roman"/>
          <w:b/>
          <w:bCs/>
          <w:sz w:val="20"/>
          <w:szCs w:val="20"/>
        </w:rPr>
        <w:t>Formularz ofertowy pkt 6 Część nr 2</w:t>
      </w:r>
      <w:r w:rsidRPr="00414582">
        <w:rPr>
          <w:rFonts w:cs="Times New Roman"/>
          <w:b/>
          <w:bCs/>
          <w:sz w:val="20"/>
          <w:szCs w:val="20"/>
        </w:rPr>
        <w:t xml:space="preserve"> otrzymuje nowe, następujące brzmienie:</w:t>
      </w:r>
    </w:p>
    <w:p w14:paraId="55C734F8" w14:textId="77777777" w:rsidR="0055549F" w:rsidRPr="00414582" w:rsidRDefault="0055549F" w:rsidP="0055549F">
      <w:pPr>
        <w:ind w:left="426"/>
        <w:jc w:val="both"/>
        <w:rPr>
          <w:rFonts w:cs="Times New Roman"/>
          <w:b/>
          <w:sz w:val="20"/>
          <w:szCs w:val="20"/>
        </w:rPr>
      </w:pPr>
      <w:r w:rsidRPr="00414582">
        <w:rPr>
          <w:rFonts w:cs="Times New Roman"/>
          <w:b/>
          <w:sz w:val="20"/>
          <w:szCs w:val="20"/>
        </w:rPr>
        <w:t xml:space="preserve">Część nr 2 – </w:t>
      </w:r>
      <w:r w:rsidRPr="00414582">
        <w:rPr>
          <w:rFonts w:cs="Times New Roman"/>
          <w:b/>
          <w:bCs/>
          <w:sz w:val="20"/>
          <w:szCs w:val="20"/>
        </w:rPr>
        <w:t>ciągnik o mocy do 200 KM</w:t>
      </w:r>
      <w:r w:rsidRPr="00414582">
        <w:rPr>
          <w:rFonts w:cs="Times New Roman"/>
          <w:sz w:val="20"/>
          <w:szCs w:val="20"/>
        </w:rPr>
        <w:t xml:space="preserve"> </w:t>
      </w:r>
      <w:r w:rsidRPr="00414582">
        <w:rPr>
          <w:rFonts w:cs="Times New Roman"/>
          <w:b/>
          <w:sz w:val="20"/>
          <w:szCs w:val="20"/>
        </w:rPr>
        <w:t>nr 2: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55549F" w:rsidRPr="00414582" w14:paraId="1EB56521" w14:textId="77777777" w:rsidTr="001D63D0">
        <w:tc>
          <w:tcPr>
            <w:tcW w:w="3119" w:type="dxa"/>
            <w:shd w:val="clear" w:color="auto" w:fill="D9D9D9"/>
          </w:tcPr>
          <w:p w14:paraId="5647FB7D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414582">
              <w:rPr>
                <w:rFonts w:cs="Times New Roman"/>
                <w:b/>
                <w:sz w:val="20"/>
                <w:szCs w:val="20"/>
              </w:rPr>
              <w:t>Przedmiot Umowy</w:t>
            </w:r>
          </w:p>
        </w:tc>
        <w:tc>
          <w:tcPr>
            <w:tcW w:w="716" w:type="dxa"/>
            <w:shd w:val="clear" w:color="auto" w:fill="D9D9D9"/>
          </w:tcPr>
          <w:p w14:paraId="2287CBBE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414582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195" w:type="dxa"/>
            <w:shd w:val="clear" w:color="auto" w:fill="D9D9D9"/>
          </w:tcPr>
          <w:p w14:paraId="4EA00FFD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414582">
              <w:rPr>
                <w:rFonts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496" w:type="dxa"/>
            <w:shd w:val="clear" w:color="auto" w:fill="D9D9D9"/>
          </w:tcPr>
          <w:p w14:paraId="6D924030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414582">
              <w:rPr>
                <w:rFonts w:cs="Times New Roman"/>
                <w:b/>
                <w:sz w:val="20"/>
                <w:szCs w:val="20"/>
              </w:rPr>
              <w:t>Cena brutto</w:t>
            </w:r>
          </w:p>
        </w:tc>
      </w:tr>
      <w:tr w:rsidR="0055549F" w:rsidRPr="00414582" w14:paraId="318FD454" w14:textId="77777777" w:rsidTr="001D63D0">
        <w:tc>
          <w:tcPr>
            <w:tcW w:w="3119" w:type="dxa"/>
            <w:shd w:val="clear" w:color="auto" w:fill="FFFFFF"/>
          </w:tcPr>
          <w:p w14:paraId="2FF567D9" w14:textId="77777777" w:rsidR="0055549F" w:rsidRPr="00414582" w:rsidRDefault="0055549F" w:rsidP="001D63D0">
            <w:pPr>
              <w:autoSpaceDN w:val="0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  <w:r w:rsidRPr="00414582">
              <w:rPr>
                <w:rFonts w:cs="Times New Roman"/>
                <w:sz w:val="20"/>
                <w:szCs w:val="20"/>
              </w:rPr>
              <w:t xml:space="preserve">Wysokość I opłaty leasingowej  </w:t>
            </w:r>
            <w:r w:rsidRPr="00414582">
              <w:rPr>
                <w:rFonts w:cs="Times New Roman"/>
                <w:b/>
                <w:bCs/>
                <w:sz w:val="20"/>
                <w:szCs w:val="20"/>
              </w:rPr>
              <w:t>10%</w:t>
            </w:r>
            <w:r w:rsidRPr="0041458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749DC6E5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  <w:r w:rsidRPr="004145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63E441F0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46C2930A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55549F" w:rsidRPr="00414582" w14:paraId="2A72F6E2" w14:textId="77777777" w:rsidTr="001D63D0">
        <w:tc>
          <w:tcPr>
            <w:tcW w:w="3119" w:type="dxa"/>
            <w:shd w:val="clear" w:color="auto" w:fill="auto"/>
          </w:tcPr>
          <w:p w14:paraId="75D1715B" w14:textId="77777777" w:rsidR="0055549F" w:rsidRPr="00414582" w:rsidRDefault="0055549F" w:rsidP="001D63D0">
            <w:pPr>
              <w:autoSpaceDN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414582">
              <w:rPr>
                <w:rFonts w:cs="Times New Roman"/>
                <w:sz w:val="20"/>
                <w:szCs w:val="20"/>
              </w:rPr>
              <w:t xml:space="preserve">Czynsze leasingowe </w:t>
            </w:r>
          </w:p>
        </w:tc>
        <w:tc>
          <w:tcPr>
            <w:tcW w:w="716" w:type="dxa"/>
            <w:shd w:val="clear" w:color="auto" w:fill="auto"/>
          </w:tcPr>
          <w:p w14:paraId="7EF69DE6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414582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2195" w:type="dxa"/>
            <w:shd w:val="clear" w:color="auto" w:fill="auto"/>
          </w:tcPr>
          <w:p w14:paraId="56148BD8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6D45D115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55549F" w:rsidRPr="00414582" w14:paraId="10967B40" w14:textId="77777777" w:rsidTr="001D63D0">
        <w:tc>
          <w:tcPr>
            <w:tcW w:w="3119" w:type="dxa"/>
            <w:shd w:val="clear" w:color="auto" w:fill="auto"/>
          </w:tcPr>
          <w:p w14:paraId="17761771" w14:textId="77777777" w:rsidR="0055549F" w:rsidRPr="00414582" w:rsidRDefault="0055549F" w:rsidP="001D63D0">
            <w:pPr>
              <w:autoSpaceDN w:val="0"/>
              <w:textAlignment w:val="baseline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14582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Wartość końcowa – 6 %</w:t>
            </w:r>
          </w:p>
          <w:p w14:paraId="286E0DA3" w14:textId="77777777" w:rsidR="0055549F" w:rsidRPr="00414582" w:rsidRDefault="0055549F" w:rsidP="001D63D0">
            <w:pPr>
              <w:autoSpaceDN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414582">
              <w:rPr>
                <w:rFonts w:cs="Times New Roman"/>
                <w:sz w:val="20"/>
                <w:szCs w:val="20"/>
              </w:rPr>
              <w:t>kwota wykupu (rata 48)</w:t>
            </w:r>
          </w:p>
        </w:tc>
        <w:tc>
          <w:tcPr>
            <w:tcW w:w="716" w:type="dxa"/>
            <w:shd w:val="clear" w:color="auto" w:fill="auto"/>
          </w:tcPr>
          <w:p w14:paraId="210DF9E9" w14:textId="77777777" w:rsidR="0055549F" w:rsidRPr="00414582" w:rsidRDefault="0055549F" w:rsidP="001D63D0">
            <w:pPr>
              <w:autoSpaceDN w:val="0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4145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3039355D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1DC102D6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  <w:tr w:rsidR="0055549F" w:rsidRPr="00414582" w14:paraId="1C151CDD" w14:textId="77777777" w:rsidTr="001D63D0">
        <w:tc>
          <w:tcPr>
            <w:tcW w:w="3835" w:type="dxa"/>
            <w:gridSpan w:val="2"/>
            <w:shd w:val="clear" w:color="auto" w:fill="auto"/>
          </w:tcPr>
          <w:p w14:paraId="7802FFDE" w14:textId="77777777" w:rsidR="0055549F" w:rsidRPr="00414582" w:rsidRDefault="0055549F" w:rsidP="001D63D0">
            <w:pPr>
              <w:autoSpaceDN w:val="0"/>
              <w:jc w:val="right"/>
              <w:textAlignment w:val="baseline"/>
              <w:rPr>
                <w:rFonts w:cs="Times New Roman"/>
                <w:sz w:val="20"/>
                <w:szCs w:val="20"/>
              </w:rPr>
            </w:pPr>
            <w:r w:rsidRPr="00414582">
              <w:rPr>
                <w:rFonts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2195" w:type="dxa"/>
            <w:shd w:val="clear" w:color="auto" w:fill="auto"/>
          </w:tcPr>
          <w:p w14:paraId="261EDBA4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08DCDCF3" w14:textId="77777777" w:rsidR="0055549F" w:rsidRPr="00414582" w:rsidRDefault="0055549F" w:rsidP="001D63D0">
            <w:pPr>
              <w:autoSpaceDN w:val="0"/>
              <w:jc w:val="both"/>
              <w:textAlignment w:val="baseline"/>
              <w:rPr>
                <w:rFonts w:cs="Times New Roman"/>
                <w:sz w:val="20"/>
                <w:szCs w:val="20"/>
                <w:highlight w:val="cyan"/>
              </w:rPr>
            </w:pPr>
          </w:p>
        </w:tc>
      </w:tr>
    </w:tbl>
    <w:p w14:paraId="40F695DD" w14:textId="77777777" w:rsidR="0055549F" w:rsidRPr="00414582" w:rsidRDefault="0055549F" w:rsidP="00CC4E2C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14:paraId="681187E5" w14:textId="31E6E0CE" w:rsidR="00430497" w:rsidRPr="00414582" w:rsidRDefault="00BF0457" w:rsidP="00430497">
      <w:pPr>
        <w:tabs>
          <w:tab w:val="left" w:pos="284"/>
        </w:tabs>
        <w:jc w:val="both"/>
        <w:rPr>
          <w:rFonts w:cs="Times New Roman"/>
          <w:b/>
          <w:bCs/>
          <w:sz w:val="20"/>
          <w:szCs w:val="20"/>
        </w:rPr>
      </w:pPr>
      <w:r w:rsidRPr="00414582">
        <w:rPr>
          <w:rFonts w:cs="Times New Roman"/>
          <w:b/>
          <w:bCs/>
          <w:sz w:val="20"/>
          <w:szCs w:val="20"/>
        </w:rPr>
        <w:sym w:font="Symbol" w:char="F02D"/>
      </w:r>
      <w:r w:rsidR="00430497" w:rsidRPr="00414582">
        <w:rPr>
          <w:rFonts w:cs="Times New Roman"/>
          <w:b/>
          <w:bCs/>
          <w:sz w:val="20"/>
          <w:szCs w:val="20"/>
        </w:rPr>
        <w:t xml:space="preserve"> </w:t>
      </w:r>
      <w:r w:rsidR="00414582" w:rsidRPr="00414582">
        <w:rPr>
          <w:rFonts w:cs="Times New Roman"/>
          <w:b/>
          <w:bCs/>
          <w:sz w:val="20"/>
          <w:szCs w:val="20"/>
        </w:rPr>
        <w:t xml:space="preserve">Projekt umowy </w:t>
      </w:r>
      <w:r w:rsidR="00414582" w:rsidRPr="00414582">
        <w:rPr>
          <w:rFonts w:cs="Times New Roman"/>
          <w:b/>
          <w:bCs/>
          <w:sz w:val="20"/>
          <w:szCs w:val="20"/>
        </w:rPr>
        <w:t>§</w:t>
      </w:r>
      <w:r w:rsidR="00414582">
        <w:rPr>
          <w:rFonts w:cs="Times New Roman"/>
          <w:b/>
          <w:bCs/>
          <w:sz w:val="20"/>
          <w:szCs w:val="20"/>
        </w:rPr>
        <w:t xml:space="preserve"> </w:t>
      </w:r>
      <w:r w:rsidR="00414582" w:rsidRPr="00414582">
        <w:rPr>
          <w:rFonts w:cs="Times New Roman"/>
          <w:b/>
          <w:bCs/>
          <w:sz w:val="20"/>
          <w:szCs w:val="20"/>
        </w:rPr>
        <w:t>4 Warunki leasingu</w:t>
      </w:r>
      <w:r w:rsidR="00414582" w:rsidRPr="00414582">
        <w:rPr>
          <w:rFonts w:cs="Times New Roman"/>
          <w:b/>
          <w:bCs/>
          <w:sz w:val="20"/>
          <w:szCs w:val="20"/>
        </w:rPr>
        <w:t xml:space="preserve"> pkt 5 </w:t>
      </w:r>
      <w:r w:rsidR="00430497" w:rsidRPr="00414582">
        <w:rPr>
          <w:rFonts w:cs="Times New Roman"/>
          <w:b/>
          <w:bCs/>
          <w:sz w:val="20"/>
          <w:szCs w:val="20"/>
        </w:rPr>
        <w:t>otrzymuje nowe, następujące brzmienie:</w:t>
      </w:r>
    </w:p>
    <w:p w14:paraId="7F25DB0E" w14:textId="77777777" w:rsidR="002F056F" w:rsidRPr="00414582" w:rsidRDefault="002F056F" w:rsidP="002F056F">
      <w:pPr>
        <w:tabs>
          <w:tab w:val="left" w:pos="284"/>
        </w:tabs>
        <w:jc w:val="both"/>
        <w:rPr>
          <w:rFonts w:cs="Times New Roman"/>
          <w:color w:val="00B050"/>
          <w:sz w:val="20"/>
          <w:szCs w:val="20"/>
        </w:rPr>
      </w:pPr>
    </w:p>
    <w:p w14:paraId="26652AD4" w14:textId="77777777" w:rsidR="00414582" w:rsidRPr="00414582" w:rsidRDefault="00414582" w:rsidP="00414582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414582">
        <w:rPr>
          <w:rFonts w:cs="Times New Roman"/>
          <w:b/>
          <w:bCs/>
          <w:color w:val="FF0000"/>
          <w:sz w:val="20"/>
          <w:szCs w:val="20"/>
        </w:rPr>
        <w:t>Wartość wykupu przedmiotu leasingu po zakończonej umowie leasingowej będzie wynosiła:</w:t>
      </w:r>
    </w:p>
    <w:p w14:paraId="1228BDCB" w14:textId="77777777" w:rsidR="00414582" w:rsidRPr="00414582" w:rsidRDefault="00414582" w:rsidP="00414582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414582">
        <w:rPr>
          <w:rFonts w:cs="Times New Roman"/>
          <w:b/>
          <w:bCs/>
          <w:color w:val="FF0000"/>
          <w:sz w:val="20"/>
          <w:szCs w:val="20"/>
        </w:rPr>
        <w:t xml:space="preserve">1) </w:t>
      </w:r>
      <w:r w:rsidRPr="00414582">
        <w:rPr>
          <w:rFonts w:cs="Times New Roman"/>
          <w:b/>
          <w:bCs/>
          <w:color w:val="FF0000"/>
          <w:sz w:val="20"/>
          <w:szCs w:val="20"/>
          <w:u w:val="single"/>
        </w:rPr>
        <w:t>1% wartości netto samochodu ciężarowego 3-osiowego samowyładowczego(typu wywrotka)</w:t>
      </w:r>
      <w:r w:rsidRPr="00414582">
        <w:rPr>
          <w:rFonts w:cs="Times New Roman"/>
          <w:b/>
          <w:bCs/>
          <w:color w:val="FF0000"/>
          <w:sz w:val="20"/>
          <w:szCs w:val="20"/>
        </w:rPr>
        <w:t>, o którym mowa w § 3 ust. 1 umowy.</w:t>
      </w:r>
    </w:p>
    <w:p w14:paraId="4005BFC1" w14:textId="77777777" w:rsidR="00414582" w:rsidRPr="00414582" w:rsidRDefault="00414582" w:rsidP="00414582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414582">
        <w:rPr>
          <w:rFonts w:cs="Times New Roman"/>
          <w:b/>
          <w:bCs/>
          <w:color w:val="FF0000"/>
          <w:sz w:val="20"/>
          <w:szCs w:val="20"/>
        </w:rPr>
        <w:t xml:space="preserve">2)   </w:t>
      </w:r>
      <w:r w:rsidRPr="00414582">
        <w:rPr>
          <w:rFonts w:cs="Times New Roman"/>
          <w:b/>
          <w:bCs/>
          <w:color w:val="FF0000"/>
          <w:sz w:val="20"/>
          <w:szCs w:val="20"/>
          <w:u w:val="single"/>
        </w:rPr>
        <w:t>6% wartości netto ciągnika o mocy do 200 KM</w:t>
      </w:r>
      <w:r w:rsidRPr="00414582">
        <w:rPr>
          <w:rFonts w:cs="Times New Roman"/>
          <w:b/>
          <w:bCs/>
          <w:color w:val="FF0000"/>
          <w:sz w:val="20"/>
          <w:szCs w:val="20"/>
        </w:rPr>
        <w:t>, o którym mowa w § 3 ust. 1 umowy.</w:t>
      </w:r>
    </w:p>
    <w:p w14:paraId="28113C1E" w14:textId="77777777" w:rsidR="00414582" w:rsidRDefault="00414582" w:rsidP="00BD59FD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 w:rsidRPr="00414582">
        <w:rPr>
          <w:rFonts w:cs="Times New Roman"/>
          <w:sz w:val="20"/>
          <w:szCs w:val="20"/>
        </w:rPr>
        <w:t xml:space="preserve">Zmiana wynika z Ustawy z 15 lutego 1992 r. o podatku dochodowym od osób prawnych (tj. Dz.U. z 2019 r. poz. 865 z </w:t>
      </w:r>
      <w:proofErr w:type="spellStart"/>
      <w:r w:rsidRPr="00414582">
        <w:rPr>
          <w:rFonts w:cs="Times New Roman"/>
          <w:sz w:val="20"/>
          <w:szCs w:val="20"/>
        </w:rPr>
        <w:t>późn</w:t>
      </w:r>
      <w:proofErr w:type="spellEnd"/>
      <w:r w:rsidRPr="00414582">
        <w:rPr>
          <w:rFonts w:cs="Times New Roman"/>
          <w:sz w:val="20"/>
          <w:szCs w:val="20"/>
        </w:rPr>
        <w:t>. Zm.)</w:t>
      </w:r>
      <w:r>
        <w:rPr>
          <w:rFonts w:cs="Times New Roman"/>
          <w:sz w:val="20"/>
          <w:szCs w:val="20"/>
        </w:rPr>
        <w:t xml:space="preserve">. </w:t>
      </w:r>
    </w:p>
    <w:p w14:paraId="724C8704" w14:textId="77674596" w:rsidR="00414582" w:rsidRDefault="00414582" w:rsidP="00BD59FD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Stawka amortyzacji dla </w:t>
      </w:r>
      <w:r w:rsidRPr="00414582">
        <w:rPr>
          <w:rFonts w:cs="Times New Roman"/>
          <w:b/>
          <w:bCs/>
          <w:sz w:val="20"/>
          <w:szCs w:val="20"/>
        </w:rPr>
        <w:t>ciągnika wynosi 14%, min. wykup wynosi 6%</w:t>
      </w:r>
      <w:r w:rsidRPr="0041458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przy 48 miesięcznym okresie trwania umowy leasingu. </w:t>
      </w:r>
    </w:p>
    <w:p w14:paraId="55C2C54C" w14:textId="30F9C258" w:rsidR="00517266" w:rsidRPr="00414582" w:rsidRDefault="00414582" w:rsidP="00BD59FD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Stawka amortyzacji dla </w:t>
      </w:r>
      <w:r w:rsidRPr="00414582">
        <w:rPr>
          <w:rFonts w:cs="Times New Roman"/>
          <w:b/>
          <w:bCs/>
          <w:sz w:val="20"/>
          <w:szCs w:val="20"/>
        </w:rPr>
        <w:t>samochodu ciężarowego wynosi</w:t>
      </w:r>
      <w:r w:rsidRPr="00414582">
        <w:rPr>
          <w:rFonts w:cs="Times New Roman"/>
          <w:sz w:val="20"/>
          <w:szCs w:val="20"/>
        </w:rPr>
        <w:t xml:space="preserve"> </w:t>
      </w:r>
      <w:r w:rsidRPr="00414582">
        <w:rPr>
          <w:rFonts w:cs="Times New Roman"/>
          <w:b/>
          <w:bCs/>
          <w:sz w:val="20"/>
          <w:szCs w:val="20"/>
        </w:rPr>
        <w:t>20%,  min. wykup wynosi 1%</w:t>
      </w:r>
      <w:r>
        <w:rPr>
          <w:rFonts w:cs="Times New Roman"/>
          <w:sz w:val="20"/>
          <w:szCs w:val="20"/>
        </w:rPr>
        <w:t xml:space="preserve"> przy 48 miesięcznym okresie </w:t>
      </w:r>
      <w:r>
        <w:rPr>
          <w:rFonts w:cs="Times New Roman"/>
          <w:sz w:val="20"/>
          <w:szCs w:val="20"/>
        </w:rPr>
        <w:t>trwania umowy leasingu</w:t>
      </w:r>
      <w:r>
        <w:rPr>
          <w:rFonts w:cs="Times New Roman"/>
          <w:sz w:val="20"/>
          <w:szCs w:val="20"/>
        </w:rPr>
        <w:t>.</w:t>
      </w:r>
    </w:p>
    <w:p w14:paraId="28C7EA5A" w14:textId="3EBB5D83" w:rsidR="00517266" w:rsidRDefault="00517266" w:rsidP="00517266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2614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Powyższe zmiany załączników </w:t>
      </w: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są wiążące dla wszystkich Wykonawców. Tym samym, Wykonawcy są zobowiązani uwzględnić je, składając oferty w postępowaniu o udzielenie zamówienia publicznego na wykonanie w/w zadań.</w:t>
      </w:r>
    </w:p>
    <w:p w14:paraId="187646DB" w14:textId="77777777" w:rsidR="00517266" w:rsidRPr="005933EC" w:rsidRDefault="00517266" w:rsidP="00517266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6FE67569" w14:textId="77777777" w:rsidR="00BD59FD" w:rsidRPr="00FA3FA9" w:rsidRDefault="00BD59FD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</w:p>
    <w:p w14:paraId="57BAD14D" w14:textId="77777777" w:rsidR="002D2C8A" w:rsidRPr="00AE2956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3C75BC46" w14:textId="518E3602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0BC4A1D9" w14:textId="77777777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</w:t>
      </w:r>
      <w:r w:rsidR="00F17C82" w:rsidRPr="00AE2956">
        <w:rPr>
          <w:rStyle w:val="Uwydatnienie"/>
          <w:rFonts w:cs="Times New Roman"/>
          <w:color w:val="000000"/>
          <w:sz w:val="20"/>
          <w:szCs w:val="20"/>
        </w:rPr>
        <w:t xml:space="preserve"> GZK Sp. z o.o.</w:t>
      </w:r>
    </w:p>
    <w:p w14:paraId="1CCA0788" w14:textId="6F83A827" w:rsidR="00D40B2D" w:rsidRPr="00AE2956" w:rsidRDefault="00BD1769" w:rsidP="005933EC">
      <w:pPr>
        <w:pStyle w:val="Textbody"/>
        <w:widowControl/>
        <w:spacing w:after="0"/>
        <w:ind w:left="5550"/>
        <w:jc w:val="center"/>
        <w:rPr>
          <w:rFonts w:cs="Times New Roman"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  <w:r w:rsidR="005A32CF" w:rsidRPr="00AE2956">
        <w:rPr>
          <w:rStyle w:val="Uwydatnienie"/>
          <w:rFonts w:cs="Times New Roman"/>
          <w:color w:val="000000"/>
          <w:sz w:val="20"/>
          <w:szCs w:val="20"/>
        </w:rPr>
        <w:t xml:space="preserve">/-/ </w:t>
      </w:r>
      <w:r w:rsidR="002B5B3C" w:rsidRPr="00AE2956">
        <w:rPr>
          <w:rStyle w:val="Uwydatnienie"/>
          <w:rFonts w:cs="Times New Roman"/>
          <w:color w:val="000000"/>
          <w:sz w:val="20"/>
          <w:szCs w:val="20"/>
        </w:rPr>
        <w:t>Katarzyna Sojko</w:t>
      </w:r>
    </w:p>
    <w:sectPr w:rsidR="00D40B2D" w:rsidRPr="00AE2956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6115" w14:textId="77777777" w:rsidR="00E703A0" w:rsidRDefault="00E703A0" w:rsidP="00781F63">
      <w:pPr>
        <w:spacing w:line="240" w:lineRule="auto"/>
      </w:pPr>
      <w:r>
        <w:separator/>
      </w:r>
    </w:p>
  </w:endnote>
  <w:endnote w:type="continuationSeparator" w:id="0">
    <w:p w14:paraId="0ACFF8AE" w14:textId="77777777" w:rsidR="00E703A0" w:rsidRDefault="00E703A0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DB8E" w14:textId="77777777" w:rsidR="00E703A0" w:rsidRDefault="00E703A0" w:rsidP="00781F63">
      <w:pPr>
        <w:spacing w:line="240" w:lineRule="auto"/>
      </w:pPr>
      <w:r>
        <w:separator/>
      </w:r>
    </w:p>
  </w:footnote>
  <w:footnote w:type="continuationSeparator" w:id="0">
    <w:p w14:paraId="162A1008" w14:textId="77777777" w:rsidR="00E703A0" w:rsidRDefault="00E703A0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A236C54"/>
    <w:multiLevelType w:val="hybridMultilevel"/>
    <w:tmpl w:val="7A6E5A4E"/>
    <w:lvl w:ilvl="0" w:tplc="E81868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B25FD0"/>
    <w:multiLevelType w:val="hybridMultilevel"/>
    <w:tmpl w:val="D3B45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0A2"/>
    <w:multiLevelType w:val="hybridMultilevel"/>
    <w:tmpl w:val="FCF2976C"/>
    <w:lvl w:ilvl="0" w:tplc="B15EFD6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0AAF"/>
    <w:multiLevelType w:val="hybridMultilevel"/>
    <w:tmpl w:val="9CE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11D"/>
    <w:multiLevelType w:val="hybridMultilevel"/>
    <w:tmpl w:val="0442B4A8"/>
    <w:lvl w:ilvl="0" w:tplc="F78EBDE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CBC"/>
    <w:multiLevelType w:val="hybridMultilevel"/>
    <w:tmpl w:val="17C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2597"/>
    <w:multiLevelType w:val="hybridMultilevel"/>
    <w:tmpl w:val="20B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487">
    <w:abstractNumId w:val="0"/>
  </w:num>
  <w:num w:numId="2" w16cid:durableId="756482162">
    <w:abstractNumId w:val="25"/>
  </w:num>
  <w:num w:numId="3" w16cid:durableId="540483570">
    <w:abstractNumId w:val="21"/>
  </w:num>
  <w:num w:numId="4" w16cid:durableId="1952977681">
    <w:abstractNumId w:val="24"/>
  </w:num>
  <w:num w:numId="5" w16cid:durableId="285507544">
    <w:abstractNumId w:val="12"/>
  </w:num>
  <w:num w:numId="6" w16cid:durableId="2118794575">
    <w:abstractNumId w:val="22"/>
  </w:num>
  <w:num w:numId="7" w16cid:durableId="893811775">
    <w:abstractNumId w:val="13"/>
  </w:num>
  <w:num w:numId="8" w16cid:durableId="1381593650">
    <w:abstractNumId w:val="16"/>
  </w:num>
  <w:num w:numId="9" w16cid:durableId="582300257">
    <w:abstractNumId w:val="17"/>
  </w:num>
  <w:num w:numId="10" w16cid:durableId="373119563">
    <w:abstractNumId w:val="4"/>
  </w:num>
  <w:num w:numId="11" w16cid:durableId="1770538640">
    <w:abstractNumId w:val="2"/>
  </w:num>
  <w:num w:numId="12" w16cid:durableId="1416317662">
    <w:abstractNumId w:val="15"/>
  </w:num>
  <w:num w:numId="13" w16cid:durableId="734546422">
    <w:abstractNumId w:val="14"/>
  </w:num>
  <w:num w:numId="14" w16cid:durableId="1579826785">
    <w:abstractNumId w:val="1"/>
  </w:num>
  <w:num w:numId="15" w16cid:durableId="1615554345">
    <w:abstractNumId w:val="8"/>
  </w:num>
  <w:num w:numId="16" w16cid:durableId="941257512">
    <w:abstractNumId w:val="10"/>
  </w:num>
  <w:num w:numId="17" w16cid:durableId="33307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710138">
    <w:abstractNumId w:val="7"/>
  </w:num>
  <w:num w:numId="19" w16cid:durableId="899561692">
    <w:abstractNumId w:val="20"/>
  </w:num>
  <w:num w:numId="20" w16cid:durableId="430784645">
    <w:abstractNumId w:val="18"/>
  </w:num>
  <w:num w:numId="21" w16cid:durableId="1395155023">
    <w:abstractNumId w:val="23"/>
  </w:num>
  <w:num w:numId="22" w16cid:durableId="2016028827">
    <w:abstractNumId w:val="6"/>
  </w:num>
  <w:num w:numId="23" w16cid:durableId="1338575581">
    <w:abstractNumId w:val="19"/>
  </w:num>
  <w:num w:numId="24" w16cid:durableId="1700204039">
    <w:abstractNumId w:val="11"/>
  </w:num>
  <w:num w:numId="25" w16cid:durableId="1757239594">
    <w:abstractNumId w:val="3"/>
  </w:num>
  <w:num w:numId="26" w16cid:durableId="1479033002">
    <w:abstractNumId w:val="5"/>
  </w:num>
  <w:num w:numId="27" w16cid:durableId="16436574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26144"/>
    <w:rsid w:val="00032D7E"/>
    <w:rsid w:val="0005733D"/>
    <w:rsid w:val="00064E33"/>
    <w:rsid w:val="000650F5"/>
    <w:rsid w:val="0008396A"/>
    <w:rsid w:val="000A0397"/>
    <w:rsid w:val="000A1868"/>
    <w:rsid w:val="000A630D"/>
    <w:rsid w:val="000D20A1"/>
    <w:rsid w:val="001104ED"/>
    <w:rsid w:val="001179F8"/>
    <w:rsid w:val="0012402B"/>
    <w:rsid w:val="0014644C"/>
    <w:rsid w:val="0016172D"/>
    <w:rsid w:val="001758AF"/>
    <w:rsid w:val="00184F45"/>
    <w:rsid w:val="001946C0"/>
    <w:rsid w:val="001F03D1"/>
    <w:rsid w:val="0025192B"/>
    <w:rsid w:val="002A4E61"/>
    <w:rsid w:val="002B5B3C"/>
    <w:rsid w:val="002D2C8A"/>
    <w:rsid w:val="002E33EA"/>
    <w:rsid w:val="002F056F"/>
    <w:rsid w:val="00324351"/>
    <w:rsid w:val="0034773E"/>
    <w:rsid w:val="00357B3E"/>
    <w:rsid w:val="003A7DC5"/>
    <w:rsid w:val="003C6D43"/>
    <w:rsid w:val="003D62C9"/>
    <w:rsid w:val="003E4445"/>
    <w:rsid w:val="004042BF"/>
    <w:rsid w:val="00414582"/>
    <w:rsid w:val="00430497"/>
    <w:rsid w:val="00441A57"/>
    <w:rsid w:val="00457003"/>
    <w:rsid w:val="0046749D"/>
    <w:rsid w:val="004961FA"/>
    <w:rsid w:val="00514160"/>
    <w:rsid w:val="0051571E"/>
    <w:rsid w:val="00517266"/>
    <w:rsid w:val="00517B9C"/>
    <w:rsid w:val="0055549F"/>
    <w:rsid w:val="005933EC"/>
    <w:rsid w:val="005A32CF"/>
    <w:rsid w:val="005B037B"/>
    <w:rsid w:val="005D717C"/>
    <w:rsid w:val="00692E7A"/>
    <w:rsid w:val="006C57DF"/>
    <w:rsid w:val="00714174"/>
    <w:rsid w:val="007508C8"/>
    <w:rsid w:val="00754B97"/>
    <w:rsid w:val="0077293E"/>
    <w:rsid w:val="00781F63"/>
    <w:rsid w:val="00787BF9"/>
    <w:rsid w:val="007A2D08"/>
    <w:rsid w:val="007E0BA6"/>
    <w:rsid w:val="007E26A7"/>
    <w:rsid w:val="0080558F"/>
    <w:rsid w:val="00827780"/>
    <w:rsid w:val="008315AB"/>
    <w:rsid w:val="00835764"/>
    <w:rsid w:val="00862403"/>
    <w:rsid w:val="009519FD"/>
    <w:rsid w:val="009606D4"/>
    <w:rsid w:val="00972F10"/>
    <w:rsid w:val="00981C59"/>
    <w:rsid w:val="009B195E"/>
    <w:rsid w:val="009B7E6B"/>
    <w:rsid w:val="009C1313"/>
    <w:rsid w:val="00A01E2E"/>
    <w:rsid w:val="00A17F47"/>
    <w:rsid w:val="00A4026E"/>
    <w:rsid w:val="00A40663"/>
    <w:rsid w:val="00A64F4F"/>
    <w:rsid w:val="00A85D6E"/>
    <w:rsid w:val="00AE2956"/>
    <w:rsid w:val="00B11A55"/>
    <w:rsid w:val="00B55C07"/>
    <w:rsid w:val="00B577BB"/>
    <w:rsid w:val="00B75C4B"/>
    <w:rsid w:val="00B81239"/>
    <w:rsid w:val="00BC65ED"/>
    <w:rsid w:val="00BD1769"/>
    <w:rsid w:val="00BD59FD"/>
    <w:rsid w:val="00BF0457"/>
    <w:rsid w:val="00BF1BDD"/>
    <w:rsid w:val="00BF7E67"/>
    <w:rsid w:val="00C06FE4"/>
    <w:rsid w:val="00C837C2"/>
    <w:rsid w:val="00CA7C93"/>
    <w:rsid w:val="00CC4E2C"/>
    <w:rsid w:val="00CD780E"/>
    <w:rsid w:val="00CE0359"/>
    <w:rsid w:val="00CE1777"/>
    <w:rsid w:val="00CE7FD6"/>
    <w:rsid w:val="00D40B2D"/>
    <w:rsid w:val="00D83C7F"/>
    <w:rsid w:val="00DC474B"/>
    <w:rsid w:val="00E06E84"/>
    <w:rsid w:val="00E10DA4"/>
    <w:rsid w:val="00E173ED"/>
    <w:rsid w:val="00E24B7B"/>
    <w:rsid w:val="00E422A4"/>
    <w:rsid w:val="00E703A0"/>
    <w:rsid w:val="00E8403C"/>
    <w:rsid w:val="00EC33D5"/>
    <w:rsid w:val="00EC5EE4"/>
    <w:rsid w:val="00ED7B39"/>
    <w:rsid w:val="00EF0BF1"/>
    <w:rsid w:val="00F15A26"/>
    <w:rsid w:val="00F17C82"/>
    <w:rsid w:val="00F87A06"/>
    <w:rsid w:val="00F91BBE"/>
    <w:rsid w:val="00FA3FA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3D5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D5"/>
    <w:rPr>
      <w:rFonts w:ascii="Segoe UI" w:eastAsia="SimSun" w:hAnsi="Segoe UI" w:cs="Angsana New"/>
      <w:kern w:val="1"/>
      <w:sz w:val="18"/>
      <w:szCs w:val="22"/>
      <w:lang w:eastAsia="th-TH" w:bidi="th-TH"/>
    </w:rPr>
  </w:style>
  <w:style w:type="character" w:styleId="Odwoaniedokomentarza">
    <w:name w:val="annotation reference"/>
    <w:rsid w:val="00EC33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3D5"/>
    <w:pPr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C33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A4"/>
    <w:pPr>
      <w:suppressAutoHyphens/>
    </w:pPr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A4"/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locked/>
    <w:rsid w:val="00414582"/>
    <w:rPr>
      <w:rFonts w:eastAsia="SimSun" w:cs="Angsana New"/>
      <w:kern w:val="1"/>
      <w:sz w:val="24"/>
      <w:szCs w:val="30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1823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8</cp:revision>
  <cp:lastPrinted>2023-01-04T13:51:00Z</cp:lastPrinted>
  <dcterms:created xsi:type="dcterms:W3CDTF">2023-01-04T13:24:00Z</dcterms:created>
  <dcterms:modified xsi:type="dcterms:W3CDTF">2023-01-09T11:27:00Z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