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3036692E" w:rsidR="00DE4F17" w:rsidRPr="00590E1F" w:rsidRDefault="00DE4F17" w:rsidP="00BF2691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BF26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20 marca 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202</w:t>
      </w:r>
      <w:r w:rsidR="00BF26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65C7773E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BF26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BF269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</w:p>
    <w:p w14:paraId="0CF9D25C" w14:textId="798A14DB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2B4A60F9" w14:textId="77777777" w:rsidR="00BF2691" w:rsidRDefault="00BF2691" w:rsidP="00BF2691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707DD99" w14:textId="111344FD" w:rsidR="00DE4F17" w:rsidRPr="00590E1F" w:rsidRDefault="00DE4F17" w:rsidP="00BF2691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>Informacja z otwarcia ofert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1C127E8E" w:rsidR="00DE4F17" w:rsidRPr="00BF2691" w:rsidRDefault="00DE4F17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>11 września 2019 r. Prawo zamówień publicznych (t. j. Dz. U. z 202</w:t>
      </w:r>
      <w:r w:rsidR="00583B08" w:rsidRPr="00590E1F">
        <w:rPr>
          <w:rFonts w:ascii="Arial" w:eastAsia="Calibri" w:hAnsi="Arial" w:cs="Arial"/>
          <w:sz w:val="24"/>
          <w:szCs w:val="24"/>
        </w:rPr>
        <w:t>2</w:t>
      </w:r>
      <w:r w:rsidRPr="00590E1F">
        <w:rPr>
          <w:rFonts w:ascii="Arial" w:eastAsia="Calibri" w:hAnsi="Arial" w:cs="Arial"/>
          <w:sz w:val="24"/>
          <w:szCs w:val="24"/>
        </w:rPr>
        <w:t xml:space="preserve"> r. poz. 1</w:t>
      </w:r>
      <w:r w:rsidR="00583B08" w:rsidRPr="00590E1F">
        <w:rPr>
          <w:rFonts w:ascii="Arial" w:eastAsia="Calibri" w:hAnsi="Arial" w:cs="Arial"/>
          <w:sz w:val="24"/>
          <w:szCs w:val="24"/>
        </w:rPr>
        <w:t>710</w:t>
      </w:r>
      <w:r w:rsidRPr="00590E1F">
        <w:rPr>
          <w:rFonts w:ascii="Arial" w:eastAsia="Calibri" w:hAnsi="Arial" w:cs="Arial"/>
          <w:sz w:val="24"/>
          <w:szCs w:val="24"/>
        </w:rPr>
        <w:t xml:space="preserve"> ze zm.) – dalej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FD718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na:</w:t>
      </w:r>
      <w:r w:rsidR="00583B08" w:rsidRPr="00590E1F">
        <w:rPr>
          <w:rFonts w:ascii="Arial" w:hAnsi="Arial" w:cs="Arial"/>
          <w:sz w:val="24"/>
          <w:szCs w:val="24"/>
        </w:rPr>
        <w:t>„</w:t>
      </w:r>
      <w:r w:rsidR="00F04622">
        <w:rPr>
          <w:rFonts w:ascii="Arial" w:hAnsi="Arial" w:cs="Arial"/>
          <w:sz w:val="24"/>
          <w:szCs w:val="24"/>
        </w:rPr>
        <w:t xml:space="preserve"> </w:t>
      </w:r>
      <w:r w:rsidR="00B05273" w:rsidRPr="00BF2691">
        <w:rPr>
          <w:rFonts w:ascii="Arial" w:hAnsi="Arial" w:cs="Arial"/>
          <w:b/>
          <w:bCs/>
          <w:sz w:val="24"/>
          <w:szCs w:val="24"/>
        </w:rPr>
        <w:t>Remonty cząstkowe nawierzchni dróg gminnych w technologii powierzchniowego utrwalenia na terenie Gminy Koniusza w 202</w:t>
      </w:r>
      <w:r w:rsidR="00BF2691" w:rsidRPr="00BF2691">
        <w:rPr>
          <w:rFonts w:ascii="Arial" w:hAnsi="Arial" w:cs="Arial"/>
          <w:b/>
          <w:bCs/>
          <w:sz w:val="24"/>
          <w:szCs w:val="24"/>
        </w:rPr>
        <w:t>4</w:t>
      </w:r>
      <w:r w:rsidR="00B05273" w:rsidRPr="00BF2691">
        <w:rPr>
          <w:rFonts w:ascii="Arial" w:hAnsi="Arial" w:cs="Arial"/>
          <w:b/>
          <w:bCs/>
          <w:sz w:val="24"/>
          <w:szCs w:val="24"/>
        </w:rPr>
        <w:t xml:space="preserve"> r</w:t>
      </w:r>
      <w:r w:rsidR="00B05273" w:rsidRPr="00016709">
        <w:rPr>
          <w:rFonts w:ascii="Arial" w:hAnsi="Arial" w:cs="Arial"/>
          <w:sz w:val="24"/>
          <w:szCs w:val="24"/>
        </w:rPr>
        <w:t>.</w:t>
      </w:r>
      <w:r w:rsidR="00583B08" w:rsidRPr="00590E1F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16D32348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wpłynęły następujące oferty:</w:t>
      </w:r>
    </w:p>
    <w:p w14:paraId="3CFD3096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4538"/>
        <w:gridCol w:w="3014"/>
      </w:tblGrid>
      <w:tr w:rsidR="00DE4F17" w:rsidRPr="00590E1F" w14:paraId="7A8C0707" w14:textId="77777777" w:rsidTr="00BF269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DE4F17" w:rsidRPr="00590E1F" w:rsidRDefault="00DE4F17" w:rsidP="00BF269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DE4F17" w:rsidRPr="00590E1F" w:rsidRDefault="00DE4F17" w:rsidP="00BF269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DE4F17" w:rsidRPr="00590E1F" w:rsidRDefault="00DE4F17" w:rsidP="00BF2691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DE4F17" w:rsidRPr="00590E1F" w14:paraId="346B153A" w14:textId="77777777" w:rsidTr="00BF2691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DE4F17" w:rsidRPr="00590E1F" w:rsidRDefault="00DE4F17" w:rsidP="00BF269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3B9" w14:textId="7A9357B7" w:rsidR="00DE4F17" w:rsidRPr="00590E1F" w:rsidRDefault="00B05273" w:rsidP="00590E1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Wiesław Nowakowski Zakład Usług Rolniczych i Budowlanych „AGROBUD”, Piotrkowice Małe 97, 32-104 Koniusza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471FBE67" w:rsidR="00DE4F17" w:rsidRPr="00590E1F" w:rsidRDefault="00BF2691" w:rsidP="00BF2691">
            <w:pPr>
              <w:pStyle w:val="Default"/>
              <w:jc w:val="center"/>
            </w:pPr>
            <w:r>
              <w:t xml:space="preserve">463.029,56 </w:t>
            </w:r>
            <w:r w:rsidR="00B05273" w:rsidRPr="00B05273">
              <w:rPr>
                <w:sz w:val="23"/>
                <w:szCs w:val="23"/>
              </w:rPr>
              <w:t xml:space="preserve">zł </w:t>
            </w:r>
          </w:p>
        </w:tc>
      </w:tr>
    </w:tbl>
    <w:p w14:paraId="417A58C3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9F43B6C" w14:textId="77777777" w:rsidR="00B05273" w:rsidRDefault="00B05273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588C10" w14:textId="77777777" w:rsidR="003645D8" w:rsidRDefault="003645D8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8314C75" w14:textId="77777777" w:rsidR="009A56F0" w:rsidRDefault="009A56F0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1B3AE4B" w14:textId="77777777" w:rsidR="009A56F0" w:rsidRDefault="009A56F0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625B10" w14:textId="77777777" w:rsidR="009A56F0" w:rsidRDefault="009A56F0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614622" w14:textId="77777777" w:rsidR="009A56F0" w:rsidRDefault="009A56F0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EE575F" w14:textId="77777777" w:rsidR="009A56F0" w:rsidRDefault="009A56F0" w:rsidP="00590E1F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92321B" w14:textId="77777777" w:rsidR="006A6587" w:rsidRPr="00590E1F" w:rsidRDefault="006A658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C080F" w14:textId="0DDE4BCC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C21108" w14:textId="0998942D" w:rsidR="00456B3C" w:rsidRPr="00B05273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sectPr w:rsidR="00456B3C" w:rsidRPr="00B0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369F" w14:textId="77777777" w:rsidR="00F021DC" w:rsidRDefault="00F021DC" w:rsidP="00DE4F17">
      <w:pPr>
        <w:spacing w:after="0" w:line="240" w:lineRule="auto"/>
      </w:pPr>
      <w:r>
        <w:separator/>
      </w:r>
    </w:p>
  </w:endnote>
  <w:endnote w:type="continuationSeparator" w:id="0">
    <w:p w14:paraId="229A09B8" w14:textId="77777777" w:rsidR="00F021DC" w:rsidRDefault="00F021D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9A56" w14:textId="77777777" w:rsidR="00F021DC" w:rsidRDefault="00F021DC" w:rsidP="00DE4F17">
      <w:pPr>
        <w:spacing w:after="0" w:line="240" w:lineRule="auto"/>
      </w:pPr>
      <w:r>
        <w:separator/>
      </w:r>
    </w:p>
  </w:footnote>
  <w:footnote w:type="continuationSeparator" w:id="0">
    <w:p w14:paraId="62B25878" w14:textId="77777777" w:rsidR="00F021DC" w:rsidRDefault="00F021DC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94E81"/>
    <w:rsid w:val="00206B35"/>
    <w:rsid w:val="0027482D"/>
    <w:rsid w:val="00292581"/>
    <w:rsid w:val="003645D8"/>
    <w:rsid w:val="003C610C"/>
    <w:rsid w:val="00456B3C"/>
    <w:rsid w:val="005629BD"/>
    <w:rsid w:val="00583B08"/>
    <w:rsid w:val="00590E1F"/>
    <w:rsid w:val="0062297F"/>
    <w:rsid w:val="006A6587"/>
    <w:rsid w:val="00784512"/>
    <w:rsid w:val="007B0F0C"/>
    <w:rsid w:val="008A3839"/>
    <w:rsid w:val="009A56F0"/>
    <w:rsid w:val="00B05273"/>
    <w:rsid w:val="00B3155C"/>
    <w:rsid w:val="00BF2691"/>
    <w:rsid w:val="00CB17D9"/>
    <w:rsid w:val="00DD47C4"/>
    <w:rsid w:val="00DE4F17"/>
    <w:rsid w:val="00F021DC"/>
    <w:rsid w:val="00F04622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</cp:revision>
  <cp:lastPrinted>2023-04-20T08:28:00Z</cp:lastPrinted>
  <dcterms:created xsi:type="dcterms:W3CDTF">2024-04-10T10:53:00Z</dcterms:created>
  <dcterms:modified xsi:type="dcterms:W3CDTF">2024-04-10T10:53:00Z</dcterms:modified>
</cp:coreProperties>
</file>