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5EC8C75C" w14:textId="77777777" w:rsidR="00875FE0" w:rsidRPr="000D64FF" w:rsidRDefault="00875FE0" w:rsidP="00875FE0">
      <w:pPr>
        <w:suppressAutoHyphens/>
        <w:spacing w:after="0" w:line="276" w:lineRule="auto"/>
        <w:jc w:val="both"/>
        <w:rPr>
          <w:rFonts w:ascii="Book Antiqua" w:eastAsia="Cambria" w:hAnsi="Book Antiqua" w:cs="Cambria"/>
          <w:b/>
          <w:sz w:val="20"/>
          <w:szCs w:val="20"/>
        </w:rPr>
      </w:pPr>
      <w:bookmarkStart w:id="0" w:name="_Hlk72488743"/>
      <w:r w:rsidRPr="000D64FF">
        <w:rPr>
          <w:rFonts w:ascii="Book Antiqua" w:eastAsia="Cambria" w:hAnsi="Book Antiqua" w:cs="Cambria"/>
          <w:b/>
          <w:sz w:val="20"/>
          <w:szCs w:val="20"/>
        </w:rPr>
        <w:t xml:space="preserve">Nr postępowania: </w:t>
      </w:r>
      <w:r w:rsidRPr="000D64FF">
        <w:rPr>
          <w:rFonts w:ascii="Book Antiqua" w:eastAsia="Times New Roman" w:hAnsi="Book Antiqua" w:cs="Open Sans"/>
          <w:b/>
          <w:color w:val="0000FF"/>
          <w:sz w:val="20"/>
          <w:szCs w:val="20"/>
        </w:rPr>
        <w:t>202</w:t>
      </w:r>
      <w:r>
        <w:rPr>
          <w:rFonts w:ascii="Book Antiqua" w:eastAsia="Times New Roman" w:hAnsi="Book Antiqua" w:cs="Open Sans"/>
          <w:b/>
          <w:color w:val="0000FF"/>
          <w:sz w:val="20"/>
          <w:szCs w:val="20"/>
        </w:rPr>
        <w:t>2</w:t>
      </w:r>
      <w:r w:rsidRPr="000D64FF">
        <w:rPr>
          <w:rFonts w:ascii="Book Antiqua" w:eastAsia="Times New Roman" w:hAnsi="Book Antiqua" w:cs="Open Sans"/>
          <w:b/>
          <w:color w:val="0000FF"/>
          <w:sz w:val="20"/>
          <w:szCs w:val="20"/>
        </w:rPr>
        <w:t xml:space="preserve">\S </w:t>
      </w:r>
      <w:r>
        <w:rPr>
          <w:rFonts w:ascii="Book Antiqua" w:eastAsia="Times New Roman" w:hAnsi="Book Antiqua" w:cs="Open Sans"/>
          <w:b/>
          <w:color w:val="0000FF"/>
          <w:sz w:val="20"/>
          <w:szCs w:val="20"/>
        </w:rPr>
        <w:t>150-426905</w:t>
      </w:r>
    </w:p>
    <w:p w14:paraId="5794FF7F" w14:textId="77777777" w:rsidR="00875FE0" w:rsidRPr="000D64FF" w:rsidRDefault="00875FE0" w:rsidP="00875FE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Nr referencyjny </w:t>
      </w:r>
      <w:r>
        <w:rPr>
          <w:rFonts w:ascii="Book Antiqua" w:eastAsia="Times New Roman" w:hAnsi="Book Antiqua" w:cs="Open Sans"/>
          <w:b/>
          <w:color w:val="0000FF"/>
          <w:sz w:val="20"/>
          <w:szCs w:val="20"/>
        </w:rPr>
        <w:t>32</w:t>
      </w:r>
    </w:p>
    <w:p w14:paraId="0A1A82A8" w14:textId="6FF8E392" w:rsidR="00875FE0" w:rsidRPr="000D64FF" w:rsidRDefault="00875FE0" w:rsidP="00875FE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Identyfikator postępowania </w:t>
      </w:r>
      <w:r w:rsidRPr="00875FE0">
        <w:rPr>
          <w:rFonts w:ascii="Book Antiqua" w:eastAsia="Times New Roman" w:hAnsi="Book Antiqua" w:cs="Open Sans"/>
          <w:b/>
          <w:color w:val="0000FF"/>
          <w:sz w:val="20"/>
          <w:szCs w:val="20"/>
        </w:rPr>
        <w:t>ocds-148610-83927d17-1e17-11ed-acbd-46d0480cd9c4</w:t>
      </w:r>
    </w:p>
    <w:p w14:paraId="248D8F66" w14:textId="77777777" w:rsidR="00AD5302" w:rsidRDefault="00AD5302" w:rsidP="000A7A70">
      <w:pPr>
        <w:suppressAutoHyphens/>
        <w:spacing w:after="0" w:line="276" w:lineRule="auto"/>
        <w:jc w:val="both"/>
        <w:rPr>
          <w:rFonts w:ascii="Cambria" w:eastAsia="Cambria" w:hAnsi="Cambria" w:cs="Cambria"/>
          <w:b/>
        </w:rPr>
      </w:pPr>
    </w:p>
    <w:bookmarkEnd w:id="0"/>
    <w:p w14:paraId="05C9E816" w14:textId="77777777" w:rsidR="007B550D" w:rsidRPr="00DE20C7" w:rsidRDefault="007B550D" w:rsidP="007B550D">
      <w:pPr>
        <w:suppressAutoHyphens/>
        <w:spacing w:before="120" w:after="0" w:line="276" w:lineRule="auto"/>
        <w:jc w:val="center"/>
        <w:rPr>
          <w:rFonts w:ascii="Open Sans" w:eastAsia="Cambria" w:hAnsi="Open Sans" w:cs="Open Sans"/>
          <w:b/>
        </w:rPr>
      </w:pPr>
    </w:p>
    <w:p w14:paraId="58BA96EF" w14:textId="77777777" w:rsidR="00245F92" w:rsidRDefault="00245F92" w:rsidP="007B550D">
      <w:pPr>
        <w:suppressAutoHyphens/>
        <w:spacing w:before="120" w:after="0" w:line="276" w:lineRule="auto"/>
        <w:jc w:val="center"/>
        <w:rPr>
          <w:rFonts w:ascii="Open Sans" w:eastAsia="Cambria" w:hAnsi="Open Sans" w:cs="Open Sans"/>
          <w:b/>
        </w:rPr>
      </w:pPr>
    </w:p>
    <w:p w14:paraId="2DD94239" w14:textId="2FC5F7A7" w:rsidR="007B550D" w:rsidRPr="00C85B48" w:rsidRDefault="007B550D" w:rsidP="007B550D">
      <w:pPr>
        <w:suppressAutoHyphens/>
        <w:spacing w:before="120" w:after="0" w:line="276" w:lineRule="auto"/>
        <w:jc w:val="center"/>
        <w:rPr>
          <w:rFonts w:ascii="Open Sans" w:eastAsia="Cambria" w:hAnsi="Open Sans" w:cs="Open Sans"/>
          <w:bCs/>
        </w:rPr>
      </w:pPr>
      <w:r w:rsidRPr="00C85B48">
        <w:rPr>
          <w:rFonts w:ascii="Open Sans" w:eastAsia="Cambria" w:hAnsi="Open Sans" w:cs="Open Sans"/>
          <w:bCs/>
        </w:rPr>
        <w:t xml:space="preserve">SPECYFIKACJA WARUNKÓW ZAMÓWIENIA </w:t>
      </w:r>
    </w:p>
    <w:p w14:paraId="42784DBF" w14:textId="3833721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 xml:space="preserve">w trybie przetargu nieograniczonego </w:t>
      </w:r>
      <w:r w:rsidR="006F5581">
        <w:rPr>
          <w:rFonts w:ascii="Open Sans" w:eastAsia="Cambria" w:hAnsi="Open Sans" w:cs="Open Sans"/>
        </w:rPr>
        <w:t>pn</w:t>
      </w:r>
      <w:r w:rsidRPr="00DE20C7">
        <w:rPr>
          <w:rFonts w:ascii="Open Sans" w:eastAsia="Cambria" w:hAnsi="Open Sans" w:cs="Open Sans"/>
        </w:rPr>
        <w:t>:</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bookmarkStart w:id="1" w:name="_Hlk86258994"/>
    </w:p>
    <w:p w14:paraId="3357A4D4" w14:textId="70040921" w:rsidR="007B550D" w:rsidRPr="00DE20C7" w:rsidRDefault="00687727" w:rsidP="00687727">
      <w:pPr>
        <w:pStyle w:val="Tytu"/>
        <w:spacing w:line="360" w:lineRule="auto"/>
        <w:rPr>
          <w:rFonts w:ascii="Open Sans" w:eastAsia="Cambria" w:hAnsi="Open Sans" w:cs="Open Sans"/>
          <w:iCs/>
        </w:rPr>
      </w:pPr>
      <w:bookmarkStart w:id="2" w:name="_Hlk82429101"/>
      <w:r w:rsidRPr="00687727">
        <w:rPr>
          <w:rFonts w:ascii="Open Sans" w:hAnsi="Open Sans" w:cs="Open Sans"/>
          <w:b w:val="0"/>
          <w:bCs/>
          <w:color w:val="0000FF"/>
          <w:sz w:val="22"/>
          <w:szCs w:val="22"/>
          <w:u w:val="single"/>
        </w:rPr>
        <w:t>„Dostawa pojazdu - zamiatarki do zamiatania ulic. "</w:t>
      </w:r>
      <w:bookmarkEnd w:id="1"/>
      <w:bookmarkEnd w:id="2"/>
    </w:p>
    <w:p w14:paraId="752BF243" w14:textId="476DFF83" w:rsidR="007B550D" w:rsidRPr="00DE20C7" w:rsidRDefault="007B550D" w:rsidP="007B550D">
      <w:pPr>
        <w:suppressAutoHyphens/>
        <w:spacing w:after="0" w:line="276" w:lineRule="auto"/>
        <w:rPr>
          <w:rFonts w:ascii="Open Sans" w:eastAsia="Cambria" w:hAnsi="Open Sans" w:cs="Open Sans"/>
          <w:iCs/>
        </w:rPr>
      </w:pPr>
      <w:bookmarkStart w:id="3" w:name="_Hlk81775087"/>
    </w:p>
    <w:bookmarkEnd w:id="3"/>
    <w:p w14:paraId="608BE6FB" w14:textId="77777777"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AE366A8" w14:textId="77777777" w:rsidR="002267F2" w:rsidRDefault="002267F2" w:rsidP="005C0E9A">
      <w:pPr>
        <w:suppressAutoHyphens/>
        <w:spacing w:after="0" w:line="276" w:lineRule="auto"/>
        <w:rPr>
          <w:rFonts w:ascii="Open Sans" w:eastAsia="Cambria" w:hAnsi="Open Sans" w:cs="Open Sans"/>
          <w:iCs/>
        </w:rPr>
      </w:pPr>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7B319544" w:rsidR="005C0E9A" w:rsidRP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2347E84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391923F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061FE96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78F3A159"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4E8098D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558B193C" w14:textId="06B6EC42" w:rsidR="007B550D" w:rsidRDefault="001E04E6" w:rsidP="007B550D">
      <w:pPr>
        <w:tabs>
          <w:tab w:val="left" w:pos="6096"/>
        </w:tabs>
        <w:suppressAutoHyphens/>
        <w:spacing w:after="0" w:line="276" w:lineRule="auto"/>
        <w:jc w:val="center"/>
        <w:rPr>
          <w:rFonts w:ascii="Open Sans" w:eastAsia="Cambria" w:hAnsi="Open Sans" w:cs="Open Sans"/>
        </w:rPr>
      </w:pPr>
      <w:r>
        <w:rPr>
          <w:rFonts w:ascii="Open Sans" w:eastAsia="Cambria" w:hAnsi="Open Sans" w:cs="Open Sans"/>
        </w:rPr>
        <w:t>02.08.</w:t>
      </w:r>
      <w:r w:rsidR="00553186">
        <w:rPr>
          <w:rFonts w:ascii="Open Sans" w:eastAsia="Cambria" w:hAnsi="Open Sans" w:cs="Open Sans"/>
        </w:rPr>
        <w:t>2022</w:t>
      </w:r>
      <w:r w:rsidR="007B550D" w:rsidRPr="00DE20C7">
        <w:rPr>
          <w:rFonts w:ascii="Open Sans" w:eastAsia="Cambria" w:hAnsi="Open Sans" w:cs="Open Sans"/>
        </w:rPr>
        <w:t xml:space="preserve">r. </w:t>
      </w:r>
    </w:p>
    <w:p w14:paraId="59786CB6" w14:textId="7BEF7282" w:rsidR="00B364EF" w:rsidRDefault="00B364EF" w:rsidP="007B550D">
      <w:pPr>
        <w:tabs>
          <w:tab w:val="left" w:pos="6096"/>
        </w:tabs>
        <w:suppressAutoHyphens/>
        <w:spacing w:after="0" w:line="276" w:lineRule="auto"/>
        <w:jc w:val="center"/>
        <w:rPr>
          <w:rFonts w:ascii="Open Sans" w:eastAsia="Cambria" w:hAnsi="Open Sans" w:cs="Open Sans"/>
        </w:rPr>
      </w:pPr>
    </w:p>
    <w:p w14:paraId="2C08D0C0" w14:textId="693D2266" w:rsidR="00B364EF" w:rsidRDefault="00B364EF" w:rsidP="007B550D">
      <w:pPr>
        <w:tabs>
          <w:tab w:val="left" w:pos="6096"/>
        </w:tabs>
        <w:suppressAutoHyphens/>
        <w:spacing w:after="0" w:line="276" w:lineRule="auto"/>
        <w:jc w:val="center"/>
        <w:rPr>
          <w:rFonts w:ascii="Open Sans" w:eastAsia="Cambria" w:hAnsi="Open Sans" w:cs="Open Sans"/>
        </w:rPr>
      </w:pP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AA61DC"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722B4052"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IV</w:t>
      </w:r>
      <w:r w:rsidRPr="00E577C5">
        <w:rPr>
          <w:rFonts w:ascii="Open Sans" w:eastAsia="Cambria" w:hAnsi="Open Sans" w:cs="Open Sans"/>
          <w:bCs/>
          <w:color w:val="002060"/>
        </w:rPr>
        <w:tab/>
        <w:t>TRYB UDZIELENIA ZAMÓWIENIA.</w:t>
      </w:r>
    </w:p>
    <w:p w14:paraId="07554B55" w14:textId="431760C4" w:rsidR="007B550D" w:rsidRPr="00DE20C7" w:rsidRDefault="007B550D" w:rsidP="004103C6">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Niniejsze postępowanie prowadzone jest w trybie przetargu nieograniczonego </w:t>
      </w:r>
      <w:r w:rsidR="001A5FBF">
        <w:rPr>
          <w:rFonts w:ascii="Open Sans" w:eastAsia="Cambria" w:hAnsi="Open Sans" w:cs="Open Sans"/>
        </w:rPr>
        <w:br/>
      </w:r>
      <w:r w:rsidRPr="00DE20C7">
        <w:rPr>
          <w:rFonts w:ascii="Open Sans" w:eastAsia="Cambria" w:hAnsi="Open Sans" w:cs="Open Sans"/>
        </w:rPr>
        <w:t xml:space="preserve">na podstawie art.132 ustawy  z dnia 11 września 2019 roku Prawo zamówień publicznych </w:t>
      </w:r>
      <w:r w:rsidR="004103C6" w:rsidRPr="004103C6">
        <w:rPr>
          <w:rFonts w:ascii="Open Sans" w:eastAsia="Cambria" w:hAnsi="Open Sans" w:cs="Open Sans"/>
        </w:rPr>
        <w:t>( t.j. Dz.U. z 2019 r. poz. 2019 z późn. zm.) tekst jednolity z dnia 24 czerwca 2021r.</w:t>
      </w:r>
      <w:r w:rsidR="004103C6">
        <w:rPr>
          <w:rFonts w:ascii="Open Sans" w:eastAsia="Cambria" w:hAnsi="Open Sans" w:cs="Open Sans"/>
        </w:rPr>
        <w:br/>
      </w:r>
      <w:r w:rsidR="004103C6" w:rsidRPr="004103C6">
        <w:rPr>
          <w:rFonts w:ascii="Open Sans" w:eastAsia="Cambria" w:hAnsi="Open Sans" w:cs="Open Sans"/>
        </w:rPr>
        <w:t xml:space="preserve">( Dz. U. z 2021 r. poz. 1129)  </w:t>
      </w:r>
      <w:r w:rsidRPr="00DE20C7">
        <w:rPr>
          <w:rFonts w:ascii="Open Sans" w:eastAsia="Cambria" w:hAnsi="Open Sans" w:cs="Open Sans"/>
        </w:rPr>
        <w:t xml:space="preserve">zwaną w dalszej części „ustawą Pzp”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art. 3 ust. 2 ustawy Pzp.</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Pzp,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1ED703FC" w14:textId="51BB4B8D" w:rsidR="00A471F0" w:rsidRPr="001915AA" w:rsidRDefault="00A471F0" w:rsidP="00A471F0">
      <w:pPr>
        <w:pStyle w:val="font5"/>
        <w:suppressAutoHyphens/>
        <w:spacing w:before="60" w:after="0" w:line="276" w:lineRule="auto"/>
        <w:jc w:val="both"/>
        <w:rPr>
          <w:rFonts w:ascii="Open Sans" w:hAnsi="Open Sans" w:cs="Open Sans"/>
          <w:bCs/>
          <w:color w:val="0000FF"/>
          <w:sz w:val="21"/>
          <w:szCs w:val="21"/>
        </w:rPr>
      </w:pPr>
      <w:r w:rsidRPr="00DE20C7">
        <w:rPr>
          <w:rFonts w:ascii="Open Sans" w:eastAsia="Cambria" w:hAnsi="Open Sans" w:cs="Open Sans"/>
          <w:sz w:val="22"/>
          <w:szCs w:val="22"/>
        </w:rPr>
        <w:t xml:space="preserve">Przedmiotem zamówienia jest  </w:t>
      </w:r>
      <w:r w:rsidR="001915AA" w:rsidRPr="001915AA">
        <w:rPr>
          <w:rFonts w:ascii="Open Sans" w:hAnsi="Open Sans" w:cs="Open Sans"/>
          <w:bCs/>
          <w:color w:val="0000FF"/>
          <w:sz w:val="21"/>
          <w:szCs w:val="21"/>
        </w:rPr>
        <w:t>„</w:t>
      </w:r>
      <w:r w:rsidR="00561D9B" w:rsidRPr="00561D9B">
        <w:rPr>
          <w:rFonts w:ascii="Open Sans" w:hAnsi="Open Sans" w:cs="Open Sans"/>
          <w:bCs/>
          <w:color w:val="0000FF"/>
          <w:sz w:val="21"/>
          <w:szCs w:val="21"/>
        </w:rPr>
        <w:t>Dostawa pojazdu - zamiatarki do zamiatania ulic. "</w:t>
      </w:r>
    </w:p>
    <w:p w14:paraId="39C0A540" w14:textId="4FA7C4B4" w:rsidR="00A471F0" w:rsidRPr="00C71DD2" w:rsidRDefault="00A471F0" w:rsidP="005D3455">
      <w:pPr>
        <w:suppressAutoHyphens/>
        <w:spacing w:after="0" w:line="276" w:lineRule="auto"/>
        <w:jc w:val="both"/>
        <w:rPr>
          <w:rFonts w:ascii="Open Sans" w:eastAsia="Cambria" w:hAnsi="Open Sans" w:cs="Open Sans"/>
          <w:iCs/>
          <w:color w:val="000000" w:themeColor="text1"/>
        </w:rPr>
      </w:pPr>
      <w:r w:rsidRPr="00C71DD2">
        <w:rPr>
          <w:rFonts w:ascii="Open Sans" w:eastAsia="Cambria" w:hAnsi="Open Sans" w:cs="Open Sans"/>
          <w:iCs/>
          <w:color w:val="000000" w:themeColor="text1"/>
        </w:rPr>
        <w:t xml:space="preserve">Szczegółowy opis przedmiotu zamówienia zawarty jest w Rozdziale VI SWZ – </w:t>
      </w:r>
      <w:r w:rsidR="005D3455" w:rsidRPr="00C71DD2">
        <w:rPr>
          <w:rFonts w:ascii="Open Sans" w:eastAsia="Cambria" w:hAnsi="Open Sans" w:cs="Open Sans"/>
          <w:iCs/>
          <w:color w:val="000000" w:themeColor="text1"/>
        </w:rPr>
        <w:t>pt.: „</w:t>
      </w:r>
      <w:r w:rsidR="00963DCD" w:rsidRPr="00C71DD2">
        <w:rPr>
          <w:rFonts w:ascii="Open Sans" w:eastAsia="Cambria" w:hAnsi="Open Sans" w:cs="Open Sans"/>
          <w:iCs/>
          <w:color w:val="000000" w:themeColor="text1"/>
        </w:rPr>
        <w:t>Szczegółowy o</w:t>
      </w:r>
      <w:r w:rsidRPr="00C71DD2">
        <w:rPr>
          <w:rFonts w:ascii="Open Sans" w:eastAsia="Cambria" w:hAnsi="Open Sans" w:cs="Open Sans"/>
          <w:iCs/>
          <w:color w:val="000000" w:themeColor="text1"/>
        </w:rPr>
        <w:t xml:space="preserve">pis </w:t>
      </w:r>
      <w:r w:rsidR="009D7578" w:rsidRPr="00C71DD2">
        <w:rPr>
          <w:rFonts w:ascii="Open Sans" w:eastAsia="Cambria" w:hAnsi="Open Sans" w:cs="Open Sans"/>
          <w:iCs/>
          <w:color w:val="000000" w:themeColor="text1"/>
        </w:rPr>
        <w:t xml:space="preserve"> przedmiotu </w:t>
      </w:r>
      <w:r w:rsidRPr="00C71DD2">
        <w:rPr>
          <w:rFonts w:ascii="Open Sans" w:eastAsia="Cambria" w:hAnsi="Open Sans" w:cs="Open Sans"/>
          <w:iCs/>
          <w:color w:val="000000" w:themeColor="text1"/>
        </w:rPr>
        <w:t>zamówienia</w:t>
      </w:r>
      <w:r w:rsidR="005D3455" w:rsidRPr="00C71DD2">
        <w:rPr>
          <w:rFonts w:ascii="Open Sans" w:eastAsia="Cambria" w:hAnsi="Open Sans" w:cs="Open Sans"/>
          <w:iCs/>
          <w:color w:val="000000" w:themeColor="text1"/>
        </w:rPr>
        <w:t>”.</w:t>
      </w:r>
    </w:p>
    <w:p w14:paraId="77F4E66F" w14:textId="77777777" w:rsidR="00963DCD" w:rsidRDefault="00963DCD" w:rsidP="003062A7">
      <w:pPr>
        <w:suppressAutoHyphens/>
        <w:spacing w:before="60" w:after="0" w:line="276" w:lineRule="auto"/>
        <w:jc w:val="both"/>
        <w:rPr>
          <w:rFonts w:ascii="Open Sans" w:eastAsia="Cambria" w:hAnsi="Open Sans" w:cs="Open Sans"/>
        </w:rPr>
      </w:pPr>
    </w:p>
    <w:p w14:paraId="10A1CA1D" w14:textId="66546DB0" w:rsidR="00A16052" w:rsidRPr="00E06CC0" w:rsidRDefault="003062A7" w:rsidP="00A16052">
      <w:pPr>
        <w:suppressAutoHyphens/>
        <w:spacing w:before="60" w:after="0" w:line="276" w:lineRule="auto"/>
        <w:jc w:val="both"/>
        <w:rPr>
          <w:rFonts w:ascii="Open Sans" w:eastAsia="Times New Roman" w:hAnsi="Open Sans" w:cs="Open Sans"/>
          <w:bCs/>
          <w:color w:val="FFFFFF" w:themeColor="background1"/>
        </w:rPr>
      </w:pPr>
      <w:r w:rsidRPr="00E06CC0">
        <w:rPr>
          <w:rFonts w:ascii="Open Sans" w:eastAsia="Cambria" w:hAnsi="Open Sans" w:cs="Open Sans"/>
          <w:bCs/>
          <w:color w:val="002060"/>
        </w:rPr>
        <w:t>ROZDZ. VI</w:t>
      </w:r>
      <w:r w:rsidRPr="00E06CC0">
        <w:rPr>
          <w:rFonts w:ascii="Open Sans" w:eastAsia="Cambria" w:hAnsi="Open Sans" w:cs="Open Sans"/>
          <w:bCs/>
          <w:color w:val="002060"/>
        </w:rPr>
        <w:tab/>
        <w:t>SZCZEGÓŁOWY OPIS PRZEDMIOTU ZAMÓWIENIA.</w:t>
      </w:r>
      <w:bookmarkStart w:id="4" w:name="_Hlk42736100"/>
      <w:r w:rsidR="003A59DB" w:rsidRPr="00E06CC0">
        <w:rPr>
          <w:rFonts w:ascii="Open Sans" w:eastAsia="Times New Roman" w:hAnsi="Open Sans" w:cs="Open Sans"/>
          <w:bCs/>
          <w:color w:val="FFFFFF" w:themeColor="background1"/>
        </w:rPr>
        <w:t xml:space="preserve"> </w:t>
      </w:r>
      <w:bookmarkEnd w:id="4"/>
    </w:p>
    <w:p w14:paraId="6EDB746D" w14:textId="77777777" w:rsidR="003902A2" w:rsidRPr="00E06CC0"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E06CC0">
        <w:rPr>
          <w:rFonts w:ascii="Open Sans" w:eastAsia="Times New Roman" w:hAnsi="Open Sans" w:cs="Open Sans"/>
          <w:sz w:val="20"/>
          <w:szCs w:val="20"/>
        </w:rPr>
        <w:t>Przedmiot dostawy.</w:t>
      </w:r>
    </w:p>
    <w:p w14:paraId="6949CBE4" w14:textId="72E3D420" w:rsidR="003902A2" w:rsidRPr="00E06CC0" w:rsidRDefault="003902A2" w:rsidP="003902A2">
      <w:pPr>
        <w:spacing w:after="0" w:line="240" w:lineRule="auto"/>
        <w:rPr>
          <w:rFonts w:ascii="Open Sans" w:eastAsia="Times New Roman" w:hAnsi="Open Sans" w:cs="Open Sans"/>
          <w:sz w:val="20"/>
          <w:szCs w:val="20"/>
        </w:rPr>
      </w:pPr>
      <w:bookmarkStart w:id="5" w:name="_Hlk94152854"/>
      <w:bookmarkStart w:id="6" w:name="_Hlk96399353"/>
      <w:bookmarkStart w:id="7" w:name="_Hlk95116556"/>
      <w:r w:rsidRPr="00E06CC0">
        <w:rPr>
          <w:rFonts w:ascii="Open Sans" w:eastAsia="Times New Roman" w:hAnsi="Open Sans" w:cs="Open Sans"/>
          <w:sz w:val="20"/>
          <w:szCs w:val="20"/>
        </w:rPr>
        <w:t>Dostawa pojazdu - zamiatarki do zamiatania ulic.</w:t>
      </w:r>
      <w:bookmarkEnd w:id="5"/>
      <w:r w:rsidRPr="00E06CC0">
        <w:rPr>
          <w:rFonts w:ascii="Open Sans" w:eastAsia="Times New Roman" w:hAnsi="Open Sans" w:cs="Open Sans"/>
          <w:sz w:val="20"/>
          <w:szCs w:val="20"/>
        </w:rPr>
        <w:t xml:space="preserve"> </w:t>
      </w:r>
      <w:r w:rsidRPr="00E06CC0">
        <w:rPr>
          <w:rFonts w:ascii="Open Sans" w:eastAsia="Calibri" w:hAnsi="Open Sans" w:cs="Open Sans"/>
          <w:sz w:val="20"/>
          <w:szCs w:val="20"/>
          <w:lang w:eastAsia="en-US"/>
        </w:rPr>
        <w:t xml:space="preserve">Pojazd – zamiatarkę </w:t>
      </w:r>
      <w:r w:rsidRPr="00E06CC0">
        <w:rPr>
          <w:rFonts w:ascii="Open Sans" w:eastAsia="Times New Roman" w:hAnsi="Open Sans" w:cs="Open Sans"/>
          <w:sz w:val="20"/>
          <w:szCs w:val="20"/>
        </w:rPr>
        <w:t xml:space="preserve">należy dostarczyć do siedziby Zamawiającego w godzinach od 7.00 do 14.00 od poniedziałku do piątku z wyjątkiem dni ustawowo wolnych od pracy, po uprzednim powiadomieniu Zamawiającego co najmniej na 3 dni robocze przed dostawą. </w:t>
      </w:r>
      <w:bookmarkEnd w:id="6"/>
      <w:bookmarkEnd w:id="7"/>
    </w:p>
    <w:p w14:paraId="4F1FDE7E" w14:textId="77777777" w:rsidR="003902A2" w:rsidRPr="00E06CC0" w:rsidRDefault="003902A2" w:rsidP="003902A2">
      <w:pPr>
        <w:spacing w:after="0" w:line="240" w:lineRule="auto"/>
        <w:rPr>
          <w:rFonts w:ascii="Open Sans" w:eastAsia="Times New Roman" w:hAnsi="Open Sans" w:cs="Open Sans"/>
          <w:sz w:val="16"/>
          <w:szCs w:val="16"/>
          <w:u w:val="single"/>
        </w:rPr>
      </w:pPr>
      <w:bookmarkStart w:id="8" w:name="_Hlk96399504"/>
    </w:p>
    <w:p w14:paraId="14A75A7F" w14:textId="77777777" w:rsidR="003902A2" w:rsidRPr="00E06CC0"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E06CC0">
        <w:rPr>
          <w:rFonts w:ascii="Open Sans" w:eastAsia="Times New Roman" w:hAnsi="Open Sans" w:cs="Open Sans"/>
          <w:sz w:val="20"/>
          <w:szCs w:val="20"/>
        </w:rPr>
        <w:t>Parametry zabudowy zamiatarki (nadwozia).</w:t>
      </w:r>
    </w:p>
    <w:p w14:paraId="734781FD" w14:textId="77777777" w:rsidR="003902A2" w:rsidRPr="00E06CC0" w:rsidRDefault="003902A2">
      <w:pPr>
        <w:numPr>
          <w:ilvl w:val="0"/>
          <w:numId w:val="75"/>
        </w:numPr>
        <w:tabs>
          <w:tab w:val="left" w:pos="284"/>
          <w:tab w:val="left" w:pos="567"/>
        </w:tabs>
        <w:spacing w:after="0" w:line="240" w:lineRule="auto"/>
        <w:jc w:val="both"/>
        <w:rPr>
          <w:rFonts w:ascii="Open Sans" w:eastAsia="Times New Roman" w:hAnsi="Open Sans" w:cs="Open Sans"/>
          <w:sz w:val="20"/>
          <w:szCs w:val="20"/>
        </w:rPr>
      </w:pPr>
      <w:r w:rsidRPr="00E06CC0">
        <w:rPr>
          <w:rFonts w:ascii="Open Sans" w:eastAsia="Times New Roman" w:hAnsi="Open Sans" w:cs="Open Sans"/>
          <w:sz w:val="20"/>
          <w:szCs w:val="20"/>
        </w:rPr>
        <w:t>Wyprodukowane nie wcześniej niż w 2021 r.</w:t>
      </w:r>
    </w:p>
    <w:p w14:paraId="1952CE88" w14:textId="77777777" w:rsidR="003902A2" w:rsidRPr="00E06CC0" w:rsidRDefault="003902A2">
      <w:pPr>
        <w:numPr>
          <w:ilvl w:val="0"/>
          <w:numId w:val="75"/>
        </w:numPr>
        <w:tabs>
          <w:tab w:val="left" w:pos="284"/>
          <w:tab w:val="left" w:pos="567"/>
        </w:tabs>
        <w:spacing w:after="0" w:line="240" w:lineRule="auto"/>
        <w:jc w:val="both"/>
        <w:rPr>
          <w:rFonts w:ascii="Open Sans" w:eastAsia="Times New Roman" w:hAnsi="Open Sans" w:cs="Open Sans"/>
          <w:sz w:val="20"/>
          <w:szCs w:val="20"/>
        </w:rPr>
      </w:pPr>
      <w:r w:rsidRPr="00E06CC0">
        <w:rPr>
          <w:rFonts w:ascii="Open Sans" w:eastAsia="Calibri" w:hAnsi="Open Sans" w:cs="Open Sans"/>
          <w:sz w:val="20"/>
          <w:lang w:eastAsia="en-US"/>
        </w:rPr>
        <w:t>Ilość godzin zamiatania maksymalnie do 300 godzin.</w:t>
      </w:r>
    </w:p>
    <w:p w14:paraId="18CA088E" w14:textId="77777777" w:rsidR="003902A2" w:rsidRPr="00E06CC0" w:rsidRDefault="003902A2">
      <w:pPr>
        <w:numPr>
          <w:ilvl w:val="0"/>
          <w:numId w:val="75"/>
        </w:numPr>
        <w:tabs>
          <w:tab w:val="left" w:pos="284"/>
          <w:tab w:val="left" w:pos="567"/>
        </w:tabs>
        <w:spacing w:after="0" w:line="240" w:lineRule="auto"/>
        <w:jc w:val="both"/>
        <w:rPr>
          <w:rFonts w:ascii="Open Sans" w:eastAsia="Times New Roman" w:hAnsi="Open Sans" w:cs="Open Sans"/>
          <w:sz w:val="20"/>
          <w:szCs w:val="20"/>
        </w:rPr>
      </w:pPr>
      <w:r w:rsidRPr="00E06CC0">
        <w:rPr>
          <w:rFonts w:ascii="Open Sans" w:eastAsia="Times New Roman" w:hAnsi="Open Sans" w:cs="Open Sans"/>
          <w:sz w:val="20"/>
          <w:szCs w:val="20"/>
        </w:rPr>
        <w:t xml:space="preserve">Ładowność minimum 5,5 Mg (+/-10%), </w:t>
      </w:r>
      <w:r w:rsidRPr="00E06CC0">
        <w:rPr>
          <w:rFonts w:ascii="Open Sans" w:eastAsia="Times New Roman" w:hAnsi="Open Sans" w:cs="Open Sans"/>
          <w:sz w:val="20"/>
          <w:szCs w:val="20"/>
          <w:lang w:eastAsia="de-DE"/>
        </w:rPr>
        <w:t xml:space="preserve">maksymalnie 8 </w:t>
      </w:r>
      <w:r w:rsidRPr="00E06CC0">
        <w:rPr>
          <w:rFonts w:ascii="Open Sans" w:eastAsia="Times New Roman" w:hAnsi="Open Sans" w:cs="Open Sans"/>
          <w:sz w:val="20"/>
          <w:szCs w:val="20"/>
        </w:rPr>
        <w:t>Mg (+/-10%).</w:t>
      </w:r>
    </w:p>
    <w:p w14:paraId="563FF24E" w14:textId="77777777" w:rsidR="001C7CF4" w:rsidRPr="00E06CC0" w:rsidRDefault="003902A2">
      <w:pPr>
        <w:numPr>
          <w:ilvl w:val="0"/>
          <w:numId w:val="75"/>
        </w:numPr>
        <w:tabs>
          <w:tab w:val="left" w:pos="284"/>
          <w:tab w:val="left" w:pos="567"/>
        </w:tabs>
        <w:spacing w:after="0" w:line="240" w:lineRule="auto"/>
        <w:ind w:left="284" w:hanging="284"/>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Poziom hałasu maksymalnie do 112 dB.</w:t>
      </w:r>
      <w:r w:rsidR="008521E9" w:rsidRPr="00E06CC0">
        <w:t xml:space="preserve">, </w:t>
      </w:r>
    </w:p>
    <w:p w14:paraId="19B6FE90" w14:textId="48B4AC39" w:rsidR="003902A2" w:rsidRPr="00E06CC0" w:rsidRDefault="00747DE7" w:rsidP="001C7CF4">
      <w:pPr>
        <w:tabs>
          <w:tab w:val="left" w:pos="284"/>
          <w:tab w:val="left" w:pos="567"/>
        </w:tabs>
        <w:spacing w:after="0" w:line="240" w:lineRule="auto"/>
        <w:ind w:left="284"/>
        <w:jc w:val="both"/>
        <w:rPr>
          <w:rFonts w:ascii="Open Sans" w:eastAsia="Calibri" w:hAnsi="Open Sans" w:cs="Open Sans"/>
          <w:sz w:val="20"/>
          <w:szCs w:val="20"/>
          <w:lang w:eastAsia="en-US"/>
        </w:rPr>
      </w:pPr>
      <w:r w:rsidRPr="00E06CC0">
        <w:t>Z</w:t>
      </w:r>
      <w:r w:rsidRPr="00E06CC0">
        <w:rPr>
          <w:rFonts w:ascii="Open Sans" w:eastAsia="Calibri" w:hAnsi="Open Sans" w:cs="Open Sans"/>
          <w:sz w:val="20"/>
          <w:szCs w:val="20"/>
          <w:lang w:eastAsia="en-US"/>
        </w:rPr>
        <w:t>amawiający dopuści zamiatarkę z poziomem hałasu maksymalnie do 114 dB</w:t>
      </w:r>
      <w:r w:rsidR="008521E9" w:rsidRPr="00E06CC0">
        <w:rPr>
          <w:rFonts w:ascii="Open Sans" w:eastAsia="Calibri" w:hAnsi="Open Sans" w:cs="Open Sans"/>
          <w:sz w:val="20"/>
          <w:szCs w:val="20"/>
          <w:lang w:eastAsia="en-US"/>
        </w:rPr>
        <w:t>.</w:t>
      </w:r>
    </w:p>
    <w:p w14:paraId="1C509F06" w14:textId="77777777" w:rsidR="003902A2" w:rsidRPr="00E06CC0" w:rsidRDefault="003902A2">
      <w:pPr>
        <w:numPr>
          <w:ilvl w:val="0"/>
          <w:numId w:val="75"/>
        </w:numPr>
        <w:tabs>
          <w:tab w:val="left" w:pos="284"/>
          <w:tab w:val="left" w:pos="567"/>
        </w:tabs>
        <w:spacing w:after="0" w:line="240" w:lineRule="auto"/>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Zamiatarka spełniająca wymogi w zakresie filtracji cząstek stałych pyłu PM 10 / PM 2,5.</w:t>
      </w:r>
    </w:p>
    <w:p w14:paraId="5BF1724F" w14:textId="77777777" w:rsidR="003902A2" w:rsidRPr="00E06CC0" w:rsidRDefault="003902A2">
      <w:pPr>
        <w:numPr>
          <w:ilvl w:val="0"/>
          <w:numId w:val="75"/>
        </w:numPr>
        <w:tabs>
          <w:tab w:val="left" w:pos="284"/>
          <w:tab w:val="left" w:pos="567"/>
        </w:tabs>
        <w:spacing w:after="0" w:line="240" w:lineRule="auto"/>
        <w:jc w:val="both"/>
        <w:rPr>
          <w:rFonts w:ascii="Open Sans" w:eastAsia="Times New Roman" w:hAnsi="Open Sans" w:cs="Open Sans"/>
          <w:sz w:val="20"/>
          <w:szCs w:val="20"/>
        </w:rPr>
      </w:pPr>
      <w:r w:rsidRPr="00E06CC0">
        <w:rPr>
          <w:rFonts w:ascii="Open Sans" w:eastAsia="Times New Roman" w:hAnsi="Open Sans" w:cs="Open Sans"/>
          <w:sz w:val="20"/>
          <w:szCs w:val="20"/>
        </w:rPr>
        <w:t xml:space="preserve">Parametry techniczne zabudowy </w:t>
      </w:r>
      <w:bookmarkStart w:id="9" w:name="_Hlk97565191"/>
      <w:r w:rsidRPr="00E06CC0">
        <w:rPr>
          <w:rFonts w:ascii="Open Sans" w:eastAsia="Times New Roman" w:hAnsi="Open Sans" w:cs="Open Sans"/>
          <w:sz w:val="20"/>
          <w:szCs w:val="20"/>
        </w:rPr>
        <w:t>zamiatarki (nadwozia)</w:t>
      </w:r>
      <w:bookmarkEnd w:id="9"/>
      <w:r w:rsidRPr="00E06CC0">
        <w:rPr>
          <w:rFonts w:ascii="Open Sans" w:eastAsia="Times New Roman" w:hAnsi="Open Sans" w:cs="Open Sans"/>
          <w:sz w:val="20"/>
          <w:szCs w:val="20"/>
        </w:rPr>
        <w:t>.</w:t>
      </w:r>
      <w:bookmarkEnd w:id="8"/>
    </w:p>
    <w:p w14:paraId="58BB2554" w14:textId="77777777" w:rsidR="003902A2" w:rsidRPr="00E06CC0" w:rsidRDefault="003902A2">
      <w:pPr>
        <w:numPr>
          <w:ilvl w:val="1"/>
          <w:numId w:val="7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3316"/>
        <w:jc w:val="both"/>
        <w:rPr>
          <w:rFonts w:ascii="Open Sans" w:eastAsia="Times New Roman" w:hAnsi="Open Sans" w:cs="Open Sans"/>
          <w:sz w:val="20"/>
          <w:szCs w:val="20"/>
        </w:rPr>
      </w:pPr>
      <w:r w:rsidRPr="00E06CC0">
        <w:rPr>
          <w:rFonts w:ascii="Open Sans" w:eastAsia="Calibri" w:hAnsi="Open Sans" w:cs="Open Sans"/>
          <w:sz w:val="20"/>
          <w:szCs w:val="20"/>
          <w:lang w:eastAsia="en-US"/>
        </w:rPr>
        <w:t>Układ zamiatający.</w:t>
      </w:r>
    </w:p>
    <w:p w14:paraId="1E93DF2F" w14:textId="3DA6EF38" w:rsidR="003902A2" w:rsidRPr="00E06CC0" w:rsidRDefault="003902A2" w:rsidP="00DA28CC">
      <w:pPr>
        <w:pStyle w:val="Akapitzlist"/>
        <w:numPr>
          <w:ilvl w:val="2"/>
          <w:numId w:val="29"/>
        </w:numPr>
        <w:tabs>
          <w:tab w:val="left" w:pos="284"/>
          <w:tab w:val="left" w:pos="567"/>
        </w:tabs>
        <w:spacing w:after="0" w:line="240" w:lineRule="auto"/>
        <w:ind w:left="993" w:hanging="284"/>
        <w:jc w:val="both"/>
        <w:rPr>
          <w:rFonts w:ascii="Open Sans" w:eastAsia="Times New Roman" w:hAnsi="Open Sans" w:cs="Open Sans"/>
          <w:sz w:val="20"/>
          <w:szCs w:val="20"/>
        </w:rPr>
      </w:pPr>
      <w:bookmarkStart w:id="10" w:name="_Hlk96742094"/>
      <w:r w:rsidRPr="00E06CC0">
        <w:rPr>
          <w:rFonts w:ascii="Open Sans" w:eastAsia="Calibri" w:hAnsi="Open Sans" w:cs="Open Sans"/>
          <w:bCs/>
          <w:sz w:val="20"/>
          <w:szCs w:val="20"/>
        </w:rPr>
        <w:t>Parametry zamiatania:</w:t>
      </w:r>
    </w:p>
    <w:p w14:paraId="29E5D57C" w14:textId="22A9BD48" w:rsidR="003902A2" w:rsidRPr="00E06CC0" w:rsidRDefault="00C46B8D" w:rsidP="003902A2">
      <w:pPr>
        <w:tabs>
          <w:tab w:val="left" w:pos="284"/>
          <w:tab w:val="left" w:pos="567"/>
        </w:tabs>
        <w:spacing w:after="0" w:line="240" w:lineRule="auto"/>
        <w:ind w:left="993"/>
        <w:jc w:val="both"/>
        <w:rPr>
          <w:rFonts w:ascii="Open Sans" w:eastAsia="Times New Roman" w:hAnsi="Open Sans" w:cs="Open Sans"/>
          <w:sz w:val="20"/>
          <w:szCs w:val="20"/>
        </w:rPr>
      </w:pPr>
      <w:r w:rsidRPr="00E06CC0">
        <w:rPr>
          <w:rFonts w:ascii="Open Sans" w:eastAsia="Times New Roman" w:hAnsi="Open Sans" w:cs="Open Sans"/>
          <w:sz w:val="20"/>
          <w:szCs w:val="20"/>
        </w:rPr>
        <w:t xml:space="preserve">a) </w:t>
      </w:r>
      <w:r w:rsidR="003902A2" w:rsidRPr="00E06CC0">
        <w:rPr>
          <w:rFonts w:ascii="Open Sans" w:eastAsia="Calibri" w:hAnsi="Open Sans" w:cs="Open Sans"/>
          <w:bCs/>
          <w:sz w:val="20"/>
          <w:szCs w:val="20"/>
          <w:lang w:eastAsia="en-US"/>
        </w:rPr>
        <w:t>Szerokość zamiatania minimum 3 100 mm.</w:t>
      </w:r>
    </w:p>
    <w:p w14:paraId="30E6F13B" w14:textId="77777777" w:rsidR="00C46B8D" w:rsidRPr="00E06CC0" w:rsidRDefault="003902A2" w:rsidP="00C46B8D">
      <w:pPr>
        <w:tabs>
          <w:tab w:val="left" w:pos="284"/>
          <w:tab w:val="left" w:pos="567"/>
        </w:tabs>
        <w:spacing w:after="0" w:line="240" w:lineRule="auto"/>
        <w:ind w:left="993"/>
        <w:jc w:val="both"/>
        <w:rPr>
          <w:rFonts w:ascii="Open Sans" w:eastAsia="Calibri" w:hAnsi="Open Sans" w:cs="Open Sans"/>
          <w:bCs/>
          <w:sz w:val="20"/>
          <w:szCs w:val="20"/>
          <w:lang w:eastAsia="en-US"/>
        </w:rPr>
      </w:pPr>
      <w:r w:rsidRPr="00E06CC0">
        <w:rPr>
          <w:rFonts w:ascii="Open Sans" w:eastAsia="Times New Roman" w:hAnsi="Open Sans" w:cs="Open Sans"/>
          <w:sz w:val="20"/>
          <w:szCs w:val="20"/>
        </w:rPr>
        <w:t xml:space="preserve">b) </w:t>
      </w:r>
      <w:bookmarkStart w:id="11" w:name="_Hlk111599568"/>
      <w:r w:rsidRPr="00E06CC0">
        <w:rPr>
          <w:rFonts w:ascii="Open Sans" w:eastAsia="Calibri" w:hAnsi="Open Sans" w:cs="Open Sans"/>
          <w:bCs/>
          <w:sz w:val="20"/>
          <w:szCs w:val="20"/>
          <w:lang w:eastAsia="en-US"/>
        </w:rPr>
        <w:t>Prędkość zamiatania w zakresie od 0 km/h do 30 km/h</w:t>
      </w:r>
      <w:r w:rsidR="00DA28CC" w:rsidRPr="00E06CC0">
        <w:rPr>
          <w:rFonts w:ascii="Open Sans" w:eastAsia="Calibri" w:hAnsi="Open Sans" w:cs="Open Sans"/>
          <w:bCs/>
          <w:sz w:val="20"/>
          <w:szCs w:val="20"/>
          <w:lang w:eastAsia="en-US"/>
        </w:rPr>
        <w:t>.</w:t>
      </w:r>
    </w:p>
    <w:p w14:paraId="5064273F" w14:textId="3FDD893E" w:rsidR="001E2D91" w:rsidRPr="00E06CC0" w:rsidRDefault="001E2D91" w:rsidP="00C46B8D">
      <w:pPr>
        <w:tabs>
          <w:tab w:val="left" w:pos="284"/>
          <w:tab w:val="left" w:pos="567"/>
        </w:tabs>
        <w:spacing w:after="0" w:line="240" w:lineRule="auto"/>
        <w:ind w:left="1276"/>
        <w:jc w:val="both"/>
        <w:rPr>
          <w:rFonts w:ascii="Open Sans" w:eastAsia="Calibri" w:hAnsi="Open Sans" w:cs="Open Sans"/>
          <w:bCs/>
          <w:sz w:val="20"/>
          <w:szCs w:val="20"/>
          <w:lang w:eastAsia="en-US"/>
        </w:rPr>
      </w:pPr>
      <w:r w:rsidRPr="00E06CC0">
        <w:rPr>
          <w:rFonts w:ascii="Open Sans" w:hAnsi="Open Sans" w:cs="Open Sans"/>
          <w:color w:val="FF0000"/>
          <w:sz w:val="20"/>
          <w:szCs w:val="20"/>
        </w:rPr>
        <w:t>Z</w:t>
      </w:r>
      <w:r w:rsidRPr="00E06CC0">
        <w:rPr>
          <w:rFonts w:ascii="Open Sans" w:eastAsia="Calibri" w:hAnsi="Open Sans" w:cs="Open Sans"/>
          <w:color w:val="FF0000"/>
          <w:sz w:val="20"/>
          <w:szCs w:val="20"/>
        </w:rPr>
        <w:t>amawiający dopuści zamiatarkę: w zakresie prędkości zamiatania od 2,5 km/h do 20 km/h.</w:t>
      </w:r>
    </w:p>
    <w:bookmarkEnd w:id="11"/>
    <w:p w14:paraId="197BA480" w14:textId="3238D176" w:rsidR="003902A2" w:rsidRPr="00E06CC0" w:rsidRDefault="003902A2" w:rsidP="00DA28CC">
      <w:pPr>
        <w:pStyle w:val="Akapitzlist"/>
        <w:numPr>
          <w:ilvl w:val="2"/>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E06CC0">
        <w:rPr>
          <w:rFonts w:ascii="Open Sans" w:eastAsia="Calibri" w:hAnsi="Open Sans" w:cs="Open Sans"/>
          <w:bCs/>
          <w:sz w:val="20"/>
          <w:szCs w:val="20"/>
        </w:rPr>
        <w:t>Zamiatanie realizowane:</w:t>
      </w:r>
    </w:p>
    <w:p w14:paraId="3762815E" w14:textId="77777777" w:rsidR="003902A2" w:rsidRPr="00E06CC0"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E06CC0">
        <w:rPr>
          <w:rFonts w:ascii="Open Sans" w:eastAsia="Times New Roman" w:hAnsi="Open Sans" w:cs="Open Sans"/>
          <w:sz w:val="20"/>
          <w:szCs w:val="20"/>
        </w:rPr>
        <w:t xml:space="preserve">a) </w:t>
      </w:r>
      <w:r w:rsidRPr="00E06CC0">
        <w:rPr>
          <w:rFonts w:ascii="Open Sans" w:eastAsia="Calibri" w:hAnsi="Open Sans" w:cs="Open Sans"/>
          <w:sz w:val="20"/>
          <w:szCs w:val="20"/>
          <w:lang w:eastAsia="en-US"/>
        </w:rPr>
        <w:t>Prawo stronnie.</w:t>
      </w:r>
    </w:p>
    <w:p w14:paraId="5909B5D5" w14:textId="77777777" w:rsidR="003902A2" w:rsidRPr="00E06CC0"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E06CC0">
        <w:rPr>
          <w:rFonts w:ascii="Open Sans" w:eastAsia="Times New Roman" w:hAnsi="Open Sans" w:cs="Open Sans"/>
          <w:sz w:val="20"/>
          <w:szCs w:val="20"/>
        </w:rPr>
        <w:t xml:space="preserve">b) </w:t>
      </w:r>
      <w:r w:rsidRPr="00E06CC0">
        <w:rPr>
          <w:rFonts w:ascii="Open Sans" w:eastAsia="Calibri" w:hAnsi="Open Sans" w:cs="Open Sans"/>
          <w:sz w:val="20"/>
          <w:szCs w:val="20"/>
          <w:lang w:eastAsia="en-US"/>
        </w:rPr>
        <w:t>Lewo stronnie.</w:t>
      </w:r>
    </w:p>
    <w:p w14:paraId="64919F8B" w14:textId="77777777" w:rsidR="003902A2" w:rsidRPr="00E06CC0" w:rsidRDefault="003902A2" w:rsidP="003902A2">
      <w:pPr>
        <w:tabs>
          <w:tab w:val="left" w:pos="284"/>
          <w:tab w:val="left" w:pos="567"/>
        </w:tabs>
        <w:spacing w:after="0" w:line="240" w:lineRule="auto"/>
        <w:ind w:left="993"/>
        <w:jc w:val="both"/>
        <w:rPr>
          <w:rFonts w:ascii="Open Sans" w:eastAsia="Calibri" w:hAnsi="Open Sans" w:cs="Open Sans"/>
          <w:sz w:val="20"/>
          <w:szCs w:val="20"/>
          <w:lang w:eastAsia="en-US"/>
        </w:rPr>
      </w:pPr>
      <w:r w:rsidRPr="00E06CC0">
        <w:rPr>
          <w:rFonts w:ascii="Open Sans" w:eastAsia="Times New Roman" w:hAnsi="Open Sans" w:cs="Open Sans"/>
          <w:sz w:val="20"/>
          <w:szCs w:val="20"/>
        </w:rPr>
        <w:t xml:space="preserve">c) </w:t>
      </w:r>
      <w:r w:rsidRPr="00E06CC0">
        <w:rPr>
          <w:rFonts w:ascii="Open Sans" w:eastAsia="Calibri" w:hAnsi="Open Sans" w:cs="Open Sans"/>
          <w:sz w:val="20"/>
          <w:szCs w:val="20"/>
          <w:lang w:eastAsia="en-US"/>
        </w:rPr>
        <w:t>Obustronnie (jednocześnie prawo i lewo stronnie).</w:t>
      </w:r>
    </w:p>
    <w:p w14:paraId="41A2784E" w14:textId="56CAF80C" w:rsidR="003902A2" w:rsidRPr="00E06CC0" w:rsidRDefault="003902A2" w:rsidP="00DA28CC">
      <w:pPr>
        <w:pStyle w:val="Akapitzlist"/>
        <w:numPr>
          <w:ilvl w:val="2"/>
          <w:numId w:val="94"/>
        </w:numPr>
        <w:tabs>
          <w:tab w:val="left" w:pos="284"/>
          <w:tab w:val="left" w:pos="567"/>
        </w:tabs>
        <w:spacing w:after="0" w:line="240" w:lineRule="auto"/>
        <w:ind w:left="993" w:hanging="284"/>
        <w:jc w:val="both"/>
        <w:rPr>
          <w:rFonts w:ascii="Open Sans" w:eastAsia="Times New Roman" w:hAnsi="Open Sans" w:cs="Open Sans"/>
          <w:sz w:val="20"/>
          <w:szCs w:val="20"/>
        </w:rPr>
      </w:pPr>
      <w:r w:rsidRPr="00E06CC0">
        <w:rPr>
          <w:rFonts w:ascii="Open Sans" w:eastAsia="Times New Roman" w:hAnsi="Open Sans" w:cs="Open Sans"/>
          <w:sz w:val="20"/>
          <w:szCs w:val="20"/>
        </w:rPr>
        <w:t>Zespól</w:t>
      </w:r>
      <w:r w:rsidRPr="00E06CC0">
        <w:rPr>
          <w:rFonts w:ascii="Open Sans" w:eastAsia="Calibri" w:hAnsi="Open Sans" w:cs="Open Sans"/>
          <w:sz w:val="20"/>
          <w:szCs w:val="20"/>
        </w:rPr>
        <w:t xml:space="preserve"> zamiatający:</w:t>
      </w:r>
    </w:p>
    <w:p w14:paraId="52D039E9" w14:textId="77777777" w:rsidR="005F0657" w:rsidRPr="00E06CC0" w:rsidRDefault="003902A2" w:rsidP="005F0657">
      <w:pPr>
        <w:numPr>
          <w:ilvl w:val="3"/>
          <w:numId w:val="94"/>
        </w:numPr>
        <w:spacing w:after="0" w:line="240" w:lineRule="auto"/>
        <w:ind w:left="1276" w:hanging="283"/>
        <w:jc w:val="both"/>
        <w:rPr>
          <w:rFonts w:ascii="Open Sans" w:eastAsia="Times New Roman" w:hAnsi="Open Sans" w:cs="Open Sans"/>
          <w:sz w:val="20"/>
          <w:szCs w:val="20"/>
        </w:rPr>
      </w:pPr>
      <w:bookmarkStart w:id="12" w:name="_Hlk111599748"/>
      <w:r w:rsidRPr="00E06CC0">
        <w:rPr>
          <w:rFonts w:ascii="Open Sans" w:eastAsia="Calibri" w:hAnsi="Open Sans" w:cs="Open Sans"/>
          <w:sz w:val="20"/>
          <w:szCs w:val="20"/>
          <w:lang w:eastAsia="en-US"/>
        </w:rPr>
        <w:t>Napęd wszystkich podzespołów z podwozia pojazdu – system hydrauliczny.</w:t>
      </w:r>
    </w:p>
    <w:p w14:paraId="4EA66657" w14:textId="194A86D3" w:rsidR="005F0657" w:rsidRPr="00E06CC0" w:rsidRDefault="005F0657" w:rsidP="005F0657">
      <w:pPr>
        <w:spacing w:after="0" w:line="240" w:lineRule="auto"/>
        <w:ind w:left="1276"/>
        <w:jc w:val="both"/>
        <w:rPr>
          <w:rFonts w:ascii="Open Sans" w:eastAsia="Times New Roman" w:hAnsi="Open Sans" w:cs="Open Sans"/>
          <w:sz w:val="20"/>
          <w:szCs w:val="20"/>
        </w:rPr>
      </w:pPr>
      <w:r w:rsidRPr="00E06CC0">
        <w:rPr>
          <w:rFonts w:ascii="Open Sans" w:hAnsi="Open Sans" w:cs="Open Sans"/>
          <w:color w:val="FF0000"/>
          <w:sz w:val="20"/>
          <w:szCs w:val="20"/>
        </w:rPr>
        <w:t>Z</w:t>
      </w:r>
      <w:r w:rsidRPr="00E06CC0">
        <w:rPr>
          <w:rFonts w:ascii="Open Sans" w:eastAsia="Calibri" w:hAnsi="Open Sans" w:cs="Open Sans"/>
          <w:color w:val="FF0000"/>
          <w:sz w:val="20"/>
          <w:szCs w:val="20"/>
        </w:rPr>
        <w:t xml:space="preserve">amawiający dopuści zamiatarkę z </w:t>
      </w:r>
      <w:r w:rsidRPr="00E06CC0">
        <w:rPr>
          <w:rFonts w:ascii="Open Sans" w:eastAsia="Times New Roman" w:hAnsi="Open Sans" w:cs="Open Sans"/>
          <w:color w:val="FF0000"/>
          <w:sz w:val="20"/>
          <w:szCs w:val="20"/>
        </w:rPr>
        <w:t>napęd wszystkich podzespołów z silnika pomocniczego zamiatarki (system hydrauliczny).</w:t>
      </w:r>
    </w:p>
    <w:bookmarkEnd w:id="12"/>
    <w:p w14:paraId="18CA7F3B" w14:textId="77777777" w:rsidR="003902A2" w:rsidRPr="00E06CC0" w:rsidRDefault="003902A2">
      <w:pPr>
        <w:numPr>
          <w:ilvl w:val="3"/>
          <w:numId w:val="94"/>
        </w:numPr>
        <w:spacing w:after="0" w:line="240" w:lineRule="auto"/>
        <w:ind w:left="1276" w:hanging="283"/>
        <w:jc w:val="both"/>
        <w:rPr>
          <w:rFonts w:ascii="Open Sans" w:eastAsia="Times New Roman" w:hAnsi="Open Sans" w:cs="Open Sans"/>
          <w:sz w:val="20"/>
          <w:szCs w:val="20"/>
        </w:rPr>
      </w:pPr>
      <w:r w:rsidRPr="00E06CC0">
        <w:rPr>
          <w:rFonts w:ascii="Open Sans" w:eastAsia="Calibri" w:hAnsi="Open Sans" w:cs="Open Sans"/>
          <w:sz w:val="20"/>
          <w:szCs w:val="20"/>
          <w:lang w:eastAsia="en-US"/>
        </w:rPr>
        <w:t xml:space="preserve">Napęd szczotek poprzez silniki hydrauliczne. </w:t>
      </w:r>
    </w:p>
    <w:p w14:paraId="2B7FC524" w14:textId="77777777" w:rsidR="003902A2" w:rsidRPr="00E06CC0" w:rsidRDefault="003902A2">
      <w:pPr>
        <w:numPr>
          <w:ilvl w:val="3"/>
          <w:numId w:val="94"/>
        </w:numPr>
        <w:spacing w:after="0" w:line="240" w:lineRule="auto"/>
        <w:ind w:left="1276" w:hanging="283"/>
        <w:jc w:val="both"/>
        <w:rPr>
          <w:rFonts w:ascii="Open Sans" w:eastAsia="Times New Roman" w:hAnsi="Open Sans" w:cs="Open Sans"/>
          <w:sz w:val="20"/>
          <w:szCs w:val="20"/>
        </w:rPr>
      </w:pPr>
      <w:r w:rsidRPr="00E06CC0">
        <w:rPr>
          <w:rFonts w:ascii="Open Sans" w:eastAsia="Calibri" w:hAnsi="Open Sans" w:cs="Open Sans"/>
          <w:bCs/>
          <w:sz w:val="20"/>
          <w:szCs w:val="20"/>
          <w:lang w:eastAsia="en-US"/>
        </w:rPr>
        <w:t>Oparty na dwóch szczotkach talerzowych oraz jednej szczotce walcowej.</w:t>
      </w:r>
    </w:p>
    <w:p w14:paraId="5FBAAD39" w14:textId="4A99022A" w:rsidR="003902A2" w:rsidRPr="00E06CC0" w:rsidRDefault="003902A2" w:rsidP="00DA28CC">
      <w:pPr>
        <w:pStyle w:val="Akapitzlist"/>
        <w:numPr>
          <w:ilvl w:val="2"/>
          <w:numId w:val="94"/>
        </w:numPr>
        <w:spacing w:after="0" w:line="240" w:lineRule="auto"/>
        <w:ind w:left="993" w:hanging="284"/>
        <w:jc w:val="both"/>
        <w:rPr>
          <w:rFonts w:ascii="Open Sans" w:eastAsia="Times New Roman" w:hAnsi="Open Sans" w:cs="Open Sans"/>
          <w:sz w:val="20"/>
          <w:szCs w:val="20"/>
        </w:rPr>
      </w:pPr>
      <w:r w:rsidRPr="00E06CC0">
        <w:rPr>
          <w:rFonts w:ascii="Open Sans" w:eastAsia="Times New Roman" w:hAnsi="Open Sans" w:cs="Open Sans"/>
          <w:sz w:val="20"/>
          <w:szCs w:val="20"/>
        </w:rPr>
        <w:t>A</w:t>
      </w:r>
      <w:r w:rsidRPr="00E06CC0">
        <w:rPr>
          <w:rFonts w:ascii="Open Sans" w:eastAsia="Calibri" w:hAnsi="Open Sans" w:cs="Open Sans"/>
          <w:sz w:val="20"/>
          <w:szCs w:val="20"/>
        </w:rPr>
        <w:t>gregaty zamiatająco – zasysające.</w:t>
      </w:r>
    </w:p>
    <w:p w14:paraId="179457EC" w14:textId="77777777" w:rsidR="003902A2" w:rsidRPr="00E06CC0" w:rsidRDefault="003902A2">
      <w:pPr>
        <w:numPr>
          <w:ilvl w:val="3"/>
          <w:numId w:val="75"/>
        </w:numPr>
        <w:spacing w:after="0" w:line="240" w:lineRule="auto"/>
        <w:ind w:left="1276" w:hanging="283"/>
        <w:jc w:val="both"/>
        <w:rPr>
          <w:rFonts w:ascii="Open Sans" w:eastAsia="Times New Roman" w:hAnsi="Open Sans" w:cs="Open Sans"/>
          <w:sz w:val="20"/>
          <w:szCs w:val="20"/>
        </w:rPr>
      </w:pPr>
      <w:r w:rsidRPr="00E06CC0">
        <w:rPr>
          <w:rFonts w:ascii="Open Sans" w:eastAsia="Times New Roman" w:hAnsi="Open Sans" w:cs="Open Sans"/>
          <w:sz w:val="20"/>
          <w:szCs w:val="20"/>
        </w:rPr>
        <w:t>A</w:t>
      </w:r>
      <w:r w:rsidRPr="00E06CC0">
        <w:rPr>
          <w:rFonts w:ascii="Open Sans" w:eastAsia="Calibri" w:hAnsi="Open Sans" w:cs="Open Sans"/>
          <w:sz w:val="20"/>
          <w:szCs w:val="20"/>
          <w:lang w:eastAsia="en-US"/>
        </w:rPr>
        <w:t>gregaty zamiatająco – zasysające minimum 2 sztuki.</w:t>
      </w:r>
    </w:p>
    <w:p w14:paraId="30FDC802" w14:textId="77777777" w:rsidR="003902A2" w:rsidRPr="00E06CC0" w:rsidRDefault="003902A2">
      <w:pPr>
        <w:numPr>
          <w:ilvl w:val="0"/>
          <w:numId w:val="93"/>
        </w:numPr>
        <w:spacing w:after="0" w:line="240" w:lineRule="auto"/>
        <w:ind w:hanging="720"/>
        <w:jc w:val="both"/>
        <w:rPr>
          <w:rFonts w:ascii="Open Sans" w:eastAsia="Times New Roman" w:hAnsi="Open Sans" w:cs="Open Sans"/>
          <w:sz w:val="20"/>
          <w:szCs w:val="20"/>
        </w:rPr>
      </w:pPr>
      <w:r w:rsidRPr="00E06CC0">
        <w:rPr>
          <w:rFonts w:ascii="Open Sans" w:eastAsia="Calibri" w:hAnsi="Open Sans" w:cs="Open Sans"/>
          <w:sz w:val="20"/>
          <w:szCs w:val="20"/>
          <w:lang w:eastAsia="en-US"/>
        </w:rPr>
        <w:t>Zamontowany z prawej strony zabudowy minimum 1 sztuka.</w:t>
      </w:r>
    </w:p>
    <w:p w14:paraId="12EED550" w14:textId="77777777" w:rsidR="003902A2" w:rsidRPr="00E06CC0" w:rsidRDefault="003902A2">
      <w:pPr>
        <w:numPr>
          <w:ilvl w:val="0"/>
          <w:numId w:val="93"/>
        </w:numPr>
        <w:spacing w:after="0" w:line="240" w:lineRule="auto"/>
        <w:ind w:hanging="720"/>
        <w:jc w:val="both"/>
        <w:rPr>
          <w:rFonts w:ascii="Open Sans" w:eastAsia="Times New Roman" w:hAnsi="Open Sans" w:cs="Open Sans"/>
          <w:sz w:val="20"/>
          <w:szCs w:val="20"/>
        </w:rPr>
      </w:pPr>
      <w:r w:rsidRPr="00E06CC0">
        <w:rPr>
          <w:rFonts w:ascii="Open Sans" w:eastAsia="Calibri" w:hAnsi="Open Sans" w:cs="Open Sans"/>
          <w:sz w:val="20"/>
          <w:szCs w:val="20"/>
          <w:lang w:eastAsia="en-US"/>
        </w:rPr>
        <w:t>Zamontowany z lewej strony zabudowy minimum 1 sztuka.</w:t>
      </w:r>
    </w:p>
    <w:p w14:paraId="6F7A16B5" w14:textId="77777777" w:rsidR="003902A2" w:rsidRPr="00E06CC0" w:rsidRDefault="003902A2">
      <w:pPr>
        <w:numPr>
          <w:ilvl w:val="3"/>
          <w:numId w:val="75"/>
        </w:numPr>
        <w:spacing w:after="0" w:line="240" w:lineRule="auto"/>
        <w:ind w:left="1276" w:hanging="283"/>
        <w:jc w:val="both"/>
        <w:rPr>
          <w:rFonts w:ascii="Open Sans" w:eastAsia="Times New Roman" w:hAnsi="Open Sans" w:cs="Open Sans"/>
          <w:sz w:val="20"/>
          <w:szCs w:val="20"/>
        </w:rPr>
      </w:pPr>
      <w:r w:rsidRPr="00E06CC0">
        <w:rPr>
          <w:rFonts w:ascii="Open Sans" w:eastAsia="Calibri" w:hAnsi="Open Sans" w:cs="Open Sans"/>
          <w:sz w:val="20"/>
          <w:szCs w:val="20"/>
          <w:lang w:eastAsia="en-US"/>
        </w:rPr>
        <w:t xml:space="preserve">W skład jednego agregatu zamiatająco – zasysającego wchodzi: </w:t>
      </w:r>
    </w:p>
    <w:p w14:paraId="39C603E2" w14:textId="77777777" w:rsidR="003902A2" w:rsidRPr="00E06CC0" w:rsidRDefault="003902A2">
      <w:pPr>
        <w:numPr>
          <w:ilvl w:val="0"/>
          <w:numId w:val="90"/>
        </w:numPr>
        <w:spacing w:after="0" w:line="240" w:lineRule="auto"/>
        <w:ind w:hanging="720"/>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Ssawa z wózkiem jezdnym minimum 1 sztuka.</w:t>
      </w:r>
    </w:p>
    <w:p w14:paraId="7C8FBEC1" w14:textId="77777777" w:rsidR="003902A2" w:rsidRPr="00E06CC0" w:rsidRDefault="003902A2">
      <w:pPr>
        <w:numPr>
          <w:ilvl w:val="0"/>
          <w:numId w:val="90"/>
        </w:numPr>
        <w:spacing w:after="0" w:line="240" w:lineRule="auto"/>
        <w:ind w:hanging="720"/>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Rura ssąca minimum 1 sztuka.</w:t>
      </w:r>
    </w:p>
    <w:p w14:paraId="3195E129" w14:textId="77777777" w:rsidR="003902A2" w:rsidRPr="00E06CC0" w:rsidRDefault="003902A2">
      <w:pPr>
        <w:numPr>
          <w:ilvl w:val="0"/>
          <w:numId w:val="90"/>
        </w:numPr>
        <w:spacing w:after="0" w:line="240" w:lineRule="auto"/>
        <w:ind w:hanging="720"/>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Szczotka talerzowa minimum 1 sztuka.</w:t>
      </w:r>
    </w:p>
    <w:p w14:paraId="5DEB9CDD" w14:textId="0FC95642" w:rsidR="003902A2" w:rsidRPr="00E06CC0" w:rsidRDefault="003902A2">
      <w:pPr>
        <w:numPr>
          <w:ilvl w:val="3"/>
          <w:numId w:val="75"/>
        </w:numPr>
        <w:spacing w:after="0" w:line="240" w:lineRule="auto"/>
        <w:ind w:left="1276" w:hanging="283"/>
        <w:jc w:val="both"/>
        <w:rPr>
          <w:rFonts w:ascii="Open Sans" w:eastAsia="Times New Roman" w:hAnsi="Open Sans" w:cs="Open Sans"/>
          <w:sz w:val="20"/>
          <w:szCs w:val="20"/>
        </w:rPr>
      </w:pPr>
      <w:r w:rsidRPr="00E06CC0">
        <w:rPr>
          <w:rFonts w:ascii="Open Sans" w:eastAsia="Calibri" w:hAnsi="Open Sans" w:cs="Open Sans"/>
          <w:sz w:val="20"/>
          <w:szCs w:val="20"/>
          <w:lang w:eastAsia="en-US"/>
        </w:rPr>
        <w:t>Automatyczne chowanie agregatu zamiatającego pod zabudowę skrzyni ładunkowej przy napotkaniu przeszkody pionowej tj. lampy, słupki itp.</w:t>
      </w:r>
    </w:p>
    <w:p w14:paraId="1509BB50" w14:textId="31041FCA" w:rsidR="007E46D9" w:rsidRPr="00E06CC0" w:rsidRDefault="007E46D9" w:rsidP="004655FC">
      <w:pPr>
        <w:spacing w:after="0" w:line="240" w:lineRule="auto"/>
        <w:ind w:left="1276"/>
        <w:jc w:val="both"/>
        <w:rPr>
          <w:rFonts w:ascii="Open Sans" w:eastAsia="Times New Roman" w:hAnsi="Open Sans" w:cs="Open Sans"/>
          <w:color w:val="0000FF"/>
          <w:sz w:val="20"/>
          <w:szCs w:val="20"/>
        </w:rPr>
      </w:pPr>
      <w:r w:rsidRPr="00E06CC0">
        <w:rPr>
          <w:rFonts w:ascii="Open Sans" w:hAnsi="Open Sans" w:cs="Open Sans"/>
          <w:color w:val="0000FF"/>
        </w:rPr>
        <w:t>Z</w:t>
      </w:r>
      <w:r w:rsidRPr="00E06CC0">
        <w:rPr>
          <w:rFonts w:ascii="Open Sans" w:eastAsia="Calibri" w:hAnsi="Open Sans" w:cs="Open Sans"/>
          <w:color w:val="0000FF"/>
          <w:sz w:val="20"/>
          <w:szCs w:val="20"/>
          <w:lang w:eastAsia="en-US"/>
        </w:rPr>
        <w:t xml:space="preserve">amawiający dopuści zamiatarkę: </w:t>
      </w:r>
      <w:r w:rsidRPr="00E06CC0">
        <w:rPr>
          <w:rFonts w:ascii="Open Sans" w:eastAsia="Times New Roman" w:hAnsi="Open Sans" w:cs="Open Sans"/>
          <w:color w:val="0000FF"/>
          <w:sz w:val="20"/>
          <w:szCs w:val="20"/>
        </w:rPr>
        <w:t xml:space="preserve">z </w:t>
      </w:r>
      <w:r w:rsidRPr="00E06CC0">
        <w:rPr>
          <w:rFonts w:ascii="Open Sans" w:hAnsi="Open Sans" w:cs="Open Sans"/>
          <w:color w:val="0000FF"/>
          <w:sz w:val="20"/>
          <w:szCs w:val="20"/>
        </w:rPr>
        <w:t>2 agregatami zamiatającymi w układzie pchanym</w:t>
      </w:r>
      <w:r w:rsidR="005A7FE1" w:rsidRPr="00E06CC0">
        <w:rPr>
          <w:rFonts w:ascii="Open Sans" w:hAnsi="Open Sans" w:cs="Open Sans"/>
          <w:color w:val="0000FF"/>
          <w:sz w:val="20"/>
          <w:szCs w:val="20"/>
        </w:rPr>
        <w:t>.</w:t>
      </w:r>
    </w:p>
    <w:p w14:paraId="32EDA241" w14:textId="77777777" w:rsidR="003902A2" w:rsidRPr="00E06CC0" w:rsidRDefault="003902A2">
      <w:pPr>
        <w:numPr>
          <w:ilvl w:val="3"/>
          <w:numId w:val="75"/>
        </w:numPr>
        <w:spacing w:after="0" w:line="240" w:lineRule="auto"/>
        <w:ind w:left="1276" w:hanging="283"/>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Automatyczne unoszenie agregatu zamiatającego po włączeniu biegu wstecznego.</w:t>
      </w:r>
    </w:p>
    <w:p w14:paraId="61765487" w14:textId="32114250" w:rsidR="003902A2" w:rsidRPr="00E06CC0" w:rsidRDefault="003902A2" w:rsidP="00DA28CC">
      <w:pPr>
        <w:pStyle w:val="Akapitzlist"/>
        <w:numPr>
          <w:ilvl w:val="2"/>
          <w:numId w:val="94"/>
        </w:numPr>
        <w:spacing w:after="0" w:line="240" w:lineRule="auto"/>
        <w:ind w:left="993" w:hanging="284"/>
        <w:jc w:val="both"/>
        <w:rPr>
          <w:rFonts w:ascii="Open Sans" w:eastAsia="Times New Roman" w:hAnsi="Open Sans" w:cs="Open Sans"/>
          <w:sz w:val="20"/>
          <w:szCs w:val="20"/>
        </w:rPr>
      </w:pPr>
      <w:r w:rsidRPr="00E06CC0">
        <w:rPr>
          <w:rFonts w:ascii="Open Sans" w:eastAsia="Calibri" w:hAnsi="Open Sans" w:cs="Open Sans"/>
          <w:sz w:val="20"/>
          <w:szCs w:val="20"/>
        </w:rPr>
        <w:t>Ssawy.</w:t>
      </w:r>
    </w:p>
    <w:p w14:paraId="6ADCE86D" w14:textId="3EFBFDF6" w:rsidR="00E044B9" w:rsidRPr="00E06CC0" w:rsidRDefault="003902A2" w:rsidP="00E044B9">
      <w:pPr>
        <w:numPr>
          <w:ilvl w:val="2"/>
          <w:numId w:val="74"/>
        </w:numPr>
        <w:spacing w:after="0" w:line="240" w:lineRule="auto"/>
        <w:ind w:left="1276" w:hanging="283"/>
        <w:jc w:val="both"/>
        <w:rPr>
          <w:rFonts w:ascii="Open Sans" w:eastAsia="Times New Roman" w:hAnsi="Open Sans" w:cs="Open Sans"/>
          <w:sz w:val="20"/>
          <w:szCs w:val="20"/>
        </w:rPr>
      </w:pPr>
      <w:r w:rsidRPr="00E06CC0">
        <w:rPr>
          <w:rFonts w:ascii="Open Sans" w:eastAsia="Calibri" w:hAnsi="Open Sans" w:cs="Open Sans"/>
          <w:bCs/>
          <w:sz w:val="20"/>
          <w:szCs w:val="20"/>
          <w:lang w:eastAsia="en-US"/>
        </w:rPr>
        <w:t>Wykonane z</w:t>
      </w:r>
      <w:r w:rsidRPr="00E06CC0">
        <w:rPr>
          <w:rFonts w:ascii="Open Sans" w:eastAsia="Calibri" w:hAnsi="Open Sans" w:cs="Open Sans"/>
          <w:sz w:val="20"/>
          <w:szCs w:val="20"/>
          <w:lang w:eastAsia="en-US"/>
        </w:rPr>
        <w:t>e stali nierdzewnej lub zabezpieczone przed korozją.</w:t>
      </w:r>
    </w:p>
    <w:p w14:paraId="70F69B27" w14:textId="77777777" w:rsidR="003902A2" w:rsidRPr="00E06CC0" w:rsidRDefault="003902A2">
      <w:pPr>
        <w:numPr>
          <w:ilvl w:val="2"/>
          <w:numId w:val="74"/>
        </w:numPr>
        <w:spacing w:after="0" w:line="240" w:lineRule="auto"/>
        <w:ind w:left="1276" w:hanging="283"/>
        <w:jc w:val="both"/>
        <w:rPr>
          <w:rFonts w:ascii="Open Sans" w:eastAsia="Times New Roman" w:hAnsi="Open Sans" w:cs="Open Sans"/>
          <w:sz w:val="20"/>
          <w:szCs w:val="20"/>
        </w:rPr>
      </w:pPr>
      <w:r w:rsidRPr="00E06CC0">
        <w:rPr>
          <w:rFonts w:ascii="Open Sans" w:eastAsia="Calibri" w:hAnsi="Open Sans" w:cs="Open Sans"/>
          <w:sz w:val="20"/>
          <w:szCs w:val="20"/>
          <w:lang w:eastAsia="en-US"/>
        </w:rPr>
        <w:t>Wózek jezdny – ssący z dwoma kołami.</w:t>
      </w:r>
    </w:p>
    <w:p w14:paraId="3FAB2499" w14:textId="77777777" w:rsidR="003902A2" w:rsidRPr="00E06CC0" w:rsidRDefault="003902A2">
      <w:pPr>
        <w:numPr>
          <w:ilvl w:val="2"/>
          <w:numId w:val="74"/>
        </w:numPr>
        <w:spacing w:after="0" w:line="240" w:lineRule="auto"/>
        <w:ind w:left="1276" w:hanging="283"/>
        <w:jc w:val="both"/>
        <w:rPr>
          <w:rFonts w:ascii="Open Sans" w:eastAsia="Times New Roman" w:hAnsi="Open Sans" w:cs="Open Sans"/>
          <w:sz w:val="20"/>
          <w:szCs w:val="20"/>
        </w:rPr>
      </w:pPr>
      <w:r w:rsidRPr="00E06CC0">
        <w:rPr>
          <w:rFonts w:ascii="Open Sans" w:eastAsia="Calibri" w:hAnsi="Open Sans" w:cs="Open Sans"/>
          <w:sz w:val="20"/>
          <w:szCs w:val="20"/>
          <w:lang w:eastAsia="en-US"/>
        </w:rPr>
        <w:t>Stopniowy system umożliwiający unoszenie dyszy ssącej w celu zbierania większych odpadów.</w:t>
      </w:r>
    </w:p>
    <w:p w14:paraId="23A7DE1F" w14:textId="0CD968FC" w:rsidR="003902A2" w:rsidRPr="00E06CC0" w:rsidRDefault="003902A2" w:rsidP="00DA28CC">
      <w:pPr>
        <w:pStyle w:val="Akapitzlist"/>
        <w:numPr>
          <w:ilvl w:val="2"/>
          <w:numId w:val="94"/>
        </w:numPr>
        <w:spacing w:after="0" w:line="240" w:lineRule="auto"/>
        <w:ind w:left="993" w:hanging="284"/>
        <w:jc w:val="both"/>
        <w:rPr>
          <w:rFonts w:ascii="Open Sans" w:eastAsia="Times New Roman" w:hAnsi="Open Sans" w:cs="Open Sans"/>
          <w:sz w:val="20"/>
          <w:szCs w:val="20"/>
        </w:rPr>
      </w:pPr>
      <w:r w:rsidRPr="00E06CC0">
        <w:rPr>
          <w:rFonts w:ascii="Open Sans" w:eastAsia="Times New Roman" w:hAnsi="Open Sans" w:cs="Open Sans"/>
          <w:sz w:val="20"/>
          <w:szCs w:val="20"/>
        </w:rPr>
        <w:t>Szczotka walcowa:</w:t>
      </w:r>
    </w:p>
    <w:p w14:paraId="7A010B3F" w14:textId="77777777" w:rsidR="003902A2" w:rsidRPr="00E06CC0" w:rsidRDefault="003902A2">
      <w:pPr>
        <w:numPr>
          <w:ilvl w:val="2"/>
          <w:numId w:val="69"/>
        </w:numPr>
        <w:spacing w:after="0" w:line="240" w:lineRule="auto"/>
        <w:ind w:left="1276" w:hanging="283"/>
        <w:jc w:val="both"/>
        <w:rPr>
          <w:rFonts w:ascii="Open Sans" w:eastAsia="Times New Roman" w:hAnsi="Open Sans" w:cs="Open Sans"/>
          <w:sz w:val="20"/>
          <w:szCs w:val="20"/>
        </w:rPr>
      </w:pPr>
      <w:r w:rsidRPr="00E06CC0">
        <w:rPr>
          <w:rFonts w:ascii="Open Sans" w:eastAsia="Times New Roman" w:hAnsi="Open Sans" w:cs="Open Sans"/>
          <w:sz w:val="20"/>
          <w:szCs w:val="20"/>
        </w:rPr>
        <w:t>D</w:t>
      </w:r>
      <w:r w:rsidRPr="00E06CC0">
        <w:rPr>
          <w:rFonts w:ascii="Open Sans" w:eastAsia="Calibri" w:hAnsi="Open Sans" w:cs="Open Sans"/>
          <w:sz w:val="20"/>
          <w:szCs w:val="20"/>
          <w:lang w:eastAsia="en-US"/>
        </w:rPr>
        <w:t>ocisk do podłoża - sterowane z kabiny kierowcy.</w:t>
      </w:r>
    </w:p>
    <w:p w14:paraId="151974BD" w14:textId="77777777" w:rsidR="003902A2" w:rsidRPr="00E06CC0" w:rsidRDefault="003902A2">
      <w:pPr>
        <w:numPr>
          <w:ilvl w:val="2"/>
          <w:numId w:val="69"/>
        </w:numPr>
        <w:spacing w:after="0" w:line="240" w:lineRule="auto"/>
        <w:ind w:left="1276" w:hanging="283"/>
        <w:jc w:val="both"/>
        <w:rPr>
          <w:rFonts w:ascii="Open Sans" w:eastAsia="Times New Roman" w:hAnsi="Open Sans" w:cs="Open Sans"/>
          <w:sz w:val="20"/>
          <w:szCs w:val="20"/>
        </w:rPr>
      </w:pPr>
      <w:r w:rsidRPr="00E06CC0">
        <w:rPr>
          <w:rFonts w:ascii="Open Sans" w:eastAsia="Calibri" w:hAnsi="Open Sans" w:cs="Open Sans"/>
          <w:sz w:val="20"/>
          <w:szCs w:val="20"/>
          <w:lang w:eastAsia="en-US"/>
        </w:rPr>
        <w:t xml:space="preserve">Automatyczne dostosowanie się do pochylonych nawierzchni. </w:t>
      </w:r>
    </w:p>
    <w:p w14:paraId="0D38E105" w14:textId="697C14A5" w:rsidR="007E46D9" w:rsidRPr="00E06CC0" w:rsidRDefault="003902A2" w:rsidP="00DA28CC">
      <w:pPr>
        <w:pStyle w:val="Akapitzlist"/>
        <w:numPr>
          <w:ilvl w:val="2"/>
          <w:numId w:val="94"/>
        </w:numPr>
        <w:spacing w:after="0" w:line="240" w:lineRule="auto"/>
        <w:ind w:left="993" w:hanging="284"/>
        <w:jc w:val="both"/>
        <w:rPr>
          <w:rFonts w:ascii="Open Sans" w:eastAsia="Times New Roman" w:hAnsi="Open Sans" w:cs="Open Sans"/>
          <w:sz w:val="20"/>
          <w:szCs w:val="20"/>
        </w:rPr>
      </w:pPr>
      <w:r w:rsidRPr="00E06CC0">
        <w:rPr>
          <w:rFonts w:ascii="Open Sans" w:eastAsia="Times New Roman" w:hAnsi="Open Sans" w:cs="Open Sans"/>
          <w:sz w:val="20"/>
          <w:szCs w:val="20"/>
        </w:rPr>
        <w:t>Szczotki talerzowe - d</w:t>
      </w:r>
      <w:r w:rsidRPr="00E06CC0">
        <w:rPr>
          <w:rFonts w:ascii="Open Sans" w:eastAsia="Calibri" w:hAnsi="Open Sans" w:cs="Open Sans"/>
          <w:sz w:val="20"/>
          <w:szCs w:val="20"/>
        </w:rPr>
        <w:t>ocisk do podłoża - sterowane z kabiny kierowcy.</w:t>
      </w:r>
    </w:p>
    <w:p w14:paraId="77C80F05" w14:textId="77777777" w:rsidR="003902A2" w:rsidRPr="00E06CC0" w:rsidRDefault="003902A2">
      <w:pPr>
        <w:numPr>
          <w:ilvl w:val="1"/>
          <w:numId w:val="75"/>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bookmarkStart w:id="13" w:name="_Hlk111600019"/>
      <w:r w:rsidRPr="00E06CC0">
        <w:rPr>
          <w:rFonts w:ascii="Open Sans" w:eastAsia="Calibri" w:hAnsi="Open Sans" w:cs="Open Sans"/>
          <w:bCs/>
          <w:sz w:val="20"/>
          <w:szCs w:val="20"/>
          <w:lang w:eastAsia="en-US"/>
        </w:rPr>
        <w:t xml:space="preserve">Skrzynia ładunkowa - </w:t>
      </w:r>
      <w:r w:rsidRPr="00E06CC0">
        <w:rPr>
          <w:rFonts w:ascii="Open Sans" w:eastAsia="Times New Roman" w:hAnsi="Open Sans" w:cs="Open Sans"/>
          <w:bCs/>
          <w:sz w:val="20"/>
          <w:szCs w:val="20"/>
        </w:rPr>
        <w:t>zbiornik na odpady (zmiotki).</w:t>
      </w:r>
    </w:p>
    <w:bookmarkEnd w:id="13"/>
    <w:p w14:paraId="50F53A83" w14:textId="77777777" w:rsidR="003902A2" w:rsidRPr="00E06CC0" w:rsidRDefault="003902A2">
      <w:pPr>
        <w:numPr>
          <w:ilvl w:val="2"/>
          <w:numId w:val="78"/>
        </w:numPr>
        <w:spacing w:after="0" w:line="240" w:lineRule="auto"/>
        <w:ind w:left="993" w:hanging="273"/>
        <w:jc w:val="both"/>
        <w:rPr>
          <w:rFonts w:ascii="Open Sans" w:eastAsia="Times New Roman" w:hAnsi="Open Sans" w:cs="Open Sans"/>
          <w:bCs/>
          <w:sz w:val="20"/>
          <w:szCs w:val="20"/>
        </w:rPr>
      </w:pPr>
      <w:r w:rsidRPr="00E06CC0">
        <w:rPr>
          <w:rFonts w:ascii="Open Sans" w:eastAsia="Times New Roman" w:hAnsi="Open Sans" w:cs="Open Sans"/>
          <w:bCs/>
          <w:sz w:val="20"/>
          <w:szCs w:val="20"/>
        </w:rPr>
        <w:t>P</w:t>
      </w:r>
      <w:r w:rsidRPr="00E06CC0">
        <w:rPr>
          <w:rFonts w:ascii="Open Sans" w:eastAsia="Calibri" w:hAnsi="Open Sans" w:cs="Open Sans"/>
          <w:bCs/>
          <w:sz w:val="20"/>
          <w:szCs w:val="20"/>
          <w:lang w:eastAsia="en-US"/>
        </w:rPr>
        <w:t xml:space="preserve">ojemność zbiornika na odpady (zmiotki) </w:t>
      </w:r>
      <w:r w:rsidRPr="00E06CC0">
        <w:rPr>
          <w:rFonts w:ascii="Open Sans" w:eastAsia="Times New Roman" w:hAnsi="Open Sans" w:cs="Open Sans"/>
          <w:bCs/>
          <w:sz w:val="20"/>
          <w:szCs w:val="20"/>
        </w:rPr>
        <w:t>minimum 5 m</w:t>
      </w:r>
      <w:r w:rsidRPr="00E06CC0">
        <w:rPr>
          <w:rFonts w:ascii="Open Sans" w:eastAsia="Times New Roman" w:hAnsi="Open Sans" w:cs="Open Sans"/>
          <w:bCs/>
          <w:sz w:val="20"/>
          <w:szCs w:val="20"/>
          <w:vertAlign w:val="superscript"/>
        </w:rPr>
        <w:t>3</w:t>
      </w:r>
      <w:r w:rsidRPr="00E06CC0">
        <w:rPr>
          <w:rFonts w:ascii="Open Sans" w:eastAsia="Times New Roman" w:hAnsi="Open Sans" w:cs="Open Sans"/>
          <w:bCs/>
          <w:sz w:val="20"/>
          <w:szCs w:val="20"/>
        </w:rPr>
        <w:t xml:space="preserve">, </w:t>
      </w:r>
      <w:r w:rsidRPr="00E06CC0">
        <w:rPr>
          <w:rFonts w:ascii="Open Sans" w:eastAsia="Times New Roman" w:hAnsi="Open Sans" w:cs="Open Sans"/>
          <w:bCs/>
          <w:sz w:val="20"/>
          <w:szCs w:val="20"/>
          <w:lang w:eastAsia="de-DE"/>
        </w:rPr>
        <w:t xml:space="preserve">maksymalnie </w:t>
      </w:r>
      <w:r w:rsidRPr="00E06CC0">
        <w:rPr>
          <w:rFonts w:ascii="Open Sans" w:eastAsia="Times New Roman" w:hAnsi="Open Sans" w:cs="Open Sans"/>
          <w:bCs/>
          <w:sz w:val="20"/>
          <w:szCs w:val="20"/>
        </w:rPr>
        <w:t>7 m</w:t>
      </w:r>
      <w:r w:rsidRPr="00E06CC0">
        <w:rPr>
          <w:rFonts w:ascii="Open Sans" w:eastAsia="Times New Roman" w:hAnsi="Open Sans" w:cs="Open Sans"/>
          <w:bCs/>
          <w:sz w:val="20"/>
          <w:szCs w:val="20"/>
          <w:vertAlign w:val="superscript"/>
        </w:rPr>
        <w:t>3</w:t>
      </w:r>
      <w:r w:rsidRPr="00E06CC0">
        <w:rPr>
          <w:rFonts w:ascii="Open Sans" w:eastAsia="Times New Roman" w:hAnsi="Open Sans" w:cs="Open Sans"/>
          <w:bCs/>
          <w:sz w:val="20"/>
          <w:szCs w:val="20"/>
        </w:rPr>
        <w:t>.</w:t>
      </w:r>
      <w:r w:rsidRPr="00E06CC0">
        <w:rPr>
          <w:rFonts w:ascii="Open Sans" w:eastAsia="Calibri" w:hAnsi="Open Sans" w:cs="Open Sans"/>
          <w:bCs/>
          <w:sz w:val="20"/>
          <w:szCs w:val="20"/>
          <w:lang w:eastAsia="en-US"/>
        </w:rPr>
        <w:t xml:space="preserve"> </w:t>
      </w:r>
    </w:p>
    <w:p w14:paraId="6AD28BA1" w14:textId="77777777" w:rsidR="003902A2" w:rsidRPr="00E06CC0" w:rsidRDefault="003902A2">
      <w:pPr>
        <w:numPr>
          <w:ilvl w:val="2"/>
          <w:numId w:val="78"/>
        </w:numPr>
        <w:spacing w:after="0" w:line="240" w:lineRule="auto"/>
        <w:ind w:left="993" w:hanging="27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Wysokość wysypu od podłoża minimum 850 mm.</w:t>
      </w:r>
    </w:p>
    <w:p w14:paraId="2A4389BD" w14:textId="4FE35367" w:rsidR="003902A2" w:rsidRPr="00E06CC0" w:rsidRDefault="003902A2">
      <w:pPr>
        <w:numPr>
          <w:ilvl w:val="2"/>
          <w:numId w:val="78"/>
        </w:numPr>
        <w:spacing w:after="0" w:line="240" w:lineRule="auto"/>
        <w:ind w:left="993" w:hanging="27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Materiał zbiornika na zmiotki ze stali nierdzewnej.</w:t>
      </w:r>
    </w:p>
    <w:p w14:paraId="5F037FFE" w14:textId="395A9298" w:rsidR="00454B46" w:rsidRPr="00E06CC0" w:rsidRDefault="00454B46" w:rsidP="00454B46">
      <w:pPr>
        <w:spacing w:after="0" w:line="240" w:lineRule="auto"/>
        <w:ind w:left="993"/>
        <w:jc w:val="both"/>
        <w:rPr>
          <w:rFonts w:ascii="Open Sans" w:eastAsia="Times New Roman" w:hAnsi="Open Sans" w:cs="Open Sans"/>
          <w:bCs/>
          <w:color w:val="0000FF"/>
          <w:sz w:val="20"/>
          <w:szCs w:val="20"/>
        </w:rPr>
      </w:pPr>
      <w:r w:rsidRPr="00E06CC0">
        <w:rPr>
          <w:rFonts w:ascii="Open Sans" w:hAnsi="Open Sans" w:cs="Open Sans"/>
          <w:color w:val="0000FF"/>
        </w:rPr>
        <w:t>Z</w:t>
      </w:r>
      <w:r w:rsidRPr="00E06CC0">
        <w:rPr>
          <w:rFonts w:ascii="Open Sans" w:eastAsia="Calibri" w:hAnsi="Open Sans" w:cs="Open Sans"/>
          <w:color w:val="0000FF"/>
          <w:sz w:val="20"/>
          <w:szCs w:val="20"/>
          <w:lang w:eastAsia="en-US"/>
        </w:rPr>
        <w:t xml:space="preserve">amawiający dopuści zamiatarkę: </w:t>
      </w:r>
      <w:r w:rsidRPr="00E06CC0">
        <w:rPr>
          <w:rFonts w:ascii="Open Sans" w:eastAsia="Times New Roman" w:hAnsi="Open Sans" w:cs="Open Sans"/>
          <w:color w:val="0000FF"/>
          <w:sz w:val="20"/>
          <w:szCs w:val="20"/>
        </w:rPr>
        <w:t>w której dno oraz ścianki boczne zbiornika na wysokości minimum 300 mm od poziomu dna zostaną wykonane są ze stali nierdzewnej, a pozostałe elementy ze stali konstrukcyjnej o podwyższonej wytrzymałości.</w:t>
      </w:r>
    </w:p>
    <w:p w14:paraId="7C07E103" w14:textId="77777777" w:rsidR="003902A2" w:rsidRPr="00E06CC0" w:rsidRDefault="003902A2">
      <w:pPr>
        <w:numPr>
          <w:ilvl w:val="2"/>
          <w:numId w:val="78"/>
        </w:numPr>
        <w:spacing w:after="0" w:line="240" w:lineRule="auto"/>
        <w:ind w:left="993" w:hanging="27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Hydrauliczne opróżnianie skrzyni ładunkowej (zbiornika).</w:t>
      </w:r>
    </w:p>
    <w:p w14:paraId="5550299F" w14:textId="77777777" w:rsidR="003902A2" w:rsidRPr="00E06CC0" w:rsidRDefault="003902A2">
      <w:pPr>
        <w:numPr>
          <w:ilvl w:val="3"/>
          <w:numId w:val="62"/>
        </w:numPr>
        <w:spacing w:after="0" w:line="240" w:lineRule="auto"/>
        <w:ind w:left="1276" w:hanging="28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Automatycznie rozkładana i chowana podczas podnoszenia i opuszczania podpora zabezpieczająca podniesioną skrzyknię ładunkową (zbiornik)</w:t>
      </w:r>
      <w:r w:rsidRPr="00E06CC0">
        <w:rPr>
          <w:rFonts w:ascii="Open Sans" w:eastAsia="Times New Roman" w:hAnsi="Open Sans" w:cs="Open Sans"/>
          <w:bCs/>
          <w:sz w:val="20"/>
          <w:szCs w:val="20"/>
        </w:rPr>
        <w:t>,</w:t>
      </w:r>
      <w:r w:rsidRPr="00E06CC0">
        <w:rPr>
          <w:rFonts w:ascii="Open Sans" w:eastAsia="Calibri" w:hAnsi="Open Sans" w:cs="Open Sans"/>
          <w:bCs/>
          <w:sz w:val="20"/>
          <w:szCs w:val="20"/>
          <w:lang w:eastAsia="en-US"/>
        </w:rPr>
        <w:t xml:space="preserve"> </w:t>
      </w:r>
    </w:p>
    <w:p w14:paraId="7F59AA93" w14:textId="77777777" w:rsidR="003902A2" w:rsidRPr="00E06CC0" w:rsidRDefault="003902A2">
      <w:pPr>
        <w:numPr>
          <w:ilvl w:val="3"/>
          <w:numId w:val="62"/>
        </w:numPr>
        <w:spacing w:after="0" w:line="240" w:lineRule="auto"/>
        <w:ind w:left="1276" w:hanging="28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 xml:space="preserve">Ręczne awaryjne podnoszenie skrzyni ładunkowej (zbiornika). </w:t>
      </w:r>
    </w:p>
    <w:p w14:paraId="2DF1C63C" w14:textId="77777777" w:rsidR="003902A2" w:rsidRPr="00E06CC0" w:rsidRDefault="003902A2">
      <w:pPr>
        <w:numPr>
          <w:ilvl w:val="3"/>
          <w:numId w:val="62"/>
        </w:numPr>
        <w:spacing w:after="0" w:line="240" w:lineRule="auto"/>
        <w:ind w:left="1276" w:hanging="28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Podnoszenie skrzyni ładunkowej (zbiornika) z kabiny operatora oraz na zewnątrz.</w:t>
      </w:r>
    </w:p>
    <w:p w14:paraId="2F4EB6F4" w14:textId="77777777" w:rsidR="003902A2" w:rsidRPr="00E06CC0" w:rsidRDefault="003902A2">
      <w:pPr>
        <w:numPr>
          <w:ilvl w:val="2"/>
          <w:numId w:val="78"/>
        </w:numPr>
        <w:spacing w:after="0" w:line="240" w:lineRule="auto"/>
        <w:ind w:left="993" w:hanging="27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Czujnik załadunku odpadów.</w:t>
      </w:r>
    </w:p>
    <w:p w14:paraId="79CD693B" w14:textId="77777777" w:rsidR="003902A2" w:rsidRPr="00E06CC0" w:rsidRDefault="003902A2">
      <w:pPr>
        <w:numPr>
          <w:ilvl w:val="2"/>
          <w:numId w:val="78"/>
        </w:numPr>
        <w:spacing w:after="0" w:line="240" w:lineRule="auto"/>
        <w:ind w:left="993" w:hanging="27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Zawór do spuszczania wody ze skrzyni ładunkowej (zbiornika).</w:t>
      </w:r>
    </w:p>
    <w:p w14:paraId="5D326B75" w14:textId="77777777" w:rsidR="001C7CF4" w:rsidRPr="00E06CC0" w:rsidRDefault="003902A2" w:rsidP="001C7CF4">
      <w:pPr>
        <w:numPr>
          <w:ilvl w:val="2"/>
          <w:numId w:val="78"/>
        </w:numPr>
        <w:spacing w:after="0" w:line="240" w:lineRule="auto"/>
        <w:ind w:left="993" w:hanging="273"/>
        <w:jc w:val="both"/>
        <w:rPr>
          <w:rFonts w:ascii="Open Sans" w:eastAsia="Times New Roman" w:hAnsi="Open Sans" w:cs="Open Sans"/>
          <w:bCs/>
          <w:sz w:val="20"/>
          <w:szCs w:val="20"/>
        </w:rPr>
      </w:pPr>
      <w:bookmarkStart w:id="14" w:name="_Hlk111600327"/>
      <w:r w:rsidRPr="00E06CC0">
        <w:rPr>
          <w:rFonts w:ascii="Open Sans" w:eastAsia="Calibri" w:hAnsi="Open Sans" w:cs="Open Sans"/>
          <w:bCs/>
          <w:sz w:val="20"/>
          <w:szCs w:val="20"/>
          <w:lang w:eastAsia="en-US"/>
        </w:rPr>
        <w:t>Wytrząsarka sit sterowana pneumatycznie.</w:t>
      </w:r>
    </w:p>
    <w:p w14:paraId="45B07C7D" w14:textId="77777777" w:rsidR="006A6333" w:rsidRPr="00E06CC0" w:rsidRDefault="00F1401A" w:rsidP="006A6333">
      <w:pPr>
        <w:spacing w:after="0" w:line="240" w:lineRule="auto"/>
        <w:ind w:left="993"/>
        <w:jc w:val="both"/>
        <w:rPr>
          <w:rFonts w:ascii="Open Sans" w:eastAsia="Times New Roman" w:hAnsi="Open Sans" w:cs="Open Sans"/>
          <w:color w:val="0000FF"/>
          <w:sz w:val="20"/>
          <w:szCs w:val="20"/>
        </w:rPr>
      </w:pPr>
      <w:r w:rsidRPr="00E06CC0">
        <w:rPr>
          <w:rFonts w:ascii="Open Sans" w:hAnsi="Open Sans" w:cs="Open Sans"/>
          <w:color w:val="0000FF"/>
        </w:rPr>
        <w:t>Z</w:t>
      </w:r>
      <w:r w:rsidRPr="00E06CC0">
        <w:rPr>
          <w:rFonts w:ascii="Open Sans" w:eastAsia="Calibri" w:hAnsi="Open Sans" w:cs="Open Sans"/>
          <w:color w:val="0000FF"/>
          <w:sz w:val="20"/>
          <w:szCs w:val="20"/>
          <w:lang w:eastAsia="en-US"/>
        </w:rPr>
        <w:t xml:space="preserve">amawiający dopuści zamiatarkę: z mechanicznym </w:t>
      </w:r>
      <w:r w:rsidRPr="00E06CC0">
        <w:rPr>
          <w:rFonts w:ascii="Open Sans" w:eastAsia="Times New Roman" w:hAnsi="Open Sans" w:cs="Open Sans"/>
          <w:color w:val="0000FF"/>
          <w:sz w:val="20"/>
          <w:szCs w:val="20"/>
        </w:rPr>
        <w:t>system oczyszczania sit</w:t>
      </w:r>
      <w:r w:rsidR="006D6729" w:rsidRPr="00E06CC0">
        <w:rPr>
          <w:rFonts w:ascii="Open Sans" w:eastAsia="Times New Roman" w:hAnsi="Open Sans" w:cs="Open Sans"/>
          <w:color w:val="0000FF"/>
          <w:sz w:val="20"/>
          <w:szCs w:val="20"/>
        </w:rPr>
        <w:t>.</w:t>
      </w:r>
    </w:p>
    <w:p w14:paraId="0DEEA892" w14:textId="6F986D92" w:rsidR="006A6333" w:rsidRPr="00E06CC0" w:rsidRDefault="006A6333" w:rsidP="006A6333">
      <w:pPr>
        <w:spacing w:after="0" w:line="240" w:lineRule="auto"/>
        <w:ind w:left="993"/>
        <w:jc w:val="both"/>
        <w:rPr>
          <w:rFonts w:ascii="Open Sans" w:eastAsia="Times New Roman" w:hAnsi="Open Sans" w:cs="Open Sans"/>
          <w:color w:val="0000FF"/>
          <w:sz w:val="20"/>
          <w:szCs w:val="20"/>
        </w:rPr>
      </w:pPr>
      <w:r w:rsidRPr="00E06CC0">
        <w:rPr>
          <w:rFonts w:ascii="Open Sans" w:hAnsi="Open Sans" w:cs="Open Sans"/>
          <w:color w:val="FF0000"/>
          <w:sz w:val="20"/>
          <w:szCs w:val="20"/>
        </w:rPr>
        <w:t>Z</w:t>
      </w:r>
      <w:r w:rsidRPr="00E06CC0">
        <w:rPr>
          <w:rFonts w:ascii="Open Sans" w:eastAsia="Calibri" w:hAnsi="Open Sans" w:cs="Open Sans"/>
          <w:color w:val="FF0000"/>
          <w:sz w:val="20"/>
          <w:szCs w:val="20"/>
        </w:rPr>
        <w:t>amawiający dopuści zamiatarkę z</w:t>
      </w:r>
      <w:r w:rsidRPr="00E06CC0">
        <w:rPr>
          <w:rFonts w:ascii="Open Sans" w:eastAsia="Times New Roman" w:hAnsi="Open Sans" w:cs="Open Sans"/>
          <w:color w:val="FF0000"/>
          <w:sz w:val="20"/>
          <w:szCs w:val="20"/>
        </w:rPr>
        <w:t xml:space="preserve"> systemem czyszczenia sita/kraty (z dyszami wodnymi), </w:t>
      </w:r>
    </w:p>
    <w:bookmarkEnd w:id="14"/>
    <w:p w14:paraId="7D4EC40C" w14:textId="77777777" w:rsidR="001C7CF4" w:rsidRPr="00E06CC0" w:rsidRDefault="003902A2" w:rsidP="001C7CF4">
      <w:pPr>
        <w:numPr>
          <w:ilvl w:val="2"/>
          <w:numId w:val="78"/>
        </w:numPr>
        <w:spacing w:after="0" w:line="240" w:lineRule="auto"/>
        <w:ind w:left="993" w:hanging="27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Oczyszczanie sit z własnego zespołu do mycia ciśnieniowego ręczne lub automatyczne</w:t>
      </w:r>
      <w:r w:rsidRPr="00E06CC0">
        <w:rPr>
          <w:rFonts w:ascii="Open Sans" w:eastAsia="Times New Roman" w:hAnsi="Open Sans" w:cs="Open Sans"/>
          <w:bCs/>
          <w:sz w:val="20"/>
          <w:szCs w:val="20"/>
        </w:rPr>
        <w:t>.</w:t>
      </w:r>
    </w:p>
    <w:p w14:paraId="3DA804B2" w14:textId="77777777" w:rsidR="00316C71" w:rsidRPr="00E06CC0" w:rsidRDefault="003902A2" w:rsidP="00316C71">
      <w:pPr>
        <w:numPr>
          <w:ilvl w:val="2"/>
          <w:numId w:val="78"/>
        </w:numPr>
        <w:spacing w:after="0" w:line="240" w:lineRule="auto"/>
        <w:ind w:left="993" w:hanging="273"/>
        <w:jc w:val="both"/>
        <w:rPr>
          <w:rFonts w:ascii="Open Sans" w:eastAsia="Times New Roman" w:hAnsi="Open Sans" w:cs="Open Sans"/>
          <w:bCs/>
          <w:sz w:val="20"/>
          <w:szCs w:val="20"/>
        </w:rPr>
      </w:pPr>
      <w:bookmarkStart w:id="15" w:name="_Hlk111600597"/>
      <w:r w:rsidRPr="00E06CC0">
        <w:rPr>
          <w:rFonts w:ascii="Open Sans" w:eastAsia="Calibri" w:hAnsi="Open Sans" w:cs="Open Sans"/>
          <w:bCs/>
          <w:sz w:val="20"/>
          <w:szCs w:val="20"/>
          <w:lang w:eastAsia="en-US"/>
        </w:rPr>
        <w:t>Drzwiczki rewizyjne do wrzucania większych przedmiotów po obu stronach zabudowy.</w:t>
      </w:r>
    </w:p>
    <w:p w14:paraId="0FED518D" w14:textId="71C8F914" w:rsidR="00316C71" w:rsidRPr="00E06CC0" w:rsidRDefault="00316C71" w:rsidP="00316C71">
      <w:pPr>
        <w:spacing w:after="0" w:line="240" w:lineRule="auto"/>
        <w:ind w:left="993"/>
        <w:jc w:val="both"/>
        <w:rPr>
          <w:rFonts w:ascii="Open Sans" w:eastAsia="Times New Roman" w:hAnsi="Open Sans" w:cs="Open Sans"/>
          <w:bCs/>
          <w:sz w:val="20"/>
          <w:szCs w:val="20"/>
        </w:rPr>
      </w:pPr>
      <w:r w:rsidRPr="00E06CC0">
        <w:rPr>
          <w:rFonts w:ascii="Open Sans" w:hAnsi="Open Sans" w:cs="Open Sans"/>
          <w:color w:val="FF0000"/>
        </w:rPr>
        <w:t>Z</w:t>
      </w:r>
      <w:r w:rsidRPr="00E06CC0">
        <w:rPr>
          <w:rFonts w:ascii="Open Sans" w:eastAsia="Calibri" w:hAnsi="Open Sans" w:cs="Open Sans"/>
          <w:color w:val="FF0000"/>
          <w:sz w:val="20"/>
          <w:szCs w:val="20"/>
          <w:lang w:eastAsia="en-US"/>
        </w:rPr>
        <w:t>amawiający dopuści zamiatarkę:</w:t>
      </w:r>
      <w:r w:rsidRPr="00E06CC0">
        <w:rPr>
          <w:rFonts w:ascii="Open Sans" w:eastAsia="Calibri" w:hAnsi="Open Sans" w:cs="Open Sans"/>
          <w:color w:val="FF0000"/>
          <w:sz w:val="20"/>
          <w:szCs w:val="20"/>
        </w:rPr>
        <w:t xml:space="preserve"> z </w:t>
      </w:r>
      <w:r w:rsidRPr="00E06CC0">
        <w:rPr>
          <w:rFonts w:ascii="Open Sans" w:eastAsia="Times New Roman" w:hAnsi="Open Sans" w:cs="Open Sans"/>
          <w:color w:val="FF0000"/>
          <w:sz w:val="20"/>
          <w:szCs w:val="20"/>
        </w:rPr>
        <w:t>drzwiczkami rewizyjnymi do wrzucania większych przedmiotów z jednej strony zabudowy.</w:t>
      </w:r>
    </w:p>
    <w:p w14:paraId="3A31D123" w14:textId="77777777" w:rsidR="003902A2" w:rsidRPr="00E06CC0" w:rsidRDefault="003902A2">
      <w:pPr>
        <w:numPr>
          <w:ilvl w:val="1"/>
          <w:numId w:val="75"/>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bookmarkStart w:id="16" w:name="_Hlk111601131"/>
      <w:bookmarkEnd w:id="15"/>
      <w:r w:rsidRPr="00E06CC0">
        <w:rPr>
          <w:rFonts w:ascii="Open Sans" w:eastAsia="Calibri" w:hAnsi="Open Sans" w:cs="Open Sans"/>
          <w:bCs/>
          <w:sz w:val="20"/>
          <w:szCs w:val="20"/>
          <w:lang w:eastAsia="en-US"/>
        </w:rPr>
        <w:t>Wentylator – wirnik.</w:t>
      </w:r>
    </w:p>
    <w:bookmarkEnd w:id="16"/>
    <w:p w14:paraId="2430F718" w14:textId="77777777" w:rsidR="003902A2" w:rsidRPr="00E06CC0" w:rsidRDefault="003902A2">
      <w:pPr>
        <w:numPr>
          <w:ilvl w:val="0"/>
          <w:numId w:val="101"/>
        </w:numPr>
        <w:tabs>
          <w:tab w:val="left" w:pos="993"/>
        </w:tabs>
        <w:spacing w:after="0" w:line="240" w:lineRule="auto"/>
        <w:ind w:hanging="2891"/>
        <w:jc w:val="both"/>
        <w:rPr>
          <w:rFonts w:ascii="Open Sans" w:eastAsia="Calibri" w:hAnsi="Open Sans" w:cs="Open Sans"/>
          <w:bCs/>
          <w:sz w:val="20"/>
          <w:szCs w:val="20"/>
          <w:lang w:eastAsia="en-US"/>
        </w:rPr>
      </w:pPr>
      <w:r w:rsidRPr="00E06CC0">
        <w:rPr>
          <w:rFonts w:ascii="Open Sans" w:eastAsia="Calibri" w:hAnsi="Open Sans" w:cs="Open Sans"/>
          <w:bCs/>
          <w:sz w:val="20"/>
          <w:szCs w:val="20"/>
          <w:lang w:eastAsia="en-US"/>
        </w:rPr>
        <w:t>Podciśnienie wytwarzane przy pomocy wentylatora odśrodkowego.</w:t>
      </w:r>
    </w:p>
    <w:p w14:paraId="05842339" w14:textId="77777777" w:rsidR="003902A2" w:rsidRPr="00E06CC0" w:rsidRDefault="003902A2">
      <w:pPr>
        <w:numPr>
          <w:ilvl w:val="0"/>
          <w:numId w:val="101"/>
        </w:numPr>
        <w:tabs>
          <w:tab w:val="left" w:pos="993"/>
        </w:tabs>
        <w:spacing w:after="0" w:line="240" w:lineRule="auto"/>
        <w:ind w:hanging="2891"/>
        <w:jc w:val="both"/>
        <w:rPr>
          <w:rFonts w:ascii="Open Sans" w:eastAsia="Calibri" w:hAnsi="Open Sans" w:cs="Open Sans"/>
          <w:bCs/>
          <w:sz w:val="20"/>
          <w:szCs w:val="20"/>
          <w:lang w:eastAsia="en-US"/>
        </w:rPr>
      </w:pPr>
      <w:r w:rsidRPr="00E06CC0">
        <w:rPr>
          <w:rFonts w:ascii="Open Sans" w:eastAsia="Calibri" w:hAnsi="Open Sans" w:cs="Open Sans"/>
          <w:bCs/>
          <w:sz w:val="20"/>
          <w:szCs w:val="20"/>
          <w:lang w:eastAsia="en-US"/>
        </w:rPr>
        <w:t>Wentylator odśrodkowy.</w:t>
      </w:r>
    </w:p>
    <w:p w14:paraId="204B09C4" w14:textId="77777777" w:rsidR="00E044B9" w:rsidRPr="00E06CC0" w:rsidRDefault="003902A2" w:rsidP="00E044B9">
      <w:pPr>
        <w:numPr>
          <w:ilvl w:val="0"/>
          <w:numId w:val="89"/>
        </w:numPr>
        <w:tabs>
          <w:tab w:val="left" w:pos="993"/>
        </w:tabs>
        <w:spacing w:after="0" w:line="240" w:lineRule="auto"/>
        <w:ind w:left="1276" w:hanging="283"/>
        <w:jc w:val="both"/>
        <w:rPr>
          <w:rFonts w:ascii="Open Sans" w:eastAsia="Calibri" w:hAnsi="Open Sans" w:cs="Open Sans"/>
          <w:bCs/>
          <w:sz w:val="20"/>
          <w:szCs w:val="20"/>
          <w:lang w:eastAsia="en-US"/>
        </w:rPr>
      </w:pPr>
      <w:bookmarkStart w:id="17" w:name="_Hlk111601238"/>
      <w:r w:rsidRPr="00E06CC0">
        <w:rPr>
          <w:rFonts w:ascii="Open Sans" w:eastAsia="Calibri" w:hAnsi="Open Sans" w:cs="Open Sans"/>
          <w:bCs/>
          <w:sz w:val="20"/>
          <w:szCs w:val="20"/>
          <w:lang w:eastAsia="en-US"/>
        </w:rPr>
        <w:t>Ze stali nierdzewnej.</w:t>
      </w:r>
    </w:p>
    <w:p w14:paraId="1E9A1CEA" w14:textId="2D0762CF" w:rsidR="00E044B9" w:rsidRPr="00E06CC0" w:rsidRDefault="00E044B9" w:rsidP="00BD3D37">
      <w:pPr>
        <w:tabs>
          <w:tab w:val="left" w:pos="993"/>
        </w:tabs>
        <w:spacing w:after="0" w:line="240" w:lineRule="auto"/>
        <w:ind w:left="1276"/>
        <w:jc w:val="both"/>
        <w:rPr>
          <w:rFonts w:ascii="Open Sans" w:eastAsia="Calibri" w:hAnsi="Open Sans" w:cs="Open Sans"/>
          <w:bCs/>
          <w:sz w:val="20"/>
          <w:szCs w:val="20"/>
          <w:lang w:eastAsia="en-US"/>
        </w:rPr>
      </w:pPr>
      <w:r w:rsidRPr="00E06CC0">
        <w:rPr>
          <w:rFonts w:ascii="Open Sans" w:hAnsi="Open Sans" w:cs="Open Sans"/>
          <w:color w:val="FF0000"/>
        </w:rPr>
        <w:t>Z</w:t>
      </w:r>
      <w:r w:rsidRPr="00E06CC0">
        <w:rPr>
          <w:rFonts w:ascii="Open Sans" w:eastAsia="Calibri" w:hAnsi="Open Sans" w:cs="Open Sans"/>
          <w:color w:val="FF0000"/>
          <w:sz w:val="20"/>
          <w:szCs w:val="20"/>
          <w:lang w:eastAsia="en-US"/>
        </w:rPr>
        <w:t>amawiający dopuści zamiatarkę:</w:t>
      </w:r>
      <w:r w:rsidRPr="00E06CC0">
        <w:rPr>
          <w:rFonts w:ascii="Open Sans" w:eastAsia="Calibri" w:hAnsi="Open Sans" w:cs="Open Sans"/>
          <w:color w:val="FF0000"/>
          <w:sz w:val="20"/>
          <w:szCs w:val="20"/>
        </w:rPr>
        <w:t xml:space="preserve"> z </w:t>
      </w:r>
      <w:r w:rsidRPr="00E06CC0">
        <w:rPr>
          <w:rFonts w:ascii="Open Sans" w:eastAsia="Times New Roman" w:hAnsi="Open Sans" w:cs="Open Sans"/>
          <w:color w:val="FF0000"/>
          <w:sz w:val="20"/>
          <w:szCs w:val="20"/>
        </w:rPr>
        <w:t>wentylatorem odśrodkowym wykonanym ze stali konstrukcyjnej o podwyższonej wytrzymałości.</w:t>
      </w:r>
      <w:bookmarkEnd w:id="17"/>
    </w:p>
    <w:p w14:paraId="16FAD03E" w14:textId="77777777" w:rsidR="003902A2" w:rsidRPr="00E06CC0" w:rsidRDefault="003902A2">
      <w:pPr>
        <w:numPr>
          <w:ilvl w:val="0"/>
          <w:numId w:val="89"/>
        </w:numPr>
        <w:tabs>
          <w:tab w:val="left" w:pos="993"/>
        </w:tabs>
        <w:spacing w:after="0" w:line="240" w:lineRule="auto"/>
        <w:ind w:left="1276" w:hanging="283"/>
        <w:jc w:val="both"/>
        <w:rPr>
          <w:rFonts w:ascii="Open Sans" w:eastAsia="Calibri" w:hAnsi="Open Sans" w:cs="Open Sans"/>
          <w:bCs/>
          <w:sz w:val="20"/>
          <w:szCs w:val="20"/>
          <w:lang w:eastAsia="en-US"/>
        </w:rPr>
      </w:pPr>
      <w:r w:rsidRPr="00E06CC0">
        <w:rPr>
          <w:rFonts w:ascii="Open Sans" w:eastAsia="Calibri" w:hAnsi="Open Sans" w:cs="Open Sans"/>
          <w:bCs/>
          <w:sz w:val="20"/>
          <w:szCs w:val="20"/>
          <w:lang w:eastAsia="en-US"/>
        </w:rPr>
        <w:t>Kołnierz wentylatora ze stali nierdzewnej.</w:t>
      </w:r>
    </w:p>
    <w:p w14:paraId="2F139B6A" w14:textId="77777777" w:rsidR="003902A2" w:rsidRPr="00E06CC0" w:rsidRDefault="003902A2">
      <w:pPr>
        <w:numPr>
          <w:ilvl w:val="0"/>
          <w:numId w:val="89"/>
        </w:numPr>
        <w:tabs>
          <w:tab w:val="left" w:pos="993"/>
        </w:tabs>
        <w:spacing w:after="0" w:line="240" w:lineRule="auto"/>
        <w:ind w:left="1276" w:hanging="283"/>
        <w:jc w:val="both"/>
        <w:rPr>
          <w:rFonts w:ascii="Open Sans" w:eastAsia="Calibri" w:hAnsi="Open Sans" w:cs="Open Sans"/>
          <w:bCs/>
          <w:sz w:val="20"/>
          <w:szCs w:val="20"/>
          <w:lang w:eastAsia="en-US"/>
        </w:rPr>
      </w:pPr>
      <w:r w:rsidRPr="00E06CC0">
        <w:rPr>
          <w:rFonts w:ascii="Open Sans" w:eastAsia="Calibri" w:hAnsi="Open Sans" w:cs="Open Sans"/>
          <w:bCs/>
          <w:sz w:val="20"/>
          <w:szCs w:val="20"/>
          <w:lang w:eastAsia="en-US"/>
        </w:rPr>
        <w:t>Łopatki wirnika wentylatora odporne na ścieranie.</w:t>
      </w:r>
    </w:p>
    <w:p w14:paraId="1E3DF086" w14:textId="77777777" w:rsidR="003902A2" w:rsidRPr="00E06CC0" w:rsidRDefault="003902A2">
      <w:pPr>
        <w:numPr>
          <w:ilvl w:val="0"/>
          <w:numId w:val="101"/>
        </w:numPr>
        <w:tabs>
          <w:tab w:val="left" w:pos="993"/>
        </w:tabs>
        <w:spacing w:after="0" w:line="240" w:lineRule="auto"/>
        <w:ind w:hanging="2891"/>
        <w:jc w:val="both"/>
        <w:rPr>
          <w:rFonts w:ascii="Open Sans" w:eastAsia="Calibri" w:hAnsi="Open Sans" w:cs="Open Sans"/>
          <w:bCs/>
          <w:sz w:val="20"/>
          <w:szCs w:val="20"/>
          <w:lang w:eastAsia="en-US"/>
        </w:rPr>
      </w:pPr>
      <w:r w:rsidRPr="00E06CC0">
        <w:rPr>
          <w:rFonts w:ascii="Open Sans" w:eastAsia="Calibri" w:hAnsi="Open Sans" w:cs="Open Sans"/>
          <w:bCs/>
          <w:sz w:val="20"/>
          <w:szCs w:val="20"/>
          <w:lang w:eastAsia="en-US"/>
        </w:rPr>
        <w:t>Automatyczny wtrysk wody do wentylatora w celu czyszczenia.</w:t>
      </w:r>
    </w:p>
    <w:p w14:paraId="4941154D" w14:textId="77777777" w:rsidR="003902A2" w:rsidRPr="00E06CC0" w:rsidRDefault="003902A2">
      <w:pPr>
        <w:numPr>
          <w:ilvl w:val="1"/>
          <w:numId w:val="75"/>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trike/>
          <w:color w:val="0000FF"/>
          <w:sz w:val="20"/>
          <w:szCs w:val="20"/>
        </w:rPr>
      </w:pPr>
      <w:r w:rsidRPr="00E06CC0">
        <w:rPr>
          <w:rFonts w:ascii="Open Sans" w:eastAsia="Calibri" w:hAnsi="Open Sans" w:cs="Open Sans"/>
          <w:bCs/>
          <w:strike/>
          <w:color w:val="0000FF"/>
          <w:sz w:val="20"/>
          <w:szCs w:val="20"/>
          <w:lang w:eastAsia="en-US"/>
        </w:rPr>
        <w:t>Rura do zbierania liści.</w:t>
      </w:r>
    </w:p>
    <w:p w14:paraId="60DB15E5" w14:textId="77777777" w:rsidR="003902A2" w:rsidRPr="00E06CC0" w:rsidRDefault="003902A2">
      <w:pPr>
        <w:numPr>
          <w:ilvl w:val="0"/>
          <w:numId w:val="92"/>
        </w:numPr>
        <w:spacing w:after="0" w:line="240" w:lineRule="auto"/>
        <w:ind w:left="993" w:hanging="273"/>
        <w:rPr>
          <w:rFonts w:ascii="Open Sans" w:eastAsia="Calibri" w:hAnsi="Open Sans" w:cs="Open Sans"/>
          <w:bCs/>
          <w:strike/>
          <w:color w:val="0000FF"/>
          <w:sz w:val="20"/>
          <w:szCs w:val="20"/>
          <w:lang w:eastAsia="en-US"/>
        </w:rPr>
      </w:pPr>
      <w:r w:rsidRPr="00E06CC0">
        <w:rPr>
          <w:rFonts w:ascii="Open Sans" w:eastAsia="Calibri" w:hAnsi="Open Sans" w:cs="Open Sans"/>
          <w:bCs/>
          <w:strike/>
          <w:color w:val="0000FF"/>
          <w:sz w:val="20"/>
          <w:szCs w:val="20"/>
          <w:lang w:eastAsia="en-US"/>
        </w:rPr>
        <w:t>Przewód  do zbierania liści z tyłu skrzyni ładunkowej (zbiornika)..</w:t>
      </w:r>
    </w:p>
    <w:p w14:paraId="4FE3D3BF" w14:textId="77777777" w:rsidR="003902A2" w:rsidRPr="00E06CC0" w:rsidRDefault="003902A2">
      <w:pPr>
        <w:numPr>
          <w:ilvl w:val="0"/>
          <w:numId w:val="92"/>
        </w:numPr>
        <w:spacing w:after="0" w:line="240" w:lineRule="auto"/>
        <w:ind w:left="993" w:hanging="273"/>
        <w:rPr>
          <w:rFonts w:ascii="Open Sans" w:eastAsia="Calibri" w:hAnsi="Open Sans" w:cs="Open Sans"/>
          <w:bCs/>
          <w:strike/>
          <w:color w:val="0000FF"/>
          <w:sz w:val="20"/>
          <w:szCs w:val="20"/>
          <w:lang w:eastAsia="en-US"/>
        </w:rPr>
      </w:pPr>
      <w:r w:rsidRPr="00E06CC0">
        <w:rPr>
          <w:rFonts w:ascii="Open Sans" w:eastAsia="Calibri" w:hAnsi="Open Sans" w:cs="Open Sans"/>
          <w:bCs/>
          <w:strike/>
          <w:color w:val="0000FF"/>
          <w:sz w:val="20"/>
          <w:szCs w:val="20"/>
          <w:lang w:eastAsia="en-US"/>
        </w:rPr>
        <w:t>Rozmiar dyszy ssącej; średnica minimum 150 mm.</w:t>
      </w:r>
    </w:p>
    <w:p w14:paraId="0CC9BF02" w14:textId="0B26DAF2" w:rsidR="00F43CE0" w:rsidRPr="00E06CC0" w:rsidRDefault="003902A2">
      <w:pPr>
        <w:numPr>
          <w:ilvl w:val="0"/>
          <w:numId w:val="92"/>
        </w:numPr>
        <w:spacing w:after="0" w:line="240" w:lineRule="auto"/>
        <w:ind w:left="993" w:hanging="273"/>
        <w:rPr>
          <w:rFonts w:ascii="Open Sans" w:eastAsia="Calibri" w:hAnsi="Open Sans" w:cs="Open Sans"/>
          <w:bCs/>
          <w:strike/>
          <w:color w:val="0000FF"/>
          <w:sz w:val="20"/>
          <w:szCs w:val="20"/>
          <w:lang w:eastAsia="en-US"/>
        </w:rPr>
      </w:pPr>
      <w:r w:rsidRPr="00E06CC0">
        <w:rPr>
          <w:rFonts w:ascii="Open Sans" w:eastAsia="Calibri" w:hAnsi="Open Sans" w:cs="Open Sans"/>
          <w:bCs/>
          <w:strike/>
          <w:color w:val="0000FF"/>
          <w:sz w:val="20"/>
          <w:szCs w:val="20"/>
          <w:lang w:eastAsia="en-US"/>
        </w:rPr>
        <w:t>Długość przewodu - rury ssącej minimum  4 000 mm.</w:t>
      </w:r>
    </w:p>
    <w:p w14:paraId="7D9E41E4" w14:textId="77777777" w:rsidR="003902A2" w:rsidRPr="00E06CC0" w:rsidRDefault="003902A2">
      <w:pPr>
        <w:numPr>
          <w:ilvl w:val="1"/>
          <w:numId w:val="75"/>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bookmarkStart w:id="18" w:name="_Hlk111601422"/>
      <w:r w:rsidRPr="00E06CC0">
        <w:rPr>
          <w:rFonts w:ascii="Open Sans" w:eastAsia="Calibri" w:hAnsi="Open Sans" w:cs="Open Sans"/>
          <w:bCs/>
          <w:sz w:val="20"/>
          <w:szCs w:val="20"/>
          <w:lang w:eastAsia="en-US"/>
        </w:rPr>
        <w:t>Instalacja wodna.</w:t>
      </w:r>
    </w:p>
    <w:bookmarkEnd w:id="10"/>
    <w:bookmarkEnd w:id="18"/>
    <w:p w14:paraId="3B52BCA4" w14:textId="77777777" w:rsidR="003902A2" w:rsidRPr="00E06CC0" w:rsidRDefault="003902A2">
      <w:pPr>
        <w:numPr>
          <w:ilvl w:val="4"/>
          <w:numId w:val="77"/>
        </w:numPr>
        <w:spacing w:after="0" w:line="240" w:lineRule="auto"/>
        <w:ind w:left="993" w:hanging="284"/>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 xml:space="preserve">System zabezpieczający przed wydobywaniem się kurzu podczas zamiatania </w:t>
      </w:r>
    </w:p>
    <w:p w14:paraId="701BC04F" w14:textId="77777777" w:rsidR="003902A2" w:rsidRPr="00E06CC0" w:rsidRDefault="003902A2">
      <w:pPr>
        <w:numPr>
          <w:ilvl w:val="0"/>
          <w:numId w:val="91"/>
        </w:numPr>
        <w:spacing w:after="0" w:line="240" w:lineRule="auto"/>
        <w:ind w:left="1276" w:hanging="28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Przednia listwa zraszająca pod kabiną podwozia.</w:t>
      </w:r>
    </w:p>
    <w:p w14:paraId="73AD83A4" w14:textId="77777777" w:rsidR="003902A2" w:rsidRPr="00E06CC0" w:rsidRDefault="003902A2">
      <w:pPr>
        <w:numPr>
          <w:ilvl w:val="0"/>
          <w:numId w:val="91"/>
        </w:numPr>
        <w:spacing w:after="0" w:line="240" w:lineRule="auto"/>
        <w:ind w:left="1276" w:hanging="28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Dysze wodne –  spryskiwacze:</w:t>
      </w:r>
    </w:p>
    <w:p w14:paraId="62A02EFA" w14:textId="77777777" w:rsidR="003902A2" w:rsidRPr="00E06CC0" w:rsidRDefault="003902A2">
      <w:pPr>
        <w:numPr>
          <w:ilvl w:val="0"/>
          <w:numId w:val="95"/>
        </w:numPr>
        <w:spacing w:after="0" w:line="240" w:lineRule="auto"/>
        <w:ind w:hanging="720"/>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przy każdej ze szczotek talerzowych  minimum 2 sztuki.</w:t>
      </w:r>
    </w:p>
    <w:p w14:paraId="36370529" w14:textId="77777777" w:rsidR="003902A2" w:rsidRPr="00E06CC0" w:rsidRDefault="003902A2">
      <w:pPr>
        <w:numPr>
          <w:ilvl w:val="0"/>
          <w:numId w:val="95"/>
        </w:numPr>
        <w:spacing w:after="0" w:line="240" w:lineRule="auto"/>
        <w:ind w:hanging="720"/>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przy każdej ssawie  minimum 2 sztuki.</w:t>
      </w:r>
    </w:p>
    <w:p w14:paraId="77CDD5A6" w14:textId="77777777" w:rsidR="003902A2" w:rsidRPr="00E06CC0" w:rsidRDefault="003902A2">
      <w:pPr>
        <w:numPr>
          <w:ilvl w:val="4"/>
          <w:numId w:val="77"/>
        </w:numPr>
        <w:spacing w:after="0" w:line="240" w:lineRule="auto"/>
        <w:ind w:left="993" w:hanging="284"/>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Zbiornik wody.</w:t>
      </w:r>
    </w:p>
    <w:p w14:paraId="280F8442" w14:textId="77777777" w:rsidR="00F75313" w:rsidRPr="00E06CC0" w:rsidRDefault="003902A2" w:rsidP="00F75313">
      <w:pPr>
        <w:spacing w:after="0" w:line="240" w:lineRule="auto"/>
        <w:ind w:left="2880" w:hanging="1887"/>
        <w:jc w:val="both"/>
        <w:rPr>
          <w:rFonts w:ascii="Open Sans" w:eastAsia="Calibri" w:hAnsi="Open Sans" w:cs="Open Sans"/>
          <w:bCs/>
          <w:sz w:val="20"/>
          <w:szCs w:val="20"/>
          <w:lang w:eastAsia="en-US"/>
        </w:rPr>
      </w:pPr>
      <w:r w:rsidRPr="00E06CC0">
        <w:rPr>
          <w:rFonts w:ascii="Open Sans" w:eastAsia="Calibri" w:hAnsi="Open Sans" w:cs="Open Sans"/>
          <w:bCs/>
          <w:sz w:val="20"/>
          <w:szCs w:val="20"/>
          <w:lang w:eastAsia="en-US"/>
        </w:rPr>
        <w:t xml:space="preserve">a) </w:t>
      </w:r>
      <w:bookmarkStart w:id="19" w:name="_Hlk111601470"/>
      <w:r w:rsidRPr="00E06CC0">
        <w:rPr>
          <w:rFonts w:ascii="Open Sans" w:eastAsia="Calibri" w:hAnsi="Open Sans" w:cs="Open Sans"/>
          <w:bCs/>
          <w:sz w:val="20"/>
          <w:szCs w:val="20"/>
          <w:lang w:eastAsia="en-US"/>
        </w:rPr>
        <w:t>Pojemność minimum 1,5 m</w:t>
      </w:r>
      <w:r w:rsidRPr="00E06CC0">
        <w:rPr>
          <w:rFonts w:ascii="Open Sans" w:eastAsia="Calibri" w:hAnsi="Open Sans" w:cs="Open Sans"/>
          <w:bCs/>
          <w:sz w:val="20"/>
          <w:szCs w:val="20"/>
          <w:vertAlign w:val="superscript"/>
          <w:lang w:eastAsia="en-US"/>
        </w:rPr>
        <w:t>3</w:t>
      </w:r>
      <w:r w:rsidRPr="00E06CC0">
        <w:rPr>
          <w:rFonts w:ascii="Open Sans" w:eastAsia="Calibri" w:hAnsi="Open Sans" w:cs="Open Sans"/>
          <w:bCs/>
          <w:sz w:val="20"/>
          <w:szCs w:val="20"/>
          <w:lang w:eastAsia="en-US"/>
        </w:rPr>
        <w:t>.</w:t>
      </w:r>
    </w:p>
    <w:p w14:paraId="19CE1220" w14:textId="6920BD6A" w:rsidR="00F75313" w:rsidRPr="00E06CC0" w:rsidRDefault="00F75313" w:rsidP="00F75313">
      <w:pPr>
        <w:spacing w:after="0" w:line="240" w:lineRule="auto"/>
        <w:ind w:left="1276"/>
        <w:jc w:val="both"/>
        <w:rPr>
          <w:rFonts w:ascii="Open Sans" w:eastAsia="Calibri" w:hAnsi="Open Sans" w:cs="Open Sans"/>
          <w:bCs/>
          <w:sz w:val="20"/>
          <w:szCs w:val="20"/>
          <w:lang w:eastAsia="en-US"/>
        </w:rPr>
      </w:pPr>
      <w:r w:rsidRPr="00E06CC0">
        <w:rPr>
          <w:rFonts w:ascii="Open Sans" w:hAnsi="Open Sans" w:cs="Open Sans"/>
          <w:color w:val="FF0000"/>
        </w:rPr>
        <w:t>Z</w:t>
      </w:r>
      <w:r w:rsidRPr="00E06CC0">
        <w:rPr>
          <w:rFonts w:ascii="Open Sans" w:eastAsia="Calibri" w:hAnsi="Open Sans" w:cs="Open Sans"/>
          <w:color w:val="FF0000"/>
          <w:sz w:val="20"/>
          <w:szCs w:val="20"/>
          <w:lang w:eastAsia="en-US"/>
        </w:rPr>
        <w:t>amawiający dopuści zamiatarkę:</w:t>
      </w:r>
      <w:r w:rsidRPr="00E06CC0">
        <w:rPr>
          <w:rFonts w:ascii="Open Sans" w:eastAsia="Calibri" w:hAnsi="Open Sans" w:cs="Open Sans"/>
          <w:color w:val="FF0000"/>
          <w:sz w:val="20"/>
          <w:szCs w:val="20"/>
        </w:rPr>
        <w:t xml:space="preserve"> z </w:t>
      </w:r>
      <w:r w:rsidRPr="00E06CC0">
        <w:rPr>
          <w:rFonts w:ascii="Open Sans" w:eastAsia="Times New Roman" w:hAnsi="Open Sans" w:cs="Open Sans"/>
          <w:color w:val="FF0000"/>
          <w:sz w:val="20"/>
          <w:szCs w:val="20"/>
        </w:rPr>
        <w:t>2 zbiornikami wody o łącznej pojemności minimum 1,5 m</w:t>
      </w:r>
      <w:r w:rsidRPr="00E06CC0">
        <w:rPr>
          <w:rFonts w:ascii="Open Sans" w:eastAsia="Times New Roman" w:hAnsi="Open Sans" w:cs="Open Sans"/>
          <w:color w:val="FF0000"/>
          <w:sz w:val="20"/>
          <w:szCs w:val="20"/>
          <w:vertAlign w:val="superscript"/>
        </w:rPr>
        <w:t>3</w:t>
      </w:r>
    </w:p>
    <w:bookmarkEnd w:id="19"/>
    <w:p w14:paraId="09C920ED" w14:textId="77777777" w:rsidR="003902A2" w:rsidRPr="00E06CC0" w:rsidRDefault="003902A2" w:rsidP="003902A2">
      <w:pPr>
        <w:spacing w:after="0" w:line="240" w:lineRule="auto"/>
        <w:ind w:left="2880" w:hanging="1887"/>
        <w:jc w:val="both"/>
        <w:rPr>
          <w:rFonts w:ascii="Open Sans" w:eastAsia="Times New Roman" w:hAnsi="Open Sans" w:cs="Open Sans"/>
          <w:bCs/>
          <w:sz w:val="20"/>
          <w:szCs w:val="20"/>
        </w:rPr>
      </w:pPr>
      <w:r w:rsidRPr="00E06CC0">
        <w:rPr>
          <w:rFonts w:ascii="Open Sans" w:eastAsia="Times New Roman" w:hAnsi="Open Sans" w:cs="Open Sans"/>
          <w:bCs/>
          <w:sz w:val="20"/>
          <w:szCs w:val="20"/>
        </w:rPr>
        <w:t xml:space="preserve">b) </w:t>
      </w:r>
      <w:r w:rsidRPr="00E06CC0">
        <w:rPr>
          <w:rFonts w:ascii="Open Sans" w:eastAsia="Calibri" w:hAnsi="Open Sans" w:cs="Open Sans"/>
          <w:bCs/>
          <w:sz w:val="20"/>
          <w:szCs w:val="20"/>
          <w:lang w:eastAsia="en-US"/>
        </w:rPr>
        <w:t xml:space="preserve">Zbiornik wody wykonany z materiału odpornego na korozję </w:t>
      </w:r>
    </w:p>
    <w:p w14:paraId="0400CA2A" w14:textId="77777777" w:rsidR="003902A2" w:rsidRPr="00E06CC0" w:rsidRDefault="003902A2" w:rsidP="003902A2">
      <w:pPr>
        <w:spacing w:after="0" w:line="240" w:lineRule="auto"/>
        <w:ind w:left="2880" w:hanging="1887"/>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c) Zawór do spuszczania wody z układu.</w:t>
      </w:r>
    </w:p>
    <w:p w14:paraId="2D586B3A" w14:textId="77777777" w:rsidR="003902A2" w:rsidRPr="00E06CC0" w:rsidRDefault="003902A2" w:rsidP="003902A2">
      <w:pPr>
        <w:spacing w:after="0" w:line="240" w:lineRule="auto"/>
        <w:ind w:left="2880" w:hanging="1887"/>
        <w:jc w:val="both"/>
        <w:rPr>
          <w:rFonts w:ascii="Open Sans" w:eastAsia="Times New Roman" w:hAnsi="Open Sans" w:cs="Open Sans"/>
          <w:bCs/>
          <w:sz w:val="20"/>
          <w:szCs w:val="20"/>
        </w:rPr>
      </w:pPr>
      <w:r w:rsidRPr="00E06CC0">
        <w:rPr>
          <w:rFonts w:ascii="Open Sans" w:eastAsia="Times New Roman" w:hAnsi="Open Sans" w:cs="Open Sans"/>
          <w:bCs/>
          <w:sz w:val="20"/>
          <w:szCs w:val="20"/>
        </w:rPr>
        <w:t xml:space="preserve">d) </w:t>
      </w:r>
      <w:r w:rsidRPr="00E06CC0">
        <w:rPr>
          <w:rFonts w:ascii="Open Sans" w:eastAsia="Calibri" w:hAnsi="Open Sans" w:cs="Open Sans"/>
          <w:bCs/>
          <w:sz w:val="20"/>
          <w:szCs w:val="20"/>
          <w:lang w:eastAsia="en-US"/>
        </w:rPr>
        <w:t>Zewnętrzny wziernik poziomu wody.</w:t>
      </w:r>
    </w:p>
    <w:p w14:paraId="34164BDD" w14:textId="77777777" w:rsidR="003902A2" w:rsidRPr="00E06CC0" w:rsidRDefault="003902A2" w:rsidP="003902A2">
      <w:pPr>
        <w:spacing w:after="0" w:line="240" w:lineRule="auto"/>
        <w:ind w:left="2880" w:hanging="1887"/>
        <w:jc w:val="both"/>
        <w:rPr>
          <w:rFonts w:ascii="Open Sans" w:eastAsia="Times New Roman" w:hAnsi="Open Sans" w:cs="Open Sans"/>
          <w:bCs/>
          <w:sz w:val="20"/>
          <w:szCs w:val="20"/>
        </w:rPr>
      </w:pPr>
      <w:r w:rsidRPr="00E06CC0">
        <w:rPr>
          <w:rFonts w:ascii="Open Sans" w:eastAsia="Times New Roman" w:hAnsi="Open Sans" w:cs="Open Sans"/>
          <w:bCs/>
          <w:sz w:val="20"/>
          <w:szCs w:val="20"/>
        </w:rPr>
        <w:t xml:space="preserve">e) </w:t>
      </w:r>
      <w:r w:rsidRPr="00E06CC0">
        <w:rPr>
          <w:rFonts w:ascii="Open Sans" w:eastAsia="Calibri" w:hAnsi="Open Sans" w:cs="Open Sans"/>
          <w:bCs/>
          <w:sz w:val="20"/>
          <w:szCs w:val="20"/>
          <w:lang w:eastAsia="en-US"/>
        </w:rPr>
        <w:t>Filtr wody.</w:t>
      </w:r>
    </w:p>
    <w:p w14:paraId="5669352D" w14:textId="77B41191" w:rsidR="003902A2" w:rsidRPr="00E06CC0" w:rsidRDefault="003902A2">
      <w:pPr>
        <w:numPr>
          <w:ilvl w:val="4"/>
          <w:numId w:val="77"/>
        </w:numPr>
        <w:spacing w:after="0" w:line="240" w:lineRule="auto"/>
        <w:ind w:left="993" w:hanging="284"/>
        <w:jc w:val="both"/>
        <w:rPr>
          <w:rFonts w:ascii="Open Sans" w:eastAsia="Times New Roman" w:hAnsi="Open Sans" w:cs="Open Sans"/>
          <w:sz w:val="20"/>
          <w:szCs w:val="20"/>
        </w:rPr>
      </w:pPr>
      <w:r w:rsidRPr="00E06CC0">
        <w:rPr>
          <w:rFonts w:ascii="Open Sans" w:eastAsia="Calibri" w:hAnsi="Open Sans" w:cs="Open Sans"/>
          <w:sz w:val="20"/>
          <w:szCs w:val="20"/>
          <w:lang w:eastAsia="en-US"/>
        </w:rPr>
        <w:t>Automatyczne wyłączanie szczotek w przypadku braku wody w układzie zraszania</w:t>
      </w:r>
      <w:r w:rsidR="008521E9" w:rsidRPr="00E06CC0">
        <w:rPr>
          <w:rFonts w:ascii="Open Sans" w:eastAsia="Calibri" w:hAnsi="Open Sans" w:cs="Open Sans"/>
          <w:sz w:val="20"/>
          <w:szCs w:val="20"/>
          <w:lang w:eastAsia="en-US"/>
        </w:rPr>
        <w:t>,</w:t>
      </w:r>
      <w:r w:rsidR="00D471DD" w:rsidRPr="00E06CC0">
        <w:rPr>
          <w:rFonts w:ascii="Open Sans" w:hAnsi="Open Sans" w:cs="Open Sans"/>
        </w:rPr>
        <w:t xml:space="preserve"> </w:t>
      </w:r>
      <w:r w:rsidR="00D471DD" w:rsidRPr="00E06CC0">
        <w:rPr>
          <w:rFonts w:ascii="Open Sans" w:eastAsia="Calibri" w:hAnsi="Open Sans" w:cs="Open Sans"/>
          <w:sz w:val="20"/>
          <w:szCs w:val="20"/>
          <w:lang w:eastAsia="en-US"/>
        </w:rPr>
        <w:t>zamawiający dopuści zamiatarkę w której podczas braku wody załącza się alarm oraz wyłącza się pompa wodna.</w:t>
      </w:r>
    </w:p>
    <w:p w14:paraId="1D29DBA9" w14:textId="77777777" w:rsidR="003902A2" w:rsidRPr="00E06CC0" w:rsidRDefault="003902A2">
      <w:pPr>
        <w:numPr>
          <w:ilvl w:val="4"/>
          <w:numId w:val="77"/>
        </w:numPr>
        <w:spacing w:after="0" w:line="240" w:lineRule="auto"/>
        <w:ind w:left="993" w:hanging="284"/>
        <w:jc w:val="both"/>
        <w:rPr>
          <w:rFonts w:ascii="Open Sans" w:eastAsia="Times New Roman" w:hAnsi="Open Sans" w:cs="Open Sans"/>
          <w:sz w:val="20"/>
          <w:szCs w:val="20"/>
        </w:rPr>
      </w:pPr>
      <w:r w:rsidRPr="00E06CC0">
        <w:rPr>
          <w:rFonts w:ascii="Open Sans" w:eastAsia="Calibri" w:hAnsi="Open Sans" w:cs="Open Sans"/>
          <w:sz w:val="20"/>
          <w:szCs w:val="20"/>
          <w:lang w:eastAsia="en-US"/>
        </w:rPr>
        <w:t>Zespół wodny do ręcznego mycia ciśnieniowego</w:t>
      </w:r>
      <w:r w:rsidRPr="00E06CC0">
        <w:rPr>
          <w:rFonts w:ascii="Open Sans" w:eastAsia="Times New Roman" w:hAnsi="Open Sans" w:cs="Open Sans"/>
          <w:sz w:val="20"/>
          <w:szCs w:val="20"/>
        </w:rPr>
        <w:t>.</w:t>
      </w:r>
    </w:p>
    <w:p w14:paraId="69DCB3D7" w14:textId="77777777" w:rsidR="003902A2" w:rsidRPr="00E06CC0" w:rsidRDefault="003902A2">
      <w:pPr>
        <w:numPr>
          <w:ilvl w:val="4"/>
          <w:numId w:val="79"/>
        </w:numPr>
        <w:spacing w:after="0" w:line="240" w:lineRule="auto"/>
        <w:ind w:left="1276" w:hanging="283"/>
        <w:jc w:val="both"/>
        <w:rPr>
          <w:rFonts w:ascii="Open Sans" w:eastAsia="Times New Roman" w:hAnsi="Open Sans" w:cs="Open Sans"/>
          <w:sz w:val="20"/>
          <w:szCs w:val="20"/>
        </w:rPr>
      </w:pPr>
      <w:r w:rsidRPr="00E06CC0">
        <w:rPr>
          <w:rFonts w:ascii="Open Sans" w:eastAsia="Calibri" w:hAnsi="Open Sans" w:cs="Open Sans"/>
          <w:sz w:val="20"/>
          <w:szCs w:val="20"/>
          <w:lang w:eastAsia="en-US"/>
        </w:rPr>
        <w:t>Lanca do mycia pod wysokim ciśnieniem.</w:t>
      </w:r>
    </w:p>
    <w:p w14:paraId="52EC29F4" w14:textId="4C507DB6" w:rsidR="003902A2" w:rsidRPr="00E06CC0" w:rsidRDefault="003902A2">
      <w:pPr>
        <w:numPr>
          <w:ilvl w:val="4"/>
          <w:numId w:val="79"/>
        </w:numPr>
        <w:spacing w:after="0" w:line="240" w:lineRule="auto"/>
        <w:ind w:left="1276" w:hanging="28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Ciśnienie minimum 120 bar.</w:t>
      </w:r>
    </w:p>
    <w:p w14:paraId="46F37C4B" w14:textId="13702F92" w:rsidR="006D6729" w:rsidRPr="00E06CC0" w:rsidRDefault="006D6729" w:rsidP="006D6729">
      <w:pPr>
        <w:spacing w:after="0" w:line="240" w:lineRule="auto"/>
        <w:ind w:left="1276"/>
        <w:jc w:val="both"/>
        <w:rPr>
          <w:rFonts w:ascii="Open Sans" w:eastAsia="Times New Roman" w:hAnsi="Open Sans" w:cs="Open Sans"/>
          <w:bCs/>
          <w:sz w:val="20"/>
          <w:szCs w:val="20"/>
        </w:rPr>
      </w:pPr>
      <w:r w:rsidRPr="00E06CC0">
        <w:rPr>
          <w:rFonts w:ascii="Open Sans" w:hAnsi="Open Sans" w:cs="Open Sans"/>
          <w:color w:val="0000FF"/>
        </w:rPr>
        <w:t>Z</w:t>
      </w:r>
      <w:r w:rsidRPr="00E06CC0">
        <w:rPr>
          <w:rFonts w:ascii="Open Sans" w:eastAsia="Calibri" w:hAnsi="Open Sans" w:cs="Open Sans"/>
          <w:color w:val="0000FF"/>
          <w:sz w:val="20"/>
          <w:szCs w:val="20"/>
          <w:lang w:eastAsia="en-US"/>
        </w:rPr>
        <w:t xml:space="preserve">amawiający dopuści zamiatarkę z </w:t>
      </w:r>
      <w:r w:rsidRPr="00E06CC0">
        <w:rPr>
          <w:rFonts w:ascii="Open Sans" w:eastAsia="Times New Roman" w:hAnsi="Open Sans" w:cs="Open Sans"/>
          <w:color w:val="0000FF"/>
          <w:sz w:val="20"/>
          <w:szCs w:val="20"/>
        </w:rPr>
        <w:t>zespołem wodnym do ręcznego mycia ciśnieniowego o ciśnieniu minimum 100 bar</w:t>
      </w:r>
    </w:p>
    <w:p w14:paraId="4912503B" w14:textId="77777777" w:rsidR="003902A2" w:rsidRPr="00E06CC0" w:rsidRDefault="003902A2">
      <w:pPr>
        <w:numPr>
          <w:ilvl w:val="4"/>
          <w:numId w:val="79"/>
        </w:numPr>
        <w:spacing w:after="0" w:line="240" w:lineRule="auto"/>
        <w:ind w:left="1276" w:hanging="28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Automatycznie nawijany przewód do o mycia ciśnieniowego o długości minimum 10 m.</w:t>
      </w:r>
    </w:p>
    <w:p w14:paraId="5E9CB210" w14:textId="77777777" w:rsidR="003902A2" w:rsidRPr="00E06CC0" w:rsidRDefault="003902A2">
      <w:pPr>
        <w:numPr>
          <w:ilvl w:val="4"/>
          <w:numId w:val="79"/>
        </w:numPr>
        <w:spacing w:after="0" w:line="240" w:lineRule="auto"/>
        <w:ind w:left="1276" w:hanging="283"/>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Jednoczesne mycie wysokim ciśnieniem oraz zamiatanie.</w:t>
      </w:r>
    </w:p>
    <w:p w14:paraId="3C67E65B" w14:textId="77777777" w:rsidR="003902A2" w:rsidRPr="00E06CC0" w:rsidRDefault="003902A2">
      <w:pPr>
        <w:numPr>
          <w:ilvl w:val="4"/>
          <w:numId w:val="77"/>
        </w:numPr>
        <w:spacing w:after="0" w:line="240" w:lineRule="auto"/>
        <w:ind w:left="993" w:hanging="284"/>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Przyłącze wodne do czyszczenia wentylatora.</w:t>
      </w:r>
    </w:p>
    <w:p w14:paraId="36A8A1E2" w14:textId="775CAA56" w:rsidR="006D6729" w:rsidRPr="00E06CC0" w:rsidRDefault="003902A2">
      <w:pPr>
        <w:numPr>
          <w:ilvl w:val="4"/>
          <w:numId w:val="77"/>
        </w:numPr>
        <w:spacing w:after="0" w:line="240" w:lineRule="auto"/>
        <w:ind w:left="993" w:hanging="284"/>
        <w:jc w:val="both"/>
        <w:rPr>
          <w:rFonts w:ascii="Open Sans" w:eastAsia="Times New Roman" w:hAnsi="Open Sans" w:cs="Open Sans"/>
          <w:bCs/>
          <w:sz w:val="20"/>
          <w:szCs w:val="20"/>
        </w:rPr>
      </w:pPr>
      <w:r w:rsidRPr="00E06CC0">
        <w:rPr>
          <w:rFonts w:ascii="Open Sans" w:eastAsia="Calibri" w:hAnsi="Open Sans" w:cs="Open Sans"/>
          <w:bCs/>
          <w:sz w:val="20"/>
          <w:szCs w:val="20"/>
          <w:lang w:eastAsia="en-US"/>
        </w:rPr>
        <w:t>System powietrzny do spuszczania wody z instalacji wodnej.</w:t>
      </w:r>
    </w:p>
    <w:p w14:paraId="1D6A18CF" w14:textId="77777777" w:rsidR="003902A2" w:rsidRPr="00E06CC0" w:rsidRDefault="003902A2">
      <w:pPr>
        <w:numPr>
          <w:ilvl w:val="1"/>
          <w:numId w:val="75"/>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trike/>
          <w:color w:val="0000FF"/>
          <w:sz w:val="20"/>
          <w:szCs w:val="20"/>
        </w:rPr>
      </w:pPr>
      <w:r w:rsidRPr="00E06CC0">
        <w:rPr>
          <w:rFonts w:ascii="Open Sans" w:eastAsia="Times New Roman" w:hAnsi="Open Sans" w:cs="Open Sans"/>
          <w:strike/>
          <w:color w:val="0000FF"/>
          <w:sz w:val="20"/>
          <w:szCs w:val="20"/>
        </w:rPr>
        <w:t>Układ centralnego smarowania zabudowy (nadwozia):</w:t>
      </w:r>
    </w:p>
    <w:p w14:paraId="0A467B05" w14:textId="77777777" w:rsidR="003902A2" w:rsidRPr="00E06CC0" w:rsidRDefault="003902A2">
      <w:pPr>
        <w:numPr>
          <w:ilvl w:val="0"/>
          <w:numId w:val="88"/>
        </w:numPr>
        <w:tabs>
          <w:tab w:val="left" w:pos="709"/>
        </w:tabs>
        <w:spacing w:after="0" w:line="240" w:lineRule="auto"/>
        <w:ind w:left="993" w:hanging="284"/>
        <w:jc w:val="both"/>
        <w:rPr>
          <w:rFonts w:ascii="Open Sans" w:eastAsia="Calibri" w:hAnsi="Open Sans" w:cs="Open Sans"/>
          <w:strike/>
          <w:color w:val="0000FF"/>
          <w:szCs w:val="20"/>
          <w:lang w:eastAsia="en-US"/>
        </w:rPr>
      </w:pPr>
      <w:r w:rsidRPr="00E06CC0">
        <w:rPr>
          <w:rFonts w:ascii="Open Sans" w:eastAsia="Calibri" w:hAnsi="Open Sans" w:cs="Open Sans"/>
          <w:strike/>
          <w:color w:val="0000FF"/>
          <w:sz w:val="20"/>
          <w:szCs w:val="20"/>
          <w:lang w:eastAsia="en-US"/>
        </w:rPr>
        <w:t xml:space="preserve">Smarowanie wszystkich mechanizmów </w:t>
      </w:r>
      <w:r w:rsidRPr="00E06CC0">
        <w:rPr>
          <w:rFonts w:ascii="Open Sans" w:eastAsia="Times New Roman" w:hAnsi="Open Sans" w:cs="Open Sans"/>
          <w:strike/>
          <w:color w:val="0000FF"/>
          <w:sz w:val="20"/>
          <w:szCs w:val="20"/>
        </w:rPr>
        <w:t>zabudowy zamiatarki (nadwozia)</w:t>
      </w:r>
      <w:r w:rsidRPr="00E06CC0">
        <w:rPr>
          <w:rFonts w:ascii="Open Sans" w:eastAsia="Calibri" w:hAnsi="Open Sans" w:cs="Open Sans"/>
          <w:strike/>
          <w:color w:val="0000FF"/>
          <w:sz w:val="20"/>
          <w:szCs w:val="20"/>
          <w:lang w:eastAsia="en-US"/>
        </w:rPr>
        <w:t xml:space="preserve"> z automatycznego centralnego układu smarowania.</w:t>
      </w:r>
    </w:p>
    <w:p w14:paraId="4F7C8F1D" w14:textId="2EA384A1" w:rsidR="00D70ABE" w:rsidRPr="00E06CC0" w:rsidRDefault="003902A2">
      <w:pPr>
        <w:numPr>
          <w:ilvl w:val="0"/>
          <w:numId w:val="88"/>
        </w:numPr>
        <w:tabs>
          <w:tab w:val="left" w:pos="709"/>
        </w:tabs>
        <w:spacing w:after="0" w:line="240" w:lineRule="auto"/>
        <w:ind w:left="993" w:hanging="284"/>
        <w:jc w:val="both"/>
        <w:rPr>
          <w:rFonts w:ascii="Open Sans" w:eastAsia="Calibri" w:hAnsi="Open Sans" w:cs="Open Sans"/>
          <w:strike/>
          <w:color w:val="0000FF"/>
          <w:sz w:val="20"/>
          <w:szCs w:val="20"/>
          <w:lang w:eastAsia="en-US"/>
        </w:rPr>
      </w:pPr>
      <w:r w:rsidRPr="00E06CC0">
        <w:rPr>
          <w:rFonts w:ascii="Open Sans" w:eastAsia="Calibri" w:hAnsi="Open Sans" w:cs="Open Sans"/>
          <w:strike/>
          <w:color w:val="0000FF"/>
          <w:sz w:val="20"/>
          <w:szCs w:val="20"/>
          <w:lang w:eastAsia="en-US"/>
        </w:rPr>
        <w:t>Ilość punktów smarnych - wszystkie wymagające smarowania.</w:t>
      </w:r>
    </w:p>
    <w:p w14:paraId="4C5AD29E" w14:textId="77777777" w:rsidR="003902A2" w:rsidRPr="00E06CC0" w:rsidRDefault="003902A2">
      <w:pPr>
        <w:numPr>
          <w:ilvl w:val="1"/>
          <w:numId w:val="75"/>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bookmarkStart w:id="20" w:name="_Hlk111601765"/>
      <w:r w:rsidRPr="00E06CC0">
        <w:rPr>
          <w:rFonts w:ascii="Open Sans" w:eastAsia="Calibri" w:hAnsi="Open Sans" w:cs="Open Sans"/>
          <w:sz w:val="20"/>
          <w:szCs w:val="20"/>
          <w:lang w:eastAsia="en-US"/>
        </w:rPr>
        <w:t>Układ hydrauliczny.</w:t>
      </w:r>
    </w:p>
    <w:bookmarkEnd w:id="20"/>
    <w:p w14:paraId="534ED2F6" w14:textId="77777777" w:rsidR="003902A2" w:rsidRPr="00E06CC0" w:rsidRDefault="003902A2">
      <w:pPr>
        <w:numPr>
          <w:ilvl w:val="0"/>
          <w:numId w:val="86"/>
        </w:numPr>
        <w:autoSpaceDE w:val="0"/>
        <w:autoSpaceDN w:val="0"/>
        <w:adjustRightInd w:val="0"/>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Chłodnica oleju hydraulicznego.</w:t>
      </w:r>
    </w:p>
    <w:p w14:paraId="4E0DDBFD" w14:textId="77777777" w:rsidR="00145130" w:rsidRPr="00E06CC0" w:rsidRDefault="003902A2" w:rsidP="00145130">
      <w:pPr>
        <w:numPr>
          <w:ilvl w:val="0"/>
          <w:numId w:val="86"/>
        </w:numPr>
        <w:autoSpaceDE w:val="0"/>
        <w:autoSpaceDN w:val="0"/>
        <w:adjustRightInd w:val="0"/>
        <w:spacing w:after="0" w:line="240" w:lineRule="auto"/>
        <w:ind w:left="993" w:hanging="284"/>
        <w:rPr>
          <w:rFonts w:ascii="Open Sans" w:eastAsia="Calibri" w:hAnsi="Open Sans" w:cs="Open Sans"/>
          <w:sz w:val="20"/>
          <w:szCs w:val="20"/>
          <w:lang w:eastAsia="en-US"/>
        </w:rPr>
      </w:pPr>
      <w:bookmarkStart w:id="21" w:name="_Hlk111601823"/>
      <w:r w:rsidRPr="00E06CC0">
        <w:rPr>
          <w:rFonts w:ascii="Open Sans" w:eastAsia="Calibri" w:hAnsi="Open Sans" w:cs="Open Sans"/>
          <w:sz w:val="20"/>
          <w:szCs w:val="20"/>
          <w:lang w:eastAsia="en-US"/>
        </w:rPr>
        <w:t>Pojemność  zbiornika na olej hydrauliczny maksymalnie do 30 litrów.</w:t>
      </w:r>
    </w:p>
    <w:p w14:paraId="7E3625B4" w14:textId="0BC895FD" w:rsidR="00145130" w:rsidRPr="00E06CC0" w:rsidRDefault="00145130" w:rsidP="00145130">
      <w:pPr>
        <w:autoSpaceDE w:val="0"/>
        <w:autoSpaceDN w:val="0"/>
        <w:adjustRightInd w:val="0"/>
        <w:spacing w:after="0" w:line="240" w:lineRule="auto"/>
        <w:ind w:left="993"/>
        <w:jc w:val="both"/>
        <w:rPr>
          <w:rFonts w:ascii="Open Sans" w:eastAsia="Calibri" w:hAnsi="Open Sans" w:cs="Open Sans"/>
          <w:sz w:val="20"/>
          <w:szCs w:val="20"/>
          <w:lang w:eastAsia="en-US"/>
        </w:rPr>
      </w:pPr>
      <w:r w:rsidRPr="00E06CC0">
        <w:rPr>
          <w:rFonts w:ascii="Open Sans" w:hAnsi="Open Sans" w:cs="Open Sans"/>
          <w:color w:val="FF0000"/>
        </w:rPr>
        <w:t>Z</w:t>
      </w:r>
      <w:r w:rsidRPr="00E06CC0">
        <w:rPr>
          <w:rFonts w:ascii="Open Sans" w:eastAsia="Calibri" w:hAnsi="Open Sans" w:cs="Open Sans"/>
          <w:color w:val="FF0000"/>
          <w:sz w:val="20"/>
          <w:szCs w:val="20"/>
          <w:lang w:eastAsia="en-US"/>
        </w:rPr>
        <w:t>amawiający dopuści zamiatarkę:</w:t>
      </w:r>
      <w:r w:rsidRPr="00E06CC0">
        <w:rPr>
          <w:rFonts w:ascii="Open Sans" w:eastAsia="Calibri" w:hAnsi="Open Sans" w:cs="Open Sans"/>
          <w:color w:val="FF0000"/>
          <w:sz w:val="20"/>
          <w:szCs w:val="20"/>
        </w:rPr>
        <w:t xml:space="preserve"> o </w:t>
      </w:r>
      <w:r w:rsidRPr="00E06CC0">
        <w:rPr>
          <w:rFonts w:ascii="Open Sans" w:eastAsia="Times New Roman" w:hAnsi="Open Sans" w:cs="Open Sans"/>
          <w:color w:val="FF0000"/>
          <w:sz w:val="20"/>
          <w:szCs w:val="20"/>
        </w:rPr>
        <w:t>pojemności zbiornika na olej hydrauliczny maksymalnie do 130 litrów</w:t>
      </w:r>
      <w:r w:rsidRPr="00E06CC0">
        <w:rPr>
          <w:rFonts w:ascii="Open Sans" w:eastAsia="Calibri" w:hAnsi="Open Sans" w:cs="Open Sans"/>
          <w:sz w:val="20"/>
          <w:szCs w:val="20"/>
          <w:lang w:eastAsia="en-US"/>
        </w:rPr>
        <w:t>.</w:t>
      </w:r>
    </w:p>
    <w:bookmarkEnd w:id="21"/>
    <w:p w14:paraId="25076241" w14:textId="77777777" w:rsidR="003902A2" w:rsidRPr="00E06CC0" w:rsidRDefault="003902A2">
      <w:pPr>
        <w:numPr>
          <w:ilvl w:val="1"/>
          <w:numId w:val="75"/>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r w:rsidRPr="00E06CC0">
        <w:rPr>
          <w:rFonts w:ascii="Open Sans" w:eastAsia="Times New Roman" w:hAnsi="Open Sans" w:cs="Open Sans"/>
          <w:sz w:val="20"/>
          <w:szCs w:val="20"/>
        </w:rPr>
        <w:t>Sterowanie urządzeniami.</w:t>
      </w:r>
    </w:p>
    <w:p w14:paraId="27512E75" w14:textId="77777777" w:rsidR="003902A2" w:rsidRPr="00E06CC0" w:rsidRDefault="003902A2">
      <w:pPr>
        <w:numPr>
          <w:ilvl w:val="2"/>
          <w:numId w:val="76"/>
        </w:numPr>
        <w:spacing w:after="0" w:line="240" w:lineRule="auto"/>
        <w:ind w:left="993" w:hanging="273"/>
        <w:rPr>
          <w:rFonts w:ascii="Open Sans" w:eastAsia="Calibri" w:hAnsi="Open Sans" w:cs="Open Sans"/>
          <w:b/>
          <w:sz w:val="20"/>
          <w:szCs w:val="20"/>
          <w:lang w:eastAsia="en-US"/>
        </w:rPr>
      </w:pPr>
      <w:bookmarkStart w:id="22" w:name="_Hlk102532299"/>
      <w:r w:rsidRPr="00E06CC0">
        <w:rPr>
          <w:rFonts w:ascii="Open Sans" w:eastAsia="Calibri" w:hAnsi="Open Sans" w:cs="Open Sans"/>
          <w:bCs/>
          <w:sz w:val="20"/>
          <w:szCs w:val="20"/>
          <w:lang w:eastAsia="en-US"/>
        </w:rPr>
        <w:t>Panel sterowniczy z funkcjami:</w:t>
      </w:r>
    </w:p>
    <w:p w14:paraId="707005FC"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Uruchomienia zamiatarki.</w:t>
      </w:r>
    </w:p>
    <w:p w14:paraId="14A27954"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Włączenia </w:t>
      </w:r>
      <w:r w:rsidRPr="00E06CC0">
        <w:rPr>
          <w:rFonts w:ascii="Open Sans" w:eastAsia="Times New Roman" w:hAnsi="Open Sans" w:cs="Open Sans"/>
          <w:sz w:val="20"/>
          <w:szCs w:val="20"/>
        </w:rPr>
        <w:t>a</w:t>
      </w:r>
      <w:r w:rsidRPr="00E06CC0">
        <w:rPr>
          <w:rFonts w:ascii="Open Sans" w:eastAsia="Calibri" w:hAnsi="Open Sans" w:cs="Open Sans"/>
          <w:sz w:val="20"/>
          <w:szCs w:val="20"/>
          <w:lang w:eastAsia="en-US"/>
        </w:rPr>
        <w:t>gregatu zamiatająco – zasysającego.</w:t>
      </w:r>
    </w:p>
    <w:p w14:paraId="38154AD5"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Włączenia ssawy.</w:t>
      </w:r>
    </w:p>
    <w:p w14:paraId="23E49384"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Włączenia szczotki talerzowej prawej.</w:t>
      </w:r>
    </w:p>
    <w:p w14:paraId="12FBE308"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Włączenia szczotki talerzowej lewej.</w:t>
      </w:r>
    </w:p>
    <w:p w14:paraId="64416699"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Włączenia szczotki walcowej.</w:t>
      </w:r>
    </w:p>
    <w:p w14:paraId="3C09DA5E"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Uruchomienia układu wodnego.</w:t>
      </w:r>
    </w:p>
    <w:p w14:paraId="610B195E"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Włączenia docisku szczotek talerzowych.</w:t>
      </w:r>
    </w:p>
    <w:p w14:paraId="01D92775"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Włączenia docisku szczotki walcowej.</w:t>
      </w:r>
    </w:p>
    <w:p w14:paraId="02CB7419"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Regulacji prędkości obrotowej szczotek talerzowych.</w:t>
      </w:r>
    </w:p>
    <w:p w14:paraId="5231863A"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Regulacji prędkości obrotowej wentylatora.</w:t>
      </w:r>
    </w:p>
    <w:p w14:paraId="50F730D0" w14:textId="77777777" w:rsidR="003902A2" w:rsidRPr="00E06CC0" w:rsidRDefault="003902A2">
      <w:pPr>
        <w:numPr>
          <w:ilvl w:val="0"/>
          <w:numId w:val="87"/>
        </w:numPr>
        <w:autoSpaceDE w:val="0"/>
        <w:autoSpaceDN w:val="0"/>
        <w:adjustRightInd w:val="0"/>
        <w:spacing w:after="0" w:line="240" w:lineRule="auto"/>
        <w:ind w:left="1276"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Podnoszenie zbiornika.</w:t>
      </w:r>
    </w:p>
    <w:bookmarkEnd w:id="22"/>
    <w:p w14:paraId="36187447" w14:textId="77777777" w:rsidR="003902A2" w:rsidRPr="00E06CC0" w:rsidRDefault="003902A2">
      <w:pPr>
        <w:numPr>
          <w:ilvl w:val="2"/>
          <w:numId w:val="76"/>
        </w:numPr>
        <w:spacing w:after="0" w:line="240" w:lineRule="auto"/>
        <w:ind w:left="993" w:hanging="284"/>
        <w:rPr>
          <w:rFonts w:ascii="Open Sans" w:eastAsia="Calibri" w:hAnsi="Open Sans" w:cs="Open Sans"/>
          <w:bCs/>
          <w:sz w:val="20"/>
          <w:szCs w:val="20"/>
          <w:lang w:eastAsia="en-US"/>
        </w:rPr>
      </w:pPr>
      <w:r w:rsidRPr="00E06CC0">
        <w:rPr>
          <w:rFonts w:ascii="Open Sans" w:eastAsia="Calibri" w:hAnsi="Open Sans" w:cs="Open Sans"/>
          <w:bCs/>
          <w:sz w:val="20"/>
          <w:szCs w:val="20"/>
          <w:lang w:eastAsia="en-US"/>
        </w:rPr>
        <w:t>Tablica wskaźników rejestrująca elementy kontrolne zamiatania:</w:t>
      </w:r>
    </w:p>
    <w:p w14:paraId="6331A407" w14:textId="77777777" w:rsidR="003902A2" w:rsidRPr="00E06CC0"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a) Licznik kilometrów zamiatania. </w:t>
      </w:r>
    </w:p>
    <w:p w14:paraId="026E9164" w14:textId="77777777" w:rsidR="003902A2" w:rsidRPr="00E06CC0"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E06CC0">
        <w:rPr>
          <w:rFonts w:ascii="Open Sans" w:eastAsia="Calibri" w:hAnsi="Open Sans" w:cs="Open Sans"/>
          <w:sz w:val="20"/>
          <w:szCs w:val="20"/>
          <w:lang w:eastAsia="en-US"/>
        </w:rPr>
        <w:t>b) Licznik godzin zamiatania</w:t>
      </w:r>
    </w:p>
    <w:p w14:paraId="66CC4B91" w14:textId="77777777" w:rsidR="003902A2" w:rsidRPr="00E06CC0"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E06CC0">
        <w:rPr>
          <w:rFonts w:ascii="Open Sans" w:eastAsia="Calibri" w:hAnsi="Open Sans" w:cs="Open Sans"/>
          <w:sz w:val="20"/>
          <w:szCs w:val="20"/>
          <w:lang w:eastAsia="en-US"/>
        </w:rPr>
        <w:t>c) Kontrolka podniesionej skrzyni ładunkowej (zbiornika).</w:t>
      </w:r>
    </w:p>
    <w:p w14:paraId="467BFA41" w14:textId="77777777" w:rsidR="003902A2" w:rsidRPr="00E06CC0"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d) Kontrolka wody </w:t>
      </w:r>
      <w:r w:rsidRPr="00E06CC0">
        <w:rPr>
          <w:rFonts w:ascii="Open Sans" w:eastAsia="Calibri" w:hAnsi="Open Sans" w:cs="Open Sans"/>
          <w:bCs/>
          <w:sz w:val="20"/>
          <w:lang w:eastAsia="en-US"/>
        </w:rPr>
        <w:t>w zbiorniku wody.</w:t>
      </w:r>
    </w:p>
    <w:p w14:paraId="1D3C74C5" w14:textId="77777777" w:rsidR="003902A2" w:rsidRPr="00E06CC0"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E06CC0">
        <w:rPr>
          <w:rFonts w:ascii="Open Sans" w:eastAsia="Calibri" w:hAnsi="Open Sans" w:cs="Open Sans"/>
          <w:sz w:val="20"/>
          <w:szCs w:val="20"/>
          <w:lang w:eastAsia="en-US"/>
        </w:rPr>
        <w:t>e) Kontrolka stanu oleju hydraulicznego.</w:t>
      </w:r>
    </w:p>
    <w:p w14:paraId="33586549" w14:textId="77777777" w:rsidR="003902A2" w:rsidRPr="00E06CC0"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E06CC0">
        <w:rPr>
          <w:rFonts w:ascii="Open Sans" w:eastAsia="Calibri" w:hAnsi="Open Sans" w:cs="Open Sans"/>
          <w:sz w:val="20"/>
          <w:szCs w:val="20"/>
          <w:lang w:eastAsia="en-US"/>
        </w:rPr>
        <w:t>f) Obroty silnika.</w:t>
      </w:r>
    </w:p>
    <w:p w14:paraId="61327271" w14:textId="77777777" w:rsidR="003902A2" w:rsidRPr="00E06CC0"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E06CC0">
        <w:rPr>
          <w:rFonts w:ascii="Open Sans" w:eastAsia="Calibri" w:hAnsi="Open Sans" w:cs="Open Sans"/>
          <w:sz w:val="20"/>
          <w:szCs w:val="20"/>
          <w:lang w:eastAsia="en-US"/>
        </w:rPr>
        <w:t>g) Obroty wentylatora dmuchawy.</w:t>
      </w:r>
    </w:p>
    <w:p w14:paraId="675D397B" w14:textId="77777777" w:rsidR="003902A2" w:rsidRPr="00E06CC0" w:rsidRDefault="003902A2">
      <w:pPr>
        <w:numPr>
          <w:ilvl w:val="1"/>
          <w:numId w:val="75"/>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bookmarkStart w:id="23" w:name="_Hlk96391835"/>
      <w:r w:rsidRPr="00E06CC0">
        <w:rPr>
          <w:rFonts w:ascii="Open Sans" w:eastAsia="Times New Roman" w:hAnsi="Open Sans" w:cs="Open Sans"/>
          <w:sz w:val="20"/>
          <w:szCs w:val="20"/>
        </w:rPr>
        <w:t>Kamery i monitor.</w:t>
      </w:r>
    </w:p>
    <w:p w14:paraId="7E731B1E" w14:textId="77777777" w:rsidR="003902A2" w:rsidRPr="00E06CC0" w:rsidRDefault="003902A2">
      <w:pPr>
        <w:numPr>
          <w:ilvl w:val="0"/>
          <w:numId w:val="64"/>
        </w:numPr>
        <w:spacing w:after="0" w:line="240" w:lineRule="auto"/>
        <w:ind w:left="993" w:hanging="284"/>
        <w:rPr>
          <w:rFonts w:ascii="Open Sans" w:eastAsia="Times New Roman" w:hAnsi="Open Sans" w:cs="Open Sans"/>
          <w:sz w:val="20"/>
          <w:szCs w:val="20"/>
        </w:rPr>
      </w:pPr>
      <w:r w:rsidRPr="00E06CC0">
        <w:rPr>
          <w:rFonts w:ascii="Open Sans" w:eastAsia="Times New Roman" w:hAnsi="Open Sans" w:cs="Open Sans"/>
          <w:sz w:val="20"/>
          <w:szCs w:val="20"/>
        </w:rPr>
        <w:t>Kamery współpracujące z monitorem zamontowanym w kabinie kierowcy – minimum 3 sztuki.</w:t>
      </w:r>
    </w:p>
    <w:p w14:paraId="20E43C45" w14:textId="77777777" w:rsidR="003902A2" w:rsidRPr="00E06CC0" w:rsidRDefault="003902A2" w:rsidP="003902A2">
      <w:pPr>
        <w:spacing w:after="0" w:line="240" w:lineRule="auto"/>
        <w:ind w:left="993"/>
        <w:rPr>
          <w:rFonts w:ascii="Open Sans" w:eastAsia="Times New Roman" w:hAnsi="Open Sans" w:cs="Open Sans"/>
          <w:sz w:val="20"/>
          <w:szCs w:val="20"/>
        </w:rPr>
      </w:pPr>
      <w:r w:rsidRPr="00E06CC0">
        <w:rPr>
          <w:rFonts w:ascii="Open Sans" w:eastAsia="Times New Roman" w:hAnsi="Open Sans" w:cs="Open Sans"/>
          <w:sz w:val="20"/>
          <w:szCs w:val="20"/>
        </w:rPr>
        <w:t>a) Kamera pokazująca pracę prawej szczotki talerzowej – minimum 1 sztuka.</w:t>
      </w:r>
    </w:p>
    <w:p w14:paraId="6EE8EBF8" w14:textId="77777777" w:rsidR="003902A2" w:rsidRPr="00E06CC0" w:rsidRDefault="003902A2" w:rsidP="003902A2">
      <w:pPr>
        <w:spacing w:after="0" w:line="240" w:lineRule="auto"/>
        <w:ind w:left="993"/>
        <w:rPr>
          <w:rFonts w:ascii="Open Sans" w:eastAsia="Times New Roman" w:hAnsi="Open Sans" w:cs="Open Sans"/>
          <w:sz w:val="20"/>
          <w:szCs w:val="20"/>
        </w:rPr>
      </w:pPr>
      <w:r w:rsidRPr="00E06CC0">
        <w:rPr>
          <w:rFonts w:ascii="Open Sans" w:eastAsia="Times New Roman" w:hAnsi="Open Sans" w:cs="Open Sans"/>
          <w:sz w:val="20"/>
          <w:szCs w:val="20"/>
        </w:rPr>
        <w:t>b) Kamera pokazująca pracę lewej szczotki talerzowej – minimum 1 sztuka.</w:t>
      </w:r>
    </w:p>
    <w:p w14:paraId="78B17F2D" w14:textId="77777777" w:rsidR="003902A2" w:rsidRPr="00E06CC0" w:rsidRDefault="003902A2" w:rsidP="003902A2">
      <w:pPr>
        <w:spacing w:after="0" w:line="240" w:lineRule="auto"/>
        <w:ind w:left="993"/>
        <w:rPr>
          <w:rFonts w:ascii="Open Sans" w:eastAsia="Calibri" w:hAnsi="Open Sans" w:cs="Open Sans"/>
          <w:sz w:val="20"/>
          <w:szCs w:val="20"/>
          <w:lang w:eastAsia="en-US"/>
        </w:rPr>
      </w:pPr>
      <w:r w:rsidRPr="00E06CC0">
        <w:rPr>
          <w:rFonts w:ascii="Open Sans" w:eastAsia="Times New Roman" w:hAnsi="Open Sans" w:cs="Open Sans"/>
          <w:sz w:val="20"/>
          <w:szCs w:val="20"/>
        </w:rPr>
        <w:t xml:space="preserve">c) Kamera </w:t>
      </w:r>
      <w:r w:rsidRPr="00E06CC0">
        <w:rPr>
          <w:rFonts w:ascii="Open Sans" w:eastAsia="Calibri" w:hAnsi="Open Sans" w:cs="Open Sans"/>
          <w:sz w:val="20"/>
          <w:szCs w:val="20"/>
          <w:lang w:eastAsia="en-US"/>
        </w:rPr>
        <w:t xml:space="preserve">zamontowana z tyłu pojazdu </w:t>
      </w:r>
      <w:r w:rsidRPr="00E06CC0">
        <w:rPr>
          <w:rFonts w:ascii="Open Sans" w:eastAsia="Times New Roman" w:hAnsi="Open Sans" w:cs="Open Sans"/>
          <w:sz w:val="20"/>
          <w:szCs w:val="20"/>
        </w:rPr>
        <w:t>– minimum 1 sztuka:</w:t>
      </w:r>
    </w:p>
    <w:p w14:paraId="4C68EBBD" w14:textId="77777777" w:rsidR="003902A2" w:rsidRPr="00E06CC0" w:rsidRDefault="003902A2">
      <w:pPr>
        <w:numPr>
          <w:ilvl w:val="0"/>
          <w:numId w:val="96"/>
        </w:numPr>
        <w:spacing w:after="0" w:line="240" w:lineRule="auto"/>
        <w:ind w:hanging="579"/>
        <w:rPr>
          <w:rFonts w:ascii="Open Sans" w:eastAsia="Times New Roman" w:hAnsi="Open Sans" w:cs="Open Sans"/>
          <w:sz w:val="20"/>
          <w:szCs w:val="20"/>
        </w:rPr>
      </w:pPr>
      <w:r w:rsidRPr="00E06CC0">
        <w:rPr>
          <w:rFonts w:ascii="Open Sans" w:eastAsia="Times New Roman" w:hAnsi="Open Sans" w:cs="Open Sans"/>
          <w:sz w:val="20"/>
          <w:szCs w:val="20"/>
        </w:rPr>
        <w:t>Pokazująca efekt zamiatania.</w:t>
      </w:r>
    </w:p>
    <w:p w14:paraId="70289E61" w14:textId="77777777" w:rsidR="003902A2" w:rsidRPr="00E06CC0" w:rsidRDefault="003902A2">
      <w:pPr>
        <w:numPr>
          <w:ilvl w:val="0"/>
          <w:numId w:val="96"/>
        </w:numPr>
        <w:spacing w:after="0" w:line="240" w:lineRule="auto"/>
        <w:ind w:hanging="579"/>
        <w:rPr>
          <w:rFonts w:ascii="Open Sans" w:eastAsia="Times New Roman" w:hAnsi="Open Sans" w:cs="Open Sans"/>
          <w:sz w:val="20"/>
          <w:szCs w:val="20"/>
        </w:rPr>
      </w:pPr>
      <w:r w:rsidRPr="00E06CC0">
        <w:rPr>
          <w:rFonts w:ascii="Open Sans" w:eastAsia="Times New Roman" w:hAnsi="Open Sans" w:cs="Open Sans"/>
          <w:sz w:val="20"/>
          <w:szCs w:val="20"/>
        </w:rPr>
        <w:t>Włączana automatycznie przy włączeniu biegu wstecznego.</w:t>
      </w:r>
    </w:p>
    <w:p w14:paraId="3545D9B9" w14:textId="3F864F95" w:rsidR="007E46D9" w:rsidRPr="00E06CC0" w:rsidRDefault="003902A2">
      <w:pPr>
        <w:numPr>
          <w:ilvl w:val="0"/>
          <w:numId w:val="64"/>
        </w:numPr>
        <w:spacing w:after="0" w:line="240" w:lineRule="auto"/>
        <w:ind w:left="993" w:hanging="284"/>
        <w:jc w:val="both"/>
        <w:rPr>
          <w:rFonts w:ascii="Open Sans" w:eastAsia="Times New Roman" w:hAnsi="Open Sans" w:cs="Open Sans"/>
          <w:sz w:val="20"/>
          <w:szCs w:val="20"/>
        </w:rPr>
      </w:pPr>
      <w:r w:rsidRPr="00E06CC0">
        <w:rPr>
          <w:rFonts w:ascii="Open Sans" w:eastAsia="Calibri" w:hAnsi="Open Sans" w:cs="Open Sans"/>
          <w:sz w:val="20"/>
          <w:szCs w:val="20"/>
          <w:lang w:eastAsia="en-US"/>
        </w:rPr>
        <w:t>Monitor z kolorowym ekranem obrazu pokazujący jednocześnie obrazy z zamontowanych kamer.</w:t>
      </w:r>
      <w:bookmarkEnd w:id="23"/>
    </w:p>
    <w:p w14:paraId="1EA7F068" w14:textId="77777777" w:rsidR="003E482E" w:rsidRPr="00E06CC0" w:rsidRDefault="003E482E" w:rsidP="003E482E">
      <w:pPr>
        <w:spacing w:after="0" w:line="240" w:lineRule="auto"/>
        <w:jc w:val="both"/>
        <w:rPr>
          <w:rFonts w:ascii="Open Sans" w:eastAsia="Times New Roman" w:hAnsi="Open Sans" w:cs="Open Sans"/>
          <w:sz w:val="20"/>
          <w:szCs w:val="20"/>
        </w:rPr>
      </w:pPr>
    </w:p>
    <w:p w14:paraId="6D98A7F0" w14:textId="77777777" w:rsidR="003902A2" w:rsidRPr="00E06CC0"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bookmarkStart w:id="24" w:name="_Hlk111602073"/>
      <w:r w:rsidRPr="00E06CC0">
        <w:rPr>
          <w:rFonts w:ascii="Open Sans" w:eastAsia="Times New Roman" w:hAnsi="Open Sans" w:cs="Open Sans"/>
          <w:sz w:val="20"/>
          <w:szCs w:val="20"/>
        </w:rPr>
        <w:t>Parametry  pojazdu.</w:t>
      </w:r>
    </w:p>
    <w:bookmarkEnd w:id="24"/>
    <w:p w14:paraId="146F871E" w14:textId="77777777" w:rsidR="003902A2" w:rsidRPr="00E06CC0" w:rsidRDefault="003902A2">
      <w:pPr>
        <w:numPr>
          <w:ilvl w:val="3"/>
          <w:numId w:val="64"/>
        </w:numPr>
        <w:tabs>
          <w:tab w:val="left" w:pos="284"/>
        </w:tabs>
        <w:spacing w:after="0" w:line="240" w:lineRule="auto"/>
        <w:ind w:left="567" w:hanging="567"/>
        <w:rPr>
          <w:rFonts w:ascii="Open Sans" w:eastAsia="Times New Roman" w:hAnsi="Open Sans" w:cs="Open Sans"/>
          <w:sz w:val="20"/>
          <w:szCs w:val="20"/>
        </w:rPr>
      </w:pPr>
      <w:r w:rsidRPr="00E06CC0">
        <w:rPr>
          <w:rFonts w:ascii="Open Sans" w:eastAsia="Times New Roman" w:hAnsi="Open Sans" w:cs="Open Sans"/>
          <w:sz w:val="20"/>
          <w:szCs w:val="20"/>
        </w:rPr>
        <w:t>Wyprodukowany nie wcześniej niż w 2021 r.</w:t>
      </w:r>
    </w:p>
    <w:p w14:paraId="159F5727" w14:textId="77777777" w:rsidR="003902A2" w:rsidRPr="00E06CC0" w:rsidRDefault="003902A2">
      <w:pPr>
        <w:numPr>
          <w:ilvl w:val="3"/>
          <w:numId w:val="64"/>
        </w:numPr>
        <w:tabs>
          <w:tab w:val="left" w:pos="284"/>
        </w:tabs>
        <w:spacing w:after="0" w:line="240" w:lineRule="auto"/>
        <w:ind w:left="567" w:hanging="567"/>
        <w:rPr>
          <w:rFonts w:ascii="Open Sans" w:eastAsia="Times New Roman" w:hAnsi="Open Sans" w:cs="Open Sans"/>
          <w:sz w:val="20"/>
          <w:szCs w:val="20"/>
        </w:rPr>
      </w:pPr>
      <w:r w:rsidRPr="00E06CC0">
        <w:rPr>
          <w:rFonts w:ascii="Open Sans" w:eastAsia="Calibri" w:hAnsi="Open Sans" w:cs="Open Sans"/>
          <w:sz w:val="20"/>
          <w:lang w:eastAsia="en-US"/>
        </w:rPr>
        <w:t>Przebieg: maksymalnie do pięciu tysięcy km.</w:t>
      </w:r>
    </w:p>
    <w:p w14:paraId="7609C8BC" w14:textId="77777777" w:rsidR="006263D2" w:rsidRPr="00E06CC0" w:rsidRDefault="003902A2" w:rsidP="006263D2">
      <w:pPr>
        <w:numPr>
          <w:ilvl w:val="3"/>
          <w:numId w:val="64"/>
        </w:numPr>
        <w:tabs>
          <w:tab w:val="left" w:pos="284"/>
        </w:tabs>
        <w:spacing w:after="0" w:line="240" w:lineRule="auto"/>
        <w:ind w:left="567" w:hanging="567"/>
        <w:rPr>
          <w:rFonts w:ascii="Open Sans" w:eastAsia="Times New Roman" w:hAnsi="Open Sans" w:cs="Open Sans"/>
          <w:sz w:val="20"/>
          <w:szCs w:val="20"/>
        </w:rPr>
      </w:pPr>
      <w:bookmarkStart w:id="25" w:name="_Hlk111602170"/>
      <w:r w:rsidRPr="00E06CC0">
        <w:rPr>
          <w:rFonts w:ascii="Open Sans" w:eastAsia="Times New Roman" w:hAnsi="Open Sans" w:cs="Open Sans"/>
          <w:sz w:val="20"/>
          <w:szCs w:val="20"/>
        </w:rPr>
        <w:t xml:space="preserve">Dopuszczalna masa całkowita (DMC) pojazdu minimum 16 Mg, </w:t>
      </w:r>
      <w:r w:rsidRPr="00E06CC0">
        <w:rPr>
          <w:rFonts w:ascii="Open Sans" w:eastAsia="Times New Roman" w:hAnsi="Open Sans" w:cs="Open Sans"/>
          <w:sz w:val="20"/>
          <w:szCs w:val="20"/>
          <w:lang w:eastAsia="de-DE"/>
        </w:rPr>
        <w:t>maksymalnie</w:t>
      </w:r>
      <w:r w:rsidRPr="00E06CC0">
        <w:rPr>
          <w:rFonts w:ascii="Open Sans" w:eastAsia="Times New Roman" w:hAnsi="Open Sans" w:cs="Open Sans"/>
          <w:sz w:val="20"/>
          <w:szCs w:val="20"/>
        </w:rPr>
        <w:t xml:space="preserve"> 18 Mg</w:t>
      </w:r>
      <w:r w:rsidRPr="00E06CC0">
        <w:rPr>
          <w:rFonts w:ascii="Open Sans" w:eastAsia="Times New Roman" w:hAnsi="Open Sans" w:cs="Open Sans"/>
          <w:b/>
          <w:bCs/>
          <w:sz w:val="20"/>
          <w:szCs w:val="20"/>
        </w:rPr>
        <w:t>.</w:t>
      </w:r>
    </w:p>
    <w:p w14:paraId="4086B455" w14:textId="29E63EB1" w:rsidR="006263D2" w:rsidRPr="00E06CC0" w:rsidRDefault="006263D2" w:rsidP="006263D2">
      <w:pPr>
        <w:tabs>
          <w:tab w:val="left" w:pos="284"/>
        </w:tabs>
        <w:spacing w:after="0" w:line="240" w:lineRule="auto"/>
        <w:ind w:left="284"/>
        <w:jc w:val="both"/>
        <w:rPr>
          <w:rFonts w:ascii="Open Sans" w:eastAsia="Times New Roman" w:hAnsi="Open Sans" w:cs="Open Sans"/>
          <w:color w:val="FF0000"/>
          <w:sz w:val="20"/>
          <w:szCs w:val="20"/>
        </w:rPr>
      </w:pPr>
      <w:r w:rsidRPr="00E06CC0">
        <w:rPr>
          <w:rFonts w:ascii="Open Sans" w:hAnsi="Open Sans" w:cs="Open Sans"/>
          <w:color w:val="FF0000"/>
        </w:rPr>
        <w:t>Z</w:t>
      </w:r>
      <w:r w:rsidRPr="00E06CC0">
        <w:rPr>
          <w:rFonts w:ascii="Open Sans" w:eastAsia="Calibri" w:hAnsi="Open Sans" w:cs="Open Sans"/>
          <w:color w:val="FF0000"/>
          <w:sz w:val="20"/>
          <w:szCs w:val="20"/>
          <w:lang w:eastAsia="en-US"/>
        </w:rPr>
        <w:t>amawiający dopuści zamiatarkę:</w:t>
      </w:r>
      <w:r w:rsidRPr="00E06CC0">
        <w:rPr>
          <w:rFonts w:ascii="Open Sans" w:eastAsia="Calibri" w:hAnsi="Open Sans" w:cs="Open Sans"/>
          <w:color w:val="FF0000"/>
          <w:sz w:val="20"/>
          <w:szCs w:val="20"/>
        </w:rPr>
        <w:t xml:space="preserve"> o </w:t>
      </w:r>
      <w:r w:rsidRPr="00E06CC0">
        <w:rPr>
          <w:rFonts w:ascii="Open Sans" w:eastAsia="Times New Roman" w:hAnsi="Open Sans" w:cs="Open Sans"/>
          <w:color w:val="FF0000"/>
          <w:sz w:val="20"/>
          <w:szCs w:val="20"/>
        </w:rPr>
        <w:t xml:space="preserve">dopuszczalnej masie całkowitej (DMC) pojazdu minimum 15 Mg, </w:t>
      </w:r>
      <w:r w:rsidRPr="00E06CC0">
        <w:rPr>
          <w:rFonts w:ascii="Open Sans" w:eastAsia="Times New Roman" w:hAnsi="Open Sans" w:cs="Open Sans"/>
          <w:color w:val="FF0000"/>
          <w:sz w:val="20"/>
          <w:szCs w:val="20"/>
          <w:lang w:eastAsia="de-DE"/>
        </w:rPr>
        <w:t>maksymalnie</w:t>
      </w:r>
      <w:r w:rsidRPr="00E06CC0">
        <w:rPr>
          <w:rFonts w:ascii="Open Sans" w:eastAsia="Times New Roman" w:hAnsi="Open Sans" w:cs="Open Sans"/>
          <w:color w:val="FF0000"/>
          <w:sz w:val="20"/>
          <w:szCs w:val="20"/>
        </w:rPr>
        <w:t xml:space="preserve"> 18 Mg</w:t>
      </w:r>
      <w:r w:rsidRPr="00E06CC0">
        <w:rPr>
          <w:rFonts w:ascii="Open Sans" w:eastAsia="Times New Roman" w:hAnsi="Open Sans" w:cs="Open Sans"/>
          <w:b/>
          <w:bCs/>
          <w:color w:val="FF0000"/>
          <w:sz w:val="20"/>
          <w:szCs w:val="20"/>
        </w:rPr>
        <w:t>.</w:t>
      </w:r>
    </w:p>
    <w:bookmarkEnd w:id="25"/>
    <w:p w14:paraId="3969E7A3" w14:textId="77777777" w:rsidR="003902A2" w:rsidRPr="00E06CC0" w:rsidRDefault="003902A2">
      <w:pPr>
        <w:numPr>
          <w:ilvl w:val="3"/>
          <w:numId w:val="64"/>
        </w:numPr>
        <w:tabs>
          <w:tab w:val="left" w:pos="284"/>
        </w:tabs>
        <w:spacing w:after="0" w:line="240" w:lineRule="auto"/>
        <w:ind w:left="567" w:hanging="567"/>
        <w:rPr>
          <w:rFonts w:ascii="Open Sans" w:eastAsia="Times New Roman" w:hAnsi="Open Sans" w:cs="Open Sans"/>
          <w:sz w:val="20"/>
          <w:szCs w:val="20"/>
        </w:rPr>
      </w:pPr>
      <w:r w:rsidRPr="00E06CC0">
        <w:rPr>
          <w:rFonts w:ascii="Open Sans" w:eastAsia="Times New Roman" w:hAnsi="Open Sans" w:cs="Open Sans"/>
          <w:sz w:val="20"/>
          <w:szCs w:val="20"/>
        </w:rPr>
        <w:t>Parametry techniczne pojazdu.</w:t>
      </w:r>
    </w:p>
    <w:p w14:paraId="2EE8343A" w14:textId="77777777" w:rsidR="003902A2" w:rsidRPr="00E06CC0" w:rsidRDefault="003902A2">
      <w:pPr>
        <w:numPr>
          <w:ilvl w:val="1"/>
          <w:numId w:val="99"/>
        </w:numPr>
        <w:pBdr>
          <w:top w:val="single" w:sz="4" w:space="1" w:color="auto"/>
          <w:left w:val="single" w:sz="4" w:space="4" w:color="auto"/>
          <w:bottom w:val="single" w:sz="4" w:space="1" w:color="auto"/>
          <w:right w:val="single" w:sz="4" w:space="4" w:color="auto"/>
        </w:pBdr>
        <w:tabs>
          <w:tab w:val="left" w:pos="284"/>
        </w:tabs>
        <w:spacing w:after="0" w:line="240" w:lineRule="auto"/>
        <w:ind w:hanging="578"/>
        <w:rPr>
          <w:rFonts w:ascii="Open Sans" w:eastAsia="Times New Roman" w:hAnsi="Open Sans" w:cs="Open Sans"/>
          <w:sz w:val="20"/>
          <w:szCs w:val="20"/>
        </w:rPr>
      </w:pPr>
      <w:r w:rsidRPr="00E06CC0">
        <w:rPr>
          <w:rFonts w:ascii="Open Sans" w:eastAsia="Calibri" w:hAnsi="Open Sans" w:cs="Open Sans"/>
          <w:sz w:val="20"/>
          <w:szCs w:val="20"/>
          <w:lang w:eastAsia="en-US"/>
        </w:rPr>
        <w:t>Podwozie</w:t>
      </w:r>
    </w:p>
    <w:p w14:paraId="7D17CA9F" w14:textId="77777777" w:rsidR="0019463D" w:rsidRPr="00E06CC0" w:rsidRDefault="003902A2" w:rsidP="0019463D">
      <w:pPr>
        <w:pStyle w:val="Akapitzlist"/>
        <w:numPr>
          <w:ilvl w:val="2"/>
          <w:numId w:val="29"/>
        </w:numPr>
        <w:tabs>
          <w:tab w:val="left" w:pos="284"/>
        </w:tabs>
        <w:spacing w:after="0" w:line="240" w:lineRule="auto"/>
        <w:ind w:left="993" w:hanging="284"/>
        <w:rPr>
          <w:rFonts w:ascii="Open Sans" w:eastAsia="Times New Roman" w:hAnsi="Open Sans" w:cs="Open Sans"/>
          <w:sz w:val="20"/>
          <w:szCs w:val="20"/>
        </w:rPr>
      </w:pPr>
      <w:r w:rsidRPr="00E06CC0">
        <w:rPr>
          <w:rFonts w:ascii="Open Sans" w:eastAsia="Calibri" w:hAnsi="Open Sans" w:cs="Open Sans"/>
          <w:sz w:val="20"/>
          <w:szCs w:val="20"/>
        </w:rPr>
        <w:t xml:space="preserve">Podwozie dwuosiowe 4 x2. </w:t>
      </w:r>
      <w:bookmarkStart w:id="26" w:name="_Hlk96742386"/>
    </w:p>
    <w:p w14:paraId="33842EB2" w14:textId="169C167F" w:rsidR="003902A2" w:rsidRPr="00E06CC0" w:rsidRDefault="003902A2" w:rsidP="0019463D">
      <w:pPr>
        <w:pStyle w:val="Akapitzlist"/>
        <w:numPr>
          <w:ilvl w:val="2"/>
          <w:numId w:val="29"/>
        </w:numPr>
        <w:tabs>
          <w:tab w:val="left" w:pos="284"/>
        </w:tabs>
        <w:spacing w:after="0" w:line="240" w:lineRule="auto"/>
        <w:ind w:left="993" w:hanging="284"/>
        <w:rPr>
          <w:rFonts w:ascii="Open Sans" w:eastAsia="Times New Roman" w:hAnsi="Open Sans" w:cs="Open Sans"/>
          <w:sz w:val="20"/>
          <w:szCs w:val="20"/>
        </w:rPr>
      </w:pPr>
      <w:r w:rsidRPr="00E06CC0">
        <w:rPr>
          <w:rFonts w:ascii="Open Sans" w:eastAsia="Calibri" w:hAnsi="Open Sans" w:cs="Open Sans"/>
          <w:sz w:val="20"/>
          <w:szCs w:val="20"/>
        </w:rPr>
        <w:t>Zawieszenie osi:</w:t>
      </w:r>
    </w:p>
    <w:p w14:paraId="71003BC0" w14:textId="77777777" w:rsidR="003902A2" w:rsidRPr="00E06CC0" w:rsidRDefault="003902A2" w:rsidP="0019463D">
      <w:pPr>
        <w:numPr>
          <w:ilvl w:val="0"/>
          <w:numId w:val="63"/>
        </w:numPr>
        <w:tabs>
          <w:tab w:val="left" w:pos="709"/>
        </w:tabs>
        <w:spacing w:after="0" w:line="240" w:lineRule="auto"/>
        <w:ind w:left="1276" w:hanging="283"/>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Oś przednia z zawieszeniem mechanicznym albo pneumatycznym.</w:t>
      </w:r>
    </w:p>
    <w:p w14:paraId="310133D4" w14:textId="77777777" w:rsidR="003902A2" w:rsidRPr="00E06CC0" w:rsidRDefault="003902A2" w:rsidP="0019463D">
      <w:pPr>
        <w:numPr>
          <w:ilvl w:val="0"/>
          <w:numId w:val="63"/>
        </w:numPr>
        <w:tabs>
          <w:tab w:val="left" w:pos="709"/>
        </w:tabs>
        <w:spacing w:after="0" w:line="240" w:lineRule="auto"/>
        <w:ind w:left="1276" w:hanging="283"/>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Oś tylna z zawieszeniem mechanicznym albo pneumatycznym.</w:t>
      </w:r>
    </w:p>
    <w:p w14:paraId="162E2841" w14:textId="10336B5E" w:rsidR="003902A2" w:rsidRPr="00E06CC0" w:rsidRDefault="003902A2" w:rsidP="0019463D">
      <w:pPr>
        <w:pStyle w:val="Akapitzlist"/>
        <w:numPr>
          <w:ilvl w:val="2"/>
          <w:numId w:val="29"/>
        </w:numPr>
        <w:tabs>
          <w:tab w:val="left" w:pos="709"/>
        </w:tabs>
        <w:spacing w:after="0" w:line="240" w:lineRule="auto"/>
        <w:ind w:left="993" w:hanging="284"/>
        <w:jc w:val="both"/>
        <w:rPr>
          <w:rFonts w:ascii="Open Sans" w:eastAsia="Calibri" w:hAnsi="Open Sans" w:cs="Open Sans"/>
          <w:sz w:val="20"/>
          <w:szCs w:val="20"/>
        </w:rPr>
      </w:pPr>
      <w:r w:rsidRPr="00E06CC0">
        <w:rPr>
          <w:rFonts w:ascii="Open Sans" w:eastAsia="Calibri" w:hAnsi="Open Sans" w:cs="Open Sans"/>
          <w:sz w:val="20"/>
          <w:szCs w:val="20"/>
        </w:rPr>
        <w:t>Układ kierowniczy ze wspomaganiem.</w:t>
      </w:r>
    </w:p>
    <w:p w14:paraId="03CB1019" w14:textId="03C868C3" w:rsidR="003902A2" w:rsidRPr="00E06CC0" w:rsidRDefault="003902A2" w:rsidP="0019463D">
      <w:pPr>
        <w:pStyle w:val="Akapitzlist"/>
        <w:numPr>
          <w:ilvl w:val="2"/>
          <w:numId w:val="29"/>
        </w:numPr>
        <w:tabs>
          <w:tab w:val="left" w:pos="709"/>
        </w:tabs>
        <w:spacing w:after="0" w:line="240" w:lineRule="auto"/>
        <w:ind w:left="993" w:hanging="284"/>
        <w:jc w:val="both"/>
        <w:rPr>
          <w:rFonts w:ascii="Open Sans" w:eastAsia="Calibri" w:hAnsi="Open Sans" w:cs="Open Sans"/>
          <w:sz w:val="20"/>
          <w:szCs w:val="20"/>
        </w:rPr>
      </w:pPr>
      <w:r w:rsidRPr="00E06CC0">
        <w:rPr>
          <w:rFonts w:ascii="Open Sans" w:eastAsia="Calibri" w:hAnsi="Open Sans" w:cs="Open Sans"/>
          <w:sz w:val="20"/>
          <w:szCs w:val="20"/>
        </w:rPr>
        <w:t>Układy napędowy z blokadą mechanizmu różnicowego osi napędowej.</w:t>
      </w:r>
    </w:p>
    <w:p w14:paraId="035B75C6" w14:textId="77777777" w:rsidR="0019463D" w:rsidRPr="00E06CC0" w:rsidRDefault="003902A2" w:rsidP="0019463D">
      <w:pPr>
        <w:pStyle w:val="Akapitzlist"/>
        <w:numPr>
          <w:ilvl w:val="2"/>
          <w:numId w:val="29"/>
        </w:numPr>
        <w:tabs>
          <w:tab w:val="left" w:pos="709"/>
        </w:tabs>
        <w:spacing w:after="0" w:line="240" w:lineRule="auto"/>
        <w:ind w:left="993" w:hanging="284"/>
        <w:jc w:val="both"/>
        <w:rPr>
          <w:rFonts w:ascii="Open Sans" w:eastAsia="Calibri" w:hAnsi="Open Sans" w:cs="Open Sans"/>
          <w:sz w:val="20"/>
          <w:szCs w:val="20"/>
        </w:rPr>
      </w:pPr>
      <w:r w:rsidRPr="00E06CC0">
        <w:rPr>
          <w:rFonts w:ascii="Open Sans" w:eastAsia="Calibri" w:hAnsi="Open Sans" w:cs="Open Sans"/>
          <w:sz w:val="20"/>
          <w:szCs w:val="20"/>
        </w:rPr>
        <w:t>Układ hamulcowy – hamulce wszystkich osi tarczowe.</w:t>
      </w:r>
    </w:p>
    <w:p w14:paraId="3697A992" w14:textId="77777777" w:rsidR="0019463D" w:rsidRPr="00E06CC0" w:rsidRDefault="003902A2" w:rsidP="0019463D">
      <w:pPr>
        <w:pStyle w:val="Akapitzlist"/>
        <w:numPr>
          <w:ilvl w:val="2"/>
          <w:numId w:val="29"/>
        </w:numPr>
        <w:tabs>
          <w:tab w:val="left" w:pos="709"/>
        </w:tabs>
        <w:spacing w:after="0" w:line="240" w:lineRule="auto"/>
        <w:ind w:left="993" w:hanging="284"/>
        <w:jc w:val="both"/>
        <w:rPr>
          <w:rFonts w:ascii="Open Sans" w:eastAsia="Calibri" w:hAnsi="Open Sans" w:cs="Open Sans"/>
          <w:sz w:val="20"/>
          <w:szCs w:val="20"/>
        </w:rPr>
      </w:pPr>
      <w:r w:rsidRPr="00E06CC0">
        <w:rPr>
          <w:rFonts w:ascii="Open Sans" w:eastAsia="Calibri" w:hAnsi="Open Sans" w:cs="Open Sans"/>
          <w:sz w:val="20"/>
          <w:szCs w:val="20"/>
        </w:rPr>
        <w:t>Elektroniczny system zapobiegający blokowaniu kół podczas hamowania.</w:t>
      </w:r>
    </w:p>
    <w:p w14:paraId="116FCF20" w14:textId="77777777" w:rsidR="0019463D" w:rsidRPr="00E06CC0" w:rsidRDefault="003902A2" w:rsidP="0019463D">
      <w:pPr>
        <w:pStyle w:val="Akapitzlist"/>
        <w:numPr>
          <w:ilvl w:val="2"/>
          <w:numId w:val="29"/>
        </w:numPr>
        <w:tabs>
          <w:tab w:val="left" w:pos="709"/>
        </w:tabs>
        <w:spacing w:after="0" w:line="240" w:lineRule="auto"/>
        <w:ind w:left="993" w:hanging="284"/>
        <w:jc w:val="both"/>
        <w:rPr>
          <w:rFonts w:ascii="Open Sans" w:eastAsia="Calibri" w:hAnsi="Open Sans" w:cs="Open Sans"/>
          <w:sz w:val="20"/>
          <w:szCs w:val="20"/>
        </w:rPr>
      </w:pPr>
      <w:r w:rsidRPr="00E06CC0">
        <w:rPr>
          <w:rFonts w:ascii="Open Sans" w:eastAsia="Calibri" w:hAnsi="Open Sans" w:cs="Open Sans"/>
          <w:sz w:val="20"/>
          <w:szCs w:val="20"/>
        </w:rPr>
        <w:t>Elektroniczny układ sterowania układem hamulcowym (elektroniczna regulacja zwiększenia ciśnienia w tłokach hamulcowych powodujących skrócenie drogi hamowania).</w:t>
      </w:r>
    </w:p>
    <w:p w14:paraId="08A47F98" w14:textId="77777777" w:rsidR="0019463D" w:rsidRPr="00E06CC0" w:rsidRDefault="003902A2" w:rsidP="0019463D">
      <w:pPr>
        <w:pStyle w:val="Akapitzlist"/>
        <w:numPr>
          <w:ilvl w:val="2"/>
          <w:numId w:val="29"/>
        </w:numPr>
        <w:tabs>
          <w:tab w:val="left" w:pos="709"/>
        </w:tabs>
        <w:spacing w:after="0" w:line="240" w:lineRule="auto"/>
        <w:ind w:left="993" w:hanging="284"/>
        <w:jc w:val="both"/>
        <w:rPr>
          <w:rFonts w:ascii="Open Sans" w:eastAsia="Calibri" w:hAnsi="Open Sans" w:cs="Open Sans"/>
          <w:sz w:val="20"/>
          <w:szCs w:val="20"/>
        </w:rPr>
      </w:pPr>
      <w:r w:rsidRPr="00E06CC0">
        <w:rPr>
          <w:rFonts w:ascii="Open Sans" w:eastAsia="Calibri" w:hAnsi="Open Sans" w:cs="Open Sans"/>
          <w:sz w:val="20"/>
          <w:szCs w:val="20"/>
        </w:rPr>
        <w:t>Elektroniczny układ stabilizacji toru jazdy  pojazdu podczas pokonywania zakrętu.</w:t>
      </w:r>
    </w:p>
    <w:p w14:paraId="6675AF93" w14:textId="42491481" w:rsidR="003902A2" w:rsidRPr="00E06CC0" w:rsidRDefault="003902A2" w:rsidP="0019463D">
      <w:pPr>
        <w:pStyle w:val="Akapitzlist"/>
        <w:numPr>
          <w:ilvl w:val="2"/>
          <w:numId w:val="29"/>
        </w:numPr>
        <w:tabs>
          <w:tab w:val="left" w:pos="709"/>
        </w:tabs>
        <w:spacing w:after="0" w:line="240" w:lineRule="auto"/>
        <w:ind w:left="993" w:hanging="284"/>
        <w:jc w:val="both"/>
        <w:rPr>
          <w:rFonts w:ascii="Open Sans" w:eastAsia="Calibri" w:hAnsi="Open Sans" w:cs="Open Sans"/>
          <w:sz w:val="20"/>
          <w:szCs w:val="20"/>
        </w:rPr>
      </w:pPr>
      <w:r w:rsidRPr="00E06CC0">
        <w:rPr>
          <w:rFonts w:ascii="Open Sans" w:eastAsia="Calibri" w:hAnsi="Open Sans" w:cs="Open Sans"/>
          <w:sz w:val="20"/>
          <w:szCs w:val="20"/>
        </w:rPr>
        <w:t>Układ zapobiegający poślizgowi kół przy ruszaniu pojazdu.</w:t>
      </w:r>
    </w:p>
    <w:p w14:paraId="4BDD7AE9" w14:textId="77777777" w:rsidR="003902A2" w:rsidRPr="00E06CC0" w:rsidRDefault="003902A2">
      <w:pPr>
        <w:numPr>
          <w:ilvl w:val="1"/>
          <w:numId w:val="9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567" w:hanging="425"/>
        <w:rPr>
          <w:rFonts w:ascii="Open Sans" w:eastAsia="Times New Roman" w:hAnsi="Open Sans" w:cs="Open Sans"/>
          <w:sz w:val="20"/>
          <w:szCs w:val="20"/>
        </w:rPr>
      </w:pPr>
      <w:r w:rsidRPr="00E06CC0">
        <w:rPr>
          <w:rFonts w:ascii="Open Sans" w:eastAsia="Times New Roman" w:hAnsi="Open Sans" w:cs="Open Sans"/>
          <w:sz w:val="20"/>
          <w:szCs w:val="20"/>
        </w:rPr>
        <w:t>Silniki.</w:t>
      </w:r>
    </w:p>
    <w:p w14:paraId="0AC114B0" w14:textId="77777777" w:rsidR="003902A2" w:rsidRPr="00E06CC0" w:rsidRDefault="003902A2">
      <w:pPr>
        <w:numPr>
          <w:ilvl w:val="1"/>
          <w:numId w:val="63"/>
        </w:numPr>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Silnik wysokoprężny </w:t>
      </w:r>
    </w:p>
    <w:p w14:paraId="2C4367D3" w14:textId="77777777" w:rsidR="003902A2" w:rsidRPr="00E06CC0" w:rsidRDefault="003902A2">
      <w:pPr>
        <w:numPr>
          <w:ilvl w:val="1"/>
          <w:numId w:val="63"/>
        </w:numPr>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Moc: minimum 230 KM, maksymalnie 280 KM.</w:t>
      </w:r>
    </w:p>
    <w:p w14:paraId="30F2D2DC" w14:textId="77777777" w:rsidR="003902A2" w:rsidRPr="00E06CC0" w:rsidRDefault="003902A2">
      <w:pPr>
        <w:numPr>
          <w:ilvl w:val="1"/>
          <w:numId w:val="63"/>
        </w:numPr>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Silnik spełniający normy emisji spalin: co najmniej EURO 6.</w:t>
      </w:r>
    </w:p>
    <w:p w14:paraId="6E900727" w14:textId="77777777" w:rsidR="003902A2" w:rsidRPr="00E06CC0" w:rsidRDefault="003902A2">
      <w:pPr>
        <w:numPr>
          <w:ilvl w:val="1"/>
          <w:numId w:val="63"/>
        </w:numPr>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Wyciszona praca, poziom hałasu nie powinien przekraczać 87 db.</w:t>
      </w:r>
    </w:p>
    <w:p w14:paraId="266F5D14" w14:textId="77777777" w:rsidR="003902A2" w:rsidRPr="00E06CC0" w:rsidRDefault="003902A2">
      <w:pPr>
        <w:numPr>
          <w:ilvl w:val="1"/>
          <w:numId w:val="63"/>
        </w:numPr>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Ogranicznik prędkości 85-90 km/h.</w:t>
      </w:r>
    </w:p>
    <w:p w14:paraId="19529020" w14:textId="77777777" w:rsidR="003902A2" w:rsidRPr="00E06CC0" w:rsidRDefault="003902A2">
      <w:pPr>
        <w:numPr>
          <w:ilvl w:val="1"/>
          <w:numId w:val="63"/>
        </w:numPr>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Układ chłodzenia do minimum -25</w:t>
      </w:r>
      <w:r w:rsidRPr="00E06CC0">
        <w:rPr>
          <w:rFonts w:ascii="Open Sans" w:eastAsia="Calibri" w:hAnsi="Open Sans" w:cs="Open Sans"/>
          <w:sz w:val="20"/>
          <w:szCs w:val="20"/>
          <w:vertAlign w:val="superscript"/>
          <w:lang w:eastAsia="en-US"/>
        </w:rPr>
        <w:t>o</w:t>
      </w:r>
      <w:r w:rsidRPr="00E06CC0">
        <w:rPr>
          <w:rFonts w:ascii="Open Sans" w:eastAsia="Calibri" w:hAnsi="Open Sans" w:cs="Open Sans"/>
          <w:sz w:val="20"/>
          <w:szCs w:val="20"/>
          <w:lang w:eastAsia="en-US"/>
        </w:rPr>
        <w:t>C temperatury panującej na zewnątrz.</w:t>
      </w:r>
    </w:p>
    <w:p w14:paraId="0F6FD686" w14:textId="77777777" w:rsidR="003902A2" w:rsidRPr="00E06CC0" w:rsidRDefault="003902A2">
      <w:pPr>
        <w:numPr>
          <w:ilvl w:val="1"/>
          <w:numId w:val="63"/>
        </w:numPr>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Pojemność zbiornika paliwa minimum 100 litrów,</w:t>
      </w:r>
    </w:p>
    <w:p w14:paraId="17FBAA72" w14:textId="77777777" w:rsidR="003E482E" w:rsidRPr="00E06CC0" w:rsidRDefault="003902A2">
      <w:pPr>
        <w:numPr>
          <w:ilvl w:val="1"/>
          <w:numId w:val="63"/>
        </w:numPr>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Zbiornik AdBlue minimum 20 litrów.</w:t>
      </w:r>
    </w:p>
    <w:p w14:paraId="64B580F9" w14:textId="639D8FF2" w:rsidR="003E482E" w:rsidRPr="00E06CC0" w:rsidRDefault="003E482E" w:rsidP="003E482E">
      <w:pPr>
        <w:spacing w:after="0" w:line="240" w:lineRule="auto"/>
        <w:ind w:left="993"/>
        <w:jc w:val="both"/>
        <w:rPr>
          <w:rFonts w:ascii="Open Sans" w:eastAsia="Calibri" w:hAnsi="Open Sans" w:cs="Open Sans"/>
          <w:color w:val="0000FF"/>
          <w:sz w:val="20"/>
          <w:szCs w:val="20"/>
          <w:lang w:eastAsia="en-US"/>
        </w:rPr>
      </w:pPr>
      <w:r w:rsidRPr="00E06CC0">
        <w:rPr>
          <w:rFonts w:ascii="Open Sans" w:hAnsi="Open Sans" w:cs="Open Sans"/>
          <w:color w:val="0000FF"/>
        </w:rPr>
        <w:t>Z</w:t>
      </w:r>
      <w:r w:rsidRPr="00E06CC0">
        <w:rPr>
          <w:rFonts w:ascii="Open Sans" w:eastAsia="Calibri" w:hAnsi="Open Sans" w:cs="Open Sans"/>
          <w:color w:val="0000FF"/>
          <w:sz w:val="20"/>
          <w:szCs w:val="20"/>
          <w:lang w:eastAsia="en-US"/>
        </w:rPr>
        <w:t xml:space="preserve">amawiający dopuści zamiatarkę </w:t>
      </w:r>
      <w:r w:rsidRPr="00E06CC0">
        <w:rPr>
          <w:rFonts w:ascii="Open Sans" w:eastAsia="Times New Roman" w:hAnsi="Open Sans" w:cs="Open Sans"/>
          <w:color w:val="0000FF"/>
          <w:sz w:val="20"/>
          <w:szCs w:val="20"/>
        </w:rPr>
        <w:t>ze zbiornikiem AdBlue o pojemności minimum                  8 litrów?</w:t>
      </w:r>
    </w:p>
    <w:p w14:paraId="63540F2E" w14:textId="4CFD5088" w:rsidR="003E482E" w:rsidRPr="00E06CC0" w:rsidRDefault="003902A2">
      <w:pPr>
        <w:numPr>
          <w:ilvl w:val="1"/>
          <w:numId w:val="63"/>
        </w:numPr>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Tempomat.</w:t>
      </w:r>
    </w:p>
    <w:p w14:paraId="2E199B2F" w14:textId="77777777" w:rsidR="003902A2" w:rsidRPr="00E06CC0" w:rsidRDefault="003902A2">
      <w:pPr>
        <w:numPr>
          <w:ilvl w:val="1"/>
          <w:numId w:val="9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rPr>
          <w:rFonts w:ascii="Open Sans" w:eastAsia="Times New Roman" w:hAnsi="Open Sans" w:cs="Open Sans"/>
          <w:sz w:val="20"/>
          <w:szCs w:val="20"/>
        </w:rPr>
      </w:pPr>
      <w:bookmarkStart w:id="27" w:name="_Hlk111602544"/>
      <w:r w:rsidRPr="00E06CC0">
        <w:rPr>
          <w:rFonts w:ascii="Open Sans" w:eastAsia="Times New Roman" w:hAnsi="Open Sans" w:cs="Open Sans"/>
          <w:sz w:val="20"/>
          <w:szCs w:val="20"/>
        </w:rPr>
        <w:t>Skrzynia biegów.</w:t>
      </w:r>
    </w:p>
    <w:p w14:paraId="326B974B" w14:textId="77777777" w:rsidR="00193C37" w:rsidRPr="00E06CC0" w:rsidRDefault="003902A2">
      <w:pPr>
        <w:numPr>
          <w:ilvl w:val="2"/>
          <w:numId w:val="63"/>
        </w:numPr>
        <w:spacing w:after="0" w:line="240" w:lineRule="auto"/>
        <w:ind w:left="993" w:hanging="284"/>
        <w:jc w:val="both"/>
        <w:rPr>
          <w:rFonts w:ascii="Open Sans" w:eastAsia="Calibri" w:hAnsi="Open Sans" w:cs="Open Sans"/>
          <w:sz w:val="20"/>
          <w:szCs w:val="20"/>
          <w:u w:val="single"/>
          <w:lang w:eastAsia="en-US"/>
        </w:rPr>
      </w:pPr>
      <w:bookmarkStart w:id="28" w:name="_Hlk111602601"/>
      <w:bookmarkEnd w:id="27"/>
      <w:r w:rsidRPr="00E06CC0">
        <w:rPr>
          <w:rFonts w:ascii="Open Sans" w:eastAsia="Calibri" w:hAnsi="Open Sans" w:cs="Open Sans"/>
          <w:sz w:val="20"/>
          <w:szCs w:val="20"/>
          <w:lang w:eastAsia="en-US"/>
        </w:rPr>
        <w:t>Hydrostatyczna skrzynia biegów umieszczona w układzie napędowym pojazdu, który po włączeniu napędza zarówno podwozie oraz pompy hydrauliczne.</w:t>
      </w:r>
    </w:p>
    <w:p w14:paraId="20C63D53" w14:textId="77777777" w:rsidR="000D6816" w:rsidRPr="00E06CC0" w:rsidRDefault="00193C37" w:rsidP="000D6816">
      <w:pPr>
        <w:spacing w:after="0" w:line="240" w:lineRule="auto"/>
        <w:ind w:left="993"/>
        <w:jc w:val="both"/>
        <w:rPr>
          <w:rFonts w:ascii="Open Sans" w:eastAsia="Times New Roman" w:hAnsi="Open Sans" w:cs="Open Sans"/>
          <w:color w:val="0000FF"/>
          <w:sz w:val="20"/>
          <w:szCs w:val="20"/>
        </w:rPr>
      </w:pPr>
      <w:r w:rsidRPr="00E06CC0">
        <w:rPr>
          <w:rFonts w:ascii="Open Sans" w:hAnsi="Open Sans" w:cs="Open Sans"/>
          <w:color w:val="0000FF"/>
        </w:rPr>
        <w:t>Z</w:t>
      </w:r>
      <w:r w:rsidRPr="00E06CC0">
        <w:rPr>
          <w:rFonts w:ascii="Open Sans" w:eastAsia="Calibri" w:hAnsi="Open Sans" w:cs="Open Sans"/>
          <w:color w:val="0000FF"/>
          <w:sz w:val="20"/>
          <w:szCs w:val="20"/>
          <w:lang w:eastAsia="en-US"/>
        </w:rPr>
        <w:t xml:space="preserve">amawiający dopuści zamiatarkę </w:t>
      </w:r>
      <w:r w:rsidRPr="00E06CC0">
        <w:rPr>
          <w:rFonts w:ascii="Open Sans" w:eastAsia="Times New Roman" w:hAnsi="Open Sans" w:cs="Open Sans"/>
          <w:color w:val="0000FF"/>
          <w:sz w:val="20"/>
          <w:szCs w:val="20"/>
        </w:rPr>
        <w:t>z napędem hydraulicznym i dodatkową przekładnią redukcyjną dla małych prędkości</w:t>
      </w:r>
      <w:r w:rsidR="00EE2F7D" w:rsidRPr="00E06CC0">
        <w:rPr>
          <w:rFonts w:ascii="Open Sans" w:eastAsia="Times New Roman" w:hAnsi="Open Sans" w:cs="Open Sans"/>
          <w:color w:val="0000FF"/>
          <w:sz w:val="20"/>
          <w:szCs w:val="20"/>
        </w:rPr>
        <w:t>.</w:t>
      </w:r>
    </w:p>
    <w:p w14:paraId="5DEC6D4B" w14:textId="702B5684" w:rsidR="000D6816" w:rsidRPr="00E06CC0" w:rsidRDefault="000D6816" w:rsidP="000D6816">
      <w:pPr>
        <w:spacing w:after="0" w:line="240" w:lineRule="auto"/>
        <w:ind w:left="993"/>
        <w:jc w:val="both"/>
        <w:rPr>
          <w:rFonts w:ascii="Open Sans" w:eastAsia="Times New Roman" w:hAnsi="Open Sans" w:cs="Open Sans"/>
          <w:color w:val="0000FF"/>
          <w:sz w:val="20"/>
          <w:szCs w:val="20"/>
        </w:rPr>
      </w:pPr>
      <w:r w:rsidRPr="00E06CC0">
        <w:rPr>
          <w:rFonts w:ascii="Open Sans" w:hAnsi="Open Sans" w:cs="Open Sans"/>
          <w:color w:val="FF0000"/>
        </w:rPr>
        <w:t>Z</w:t>
      </w:r>
      <w:r w:rsidRPr="00E06CC0">
        <w:rPr>
          <w:rFonts w:ascii="Open Sans" w:eastAsia="Calibri" w:hAnsi="Open Sans" w:cs="Open Sans"/>
          <w:color w:val="FF0000"/>
          <w:sz w:val="20"/>
          <w:szCs w:val="20"/>
          <w:lang w:eastAsia="en-US"/>
        </w:rPr>
        <w:t>amawiający dopuści zamiatarkę:</w:t>
      </w:r>
      <w:r w:rsidRPr="00E06CC0">
        <w:rPr>
          <w:rFonts w:ascii="Open Sans" w:eastAsia="Calibri" w:hAnsi="Open Sans" w:cs="Open Sans"/>
          <w:color w:val="FF0000"/>
          <w:sz w:val="20"/>
          <w:szCs w:val="20"/>
        </w:rPr>
        <w:t xml:space="preserve"> z mechaniczną skrzynią biegów z napędem urządzeń zamiatarki z silnika pomocniczego</w:t>
      </w:r>
    </w:p>
    <w:bookmarkEnd w:id="28"/>
    <w:p w14:paraId="792E6B74" w14:textId="613039EF" w:rsidR="00193C37" w:rsidRPr="00E06CC0" w:rsidRDefault="003902A2">
      <w:pPr>
        <w:numPr>
          <w:ilvl w:val="2"/>
          <w:numId w:val="63"/>
        </w:numPr>
        <w:spacing w:after="0" w:line="240" w:lineRule="auto"/>
        <w:ind w:left="993" w:hanging="284"/>
        <w:jc w:val="both"/>
        <w:rPr>
          <w:rFonts w:ascii="Open Sans" w:eastAsia="Calibri" w:hAnsi="Open Sans" w:cs="Open Sans"/>
          <w:sz w:val="20"/>
          <w:szCs w:val="20"/>
          <w:u w:val="single"/>
          <w:lang w:eastAsia="en-US"/>
        </w:rPr>
      </w:pPr>
      <w:r w:rsidRPr="00E06CC0">
        <w:rPr>
          <w:rFonts w:ascii="Open Sans" w:eastAsia="Calibri" w:hAnsi="Open Sans" w:cs="Open Sans"/>
          <w:sz w:val="20"/>
          <w:szCs w:val="20"/>
          <w:lang w:eastAsia="en-US"/>
        </w:rPr>
        <w:t>Akustyczny  sygnał dźwiękowy dla włączonego biegu wstecznego.</w:t>
      </w:r>
    </w:p>
    <w:p w14:paraId="6F8BB113" w14:textId="77777777" w:rsidR="003902A2" w:rsidRPr="00E06CC0" w:rsidRDefault="003902A2">
      <w:pPr>
        <w:numPr>
          <w:ilvl w:val="1"/>
          <w:numId w:val="9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rPr>
          <w:rFonts w:ascii="Open Sans" w:eastAsia="Times New Roman" w:hAnsi="Open Sans" w:cs="Open Sans"/>
          <w:sz w:val="20"/>
          <w:szCs w:val="20"/>
        </w:rPr>
      </w:pPr>
      <w:bookmarkStart w:id="29" w:name="_Hlk111602716"/>
      <w:r w:rsidRPr="00E06CC0">
        <w:rPr>
          <w:rFonts w:ascii="Open Sans" w:eastAsia="Calibri" w:hAnsi="Open Sans" w:cs="Open Sans"/>
          <w:sz w:val="20"/>
          <w:szCs w:val="20"/>
          <w:lang w:eastAsia="en-US"/>
        </w:rPr>
        <w:t>Instalacja elektryczna.</w:t>
      </w:r>
    </w:p>
    <w:bookmarkEnd w:id="29"/>
    <w:p w14:paraId="69D23676" w14:textId="77777777" w:rsidR="00F86C25" w:rsidRPr="00E06CC0" w:rsidRDefault="003902A2">
      <w:pPr>
        <w:numPr>
          <w:ilvl w:val="1"/>
          <w:numId w:val="92"/>
        </w:numPr>
        <w:tabs>
          <w:tab w:val="left" w:pos="993"/>
        </w:tabs>
        <w:spacing w:after="0" w:line="240" w:lineRule="auto"/>
        <w:ind w:hanging="1091"/>
        <w:jc w:val="both"/>
        <w:rPr>
          <w:rFonts w:ascii="Open Sans" w:eastAsia="Calibri" w:hAnsi="Open Sans" w:cs="Open Sans"/>
          <w:bCs/>
          <w:sz w:val="20"/>
          <w:szCs w:val="20"/>
          <w:lang w:eastAsia="en-US"/>
        </w:rPr>
      </w:pPr>
      <w:r w:rsidRPr="00E06CC0">
        <w:rPr>
          <w:rFonts w:ascii="Open Sans" w:eastAsia="Calibri" w:hAnsi="Open Sans" w:cs="Open Sans"/>
          <w:sz w:val="20"/>
          <w:szCs w:val="20"/>
          <w:lang w:eastAsia="en-US"/>
        </w:rPr>
        <w:t xml:space="preserve">Napięcie nominalne </w:t>
      </w:r>
      <w:r w:rsidRPr="00E06CC0">
        <w:rPr>
          <w:rFonts w:ascii="Open Sans" w:eastAsia="Calibri" w:hAnsi="Open Sans" w:cs="Open Sans"/>
          <w:b/>
          <w:sz w:val="20"/>
          <w:szCs w:val="20"/>
          <w:lang w:eastAsia="en-US"/>
        </w:rPr>
        <w:t>24 V.</w:t>
      </w:r>
      <w:r w:rsidR="00F86C25" w:rsidRPr="00E06CC0">
        <w:rPr>
          <w:rFonts w:ascii="Open Sans" w:eastAsia="Calibri" w:hAnsi="Open Sans" w:cs="Open Sans"/>
          <w:bCs/>
          <w:sz w:val="20"/>
          <w:szCs w:val="20"/>
          <w:lang w:eastAsia="en-US"/>
        </w:rPr>
        <w:t xml:space="preserve"> </w:t>
      </w:r>
    </w:p>
    <w:p w14:paraId="28176255" w14:textId="408039E3" w:rsidR="00F86C25" w:rsidRPr="00E06CC0" w:rsidRDefault="00F86C25" w:rsidP="00F86C25">
      <w:pPr>
        <w:tabs>
          <w:tab w:val="left" w:pos="993"/>
        </w:tabs>
        <w:spacing w:after="0" w:line="240" w:lineRule="auto"/>
        <w:ind w:left="709"/>
        <w:jc w:val="both"/>
        <w:rPr>
          <w:rFonts w:ascii="Open Sans" w:eastAsia="Calibri" w:hAnsi="Open Sans" w:cs="Open Sans"/>
          <w:bCs/>
          <w:sz w:val="20"/>
          <w:szCs w:val="20"/>
          <w:lang w:eastAsia="en-US"/>
        </w:rPr>
      </w:pPr>
      <w:r w:rsidRPr="00E06CC0">
        <w:rPr>
          <w:rFonts w:ascii="Open Sans" w:eastAsia="Calibri" w:hAnsi="Open Sans" w:cs="Open Sans"/>
          <w:bCs/>
          <w:sz w:val="20"/>
          <w:szCs w:val="20"/>
          <w:lang w:eastAsia="en-US"/>
        </w:rPr>
        <w:tab/>
      </w:r>
      <w:r w:rsidRPr="00E06CC0">
        <w:rPr>
          <w:rFonts w:ascii="Open Sans" w:hAnsi="Open Sans" w:cs="Open Sans"/>
          <w:color w:val="0000FF"/>
        </w:rPr>
        <w:t>Z</w:t>
      </w:r>
      <w:r w:rsidRPr="00E06CC0">
        <w:rPr>
          <w:rFonts w:ascii="Open Sans" w:eastAsia="Calibri" w:hAnsi="Open Sans" w:cs="Open Sans"/>
          <w:color w:val="0000FF"/>
          <w:sz w:val="20"/>
          <w:szCs w:val="20"/>
          <w:lang w:eastAsia="en-US"/>
        </w:rPr>
        <w:t>amawiający dopuści zamiatarkę o napięciu nominalnym 12 V.</w:t>
      </w:r>
    </w:p>
    <w:p w14:paraId="59401F84" w14:textId="77777777" w:rsidR="009D213A" w:rsidRPr="00E06CC0" w:rsidRDefault="003902A2">
      <w:pPr>
        <w:numPr>
          <w:ilvl w:val="1"/>
          <w:numId w:val="92"/>
        </w:numPr>
        <w:tabs>
          <w:tab w:val="left" w:pos="993"/>
        </w:tabs>
        <w:spacing w:after="0" w:line="240" w:lineRule="auto"/>
        <w:ind w:hanging="1091"/>
        <w:jc w:val="both"/>
        <w:rPr>
          <w:rFonts w:ascii="Open Sans" w:eastAsia="Calibri" w:hAnsi="Open Sans" w:cs="Open Sans"/>
          <w:bCs/>
          <w:sz w:val="20"/>
          <w:szCs w:val="20"/>
          <w:lang w:eastAsia="en-US"/>
        </w:rPr>
      </w:pPr>
      <w:r w:rsidRPr="00E06CC0">
        <w:rPr>
          <w:rFonts w:ascii="Open Sans" w:eastAsia="Calibri" w:hAnsi="Open Sans" w:cs="Open Sans"/>
          <w:sz w:val="20"/>
          <w:szCs w:val="20"/>
          <w:lang w:eastAsia="en-US"/>
        </w:rPr>
        <w:t>Akumulatory: 24 V minimum 170 Ah  minimum 1 sztuka</w:t>
      </w:r>
    </w:p>
    <w:p w14:paraId="370B5BF4" w14:textId="77777777" w:rsidR="009A655A" w:rsidRPr="00E06CC0" w:rsidRDefault="009D213A" w:rsidP="009A655A">
      <w:pPr>
        <w:tabs>
          <w:tab w:val="left" w:pos="993"/>
        </w:tabs>
        <w:spacing w:after="0" w:line="240" w:lineRule="auto"/>
        <w:ind w:left="1800" w:hanging="807"/>
        <w:jc w:val="both"/>
        <w:rPr>
          <w:rFonts w:ascii="Open Sans" w:eastAsia="Calibri" w:hAnsi="Open Sans" w:cs="Open Sans"/>
          <w:color w:val="0000FF"/>
          <w:sz w:val="20"/>
          <w:szCs w:val="20"/>
          <w:lang w:eastAsia="en-US"/>
        </w:rPr>
      </w:pPr>
      <w:r w:rsidRPr="00E06CC0">
        <w:rPr>
          <w:rFonts w:ascii="Open Sans" w:hAnsi="Open Sans" w:cs="Open Sans"/>
          <w:color w:val="0000FF"/>
        </w:rPr>
        <w:t>Z</w:t>
      </w:r>
      <w:r w:rsidRPr="00E06CC0">
        <w:rPr>
          <w:rFonts w:ascii="Open Sans" w:eastAsia="Calibri" w:hAnsi="Open Sans" w:cs="Open Sans"/>
          <w:color w:val="0000FF"/>
          <w:sz w:val="20"/>
          <w:szCs w:val="20"/>
          <w:lang w:eastAsia="en-US"/>
        </w:rPr>
        <w:t>amawiający dopuści zamiatarkę z 2 akumulatorami o napięciu 12</w:t>
      </w:r>
      <w:r w:rsidR="00F86C25" w:rsidRPr="00E06CC0">
        <w:rPr>
          <w:rFonts w:ascii="Open Sans" w:eastAsia="Calibri" w:hAnsi="Open Sans" w:cs="Open Sans"/>
          <w:color w:val="0000FF"/>
          <w:sz w:val="20"/>
          <w:szCs w:val="20"/>
          <w:lang w:eastAsia="en-US"/>
        </w:rPr>
        <w:t xml:space="preserve"> </w:t>
      </w:r>
      <w:r w:rsidRPr="00E06CC0">
        <w:rPr>
          <w:rFonts w:ascii="Open Sans" w:eastAsia="Calibri" w:hAnsi="Open Sans" w:cs="Open Sans"/>
          <w:color w:val="0000FF"/>
          <w:sz w:val="20"/>
          <w:szCs w:val="20"/>
          <w:lang w:eastAsia="en-US"/>
        </w:rPr>
        <w:t>V minimum 165 Ah.</w:t>
      </w:r>
    </w:p>
    <w:p w14:paraId="701B0E5E" w14:textId="058E16BF" w:rsidR="009A655A" w:rsidRPr="00E06CC0" w:rsidRDefault="009A655A" w:rsidP="009A655A">
      <w:pPr>
        <w:tabs>
          <w:tab w:val="left" w:pos="993"/>
        </w:tabs>
        <w:spacing w:after="0" w:line="240" w:lineRule="auto"/>
        <w:ind w:left="1800" w:hanging="807"/>
        <w:jc w:val="both"/>
        <w:rPr>
          <w:rFonts w:ascii="Open Sans" w:eastAsia="Calibri" w:hAnsi="Open Sans" w:cs="Open Sans"/>
          <w:color w:val="0000FF"/>
          <w:sz w:val="20"/>
          <w:szCs w:val="20"/>
          <w:lang w:eastAsia="en-US"/>
        </w:rPr>
      </w:pPr>
      <w:r w:rsidRPr="00E06CC0">
        <w:rPr>
          <w:rFonts w:ascii="Open Sans" w:hAnsi="Open Sans" w:cs="Open Sans"/>
          <w:color w:val="FF0000"/>
        </w:rPr>
        <w:t>Z</w:t>
      </w:r>
      <w:r w:rsidRPr="00E06CC0">
        <w:rPr>
          <w:rFonts w:ascii="Open Sans" w:eastAsia="Calibri" w:hAnsi="Open Sans" w:cs="Open Sans"/>
          <w:color w:val="FF0000"/>
          <w:sz w:val="20"/>
          <w:szCs w:val="20"/>
        </w:rPr>
        <w:t>amawiający dopuści zamiatarkę z 2 akumulatorami o napięciu 12V minimum 100 Ah.</w:t>
      </w:r>
    </w:p>
    <w:p w14:paraId="315C567E" w14:textId="696C9FCF" w:rsidR="009D213A" w:rsidRPr="00E06CC0" w:rsidRDefault="003902A2">
      <w:pPr>
        <w:numPr>
          <w:ilvl w:val="1"/>
          <w:numId w:val="92"/>
        </w:numPr>
        <w:tabs>
          <w:tab w:val="left" w:pos="993"/>
        </w:tabs>
        <w:spacing w:after="0" w:line="240" w:lineRule="auto"/>
        <w:ind w:hanging="1091"/>
        <w:jc w:val="both"/>
        <w:rPr>
          <w:rFonts w:ascii="Open Sans" w:eastAsia="Calibri" w:hAnsi="Open Sans" w:cs="Open Sans"/>
          <w:bCs/>
          <w:sz w:val="20"/>
          <w:szCs w:val="20"/>
          <w:lang w:eastAsia="en-US"/>
        </w:rPr>
      </w:pPr>
      <w:r w:rsidRPr="00E06CC0">
        <w:rPr>
          <w:rFonts w:ascii="Open Sans" w:eastAsia="Calibri" w:hAnsi="Open Sans" w:cs="Open Sans"/>
          <w:sz w:val="20"/>
          <w:szCs w:val="20"/>
          <w:lang w:eastAsia="en-US"/>
        </w:rPr>
        <w:t>Akumulatory bezobsługowe.</w:t>
      </w:r>
    </w:p>
    <w:p w14:paraId="77A6BFFF" w14:textId="77777777" w:rsidR="003902A2" w:rsidRPr="00E06CC0" w:rsidRDefault="003902A2">
      <w:pPr>
        <w:numPr>
          <w:ilvl w:val="1"/>
          <w:numId w:val="10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E06CC0">
        <w:rPr>
          <w:rFonts w:ascii="Open Sans" w:eastAsia="Calibri" w:hAnsi="Open Sans" w:cs="Open Sans"/>
          <w:sz w:val="20"/>
          <w:szCs w:val="20"/>
          <w:lang w:eastAsia="en-US"/>
        </w:rPr>
        <w:t>Ogumienie:.</w:t>
      </w:r>
    </w:p>
    <w:p w14:paraId="532092CC" w14:textId="77777777" w:rsidR="003902A2" w:rsidRPr="00E06CC0" w:rsidRDefault="003902A2">
      <w:pPr>
        <w:numPr>
          <w:ilvl w:val="0"/>
          <w:numId w:val="103"/>
        </w:numPr>
        <w:tabs>
          <w:tab w:val="left" w:pos="993"/>
        </w:tabs>
        <w:spacing w:after="0" w:line="240" w:lineRule="auto"/>
        <w:ind w:hanging="11"/>
        <w:rPr>
          <w:rFonts w:ascii="Open Sans" w:eastAsia="Calibri" w:hAnsi="Open Sans" w:cs="Open Sans"/>
          <w:sz w:val="20"/>
          <w:szCs w:val="20"/>
          <w:lang w:eastAsia="en-US"/>
        </w:rPr>
      </w:pPr>
      <w:r w:rsidRPr="00E06CC0">
        <w:rPr>
          <w:rFonts w:ascii="Open Sans" w:eastAsia="Calibri" w:hAnsi="Open Sans" w:cs="Open Sans"/>
          <w:sz w:val="20"/>
          <w:szCs w:val="20"/>
          <w:lang w:eastAsia="en-US"/>
        </w:rPr>
        <w:t>Wielosezonowe.</w:t>
      </w:r>
    </w:p>
    <w:p w14:paraId="23AC6B03" w14:textId="77777777" w:rsidR="003902A2" w:rsidRPr="00E06CC0" w:rsidRDefault="003902A2">
      <w:pPr>
        <w:numPr>
          <w:ilvl w:val="0"/>
          <w:numId w:val="103"/>
        </w:numPr>
        <w:tabs>
          <w:tab w:val="left" w:pos="993"/>
        </w:tabs>
        <w:spacing w:after="0" w:line="240" w:lineRule="auto"/>
        <w:ind w:hanging="11"/>
        <w:rPr>
          <w:rFonts w:ascii="Open Sans" w:eastAsia="Calibri" w:hAnsi="Open Sans" w:cs="Open Sans"/>
          <w:sz w:val="20"/>
          <w:szCs w:val="20"/>
          <w:lang w:eastAsia="en-US"/>
        </w:rPr>
      </w:pPr>
      <w:r w:rsidRPr="00E06CC0">
        <w:rPr>
          <w:rFonts w:ascii="Open Sans" w:eastAsia="Calibri" w:hAnsi="Open Sans" w:cs="Open Sans"/>
          <w:sz w:val="20"/>
          <w:szCs w:val="20"/>
          <w:lang w:eastAsia="en-US"/>
        </w:rPr>
        <w:t>Wszystkie koła z oponami bezdętkowymi R 22,5.</w:t>
      </w:r>
    </w:p>
    <w:p w14:paraId="28920FD5" w14:textId="77777777" w:rsidR="003902A2" w:rsidRPr="00E06CC0" w:rsidRDefault="003902A2">
      <w:pPr>
        <w:numPr>
          <w:ilvl w:val="0"/>
          <w:numId w:val="103"/>
        </w:numPr>
        <w:tabs>
          <w:tab w:val="left" w:pos="993"/>
        </w:tabs>
        <w:spacing w:after="0" w:line="240" w:lineRule="auto"/>
        <w:ind w:hanging="11"/>
        <w:rPr>
          <w:rFonts w:ascii="Open Sans" w:eastAsia="Calibri" w:hAnsi="Open Sans" w:cs="Open Sans"/>
          <w:sz w:val="20"/>
          <w:szCs w:val="20"/>
          <w:lang w:eastAsia="en-US"/>
        </w:rPr>
      </w:pPr>
      <w:r w:rsidRPr="00E06CC0">
        <w:rPr>
          <w:rFonts w:ascii="Open Sans" w:eastAsia="Calibri" w:hAnsi="Open Sans" w:cs="Open Sans"/>
          <w:sz w:val="20"/>
          <w:szCs w:val="20"/>
          <w:lang w:eastAsia="en-US"/>
        </w:rPr>
        <w:t>Koło zapasowe.</w:t>
      </w:r>
    </w:p>
    <w:p w14:paraId="06762BA2" w14:textId="77777777" w:rsidR="003902A2" w:rsidRPr="00E06CC0" w:rsidRDefault="003902A2">
      <w:pPr>
        <w:numPr>
          <w:ilvl w:val="1"/>
          <w:numId w:val="10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E06CC0">
        <w:rPr>
          <w:rFonts w:ascii="Open Sans" w:eastAsia="Calibri" w:hAnsi="Open Sans" w:cs="Open Sans"/>
          <w:sz w:val="20"/>
          <w:szCs w:val="20"/>
          <w:lang w:eastAsia="en-US"/>
        </w:rPr>
        <w:t>Oświetlenie zewnętrzne pojazdu.</w:t>
      </w:r>
    </w:p>
    <w:p w14:paraId="7E74A3BD" w14:textId="77777777" w:rsidR="003902A2" w:rsidRPr="00E06CC0" w:rsidRDefault="003902A2">
      <w:pPr>
        <w:numPr>
          <w:ilvl w:val="0"/>
          <w:numId w:val="104"/>
        </w:numPr>
        <w:tabs>
          <w:tab w:val="left" w:pos="993"/>
        </w:tabs>
        <w:spacing w:after="0" w:line="240" w:lineRule="auto"/>
        <w:ind w:hanging="11"/>
        <w:rPr>
          <w:rFonts w:ascii="Open Sans" w:eastAsia="Calibri" w:hAnsi="Open Sans" w:cs="Open Sans"/>
          <w:sz w:val="20"/>
          <w:szCs w:val="20"/>
          <w:lang w:eastAsia="en-US"/>
        </w:rPr>
      </w:pPr>
      <w:r w:rsidRPr="00E06CC0">
        <w:rPr>
          <w:rFonts w:ascii="Open Sans" w:eastAsia="Calibri" w:hAnsi="Open Sans" w:cs="Open Sans"/>
          <w:sz w:val="20"/>
          <w:szCs w:val="20"/>
          <w:lang w:eastAsia="en-US"/>
        </w:rPr>
        <w:t>Światła do jazdy dziennej LED.</w:t>
      </w:r>
    </w:p>
    <w:p w14:paraId="5BBA8B36" w14:textId="77777777" w:rsidR="003902A2" w:rsidRPr="00E06CC0" w:rsidRDefault="003902A2">
      <w:pPr>
        <w:numPr>
          <w:ilvl w:val="0"/>
          <w:numId w:val="104"/>
        </w:numPr>
        <w:tabs>
          <w:tab w:val="left" w:pos="993"/>
        </w:tabs>
        <w:spacing w:after="0" w:line="240" w:lineRule="auto"/>
        <w:ind w:hanging="11"/>
        <w:rPr>
          <w:rFonts w:ascii="Open Sans" w:eastAsia="Calibri" w:hAnsi="Open Sans" w:cs="Open Sans"/>
          <w:sz w:val="20"/>
          <w:szCs w:val="20"/>
          <w:lang w:eastAsia="en-US"/>
        </w:rPr>
      </w:pPr>
      <w:r w:rsidRPr="00E06CC0">
        <w:rPr>
          <w:rFonts w:ascii="Open Sans" w:eastAsia="Calibri" w:hAnsi="Open Sans" w:cs="Open Sans"/>
          <w:sz w:val="20"/>
          <w:szCs w:val="20"/>
          <w:lang w:eastAsia="en-US"/>
        </w:rPr>
        <w:t>Boczne  światła obrysowe LED.</w:t>
      </w:r>
    </w:p>
    <w:p w14:paraId="1E7B72B5" w14:textId="77777777" w:rsidR="003902A2" w:rsidRPr="00E06CC0" w:rsidRDefault="003902A2">
      <w:pPr>
        <w:numPr>
          <w:ilvl w:val="0"/>
          <w:numId w:val="104"/>
        </w:numPr>
        <w:tabs>
          <w:tab w:val="left" w:pos="993"/>
        </w:tabs>
        <w:spacing w:after="0" w:line="240" w:lineRule="auto"/>
        <w:ind w:hanging="11"/>
        <w:rPr>
          <w:rFonts w:ascii="Open Sans" w:eastAsia="Calibri" w:hAnsi="Open Sans" w:cs="Open Sans"/>
          <w:sz w:val="20"/>
          <w:szCs w:val="20"/>
          <w:lang w:eastAsia="en-US"/>
        </w:rPr>
      </w:pPr>
      <w:r w:rsidRPr="00E06CC0">
        <w:rPr>
          <w:rFonts w:ascii="Open Sans" w:eastAsia="Calibri" w:hAnsi="Open Sans" w:cs="Open Sans"/>
          <w:sz w:val="20"/>
          <w:szCs w:val="20"/>
          <w:lang w:eastAsia="en-US"/>
        </w:rPr>
        <w:t>Tylne światła obrysowe LED.</w:t>
      </w:r>
    </w:p>
    <w:p w14:paraId="00EC464D" w14:textId="77777777" w:rsidR="003902A2" w:rsidRPr="00E06CC0" w:rsidRDefault="003902A2">
      <w:pPr>
        <w:numPr>
          <w:ilvl w:val="0"/>
          <w:numId w:val="104"/>
        </w:numPr>
        <w:tabs>
          <w:tab w:val="left" w:pos="993"/>
        </w:tabs>
        <w:spacing w:after="0" w:line="240" w:lineRule="auto"/>
        <w:ind w:hanging="11"/>
        <w:rPr>
          <w:rFonts w:ascii="Open Sans" w:eastAsia="Calibri" w:hAnsi="Open Sans" w:cs="Open Sans"/>
          <w:sz w:val="20"/>
          <w:szCs w:val="20"/>
          <w:lang w:eastAsia="en-US"/>
        </w:rPr>
      </w:pPr>
      <w:r w:rsidRPr="00E06CC0">
        <w:rPr>
          <w:rFonts w:ascii="Open Sans" w:eastAsia="Calibri" w:hAnsi="Open Sans" w:cs="Open Sans"/>
          <w:sz w:val="20"/>
          <w:szCs w:val="20"/>
          <w:lang w:eastAsia="en-US"/>
        </w:rPr>
        <w:t>Oświetlenie szczotek bocznych LED</w:t>
      </w:r>
    </w:p>
    <w:p w14:paraId="0351A276" w14:textId="77777777" w:rsidR="003902A2" w:rsidRPr="00E06CC0" w:rsidRDefault="003902A2" w:rsidP="00EE2F7D">
      <w:pPr>
        <w:numPr>
          <w:ilvl w:val="0"/>
          <w:numId w:val="104"/>
        </w:numPr>
        <w:tabs>
          <w:tab w:val="left" w:pos="993"/>
        </w:tabs>
        <w:spacing w:after="0" w:line="240" w:lineRule="auto"/>
        <w:ind w:left="993"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Światło ostrzegawcze, pulsacyjne, pomarańczowe LED z przodu zamiatarki minimum 1 szt.</w:t>
      </w:r>
    </w:p>
    <w:p w14:paraId="6DD23BF8" w14:textId="77777777" w:rsidR="003902A2" w:rsidRPr="00E06CC0" w:rsidRDefault="003902A2">
      <w:pPr>
        <w:numPr>
          <w:ilvl w:val="0"/>
          <w:numId w:val="104"/>
        </w:numPr>
        <w:tabs>
          <w:tab w:val="left" w:pos="993"/>
        </w:tabs>
        <w:spacing w:after="0" w:line="240" w:lineRule="auto"/>
        <w:ind w:hanging="11"/>
        <w:rPr>
          <w:rFonts w:ascii="Open Sans" w:eastAsia="Calibri" w:hAnsi="Open Sans" w:cs="Open Sans"/>
          <w:sz w:val="20"/>
          <w:szCs w:val="20"/>
          <w:lang w:eastAsia="en-US"/>
        </w:rPr>
      </w:pPr>
      <w:r w:rsidRPr="00E06CC0">
        <w:rPr>
          <w:rFonts w:ascii="Open Sans" w:eastAsia="Times New Roman" w:hAnsi="Open Sans" w:cs="Open Sans"/>
          <w:sz w:val="20"/>
          <w:szCs w:val="20"/>
        </w:rPr>
        <w:t>Ś</w:t>
      </w:r>
      <w:r w:rsidRPr="00E06CC0">
        <w:rPr>
          <w:rFonts w:ascii="Open Sans" w:eastAsia="Calibri" w:hAnsi="Open Sans" w:cs="Open Sans"/>
          <w:sz w:val="20"/>
          <w:szCs w:val="20"/>
          <w:lang w:eastAsia="en-US"/>
        </w:rPr>
        <w:t xml:space="preserve">wiatło ostrzegawcze, pulsacyjne, pomarańczowe LED z tyłu zamiatarki minimum 1 szt. </w:t>
      </w:r>
    </w:p>
    <w:p w14:paraId="355379CA" w14:textId="77777777" w:rsidR="003902A2" w:rsidRPr="00E06CC0" w:rsidRDefault="003902A2">
      <w:pPr>
        <w:numPr>
          <w:ilvl w:val="1"/>
          <w:numId w:val="10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578"/>
        <w:rPr>
          <w:rFonts w:ascii="Open Sans" w:eastAsia="Times New Roman" w:hAnsi="Open Sans" w:cs="Open Sans"/>
          <w:sz w:val="20"/>
          <w:szCs w:val="20"/>
        </w:rPr>
      </w:pPr>
      <w:r w:rsidRPr="00E06CC0">
        <w:rPr>
          <w:rFonts w:ascii="Open Sans" w:eastAsia="Times New Roman" w:hAnsi="Open Sans" w:cs="Open Sans"/>
          <w:sz w:val="20"/>
          <w:szCs w:val="20"/>
        </w:rPr>
        <w:t>Kabina.</w:t>
      </w:r>
    </w:p>
    <w:p w14:paraId="5E73F9B2" w14:textId="77777777" w:rsidR="003902A2" w:rsidRPr="00E06CC0" w:rsidRDefault="003902A2">
      <w:pPr>
        <w:numPr>
          <w:ilvl w:val="0"/>
          <w:numId w:val="105"/>
        </w:numPr>
        <w:tabs>
          <w:tab w:val="left" w:pos="851"/>
        </w:tabs>
        <w:spacing w:after="0" w:line="240" w:lineRule="auto"/>
        <w:rPr>
          <w:rFonts w:ascii="Open Sans" w:eastAsia="Calibri" w:hAnsi="Open Sans" w:cs="Open Sans"/>
          <w:sz w:val="20"/>
          <w:szCs w:val="20"/>
          <w:lang w:eastAsia="en-US"/>
        </w:rPr>
      </w:pPr>
      <w:r w:rsidRPr="00E06CC0">
        <w:rPr>
          <w:rFonts w:ascii="Open Sans" w:eastAsia="Calibri" w:hAnsi="Open Sans" w:cs="Open Sans"/>
          <w:sz w:val="20"/>
          <w:szCs w:val="20"/>
          <w:lang w:eastAsia="en-US"/>
        </w:rPr>
        <w:t>Dzienna w wersji krótkiej.</w:t>
      </w:r>
    </w:p>
    <w:p w14:paraId="223F0E2A" w14:textId="77777777" w:rsidR="003902A2" w:rsidRPr="00E06CC0" w:rsidRDefault="003902A2">
      <w:pPr>
        <w:numPr>
          <w:ilvl w:val="0"/>
          <w:numId w:val="105"/>
        </w:numPr>
        <w:tabs>
          <w:tab w:val="left" w:pos="851"/>
        </w:tabs>
        <w:spacing w:after="0" w:line="240" w:lineRule="auto"/>
        <w:rPr>
          <w:rFonts w:ascii="Open Sans" w:eastAsia="Calibri" w:hAnsi="Open Sans" w:cs="Open Sans"/>
          <w:sz w:val="20"/>
          <w:szCs w:val="20"/>
          <w:lang w:eastAsia="en-US"/>
        </w:rPr>
      </w:pPr>
      <w:r w:rsidRPr="00E06CC0">
        <w:rPr>
          <w:rFonts w:ascii="Open Sans" w:eastAsia="Calibri" w:hAnsi="Open Sans" w:cs="Open Sans"/>
          <w:sz w:val="20"/>
          <w:szCs w:val="20"/>
          <w:lang w:eastAsia="en-US"/>
        </w:rPr>
        <w:t>Dwumiejscowa.</w:t>
      </w:r>
    </w:p>
    <w:p w14:paraId="680F1555" w14:textId="77777777" w:rsidR="003902A2" w:rsidRPr="00E06CC0" w:rsidRDefault="003902A2">
      <w:pPr>
        <w:numPr>
          <w:ilvl w:val="0"/>
          <w:numId w:val="105"/>
        </w:numPr>
        <w:tabs>
          <w:tab w:val="left" w:pos="851"/>
        </w:tabs>
        <w:spacing w:after="0" w:line="240" w:lineRule="auto"/>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Zawieszenie kabiny mechaniczne </w:t>
      </w:r>
      <w:r w:rsidRPr="00E06CC0">
        <w:rPr>
          <w:rFonts w:ascii="Open Sans" w:eastAsia="Calibri" w:hAnsi="Open Sans" w:cs="Open Sans"/>
          <w:sz w:val="20"/>
          <w:lang w:eastAsia="en-US"/>
        </w:rPr>
        <w:t>albo</w:t>
      </w:r>
      <w:r w:rsidRPr="00E06CC0">
        <w:rPr>
          <w:rFonts w:ascii="Open Sans" w:eastAsia="Calibri" w:hAnsi="Open Sans" w:cs="Open Sans"/>
          <w:sz w:val="20"/>
          <w:szCs w:val="20"/>
          <w:lang w:eastAsia="en-US"/>
        </w:rPr>
        <w:t xml:space="preserve"> pneumatyczne.</w:t>
      </w:r>
    </w:p>
    <w:p w14:paraId="25B240F0" w14:textId="77777777" w:rsidR="003902A2" w:rsidRPr="00E06CC0" w:rsidRDefault="003902A2">
      <w:pPr>
        <w:numPr>
          <w:ilvl w:val="0"/>
          <w:numId w:val="105"/>
        </w:numPr>
        <w:tabs>
          <w:tab w:val="left" w:pos="851"/>
        </w:tabs>
        <w:spacing w:after="0" w:line="240" w:lineRule="auto"/>
        <w:rPr>
          <w:rFonts w:ascii="Open Sans" w:eastAsia="Calibri" w:hAnsi="Open Sans" w:cs="Open Sans"/>
          <w:sz w:val="20"/>
          <w:szCs w:val="20"/>
          <w:lang w:eastAsia="en-US"/>
        </w:rPr>
      </w:pPr>
      <w:r w:rsidRPr="00E06CC0">
        <w:rPr>
          <w:rFonts w:ascii="Open Sans" w:eastAsia="Times New Roman" w:hAnsi="Open Sans" w:cs="Open Sans"/>
          <w:sz w:val="20"/>
          <w:szCs w:val="20"/>
        </w:rPr>
        <w:t>Klimatyzacja fabryczna.</w:t>
      </w:r>
    </w:p>
    <w:p w14:paraId="4271EF9C" w14:textId="77777777" w:rsidR="003902A2" w:rsidRPr="00E06CC0" w:rsidRDefault="003902A2">
      <w:pPr>
        <w:numPr>
          <w:ilvl w:val="0"/>
          <w:numId w:val="105"/>
        </w:numPr>
        <w:tabs>
          <w:tab w:val="left" w:pos="851"/>
        </w:tabs>
        <w:spacing w:after="0" w:line="240" w:lineRule="auto"/>
        <w:rPr>
          <w:rFonts w:ascii="Open Sans" w:eastAsia="Calibri" w:hAnsi="Open Sans" w:cs="Open Sans"/>
          <w:sz w:val="20"/>
          <w:szCs w:val="20"/>
          <w:lang w:eastAsia="en-US"/>
        </w:rPr>
      </w:pPr>
      <w:r w:rsidRPr="00E06CC0">
        <w:rPr>
          <w:rFonts w:ascii="Open Sans" w:eastAsia="Times New Roman" w:hAnsi="Open Sans" w:cs="Open Sans"/>
          <w:sz w:val="20"/>
          <w:szCs w:val="20"/>
        </w:rPr>
        <w:t>Immobilizer.</w:t>
      </w:r>
    </w:p>
    <w:p w14:paraId="280204E5" w14:textId="77777777" w:rsidR="003902A2" w:rsidRPr="00E06CC0" w:rsidRDefault="003902A2">
      <w:pPr>
        <w:numPr>
          <w:ilvl w:val="0"/>
          <w:numId w:val="105"/>
        </w:numPr>
        <w:tabs>
          <w:tab w:val="left" w:pos="851"/>
        </w:tabs>
        <w:spacing w:after="0" w:line="240" w:lineRule="auto"/>
        <w:rPr>
          <w:rFonts w:ascii="Open Sans" w:eastAsia="Calibri" w:hAnsi="Open Sans" w:cs="Open Sans"/>
          <w:sz w:val="20"/>
          <w:szCs w:val="20"/>
          <w:lang w:eastAsia="en-US"/>
        </w:rPr>
      </w:pPr>
      <w:r w:rsidRPr="00E06CC0">
        <w:rPr>
          <w:rFonts w:ascii="Open Sans" w:eastAsia="Times New Roman" w:hAnsi="Open Sans" w:cs="Open Sans"/>
          <w:sz w:val="20"/>
          <w:szCs w:val="20"/>
        </w:rPr>
        <w:t>Komputer pokładowy.</w:t>
      </w:r>
    </w:p>
    <w:p w14:paraId="70829B22" w14:textId="77777777" w:rsidR="003902A2" w:rsidRPr="00E06CC0" w:rsidRDefault="003902A2">
      <w:pPr>
        <w:numPr>
          <w:ilvl w:val="0"/>
          <w:numId w:val="105"/>
        </w:numPr>
        <w:tabs>
          <w:tab w:val="left" w:pos="851"/>
        </w:tabs>
        <w:spacing w:after="0" w:line="240" w:lineRule="auto"/>
        <w:rPr>
          <w:rFonts w:ascii="Open Sans" w:eastAsia="Calibri" w:hAnsi="Open Sans" w:cs="Open Sans"/>
          <w:sz w:val="20"/>
          <w:szCs w:val="20"/>
          <w:lang w:eastAsia="en-US"/>
        </w:rPr>
      </w:pPr>
      <w:r w:rsidRPr="00E06CC0">
        <w:rPr>
          <w:rFonts w:ascii="Open Sans" w:eastAsia="Calibri" w:hAnsi="Open Sans" w:cs="Open Sans"/>
          <w:sz w:val="20"/>
          <w:szCs w:val="20"/>
          <w:lang w:eastAsia="en-US"/>
        </w:rPr>
        <w:t>Kierownica:</w:t>
      </w:r>
    </w:p>
    <w:p w14:paraId="5D864E4D" w14:textId="77777777" w:rsidR="003902A2" w:rsidRPr="00E06CC0" w:rsidRDefault="003902A2">
      <w:pPr>
        <w:numPr>
          <w:ilvl w:val="1"/>
          <w:numId w:val="65"/>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Koło kierownicy z regulowanym pochyleniem.</w:t>
      </w:r>
    </w:p>
    <w:p w14:paraId="0476CFFF" w14:textId="77777777" w:rsidR="003902A2" w:rsidRPr="00E06CC0" w:rsidRDefault="003902A2">
      <w:pPr>
        <w:numPr>
          <w:ilvl w:val="1"/>
          <w:numId w:val="65"/>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Wielofunkcyjna kierownica.</w:t>
      </w:r>
    </w:p>
    <w:p w14:paraId="5D160BF4" w14:textId="77777777" w:rsidR="003902A2" w:rsidRPr="00E06CC0" w:rsidRDefault="003902A2">
      <w:pPr>
        <w:numPr>
          <w:ilvl w:val="0"/>
          <w:numId w:val="105"/>
        </w:numPr>
        <w:spacing w:after="0" w:line="240" w:lineRule="auto"/>
        <w:rPr>
          <w:rFonts w:ascii="Open Sans" w:eastAsia="Calibri" w:hAnsi="Open Sans" w:cs="Open Sans"/>
          <w:sz w:val="20"/>
          <w:szCs w:val="20"/>
          <w:lang w:eastAsia="en-US"/>
        </w:rPr>
      </w:pPr>
      <w:r w:rsidRPr="00E06CC0">
        <w:rPr>
          <w:rFonts w:ascii="Open Sans" w:eastAsia="Calibri" w:hAnsi="Open Sans" w:cs="Open Sans"/>
          <w:sz w:val="20"/>
          <w:szCs w:val="20"/>
          <w:lang w:eastAsia="en-US"/>
        </w:rPr>
        <w:t>Tablica wskaźników standardowa z opisem w języku polskim.</w:t>
      </w:r>
    </w:p>
    <w:p w14:paraId="31D570D3" w14:textId="77777777" w:rsidR="003902A2" w:rsidRPr="00E06CC0" w:rsidRDefault="003902A2">
      <w:pPr>
        <w:numPr>
          <w:ilvl w:val="0"/>
          <w:numId w:val="105"/>
        </w:numPr>
        <w:spacing w:after="0" w:line="240" w:lineRule="auto"/>
        <w:rPr>
          <w:rFonts w:ascii="Open Sans" w:eastAsia="Calibri" w:hAnsi="Open Sans" w:cs="Open Sans"/>
          <w:sz w:val="20"/>
          <w:szCs w:val="20"/>
          <w:lang w:eastAsia="en-US"/>
        </w:rPr>
      </w:pPr>
      <w:r w:rsidRPr="00E06CC0">
        <w:rPr>
          <w:rFonts w:ascii="Open Sans" w:eastAsia="Calibri" w:hAnsi="Open Sans" w:cs="Open Sans"/>
          <w:sz w:val="20"/>
          <w:szCs w:val="20"/>
          <w:lang w:eastAsia="en-US"/>
        </w:rPr>
        <w:t>Siedzenia i tapicerka:</w:t>
      </w:r>
    </w:p>
    <w:p w14:paraId="645618AE" w14:textId="77777777" w:rsidR="003902A2" w:rsidRPr="00E06CC0" w:rsidRDefault="003902A2" w:rsidP="003902A2">
      <w:pPr>
        <w:spacing w:after="0" w:line="240" w:lineRule="auto"/>
        <w:ind w:left="720"/>
        <w:rPr>
          <w:rFonts w:ascii="Open Sans" w:eastAsia="Calibri" w:hAnsi="Open Sans" w:cs="Open Sans"/>
          <w:sz w:val="20"/>
          <w:szCs w:val="20"/>
          <w:lang w:eastAsia="en-US"/>
        </w:rPr>
      </w:pPr>
      <w:r w:rsidRPr="00E06CC0">
        <w:rPr>
          <w:rFonts w:ascii="Open Sans" w:eastAsia="Calibri" w:hAnsi="Open Sans" w:cs="Open Sans"/>
          <w:sz w:val="20"/>
          <w:szCs w:val="20"/>
          <w:lang w:eastAsia="en-US"/>
        </w:rPr>
        <w:t>a) Fotel kierowcy - amortyzowany regulowany w 3 zakresach.</w:t>
      </w:r>
    </w:p>
    <w:p w14:paraId="55FDB6BB" w14:textId="77777777" w:rsidR="003902A2" w:rsidRPr="00E06CC0" w:rsidRDefault="003902A2" w:rsidP="003902A2">
      <w:pPr>
        <w:spacing w:after="0" w:line="240" w:lineRule="auto"/>
        <w:ind w:left="720"/>
        <w:rPr>
          <w:rFonts w:ascii="Open Sans" w:eastAsia="Calibri" w:hAnsi="Open Sans" w:cs="Open Sans"/>
          <w:sz w:val="20"/>
          <w:szCs w:val="20"/>
          <w:lang w:eastAsia="en-US"/>
        </w:rPr>
      </w:pPr>
      <w:r w:rsidRPr="00E06CC0">
        <w:rPr>
          <w:rFonts w:ascii="Open Sans" w:eastAsia="Calibri" w:hAnsi="Open Sans" w:cs="Open Sans"/>
          <w:sz w:val="20"/>
          <w:szCs w:val="20"/>
          <w:lang w:eastAsia="en-US"/>
        </w:rPr>
        <w:t>b) Pasy bezpieczeństwa dla kierowcy i pasażera.</w:t>
      </w:r>
    </w:p>
    <w:p w14:paraId="015816E1" w14:textId="77777777" w:rsidR="003902A2" w:rsidRPr="00E06CC0" w:rsidRDefault="003902A2" w:rsidP="003902A2">
      <w:pPr>
        <w:spacing w:after="0" w:line="240" w:lineRule="auto"/>
        <w:ind w:left="720"/>
        <w:rPr>
          <w:rFonts w:ascii="Open Sans" w:eastAsia="Calibri" w:hAnsi="Open Sans" w:cs="Open Sans"/>
          <w:sz w:val="20"/>
          <w:szCs w:val="20"/>
          <w:lang w:eastAsia="en-US"/>
        </w:rPr>
      </w:pPr>
      <w:r w:rsidRPr="00E06CC0">
        <w:rPr>
          <w:rFonts w:ascii="Open Sans" w:eastAsia="Calibri" w:hAnsi="Open Sans" w:cs="Open Sans"/>
          <w:sz w:val="20"/>
          <w:szCs w:val="20"/>
          <w:lang w:eastAsia="en-US"/>
        </w:rPr>
        <w:t>c) Obicie drzwi zmywalne.</w:t>
      </w:r>
    </w:p>
    <w:p w14:paraId="2B725B47" w14:textId="77777777" w:rsidR="003902A2" w:rsidRPr="00E06CC0" w:rsidRDefault="003902A2" w:rsidP="003902A2">
      <w:pPr>
        <w:spacing w:after="0" w:line="240" w:lineRule="auto"/>
        <w:ind w:left="720"/>
        <w:rPr>
          <w:rFonts w:ascii="Open Sans" w:eastAsia="Calibri" w:hAnsi="Open Sans" w:cs="Open Sans"/>
          <w:sz w:val="20"/>
          <w:szCs w:val="20"/>
          <w:lang w:eastAsia="en-US"/>
        </w:rPr>
      </w:pPr>
      <w:r w:rsidRPr="00E06CC0">
        <w:rPr>
          <w:rFonts w:ascii="Open Sans" w:eastAsia="Calibri" w:hAnsi="Open Sans" w:cs="Open Sans"/>
          <w:sz w:val="20"/>
          <w:szCs w:val="20"/>
          <w:lang w:eastAsia="en-US"/>
        </w:rPr>
        <w:t>d) Dywaniki gumowe - komplet.</w:t>
      </w:r>
    </w:p>
    <w:p w14:paraId="5D248CB5" w14:textId="77777777" w:rsidR="003902A2" w:rsidRPr="00E06CC0" w:rsidRDefault="003902A2" w:rsidP="003902A2">
      <w:pPr>
        <w:spacing w:after="0" w:line="240" w:lineRule="auto"/>
        <w:ind w:left="720"/>
        <w:rPr>
          <w:rFonts w:ascii="Open Sans" w:eastAsia="Calibri" w:hAnsi="Open Sans" w:cs="Open Sans"/>
          <w:sz w:val="20"/>
          <w:szCs w:val="20"/>
          <w:lang w:eastAsia="en-US"/>
        </w:rPr>
      </w:pPr>
      <w:r w:rsidRPr="00E06CC0">
        <w:rPr>
          <w:rFonts w:ascii="Open Sans" w:eastAsia="Calibri" w:hAnsi="Open Sans" w:cs="Open Sans"/>
          <w:sz w:val="20"/>
          <w:szCs w:val="20"/>
          <w:lang w:eastAsia="en-US"/>
        </w:rPr>
        <w:t>e) Pokrowce na fotele kierowcy i pasażera.</w:t>
      </w:r>
    </w:p>
    <w:p w14:paraId="5E36DFE5" w14:textId="77777777" w:rsidR="003902A2" w:rsidRPr="00E06CC0" w:rsidRDefault="003902A2">
      <w:pPr>
        <w:numPr>
          <w:ilvl w:val="1"/>
          <w:numId w:val="10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436"/>
        <w:rPr>
          <w:rFonts w:ascii="Open Sans" w:eastAsia="Calibri" w:hAnsi="Open Sans" w:cs="Open Sans"/>
          <w:sz w:val="20"/>
          <w:szCs w:val="20"/>
          <w:lang w:eastAsia="en-US"/>
        </w:rPr>
      </w:pPr>
      <w:r w:rsidRPr="00E06CC0">
        <w:rPr>
          <w:rFonts w:ascii="Open Sans" w:eastAsia="Calibri" w:hAnsi="Open Sans" w:cs="Open Sans"/>
          <w:b/>
          <w:bCs/>
          <w:sz w:val="20"/>
          <w:szCs w:val="20"/>
          <w:lang w:eastAsia="en-US"/>
        </w:rPr>
        <w:t>Szyby</w:t>
      </w:r>
      <w:r w:rsidRPr="00E06CC0">
        <w:rPr>
          <w:rFonts w:ascii="Open Sans" w:eastAsia="Calibri" w:hAnsi="Open Sans" w:cs="Open Sans"/>
          <w:sz w:val="20"/>
          <w:szCs w:val="20"/>
          <w:lang w:eastAsia="en-US"/>
        </w:rPr>
        <w:t>:</w:t>
      </w:r>
    </w:p>
    <w:p w14:paraId="7A383824" w14:textId="77777777" w:rsidR="003902A2" w:rsidRPr="00E06CC0" w:rsidRDefault="003902A2">
      <w:pPr>
        <w:numPr>
          <w:ilvl w:val="0"/>
          <w:numId w:val="67"/>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Szyba przednia ze szkła zespolonego.</w:t>
      </w:r>
    </w:p>
    <w:p w14:paraId="59CEC91E" w14:textId="77777777" w:rsidR="003902A2" w:rsidRPr="00E06CC0" w:rsidRDefault="003902A2">
      <w:pPr>
        <w:numPr>
          <w:ilvl w:val="0"/>
          <w:numId w:val="67"/>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Szyby nieprzyciemnione.</w:t>
      </w:r>
    </w:p>
    <w:p w14:paraId="6D067078" w14:textId="77777777" w:rsidR="003902A2" w:rsidRPr="00E06CC0" w:rsidRDefault="003902A2">
      <w:pPr>
        <w:numPr>
          <w:ilvl w:val="0"/>
          <w:numId w:val="67"/>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Elektryczny podnośnik szyby od strony kierowcy i pasażera.</w:t>
      </w:r>
    </w:p>
    <w:p w14:paraId="2B158D01" w14:textId="77777777" w:rsidR="003902A2" w:rsidRPr="00E06CC0" w:rsidRDefault="003902A2">
      <w:pPr>
        <w:numPr>
          <w:ilvl w:val="0"/>
          <w:numId w:val="67"/>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Elektryczny mechanizm wycieraczek i spryskiwaczy szyby przedniej, </w:t>
      </w:r>
    </w:p>
    <w:p w14:paraId="74CF17EE" w14:textId="77777777" w:rsidR="003902A2" w:rsidRPr="00E06CC0" w:rsidRDefault="003902A2">
      <w:pPr>
        <w:numPr>
          <w:ilvl w:val="0"/>
          <w:numId w:val="67"/>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Osłona przeciwsłoneczna dla kierowcy i pasażera.</w:t>
      </w:r>
    </w:p>
    <w:p w14:paraId="47D60AFC" w14:textId="77777777" w:rsidR="003902A2" w:rsidRPr="00E06CC0" w:rsidRDefault="003902A2">
      <w:pPr>
        <w:numPr>
          <w:ilvl w:val="1"/>
          <w:numId w:val="10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hanging="709"/>
        <w:rPr>
          <w:rFonts w:ascii="Open Sans" w:eastAsia="Calibri" w:hAnsi="Open Sans" w:cs="Open Sans"/>
          <w:sz w:val="20"/>
          <w:szCs w:val="20"/>
          <w:lang w:eastAsia="en-US"/>
        </w:rPr>
      </w:pPr>
      <w:r w:rsidRPr="00E06CC0">
        <w:rPr>
          <w:rFonts w:ascii="Open Sans" w:eastAsia="Calibri" w:hAnsi="Open Sans" w:cs="Open Sans"/>
          <w:b/>
          <w:bCs/>
          <w:sz w:val="20"/>
          <w:szCs w:val="20"/>
          <w:lang w:eastAsia="en-US"/>
        </w:rPr>
        <w:t>Lusterka</w:t>
      </w:r>
      <w:r w:rsidRPr="00E06CC0">
        <w:rPr>
          <w:rFonts w:ascii="Open Sans" w:eastAsia="Calibri" w:hAnsi="Open Sans" w:cs="Open Sans"/>
          <w:sz w:val="20"/>
          <w:szCs w:val="20"/>
          <w:lang w:eastAsia="en-US"/>
        </w:rPr>
        <w:t>:</w:t>
      </w:r>
    </w:p>
    <w:p w14:paraId="79703365" w14:textId="77777777" w:rsidR="003902A2" w:rsidRPr="00E06CC0" w:rsidRDefault="003902A2">
      <w:pPr>
        <w:numPr>
          <w:ilvl w:val="0"/>
          <w:numId w:val="68"/>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Lusterka wsteczne.</w:t>
      </w:r>
    </w:p>
    <w:p w14:paraId="60709F54" w14:textId="77777777" w:rsidR="003902A2" w:rsidRPr="00E06CC0" w:rsidRDefault="003902A2" w:rsidP="00EE2F7D">
      <w:pPr>
        <w:numPr>
          <w:ilvl w:val="2"/>
          <w:numId w:val="65"/>
        </w:numPr>
        <w:spacing w:after="0" w:line="240" w:lineRule="auto"/>
        <w:ind w:left="1418"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Podgrzewane.</w:t>
      </w:r>
    </w:p>
    <w:p w14:paraId="5B9D3A3F" w14:textId="77777777" w:rsidR="003902A2" w:rsidRPr="00E06CC0" w:rsidRDefault="003902A2" w:rsidP="00EE2F7D">
      <w:pPr>
        <w:numPr>
          <w:ilvl w:val="2"/>
          <w:numId w:val="65"/>
        </w:numPr>
        <w:spacing w:after="0" w:line="240" w:lineRule="auto"/>
        <w:ind w:left="1418" w:hanging="284"/>
        <w:rPr>
          <w:rFonts w:ascii="Open Sans" w:eastAsia="Calibri" w:hAnsi="Open Sans" w:cs="Open Sans"/>
          <w:sz w:val="20"/>
          <w:szCs w:val="20"/>
          <w:lang w:eastAsia="en-US"/>
        </w:rPr>
      </w:pPr>
      <w:r w:rsidRPr="00E06CC0">
        <w:rPr>
          <w:rFonts w:ascii="Open Sans" w:eastAsia="Calibri" w:hAnsi="Open Sans" w:cs="Open Sans"/>
          <w:sz w:val="20"/>
          <w:szCs w:val="20"/>
          <w:lang w:eastAsia="en-US"/>
        </w:rPr>
        <w:t>Elektrycznie regulowane.</w:t>
      </w:r>
    </w:p>
    <w:p w14:paraId="39D06FD5" w14:textId="77777777" w:rsidR="003902A2" w:rsidRPr="00E06CC0" w:rsidRDefault="003902A2">
      <w:pPr>
        <w:numPr>
          <w:ilvl w:val="0"/>
          <w:numId w:val="62"/>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Lusterko szerokokątne prawe i lewe ogrzewane.</w:t>
      </w:r>
    </w:p>
    <w:p w14:paraId="0C5F1C44" w14:textId="77777777" w:rsidR="003902A2" w:rsidRPr="00E06CC0" w:rsidRDefault="003902A2">
      <w:pPr>
        <w:numPr>
          <w:ilvl w:val="0"/>
          <w:numId w:val="62"/>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Lusterko krawężnikowe prawe.</w:t>
      </w:r>
    </w:p>
    <w:p w14:paraId="37CC2708" w14:textId="77777777" w:rsidR="003902A2" w:rsidRPr="00E06CC0" w:rsidRDefault="003902A2">
      <w:pPr>
        <w:numPr>
          <w:ilvl w:val="0"/>
          <w:numId w:val="62"/>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Lusterko przednie po stronie pasażera „dojazdowe” zgodnie z wymaganiami UE.</w:t>
      </w:r>
    </w:p>
    <w:p w14:paraId="2E023EF1" w14:textId="77777777" w:rsidR="003902A2" w:rsidRPr="00E06CC0" w:rsidRDefault="003902A2">
      <w:pPr>
        <w:numPr>
          <w:ilvl w:val="0"/>
          <w:numId w:val="62"/>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lusterka umożliwiające kontrolę pracy wszystkich urządzeń.</w:t>
      </w:r>
    </w:p>
    <w:p w14:paraId="27355FA5" w14:textId="77777777" w:rsidR="003902A2" w:rsidRPr="00E06CC0" w:rsidRDefault="003902A2">
      <w:pPr>
        <w:numPr>
          <w:ilvl w:val="1"/>
          <w:numId w:val="10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E06CC0">
        <w:rPr>
          <w:rFonts w:ascii="Open Sans" w:eastAsia="Calibri" w:hAnsi="Open Sans" w:cs="Open Sans"/>
          <w:b/>
          <w:bCs/>
          <w:sz w:val="20"/>
          <w:szCs w:val="20"/>
          <w:lang w:eastAsia="en-US"/>
        </w:rPr>
        <w:t>Centralny zamek:</w:t>
      </w:r>
    </w:p>
    <w:p w14:paraId="45A30A58" w14:textId="77777777" w:rsidR="003902A2" w:rsidRPr="00E06CC0" w:rsidRDefault="003902A2">
      <w:pPr>
        <w:numPr>
          <w:ilvl w:val="0"/>
          <w:numId w:val="66"/>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Drzwi kabiny zamykane z pilota.</w:t>
      </w:r>
    </w:p>
    <w:p w14:paraId="1AD09DCC" w14:textId="77777777" w:rsidR="003902A2" w:rsidRPr="00E06CC0" w:rsidRDefault="003902A2">
      <w:pPr>
        <w:numPr>
          <w:ilvl w:val="0"/>
          <w:numId w:val="66"/>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Dwa komplety kluczyków z pilotami.</w:t>
      </w:r>
    </w:p>
    <w:p w14:paraId="50426E0E" w14:textId="77777777" w:rsidR="003902A2" w:rsidRPr="00E06CC0" w:rsidRDefault="003902A2">
      <w:pPr>
        <w:numPr>
          <w:ilvl w:val="1"/>
          <w:numId w:val="10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E06CC0">
        <w:rPr>
          <w:rFonts w:ascii="Open Sans" w:eastAsia="Calibri" w:hAnsi="Open Sans" w:cs="Open Sans"/>
          <w:b/>
          <w:bCs/>
          <w:sz w:val="20"/>
          <w:szCs w:val="20"/>
          <w:lang w:eastAsia="en-US"/>
        </w:rPr>
        <w:t>Wyposażenie dodatkowe:</w:t>
      </w:r>
    </w:p>
    <w:p w14:paraId="1F84EBD9" w14:textId="77777777" w:rsidR="003902A2" w:rsidRPr="00E06CC0" w:rsidRDefault="003902A2">
      <w:pPr>
        <w:numPr>
          <w:ilvl w:val="1"/>
          <w:numId w:val="62"/>
        </w:numPr>
        <w:spacing w:after="0" w:line="240" w:lineRule="auto"/>
        <w:ind w:left="1276" w:hanging="425"/>
        <w:rPr>
          <w:rFonts w:ascii="Open Sans" w:eastAsia="Calibri" w:hAnsi="Open Sans" w:cs="Open Sans"/>
          <w:sz w:val="20"/>
          <w:szCs w:val="20"/>
          <w:lang w:eastAsia="en-US"/>
        </w:rPr>
      </w:pPr>
      <w:r w:rsidRPr="00E06CC0">
        <w:rPr>
          <w:rFonts w:ascii="Open Sans" w:eastAsia="Calibri" w:hAnsi="Open Sans" w:cs="Open Sans"/>
          <w:sz w:val="20"/>
          <w:szCs w:val="20"/>
          <w:lang w:eastAsia="en-US"/>
        </w:rPr>
        <w:t>Radioodbiornik  z zestawem głośnomówiącym.</w:t>
      </w:r>
    </w:p>
    <w:p w14:paraId="4958B8BA" w14:textId="77777777" w:rsidR="003902A2" w:rsidRPr="00E06CC0" w:rsidRDefault="003902A2">
      <w:pPr>
        <w:numPr>
          <w:ilvl w:val="1"/>
          <w:numId w:val="62"/>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Schowek na dokumenty formatu A-4.</w:t>
      </w:r>
    </w:p>
    <w:p w14:paraId="6BB389B0" w14:textId="77777777" w:rsidR="003902A2" w:rsidRPr="00E06CC0" w:rsidRDefault="003902A2">
      <w:pPr>
        <w:numPr>
          <w:ilvl w:val="1"/>
          <w:numId w:val="62"/>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Apteczka.</w:t>
      </w:r>
    </w:p>
    <w:p w14:paraId="61B62823" w14:textId="77777777" w:rsidR="003902A2" w:rsidRPr="00E06CC0" w:rsidRDefault="003902A2">
      <w:pPr>
        <w:numPr>
          <w:ilvl w:val="1"/>
          <w:numId w:val="62"/>
        </w:numPr>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Trójkąt ostrzegawczy.</w:t>
      </w:r>
    </w:p>
    <w:p w14:paraId="242EA2A7" w14:textId="77777777" w:rsidR="003902A2" w:rsidRPr="00E06CC0" w:rsidRDefault="003902A2">
      <w:pPr>
        <w:numPr>
          <w:ilvl w:val="1"/>
          <w:numId w:val="62"/>
        </w:numPr>
        <w:spacing w:after="0" w:line="240" w:lineRule="auto"/>
        <w:ind w:left="1134" w:hanging="283"/>
        <w:rPr>
          <w:rFonts w:ascii="Open Sans" w:eastAsia="Calibri" w:hAnsi="Open Sans" w:cs="Open Sans"/>
          <w:color w:val="000000" w:themeColor="text1"/>
          <w:sz w:val="20"/>
          <w:szCs w:val="20"/>
          <w:lang w:eastAsia="en-US"/>
        </w:rPr>
      </w:pPr>
      <w:r w:rsidRPr="00E06CC0">
        <w:rPr>
          <w:rFonts w:ascii="Open Sans" w:eastAsia="Calibri" w:hAnsi="Open Sans" w:cs="Open Sans"/>
          <w:color w:val="000000" w:themeColor="text1"/>
          <w:sz w:val="20"/>
          <w:szCs w:val="20"/>
          <w:lang w:eastAsia="en-US"/>
        </w:rPr>
        <w:t xml:space="preserve">Gaśnica samochodowa w kabinie pojazdu </w:t>
      </w:r>
      <w:r w:rsidRPr="00E06CC0">
        <w:rPr>
          <w:rFonts w:ascii="Open Sans" w:eastAsia="Times New Roman" w:hAnsi="Open Sans" w:cs="Open Sans"/>
          <w:color w:val="000000" w:themeColor="text1"/>
          <w:sz w:val="20"/>
          <w:szCs w:val="20"/>
        </w:rPr>
        <w:t xml:space="preserve"> </w:t>
      </w:r>
      <w:r w:rsidRPr="00E06CC0">
        <w:rPr>
          <w:rFonts w:ascii="Open Sans" w:eastAsia="Calibri" w:hAnsi="Open Sans" w:cs="Open Sans"/>
          <w:color w:val="000000" w:themeColor="text1"/>
          <w:sz w:val="20"/>
          <w:szCs w:val="20"/>
          <w:lang w:eastAsia="en-US"/>
        </w:rPr>
        <w:t>– 1 sztuka.</w:t>
      </w:r>
    </w:p>
    <w:p w14:paraId="2C22B5A3" w14:textId="77777777" w:rsidR="003902A2" w:rsidRPr="00E06CC0" w:rsidRDefault="003902A2">
      <w:pPr>
        <w:numPr>
          <w:ilvl w:val="1"/>
          <w:numId w:val="62"/>
        </w:numPr>
        <w:spacing w:after="0" w:line="240" w:lineRule="auto"/>
        <w:ind w:left="1134" w:hanging="283"/>
        <w:rPr>
          <w:rFonts w:ascii="Open Sans" w:eastAsia="Calibri" w:hAnsi="Open Sans" w:cs="Open Sans"/>
          <w:color w:val="000000" w:themeColor="text1"/>
          <w:sz w:val="20"/>
          <w:szCs w:val="20"/>
          <w:lang w:eastAsia="en-US"/>
        </w:rPr>
      </w:pPr>
      <w:r w:rsidRPr="00E06CC0">
        <w:rPr>
          <w:rFonts w:ascii="Open Sans" w:eastAsia="Calibri" w:hAnsi="Open Sans" w:cs="Open Sans"/>
          <w:color w:val="000000" w:themeColor="text1"/>
          <w:sz w:val="20"/>
          <w:szCs w:val="20"/>
          <w:lang w:eastAsia="en-US"/>
        </w:rPr>
        <w:t>Klucz do kół.</w:t>
      </w:r>
    </w:p>
    <w:p w14:paraId="4A9F074E" w14:textId="77777777" w:rsidR="003902A2" w:rsidRPr="00E06CC0" w:rsidRDefault="003902A2">
      <w:pPr>
        <w:numPr>
          <w:ilvl w:val="1"/>
          <w:numId w:val="62"/>
        </w:numPr>
        <w:spacing w:after="0" w:line="240" w:lineRule="auto"/>
        <w:ind w:left="1134" w:hanging="283"/>
        <w:rPr>
          <w:rFonts w:ascii="Open Sans" w:eastAsia="Calibri" w:hAnsi="Open Sans" w:cs="Open Sans"/>
          <w:color w:val="000000" w:themeColor="text1"/>
          <w:sz w:val="20"/>
          <w:szCs w:val="20"/>
          <w:lang w:eastAsia="en-US"/>
        </w:rPr>
      </w:pPr>
      <w:r w:rsidRPr="00E06CC0">
        <w:rPr>
          <w:rFonts w:ascii="Open Sans" w:eastAsia="Calibri" w:hAnsi="Open Sans" w:cs="Open Sans"/>
          <w:color w:val="000000" w:themeColor="text1"/>
          <w:sz w:val="20"/>
          <w:szCs w:val="20"/>
          <w:lang w:eastAsia="en-US"/>
        </w:rPr>
        <w:t>Kliny pod koła 2 sztuki.</w:t>
      </w:r>
    </w:p>
    <w:p w14:paraId="51E8140D" w14:textId="77777777" w:rsidR="003902A2" w:rsidRPr="00E06CC0" w:rsidRDefault="003902A2">
      <w:pPr>
        <w:numPr>
          <w:ilvl w:val="1"/>
          <w:numId w:val="62"/>
        </w:numPr>
        <w:spacing w:after="0" w:line="240" w:lineRule="auto"/>
        <w:ind w:left="1134" w:hanging="283"/>
        <w:rPr>
          <w:rFonts w:ascii="Open Sans" w:eastAsia="Calibri" w:hAnsi="Open Sans" w:cs="Open Sans"/>
          <w:color w:val="000000" w:themeColor="text1"/>
          <w:sz w:val="20"/>
          <w:szCs w:val="20"/>
          <w:lang w:eastAsia="en-US"/>
        </w:rPr>
      </w:pPr>
      <w:r w:rsidRPr="00E06CC0">
        <w:rPr>
          <w:rFonts w:ascii="Open Sans" w:eastAsia="Calibri" w:hAnsi="Open Sans" w:cs="Open Sans"/>
          <w:color w:val="000000" w:themeColor="text1"/>
          <w:sz w:val="20"/>
          <w:szCs w:val="20"/>
          <w:lang w:eastAsia="en-US"/>
        </w:rPr>
        <w:t>Przewód do pompowania kół</w:t>
      </w:r>
    </w:p>
    <w:p w14:paraId="4F5612F5" w14:textId="77777777" w:rsidR="003902A2" w:rsidRPr="00E06CC0" w:rsidRDefault="003902A2">
      <w:pPr>
        <w:numPr>
          <w:ilvl w:val="1"/>
          <w:numId w:val="62"/>
        </w:numPr>
        <w:spacing w:after="0" w:line="240" w:lineRule="auto"/>
        <w:ind w:left="1134" w:hanging="283"/>
        <w:rPr>
          <w:rFonts w:ascii="Open Sans" w:eastAsia="Calibri" w:hAnsi="Open Sans" w:cs="Open Sans"/>
          <w:color w:val="000000" w:themeColor="text1"/>
          <w:sz w:val="20"/>
          <w:szCs w:val="20"/>
          <w:lang w:eastAsia="en-US"/>
        </w:rPr>
      </w:pPr>
      <w:r w:rsidRPr="00E06CC0">
        <w:rPr>
          <w:rFonts w:ascii="Open Sans" w:eastAsia="Times New Roman" w:hAnsi="Open Sans" w:cs="Open Sans"/>
          <w:color w:val="000000" w:themeColor="text1"/>
          <w:sz w:val="20"/>
          <w:szCs w:val="20"/>
        </w:rPr>
        <w:t>Zestaw podstawowych narzędzi,</w:t>
      </w:r>
    </w:p>
    <w:p w14:paraId="342231D9" w14:textId="77777777" w:rsidR="003902A2" w:rsidRPr="00E06CC0" w:rsidRDefault="003902A2">
      <w:pPr>
        <w:numPr>
          <w:ilvl w:val="1"/>
          <w:numId w:val="62"/>
        </w:numPr>
        <w:spacing w:after="0" w:line="240" w:lineRule="auto"/>
        <w:ind w:left="1134" w:hanging="425"/>
        <w:rPr>
          <w:rFonts w:ascii="Open Sans" w:eastAsia="Calibri" w:hAnsi="Open Sans" w:cs="Open Sans"/>
          <w:color w:val="000000" w:themeColor="text1"/>
          <w:sz w:val="20"/>
          <w:szCs w:val="20"/>
          <w:lang w:eastAsia="en-US"/>
        </w:rPr>
      </w:pPr>
      <w:r w:rsidRPr="00E06CC0">
        <w:rPr>
          <w:rFonts w:ascii="Open Sans" w:eastAsia="Calibri" w:hAnsi="Open Sans" w:cs="Open Sans"/>
          <w:color w:val="000000" w:themeColor="text1"/>
          <w:sz w:val="20"/>
          <w:szCs w:val="20"/>
          <w:lang w:eastAsia="en-US"/>
        </w:rPr>
        <w:t>Podnośnik hydrauliczny odpowiedni do DMC pojazdu.</w:t>
      </w:r>
    </w:p>
    <w:p w14:paraId="1EDF1A71" w14:textId="77777777" w:rsidR="003902A2" w:rsidRPr="00E06CC0" w:rsidRDefault="003902A2">
      <w:pPr>
        <w:numPr>
          <w:ilvl w:val="1"/>
          <w:numId w:val="10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r w:rsidRPr="00E06CC0">
        <w:rPr>
          <w:rFonts w:ascii="Open Sans" w:eastAsia="Times New Roman" w:hAnsi="Open Sans" w:cs="Open Sans"/>
          <w:b/>
          <w:bCs/>
          <w:sz w:val="20"/>
          <w:szCs w:val="20"/>
        </w:rPr>
        <w:t>Inne wymagania.</w:t>
      </w:r>
    </w:p>
    <w:p w14:paraId="12673EE3" w14:textId="77777777" w:rsidR="001C7CF4" w:rsidRPr="00E06CC0" w:rsidRDefault="003902A2">
      <w:pPr>
        <w:numPr>
          <w:ilvl w:val="0"/>
          <w:numId w:val="106"/>
        </w:numPr>
        <w:tabs>
          <w:tab w:val="left" w:pos="709"/>
        </w:tabs>
        <w:spacing w:after="0" w:line="240" w:lineRule="auto"/>
        <w:ind w:left="1134" w:hanging="283"/>
        <w:jc w:val="both"/>
        <w:rPr>
          <w:rFonts w:ascii="Open Sans" w:eastAsia="Calibri" w:hAnsi="Open Sans" w:cs="Open Sans"/>
          <w:color w:val="FF0000"/>
          <w:sz w:val="20"/>
          <w:szCs w:val="20"/>
          <w:lang w:eastAsia="en-US"/>
        </w:rPr>
      </w:pPr>
      <w:r w:rsidRPr="00E06CC0">
        <w:rPr>
          <w:rFonts w:ascii="Open Sans" w:eastAsia="Calibri" w:hAnsi="Open Sans" w:cs="Open Sans"/>
          <w:sz w:val="20"/>
          <w:szCs w:val="20"/>
          <w:lang w:eastAsia="en-US"/>
        </w:rPr>
        <w:t>Sygnał dźwiękowy pneumatyczny</w:t>
      </w:r>
      <w:r w:rsidR="008521E9" w:rsidRPr="00E06CC0">
        <w:rPr>
          <w:rFonts w:ascii="Open Sans" w:eastAsia="Calibri" w:hAnsi="Open Sans" w:cs="Open Sans"/>
          <w:sz w:val="20"/>
          <w:szCs w:val="20"/>
          <w:lang w:eastAsia="en-US"/>
        </w:rPr>
        <w:t xml:space="preserve">, </w:t>
      </w:r>
    </w:p>
    <w:p w14:paraId="700614E6" w14:textId="300C3AEE" w:rsidR="003902A2" w:rsidRPr="00E06CC0" w:rsidRDefault="001C7CF4" w:rsidP="001C7CF4">
      <w:pPr>
        <w:tabs>
          <w:tab w:val="left" w:pos="709"/>
        </w:tabs>
        <w:spacing w:after="0" w:line="240" w:lineRule="auto"/>
        <w:ind w:left="1134"/>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Z</w:t>
      </w:r>
      <w:r w:rsidR="00DC0CC2" w:rsidRPr="00E06CC0">
        <w:rPr>
          <w:rFonts w:ascii="Open Sans" w:eastAsia="Calibri" w:hAnsi="Open Sans" w:cs="Open Sans"/>
          <w:sz w:val="20"/>
          <w:szCs w:val="20"/>
          <w:lang w:eastAsia="en-US"/>
        </w:rPr>
        <w:t>amawiający dopuści sygnał dźwiękowy elektryczny</w:t>
      </w:r>
      <w:r w:rsidR="008521E9" w:rsidRPr="00E06CC0">
        <w:rPr>
          <w:rFonts w:ascii="Open Sans" w:eastAsia="Calibri" w:hAnsi="Open Sans" w:cs="Open Sans"/>
          <w:sz w:val="20"/>
          <w:szCs w:val="20"/>
          <w:lang w:eastAsia="en-US"/>
        </w:rPr>
        <w:t>.</w:t>
      </w:r>
    </w:p>
    <w:p w14:paraId="345CB012" w14:textId="77777777" w:rsidR="003902A2" w:rsidRPr="00E06CC0" w:rsidRDefault="003902A2">
      <w:pPr>
        <w:numPr>
          <w:ilvl w:val="0"/>
          <w:numId w:val="106"/>
        </w:numPr>
        <w:tabs>
          <w:tab w:val="left" w:pos="709"/>
        </w:tabs>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Gniazdo 24V/15A.</w:t>
      </w:r>
    </w:p>
    <w:p w14:paraId="62DB6765" w14:textId="77777777" w:rsidR="003902A2" w:rsidRPr="00E06CC0" w:rsidRDefault="003902A2">
      <w:pPr>
        <w:numPr>
          <w:ilvl w:val="0"/>
          <w:numId w:val="106"/>
        </w:numPr>
        <w:tabs>
          <w:tab w:val="left" w:pos="709"/>
        </w:tabs>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Gniazdo 12V/15A.</w:t>
      </w:r>
    </w:p>
    <w:p w14:paraId="161A8B20" w14:textId="77777777" w:rsidR="003902A2" w:rsidRPr="00E06CC0" w:rsidRDefault="003902A2">
      <w:pPr>
        <w:numPr>
          <w:ilvl w:val="0"/>
          <w:numId w:val="106"/>
        </w:numPr>
        <w:tabs>
          <w:tab w:val="left" w:pos="709"/>
        </w:tabs>
        <w:spacing w:after="0" w:line="240" w:lineRule="auto"/>
        <w:ind w:left="1134" w:hanging="283"/>
        <w:rPr>
          <w:rFonts w:ascii="Open Sans" w:eastAsia="Calibri" w:hAnsi="Open Sans" w:cs="Open Sans"/>
          <w:sz w:val="20"/>
          <w:szCs w:val="20"/>
          <w:lang w:eastAsia="en-US"/>
        </w:rPr>
      </w:pPr>
      <w:r w:rsidRPr="00E06CC0">
        <w:rPr>
          <w:rFonts w:ascii="Open Sans" w:eastAsia="Calibri" w:hAnsi="Open Sans" w:cs="Open Sans"/>
          <w:sz w:val="20"/>
          <w:szCs w:val="20"/>
          <w:lang w:eastAsia="en-US"/>
        </w:rPr>
        <w:t>Wszystkie koła osi zabezpieczone fartuchami przeciw błotnymi – chlapaczami.</w:t>
      </w:r>
      <w:bookmarkEnd w:id="26"/>
    </w:p>
    <w:p w14:paraId="135800A7" w14:textId="77777777" w:rsidR="003902A2" w:rsidRPr="00E06CC0" w:rsidRDefault="003902A2">
      <w:pPr>
        <w:numPr>
          <w:ilvl w:val="1"/>
          <w:numId w:val="10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bookmarkStart w:id="30" w:name="_Hlk102531079"/>
      <w:r w:rsidRPr="00E06CC0">
        <w:rPr>
          <w:rFonts w:ascii="Open Sans" w:eastAsia="Calibri" w:hAnsi="Open Sans" w:cs="Open Sans"/>
          <w:b/>
          <w:bCs/>
          <w:sz w:val="20"/>
          <w:szCs w:val="20"/>
          <w:lang w:eastAsia="en-US"/>
        </w:rPr>
        <w:t>Zmawiający zastrzega sobie możliwość:</w:t>
      </w:r>
    </w:p>
    <w:p w14:paraId="321DB8B9" w14:textId="77777777" w:rsidR="003902A2" w:rsidRPr="00E06CC0" w:rsidRDefault="003902A2">
      <w:pPr>
        <w:numPr>
          <w:ilvl w:val="3"/>
          <w:numId w:val="106"/>
        </w:numPr>
        <w:tabs>
          <w:tab w:val="left" w:pos="709"/>
        </w:tabs>
        <w:spacing w:after="0" w:line="240" w:lineRule="auto"/>
        <w:ind w:left="1134" w:hanging="283"/>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Zamontowania czujników elektronicznego systemu monitorowania</w:t>
      </w:r>
      <w:r w:rsidRPr="00E06CC0">
        <w:rPr>
          <w:rFonts w:ascii="Open Sans" w:eastAsia="Calibri" w:hAnsi="Open Sans" w:cs="Open Sans"/>
          <w:sz w:val="20"/>
          <w:lang w:eastAsia="en-US"/>
        </w:rPr>
        <w:t xml:space="preserve"> </w:t>
      </w:r>
      <w:r w:rsidRPr="00E06CC0">
        <w:rPr>
          <w:rFonts w:ascii="Open Sans" w:eastAsia="Calibri" w:hAnsi="Open Sans" w:cs="Open Sans"/>
          <w:sz w:val="20"/>
          <w:szCs w:val="20"/>
          <w:lang w:eastAsia="en-US"/>
        </w:rPr>
        <w:t xml:space="preserve">i pozycjonowania pojazdu – zamiatarki </w:t>
      </w:r>
      <w:r w:rsidRPr="00E06CC0">
        <w:rPr>
          <w:rFonts w:ascii="Open Sans" w:eastAsia="Calibri" w:hAnsi="Open Sans" w:cs="Open Sans"/>
          <w:sz w:val="20"/>
          <w:lang w:eastAsia="en-US"/>
        </w:rPr>
        <w:t xml:space="preserve">oraz podłączenie do instalacji elektrycznej </w:t>
      </w:r>
      <w:r w:rsidRPr="00E06CC0">
        <w:rPr>
          <w:rFonts w:ascii="Open Sans" w:eastAsia="Calibri" w:hAnsi="Open Sans" w:cs="Open Sans"/>
          <w:sz w:val="20"/>
          <w:szCs w:val="20"/>
          <w:lang w:eastAsia="en-US"/>
        </w:rPr>
        <w:t>pojazdu – zamiatarki bez utraty gwarancji</w:t>
      </w:r>
      <w:r w:rsidRPr="00E06CC0">
        <w:rPr>
          <w:rFonts w:ascii="Open Sans" w:eastAsia="Calibri" w:hAnsi="Open Sans" w:cs="Open Sans"/>
          <w:sz w:val="20"/>
          <w:lang w:eastAsia="en-US"/>
        </w:rPr>
        <w:t>.</w:t>
      </w:r>
    </w:p>
    <w:p w14:paraId="39445192" w14:textId="77777777" w:rsidR="003902A2" w:rsidRPr="00E06CC0" w:rsidRDefault="003902A2">
      <w:pPr>
        <w:numPr>
          <w:ilvl w:val="3"/>
          <w:numId w:val="106"/>
        </w:numPr>
        <w:tabs>
          <w:tab w:val="left" w:pos="709"/>
        </w:tabs>
        <w:spacing w:after="0" w:line="240" w:lineRule="auto"/>
        <w:ind w:left="1134" w:hanging="283"/>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Zamontowania </w:t>
      </w:r>
      <w:r w:rsidRPr="00E06CC0">
        <w:rPr>
          <w:rFonts w:ascii="Open Sans" w:eastAsia="Calibri" w:hAnsi="Open Sans" w:cs="Open Sans"/>
          <w:bCs/>
          <w:sz w:val="20"/>
          <w:lang w:eastAsia="en-US"/>
        </w:rPr>
        <w:t>płyty czołowej</w:t>
      </w:r>
      <w:r w:rsidRPr="00E06CC0">
        <w:rPr>
          <w:rFonts w:ascii="Open Sans" w:eastAsia="Calibri" w:hAnsi="Open Sans" w:cs="Open Sans"/>
          <w:sz w:val="20"/>
          <w:lang w:eastAsia="en-US"/>
        </w:rPr>
        <w:t xml:space="preserve"> wykonanej wg normy DIN 76060 (do </w:t>
      </w:r>
      <w:r w:rsidRPr="00E06CC0">
        <w:rPr>
          <w:rFonts w:ascii="Open Sans" w:eastAsia="Calibri" w:hAnsi="Open Sans" w:cs="Open Sans"/>
          <w:sz w:val="20"/>
          <w:szCs w:val="20"/>
          <w:lang w:eastAsia="en-US"/>
        </w:rPr>
        <w:t xml:space="preserve">pługu </w:t>
      </w:r>
      <w:r w:rsidRPr="00E06CC0">
        <w:rPr>
          <w:rFonts w:ascii="Open Sans" w:eastAsia="Calibri" w:hAnsi="Open Sans" w:cs="Open Sans"/>
          <w:bCs/>
          <w:sz w:val="20"/>
          <w:lang w:eastAsia="en-US"/>
        </w:rPr>
        <w:t xml:space="preserve">odśnieżnego) </w:t>
      </w:r>
      <w:r w:rsidRPr="00E06CC0">
        <w:rPr>
          <w:rFonts w:ascii="Open Sans" w:eastAsia="Calibri" w:hAnsi="Open Sans" w:cs="Open Sans"/>
          <w:sz w:val="20"/>
          <w:lang w:eastAsia="en-US"/>
        </w:rPr>
        <w:t xml:space="preserve">oraz podłączenie do instalacji elektrycznej </w:t>
      </w:r>
      <w:r w:rsidRPr="00E06CC0">
        <w:rPr>
          <w:rFonts w:ascii="Open Sans" w:eastAsia="Calibri" w:hAnsi="Open Sans" w:cs="Open Sans"/>
          <w:sz w:val="20"/>
          <w:szCs w:val="20"/>
          <w:lang w:eastAsia="en-US"/>
        </w:rPr>
        <w:t>pojazdu – zamiatarki bez utraty gwarancji.</w:t>
      </w:r>
    </w:p>
    <w:p w14:paraId="0CFA2901" w14:textId="77777777" w:rsidR="003902A2" w:rsidRPr="00E06CC0" w:rsidRDefault="003902A2">
      <w:pPr>
        <w:numPr>
          <w:ilvl w:val="3"/>
          <w:numId w:val="106"/>
        </w:numPr>
        <w:tabs>
          <w:tab w:val="left" w:pos="709"/>
        </w:tabs>
        <w:spacing w:after="0" w:line="240" w:lineRule="auto"/>
        <w:ind w:left="1134" w:hanging="283"/>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Zamontowania </w:t>
      </w:r>
      <w:r w:rsidRPr="00E06CC0">
        <w:rPr>
          <w:rFonts w:ascii="Open Sans" w:eastAsia="Calibri" w:hAnsi="Open Sans" w:cs="Open Sans"/>
          <w:sz w:val="20"/>
          <w:lang w:eastAsia="en-US"/>
        </w:rPr>
        <w:t xml:space="preserve">autoalarmu oraz podłączenie do instalacji elektrycznej </w:t>
      </w:r>
      <w:r w:rsidRPr="00E06CC0">
        <w:rPr>
          <w:rFonts w:ascii="Open Sans" w:eastAsia="Calibri" w:hAnsi="Open Sans" w:cs="Open Sans"/>
          <w:sz w:val="20"/>
          <w:szCs w:val="20"/>
          <w:lang w:eastAsia="en-US"/>
        </w:rPr>
        <w:t>pojazdu – zamiatarki</w:t>
      </w:r>
      <w:r w:rsidRPr="00E06CC0">
        <w:rPr>
          <w:rFonts w:ascii="Open Sans" w:eastAsia="Calibri" w:hAnsi="Open Sans" w:cs="Open Sans"/>
          <w:sz w:val="20"/>
          <w:lang w:eastAsia="en-US"/>
        </w:rPr>
        <w:t xml:space="preserve"> </w:t>
      </w:r>
      <w:r w:rsidRPr="00E06CC0">
        <w:rPr>
          <w:rFonts w:ascii="Open Sans" w:eastAsia="Calibri" w:hAnsi="Open Sans" w:cs="Open Sans"/>
          <w:sz w:val="20"/>
          <w:szCs w:val="20"/>
          <w:lang w:eastAsia="en-US"/>
        </w:rPr>
        <w:t>bez utraty gwarancji</w:t>
      </w:r>
      <w:r w:rsidRPr="00E06CC0">
        <w:rPr>
          <w:rFonts w:ascii="Open Sans" w:eastAsia="Calibri" w:hAnsi="Open Sans" w:cs="Open Sans"/>
          <w:sz w:val="20"/>
          <w:lang w:eastAsia="en-US"/>
        </w:rPr>
        <w:t>.</w:t>
      </w:r>
    </w:p>
    <w:p w14:paraId="7403D278" w14:textId="77777777" w:rsidR="003902A2" w:rsidRPr="00E06CC0" w:rsidRDefault="003902A2">
      <w:pPr>
        <w:numPr>
          <w:ilvl w:val="3"/>
          <w:numId w:val="106"/>
        </w:numPr>
        <w:tabs>
          <w:tab w:val="left" w:pos="709"/>
        </w:tabs>
        <w:spacing w:after="0" w:line="240" w:lineRule="auto"/>
        <w:ind w:left="1134" w:hanging="283"/>
        <w:jc w:val="both"/>
        <w:rPr>
          <w:rFonts w:ascii="Open Sans" w:eastAsia="Calibri" w:hAnsi="Open Sans" w:cs="Open Sans"/>
          <w:sz w:val="20"/>
          <w:szCs w:val="20"/>
          <w:lang w:eastAsia="en-US"/>
        </w:rPr>
      </w:pPr>
      <w:r w:rsidRPr="00E06CC0">
        <w:rPr>
          <w:rFonts w:ascii="Open Sans" w:eastAsia="Calibri" w:hAnsi="Open Sans" w:cs="Open Sans"/>
          <w:sz w:val="20"/>
          <w:szCs w:val="20"/>
          <w:lang w:eastAsia="en-US"/>
        </w:rPr>
        <w:t>Wykonanie reklam na kabinie oraz na zabudowie – nadwoziu zamiatarki bez utraty gwarancji.</w:t>
      </w:r>
      <w:bookmarkEnd w:id="30"/>
    </w:p>
    <w:p w14:paraId="51AE2DE5" w14:textId="77777777" w:rsidR="003902A2" w:rsidRPr="00E06CC0" w:rsidRDefault="003902A2" w:rsidP="003902A2">
      <w:pPr>
        <w:tabs>
          <w:tab w:val="left" w:pos="709"/>
        </w:tabs>
        <w:spacing w:after="0" w:line="240" w:lineRule="auto"/>
        <w:ind w:left="1134"/>
        <w:jc w:val="both"/>
        <w:rPr>
          <w:rFonts w:ascii="Open Sans" w:eastAsia="Calibri" w:hAnsi="Open Sans" w:cs="Open Sans"/>
          <w:sz w:val="20"/>
          <w:szCs w:val="20"/>
          <w:lang w:eastAsia="en-US"/>
        </w:rPr>
      </w:pPr>
    </w:p>
    <w:p w14:paraId="22237E0A" w14:textId="77777777" w:rsidR="003902A2" w:rsidRPr="00E06CC0"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E06CC0">
        <w:rPr>
          <w:rFonts w:ascii="Open Sans" w:eastAsia="Times New Roman" w:hAnsi="Open Sans" w:cs="Open Sans"/>
          <w:b/>
          <w:bCs/>
          <w:sz w:val="20"/>
          <w:szCs w:val="20"/>
        </w:rPr>
        <w:t>Termin realizacji przedmiotu zamówienia.</w:t>
      </w:r>
    </w:p>
    <w:p w14:paraId="46A702ED" w14:textId="49C3840F" w:rsidR="003902A2" w:rsidRPr="00E06CC0" w:rsidRDefault="003902A2" w:rsidP="003902A2">
      <w:pPr>
        <w:spacing w:after="0" w:line="240" w:lineRule="auto"/>
        <w:ind w:left="284"/>
        <w:jc w:val="both"/>
        <w:rPr>
          <w:rFonts w:ascii="Open Sans" w:eastAsia="Arial Unicode MS" w:hAnsi="Open Sans" w:cs="Open Sans"/>
          <w:sz w:val="20"/>
          <w:szCs w:val="20"/>
        </w:rPr>
      </w:pPr>
      <w:bookmarkStart w:id="31" w:name="_Hlk94230859"/>
      <w:r w:rsidRPr="00E06CC0">
        <w:rPr>
          <w:rFonts w:ascii="Open Sans" w:eastAsia="Arial Unicode MS" w:hAnsi="Open Sans" w:cs="Open Sans"/>
          <w:sz w:val="20"/>
          <w:szCs w:val="20"/>
        </w:rPr>
        <w:t xml:space="preserve">Wykonawca zobowiązany jest do dostarczenia przedmiot zamówienia: w terminie do 30 dni </w:t>
      </w:r>
      <w:r w:rsidR="00645FD9" w:rsidRPr="00E06CC0">
        <w:rPr>
          <w:rFonts w:ascii="Open Sans" w:eastAsia="Arial Unicode MS" w:hAnsi="Open Sans" w:cs="Open Sans"/>
          <w:sz w:val="20"/>
          <w:szCs w:val="20"/>
        </w:rPr>
        <w:br/>
      </w:r>
      <w:r w:rsidRPr="00E06CC0">
        <w:rPr>
          <w:rFonts w:ascii="Open Sans" w:eastAsia="Arial Unicode MS" w:hAnsi="Open Sans" w:cs="Open Sans"/>
          <w:sz w:val="20"/>
          <w:szCs w:val="20"/>
        </w:rPr>
        <w:t>od dnia zawarcia umowy.</w:t>
      </w:r>
      <w:bookmarkEnd w:id="31"/>
    </w:p>
    <w:p w14:paraId="102807E8" w14:textId="77777777" w:rsidR="003902A2" w:rsidRPr="00E06CC0" w:rsidRDefault="003902A2" w:rsidP="003902A2">
      <w:pPr>
        <w:spacing w:after="0" w:line="240" w:lineRule="auto"/>
        <w:jc w:val="both"/>
        <w:rPr>
          <w:rFonts w:ascii="Open Sans" w:eastAsia="Arial Unicode MS" w:hAnsi="Open Sans" w:cs="Open Sans"/>
          <w:sz w:val="20"/>
          <w:szCs w:val="20"/>
        </w:rPr>
      </w:pPr>
    </w:p>
    <w:p w14:paraId="6AC3FF88" w14:textId="77777777" w:rsidR="003902A2" w:rsidRPr="00E06CC0"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E06CC0">
        <w:rPr>
          <w:rFonts w:ascii="Open Sans" w:eastAsia="Calibri" w:hAnsi="Open Sans" w:cs="Open Sans"/>
          <w:b/>
          <w:bCs/>
          <w:sz w:val="20"/>
          <w:szCs w:val="20"/>
          <w:lang w:eastAsia="en-US"/>
        </w:rPr>
        <w:t>Warunki płatności.</w:t>
      </w:r>
    </w:p>
    <w:p w14:paraId="7C2F03B5" w14:textId="77777777" w:rsidR="003902A2" w:rsidRPr="00E06CC0" w:rsidRDefault="003902A2" w:rsidP="003902A2">
      <w:pPr>
        <w:spacing w:after="0" w:line="240" w:lineRule="auto"/>
        <w:ind w:firstLine="284"/>
        <w:rPr>
          <w:rFonts w:ascii="Open Sans" w:eastAsia="Times New Roman" w:hAnsi="Open Sans" w:cs="Open Sans"/>
          <w:bCs/>
          <w:sz w:val="20"/>
          <w:szCs w:val="20"/>
        </w:rPr>
      </w:pPr>
      <w:r w:rsidRPr="00E06CC0">
        <w:rPr>
          <w:rFonts w:ascii="Open Sans" w:eastAsia="Times New Roman" w:hAnsi="Open Sans" w:cs="Open Sans"/>
          <w:bCs/>
          <w:sz w:val="20"/>
          <w:szCs w:val="20"/>
          <w:lang w:eastAsia="ar-SA"/>
        </w:rPr>
        <w:t>Zamawiający dokona zapłaty wynagrodzenia w terminie do 30 dni od daty otrzymania faktury.</w:t>
      </w:r>
    </w:p>
    <w:p w14:paraId="39AB0E61" w14:textId="671F1619" w:rsidR="00E90396" w:rsidRPr="00E06CC0" w:rsidRDefault="00E90396" w:rsidP="00C84E5E">
      <w:pPr>
        <w:suppressAutoHyphens/>
        <w:spacing w:before="60" w:after="0" w:line="276" w:lineRule="auto"/>
        <w:jc w:val="both"/>
        <w:rPr>
          <w:rFonts w:ascii="Open Sans" w:eastAsia="Times New Roman" w:hAnsi="Open Sans" w:cs="Open Sans"/>
          <w:bCs/>
          <w:color w:val="0000FF"/>
        </w:rPr>
      </w:pPr>
    </w:p>
    <w:p w14:paraId="5E3D60D2" w14:textId="77777777" w:rsidR="003902A2" w:rsidRPr="00E06CC0"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E06CC0">
        <w:rPr>
          <w:rFonts w:ascii="Open Sans" w:eastAsia="Times New Roman" w:hAnsi="Open Sans" w:cs="Open Sans"/>
          <w:b/>
          <w:bCs/>
          <w:sz w:val="20"/>
          <w:szCs w:val="20"/>
        </w:rPr>
        <w:t>Gwarancja i rękojmia za wady.</w:t>
      </w:r>
    </w:p>
    <w:p w14:paraId="73B82FF4" w14:textId="77777777" w:rsidR="003902A2" w:rsidRPr="00E06CC0" w:rsidRDefault="003902A2">
      <w:pPr>
        <w:numPr>
          <w:ilvl w:val="6"/>
          <w:numId w:val="64"/>
        </w:numPr>
        <w:tabs>
          <w:tab w:val="left" w:pos="567"/>
        </w:tabs>
        <w:spacing w:after="0" w:line="240" w:lineRule="auto"/>
        <w:ind w:hanging="5105"/>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Wymagany minimalny okres gwarancji i rękojmi za wady *: </w:t>
      </w:r>
    </w:p>
    <w:p w14:paraId="7C149168" w14:textId="77777777" w:rsidR="003902A2" w:rsidRPr="00E06CC0" w:rsidRDefault="003902A2">
      <w:pPr>
        <w:numPr>
          <w:ilvl w:val="1"/>
          <w:numId w:val="100"/>
        </w:numPr>
        <w:tabs>
          <w:tab w:val="left" w:pos="567"/>
        </w:tabs>
        <w:spacing w:after="0" w:line="240" w:lineRule="auto"/>
        <w:ind w:hanging="437"/>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Dla </w:t>
      </w:r>
      <w:r w:rsidRPr="00E06CC0">
        <w:rPr>
          <w:rFonts w:ascii="Open Sans" w:eastAsia="Times New Roman" w:hAnsi="Open Sans" w:cs="Open Sans"/>
          <w:sz w:val="20"/>
          <w:szCs w:val="20"/>
        </w:rPr>
        <w:t>zabudowy zamiatarki (nadwozia)</w:t>
      </w:r>
      <w:r w:rsidRPr="00E06CC0">
        <w:rPr>
          <w:rFonts w:ascii="Open Sans" w:eastAsia="Calibri" w:hAnsi="Open Sans" w:cs="Open Sans"/>
          <w:sz w:val="20"/>
          <w:szCs w:val="20"/>
          <w:lang w:eastAsia="en-US"/>
        </w:rPr>
        <w:t>* wynosi: co najmniej 12 miesięcy.**</w:t>
      </w:r>
    </w:p>
    <w:p w14:paraId="3C1B4708" w14:textId="77777777" w:rsidR="003902A2" w:rsidRPr="00E06CC0" w:rsidRDefault="003902A2">
      <w:pPr>
        <w:numPr>
          <w:ilvl w:val="1"/>
          <w:numId w:val="100"/>
        </w:numPr>
        <w:tabs>
          <w:tab w:val="left" w:pos="567"/>
        </w:tabs>
        <w:spacing w:after="0" w:line="240" w:lineRule="auto"/>
        <w:ind w:hanging="437"/>
        <w:rPr>
          <w:rFonts w:ascii="Open Sans" w:eastAsia="Calibri" w:hAnsi="Open Sans" w:cs="Open Sans"/>
          <w:sz w:val="20"/>
          <w:szCs w:val="20"/>
          <w:lang w:eastAsia="en-US"/>
        </w:rPr>
      </w:pPr>
      <w:r w:rsidRPr="00E06CC0">
        <w:rPr>
          <w:rFonts w:ascii="Open Sans" w:eastAsia="Calibri" w:hAnsi="Open Sans" w:cs="Open Sans"/>
          <w:sz w:val="20"/>
          <w:szCs w:val="20"/>
          <w:lang w:eastAsia="en-US"/>
        </w:rPr>
        <w:t>Dla podwozia* wynosi: co najmniej 12 miesięcy.**</w:t>
      </w:r>
    </w:p>
    <w:p w14:paraId="7D80C84E" w14:textId="22DD9490" w:rsidR="003902A2" w:rsidRPr="00E06CC0" w:rsidRDefault="003902A2" w:rsidP="003902A2">
      <w:pPr>
        <w:tabs>
          <w:tab w:val="left" w:pos="567"/>
        </w:tabs>
        <w:spacing w:after="0" w:line="240" w:lineRule="auto"/>
        <w:ind w:left="567"/>
        <w:rPr>
          <w:rFonts w:ascii="Open Sans" w:eastAsia="Calibri" w:hAnsi="Open Sans" w:cs="Open Sans"/>
          <w:sz w:val="20"/>
          <w:szCs w:val="20"/>
          <w:lang w:eastAsia="en-US"/>
        </w:rPr>
      </w:pPr>
      <w:r w:rsidRPr="00E06CC0">
        <w:rPr>
          <w:rFonts w:ascii="Open Sans" w:eastAsia="Calibri" w:hAnsi="Open Sans" w:cs="Open Sans"/>
          <w:sz w:val="20"/>
          <w:szCs w:val="20"/>
          <w:u w:val="single"/>
          <w:lang w:eastAsia="en-US"/>
        </w:rPr>
        <w:t>*Uwaga!</w:t>
      </w:r>
      <w:r w:rsidRPr="00E06CC0">
        <w:rPr>
          <w:rFonts w:ascii="Open Sans" w:eastAsia="Calibri" w:hAnsi="Open Sans" w:cs="Open Sans"/>
          <w:sz w:val="20"/>
          <w:szCs w:val="20"/>
          <w:lang w:eastAsia="en-US"/>
        </w:rPr>
        <w:t xml:space="preserve"> Wykonawca udzieli gwarancji i rękojmi za wady na okres, co najmniej 12 miesięcy ale nie więcej niż 24 miesi</w:t>
      </w:r>
      <w:r w:rsidR="00051CC4" w:rsidRPr="00E06CC0">
        <w:rPr>
          <w:rFonts w:ascii="Open Sans" w:eastAsia="Calibri" w:hAnsi="Open Sans" w:cs="Open Sans"/>
          <w:sz w:val="20"/>
          <w:szCs w:val="20"/>
          <w:lang w:eastAsia="en-US"/>
        </w:rPr>
        <w:t>ą</w:t>
      </w:r>
      <w:r w:rsidRPr="00E06CC0">
        <w:rPr>
          <w:rFonts w:ascii="Open Sans" w:eastAsia="Calibri" w:hAnsi="Open Sans" w:cs="Open Sans"/>
          <w:sz w:val="20"/>
          <w:szCs w:val="20"/>
          <w:lang w:eastAsia="en-US"/>
        </w:rPr>
        <w:t>ce.</w:t>
      </w:r>
    </w:p>
    <w:p w14:paraId="509166B3" w14:textId="77777777" w:rsidR="003902A2" w:rsidRPr="00E06CC0" w:rsidRDefault="003902A2" w:rsidP="003902A2">
      <w:pPr>
        <w:tabs>
          <w:tab w:val="left" w:pos="567"/>
        </w:tabs>
        <w:spacing w:after="0" w:line="240" w:lineRule="auto"/>
        <w:ind w:left="567"/>
        <w:rPr>
          <w:rFonts w:ascii="Open Sans" w:eastAsia="Calibri" w:hAnsi="Open Sans" w:cs="Open Sans"/>
          <w:sz w:val="20"/>
          <w:szCs w:val="20"/>
          <w:lang w:eastAsia="en-US"/>
        </w:rPr>
      </w:pPr>
      <w:r w:rsidRPr="00E06CC0">
        <w:rPr>
          <w:rFonts w:ascii="Open Sans" w:eastAsia="Calibri" w:hAnsi="Open Sans" w:cs="Open Sans"/>
          <w:sz w:val="20"/>
          <w:u w:val="single"/>
          <w:lang w:eastAsia="en-US"/>
        </w:rPr>
        <w:t>**Uwaga!</w:t>
      </w:r>
      <w:r w:rsidRPr="00E06CC0">
        <w:rPr>
          <w:rFonts w:ascii="Open Sans" w:eastAsia="Calibri" w:hAnsi="Open Sans" w:cs="Open Sans"/>
          <w:sz w:val="20"/>
          <w:lang w:eastAsia="en-US"/>
        </w:rPr>
        <w:t xml:space="preserve"> </w:t>
      </w:r>
      <w:r w:rsidRPr="00E06CC0">
        <w:rPr>
          <w:rFonts w:ascii="Open Sans" w:eastAsia="Times New Roman" w:hAnsi="Open Sans" w:cs="Open Sans"/>
          <w:sz w:val="20"/>
          <w:szCs w:val="20"/>
        </w:rPr>
        <w:t>Oferowane okresy gwarancji i rękojmi za wady stanowią kryterium oceny oferty.</w:t>
      </w:r>
    </w:p>
    <w:p w14:paraId="751DBF5C" w14:textId="77777777" w:rsidR="003902A2" w:rsidRPr="00E06CC0" w:rsidRDefault="003902A2">
      <w:pPr>
        <w:numPr>
          <w:ilvl w:val="6"/>
          <w:numId w:val="64"/>
        </w:numPr>
        <w:tabs>
          <w:tab w:val="left" w:pos="567"/>
        </w:tabs>
        <w:spacing w:after="0" w:line="240" w:lineRule="auto"/>
        <w:ind w:left="567" w:hanging="283"/>
        <w:jc w:val="both"/>
        <w:rPr>
          <w:rFonts w:ascii="Open Sans" w:eastAsia="Calibri" w:hAnsi="Open Sans" w:cs="Open Sans"/>
          <w:sz w:val="20"/>
          <w:szCs w:val="20"/>
          <w:lang w:eastAsia="en-US"/>
        </w:rPr>
      </w:pPr>
      <w:r w:rsidRPr="00E06CC0">
        <w:rPr>
          <w:rFonts w:ascii="Open Sans" w:eastAsia="Calibri" w:hAnsi="Open Sans" w:cs="Open Sans"/>
          <w:sz w:val="20"/>
          <w:szCs w:val="20"/>
          <w:lang w:eastAsia="ar-SA"/>
        </w:rPr>
        <w:t>Okres gwarancji i rękojmi za wady rozpoczyna bieg od dnia następnego po dniu podpisania przez Zamawiającego protokołu zdawczo-odbiorczego.</w:t>
      </w:r>
    </w:p>
    <w:p w14:paraId="11432090" w14:textId="77777777" w:rsidR="003902A2" w:rsidRPr="00E06CC0" w:rsidRDefault="003902A2" w:rsidP="003902A2">
      <w:pPr>
        <w:tabs>
          <w:tab w:val="left" w:pos="284"/>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5744FCC4" w14:textId="77777777" w:rsidR="003902A2" w:rsidRPr="00E06CC0"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E06CC0">
        <w:rPr>
          <w:rFonts w:ascii="Open Sans" w:eastAsia="Times New Roman" w:hAnsi="Open Sans" w:cs="Open Sans"/>
          <w:b/>
          <w:bCs/>
          <w:sz w:val="20"/>
          <w:szCs w:val="20"/>
        </w:rPr>
        <w:t>Wymagania serwisowe.</w:t>
      </w:r>
    </w:p>
    <w:p w14:paraId="0CA1DDD9" w14:textId="77777777" w:rsidR="003902A2" w:rsidRPr="00E06CC0" w:rsidRDefault="003902A2">
      <w:pPr>
        <w:numPr>
          <w:ilvl w:val="3"/>
          <w:numId w:val="101"/>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Wykonawca zapewnia bezpłatne serwisowanie przedmiotu umowy w okresie gwarancji i rękojmi za wady.</w:t>
      </w:r>
    </w:p>
    <w:p w14:paraId="38C87DDD" w14:textId="77777777" w:rsidR="003902A2" w:rsidRPr="00E06CC0" w:rsidRDefault="003902A2">
      <w:pPr>
        <w:numPr>
          <w:ilvl w:val="3"/>
          <w:numId w:val="101"/>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Bezpłatne serwisowanie obejmuje:</w:t>
      </w:r>
    </w:p>
    <w:p w14:paraId="7E914B51" w14:textId="77777777" w:rsidR="003902A2" w:rsidRPr="00E06CC0" w:rsidRDefault="003902A2">
      <w:pPr>
        <w:numPr>
          <w:ilvl w:val="1"/>
          <w:numId w:val="80"/>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Koszty wszystkich zużytych materiałów.</w:t>
      </w:r>
    </w:p>
    <w:p w14:paraId="27035FEF" w14:textId="77777777" w:rsidR="003902A2" w:rsidRPr="00E06CC0" w:rsidRDefault="003902A2">
      <w:pPr>
        <w:numPr>
          <w:ilvl w:val="1"/>
          <w:numId w:val="80"/>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Koszty robocizny wykonywanych w ramach planowanych przeglądów technicznych  i obsługi gwarancyjnej.</w:t>
      </w:r>
    </w:p>
    <w:p w14:paraId="478410E4" w14:textId="77777777" w:rsidR="003902A2" w:rsidRPr="00E06CC0" w:rsidRDefault="003902A2">
      <w:pPr>
        <w:numPr>
          <w:ilvl w:val="3"/>
          <w:numId w:val="101"/>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E06CC0">
        <w:rPr>
          <w:rFonts w:ascii="Open Sans" w:eastAsia="Times New Roman" w:hAnsi="Open Sans" w:cs="Open Sans"/>
          <w:sz w:val="20"/>
          <w:szCs w:val="20"/>
        </w:rPr>
        <w:t>Wykonawca zapewnia bezpłatny dojazd serwisu do siedziby Zamawiającego w okresie trwania gwarancji i rękojmi za wady w przypadku wykonywania przeglądów technicznych i obsługi gwarancyjnej przedmiotu zamówienia.</w:t>
      </w:r>
    </w:p>
    <w:p w14:paraId="3088D618" w14:textId="77777777" w:rsidR="003902A2" w:rsidRPr="00E06CC0" w:rsidRDefault="003902A2">
      <w:pPr>
        <w:numPr>
          <w:ilvl w:val="1"/>
          <w:numId w:val="81"/>
        </w:numPr>
        <w:tabs>
          <w:tab w:val="left" w:pos="284"/>
        </w:tabs>
        <w:spacing w:after="0" w:line="240" w:lineRule="auto"/>
        <w:ind w:left="993" w:hanging="426"/>
        <w:jc w:val="both"/>
        <w:rPr>
          <w:rFonts w:ascii="Open Sans" w:eastAsia="Times New Roman" w:hAnsi="Open Sans" w:cs="Open Sans"/>
          <w:sz w:val="20"/>
          <w:szCs w:val="20"/>
          <w:u w:val="single"/>
        </w:rPr>
      </w:pPr>
      <w:r w:rsidRPr="00E06CC0">
        <w:rPr>
          <w:rFonts w:ascii="Open Sans" w:eastAsia="Times New Roman" w:hAnsi="Open Sans" w:cs="Open Sans"/>
          <w:sz w:val="20"/>
          <w:szCs w:val="20"/>
        </w:rPr>
        <w:t xml:space="preserve">Koszty dojazdu do autoryzowanego serwisu zabudowy </w:t>
      </w:r>
      <w:r w:rsidRPr="00E06CC0">
        <w:rPr>
          <w:rFonts w:ascii="Open Sans" w:eastAsia="Calibri" w:hAnsi="Open Sans" w:cs="Open Sans"/>
          <w:sz w:val="20"/>
          <w:szCs w:val="20"/>
          <w:lang w:eastAsia="en-US"/>
        </w:rPr>
        <w:t xml:space="preserve">(nadwozia) </w:t>
      </w:r>
      <w:r w:rsidRPr="00E06CC0">
        <w:rPr>
          <w:rFonts w:ascii="Open Sans" w:eastAsia="Times New Roman" w:hAnsi="Open Sans" w:cs="Open Sans"/>
          <w:sz w:val="20"/>
          <w:szCs w:val="20"/>
        </w:rPr>
        <w:t>w ramach wykonania ,,dużego przeglądu” ponosi Zamawiający.</w:t>
      </w:r>
    </w:p>
    <w:p w14:paraId="0C8A1357" w14:textId="77777777" w:rsidR="003902A2" w:rsidRPr="00E06CC0" w:rsidRDefault="003902A2">
      <w:pPr>
        <w:numPr>
          <w:ilvl w:val="1"/>
          <w:numId w:val="81"/>
        </w:numPr>
        <w:tabs>
          <w:tab w:val="left" w:pos="284"/>
        </w:tabs>
        <w:spacing w:after="0" w:line="240" w:lineRule="auto"/>
        <w:ind w:left="993" w:hanging="426"/>
        <w:jc w:val="both"/>
        <w:rPr>
          <w:rFonts w:ascii="Open Sans" w:eastAsia="Times New Roman" w:hAnsi="Open Sans" w:cs="Open Sans"/>
          <w:sz w:val="20"/>
          <w:szCs w:val="20"/>
          <w:u w:val="single"/>
        </w:rPr>
      </w:pPr>
      <w:r w:rsidRPr="00E06CC0">
        <w:rPr>
          <w:rFonts w:ascii="Open Sans" w:eastAsia="Calibri" w:hAnsi="Open Sans" w:cs="Open Sans"/>
          <w:sz w:val="20"/>
          <w:szCs w:val="20"/>
          <w:lang w:eastAsia="en-US"/>
        </w:rPr>
        <w:t xml:space="preserve">W przypadku przeglądów technicznych podwozia, Zamawiający dopuszcza w okresie </w:t>
      </w:r>
      <w:r w:rsidRPr="00E06CC0">
        <w:rPr>
          <w:rFonts w:ascii="Open Sans" w:eastAsia="Calibri" w:hAnsi="Open Sans" w:cs="Open Sans"/>
          <w:sz w:val="20"/>
          <w:lang w:eastAsia="en-US"/>
        </w:rPr>
        <w:t xml:space="preserve">gwarancji i rękojmi za wady </w:t>
      </w:r>
      <w:r w:rsidRPr="00E06CC0">
        <w:rPr>
          <w:rFonts w:ascii="Open Sans" w:eastAsia="Calibri" w:hAnsi="Open Sans" w:cs="Open Sans"/>
          <w:sz w:val="20"/>
          <w:szCs w:val="20"/>
          <w:lang w:eastAsia="en-US"/>
        </w:rPr>
        <w:t xml:space="preserve">dojazd do </w:t>
      </w:r>
      <w:bookmarkStart w:id="32" w:name="_Hlk107398198"/>
      <w:r w:rsidRPr="00E06CC0">
        <w:rPr>
          <w:rFonts w:ascii="Open Sans" w:eastAsia="Calibri" w:hAnsi="Open Sans" w:cs="Open Sans"/>
          <w:sz w:val="20"/>
          <w:szCs w:val="20"/>
          <w:lang w:eastAsia="en-US"/>
        </w:rPr>
        <w:t xml:space="preserve">autoryzowanego serwisu podwozia maksymalnie oddalonego od siedziby </w:t>
      </w:r>
      <w:r w:rsidRPr="00E06CC0">
        <w:rPr>
          <w:rFonts w:ascii="Open Sans" w:eastAsia="Times New Roman" w:hAnsi="Open Sans" w:cs="Open Sans"/>
          <w:sz w:val="20"/>
          <w:szCs w:val="20"/>
        </w:rPr>
        <w:t xml:space="preserve">Zamawiającego </w:t>
      </w:r>
      <w:r w:rsidRPr="00E06CC0">
        <w:rPr>
          <w:rFonts w:ascii="Open Sans" w:eastAsia="Calibri" w:hAnsi="Open Sans" w:cs="Open Sans"/>
          <w:sz w:val="20"/>
          <w:szCs w:val="20"/>
          <w:lang w:eastAsia="en-US"/>
        </w:rPr>
        <w:t>do 50 km</w:t>
      </w:r>
      <w:bookmarkEnd w:id="32"/>
      <w:r w:rsidRPr="00E06CC0">
        <w:rPr>
          <w:rFonts w:ascii="Open Sans" w:eastAsia="Calibri" w:hAnsi="Open Sans" w:cs="Open Sans"/>
          <w:sz w:val="20"/>
          <w:szCs w:val="20"/>
          <w:lang w:eastAsia="en-US"/>
        </w:rPr>
        <w:t>, na własny koszt i we własnym zakresie.</w:t>
      </w:r>
    </w:p>
    <w:p w14:paraId="2814A20F" w14:textId="77777777" w:rsidR="003902A2" w:rsidRPr="00E06CC0" w:rsidRDefault="003902A2">
      <w:pPr>
        <w:numPr>
          <w:ilvl w:val="3"/>
          <w:numId w:val="101"/>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Wykonawca zobowiązany jest do wykonania bezpłatnego przeglądu w okresie </w:t>
      </w:r>
      <w:r w:rsidRPr="00E06CC0">
        <w:rPr>
          <w:rFonts w:ascii="Open Sans" w:eastAsia="Calibri" w:hAnsi="Open Sans" w:cs="Open Sans"/>
          <w:sz w:val="20"/>
          <w:lang w:eastAsia="en-US"/>
        </w:rPr>
        <w:t xml:space="preserve">gwarancji i rękojmi za wady </w:t>
      </w:r>
      <w:r w:rsidRPr="00E06CC0">
        <w:rPr>
          <w:rFonts w:ascii="Open Sans" w:eastAsia="Calibri" w:hAnsi="Open Sans" w:cs="Open Sans"/>
          <w:sz w:val="20"/>
          <w:szCs w:val="20"/>
          <w:lang w:eastAsia="en-US"/>
        </w:rPr>
        <w:t xml:space="preserve">wynikającego z </w:t>
      </w:r>
      <w:r w:rsidRPr="00E06CC0">
        <w:rPr>
          <w:rFonts w:ascii="Open Sans" w:eastAsia="Calibri" w:hAnsi="Open Sans" w:cs="Open Sans"/>
          <w:sz w:val="20"/>
          <w:szCs w:val="20"/>
          <w:u w:val="single"/>
          <w:lang w:eastAsia="en-US"/>
        </w:rPr>
        <w:t>„</w:t>
      </w:r>
      <w:r w:rsidRPr="00E06CC0">
        <w:rPr>
          <w:rFonts w:ascii="Open Sans" w:eastAsia="Verdana" w:hAnsi="Open Sans" w:cs="Open Sans"/>
          <w:sz w:val="20"/>
          <w:szCs w:val="20"/>
          <w:u w:val="single"/>
        </w:rPr>
        <w:t>Ogólnych Warunków Gwarancji i Serwisu Producenta”</w:t>
      </w:r>
      <w:r w:rsidRPr="00E06CC0">
        <w:rPr>
          <w:rFonts w:ascii="Open Sans" w:eastAsia="Calibri" w:hAnsi="Open Sans" w:cs="Open Sans"/>
          <w:sz w:val="20"/>
          <w:szCs w:val="20"/>
          <w:u w:val="single"/>
          <w:lang w:eastAsia="en-US"/>
        </w:rPr>
        <w:t xml:space="preserve"> (OWGISP) </w:t>
      </w:r>
      <w:r w:rsidRPr="00E06CC0">
        <w:rPr>
          <w:rFonts w:ascii="Open Sans" w:eastAsia="Calibri" w:hAnsi="Open Sans" w:cs="Open Sans"/>
          <w:sz w:val="20"/>
          <w:szCs w:val="20"/>
          <w:lang w:eastAsia="en-US"/>
        </w:rPr>
        <w:t>wraz z wymianą oleju w silniku.</w:t>
      </w:r>
      <w:r w:rsidRPr="00E06CC0">
        <w:rPr>
          <w:rFonts w:ascii="Open Sans" w:eastAsia="Calibri" w:hAnsi="Open Sans" w:cs="Open Sans"/>
          <w:lang w:eastAsia="en-US"/>
        </w:rPr>
        <w:t xml:space="preserve"> </w:t>
      </w:r>
    </w:p>
    <w:p w14:paraId="3A99EECB" w14:textId="77777777" w:rsidR="003902A2" w:rsidRPr="00E06CC0" w:rsidRDefault="003902A2">
      <w:pPr>
        <w:numPr>
          <w:ilvl w:val="1"/>
          <w:numId w:val="97"/>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E06CC0">
        <w:rPr>
          <w:rFonts w:ascii="Open Sans" w:eastAsia="Times New Roman" w:hAnsi="Open Sans" w:cs="Open Sans"/>
          <w:sz w:val="20"/>
          <w:szCs w:val="20"/>
        </w:rPr>
        <w:t xml:space="preserve">Weryfikacja ewentualnych uszkodzeń wynikających z nieprawidłowej obsługi lub błędów obsługujących w momencie wykonywania przeglądu zgodnie z OWGiSP.  </w:t>
      </w:r>
    </w:p>
    <w:p w14:paraId="3E6AB751" w14:textId="77777777" w:rsidR="003902A2" w:rsidRPr="00E06CC0" w:rsidRDefault="003902A2">
      <w:pPr>
        <w:numPr>
          <w:ilvl w:val="3"/>
          <w:numId w:val="101"/>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 xml:space="preserve">W okresie gwarancji i rękojmi za wady Wykonawca zobowiązuje się do wykonania na podstawie pisemnego zgłoszenia </w:t>
      </w:r>
      <w:r w:rsidRPr="00E06CC0">
        <w:rPr>
          <w:rFonts w:ascii="Open Sans" w:eastAsia="Times New Roman" w:hAnsi="Open Sans" w:cs="Open Sans"/>
          <w:sz w:val="20"/>
          <w:szCs w:val="20"/>
        </w:rPr>
        <w:t xml:space="preserve">Zamawiającego </w:t>
      </w:r>
      <w:r w:rsidRPr="00E06CC0">
        <w:rPr>
          <w:rFonts w:ascii="Open Sans" w:eastAsia="Calibri" w:hAnsi="Open Sans" w:cs="Open Sans"/>
          <w:sz w:val="20"/>
          <w:szCs w:val="20"/>
          <w:lang w:eastAsia="en-US"/>
        </w:rPr>
        <w:t>konieczności wykonania przeglądów w terminach określonych w OWGiSP (książka przeglądów serwisowych) przekazanych  przy dostawie pojazdu – zamiatarki.</w:t>
      </w:r>
    </w:p>
    <w:p w14:paraId="1F07628A" w14:textId="77777777" w:rsidR="003902A2" w:rsidRPr="00E06CC0" w:rsidRDefault="003902A2">
      <w:pPr>
        <w:numPr>
          <w:ilvl w:val="1"/>
          <w:numId w:val="98"/>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E06CC0">
        <w:rPr>
          <w:rFonts w:ascii="Open Sans" w:eastAsia="Times New Roman" w:hAnsi="Open Sans" w:cs="Open Sans"/>
          <w:sz w:val="20"/>
          <w:szCs w:val="20"/>
        </w:rPr>
        <w:t>Przeglądów gwarancyjnych zabudowy (nadwozia) w tym:</w:t>
      </w:r>
    </w:p>
    <w:p w14:paraId="22C87963" w14:textId="77777777" w:rsidR="00B63ED9" w:rsidRPr="00E06CC0" w:rsidRDefault="003902A2" w:rsidP="00B63ED9">
      <w:pPr>
        <w:pStyle w:val="Akapitzlist"/>
        <w:numPr>
          <w:ilvl w:val="2"/>
          <w:numId w:val="29"/>
        </w:numPr>
        <w:tabs>
          <w:tab w:val="left" w:pos="567"/>
        </w:tabs>
        <w:suppressAutoHyphens/>
        <w:overflowPunct w:val="0"/>
        <w:autoSpaceDE w:val="0"/>
        <w:spacing w:after="0" w:line="240" w:lineRule="auto"/>
        <w:ind w:left="1276" w:hanging="283"/>
        <w:jc w:val="both"/>
        <w:textAlignment w:val="baseline"/>
        <w:rPr>
          <w:rFonts w:ascii="Open Sans" w:eastAsia="Times New Roman" w:hAnsi="Open Sans" w:cs="Open Sans"/>
          <w:sz w:val="20"/>
          <w:szCs w:val="20"/>
        </w:rPr>
      </w:pPr>
      <w:r w:rsidRPr="00E06CC0">
        <w:rPr>
          <w:rFonts w:ascii="Open Sans" w:eastAsia="Times New Roman" w:hAnsi="Open Sans" w:cs="Open Sans"/>
          <w:sz w:val="20"/>
          <w:szCs w:val="20"/>
        </w:rPr>
        <w:t>Co pół roku: „mały przegląd” z wymianą filtrów oleju w siedzibie Zamawiającego.</w:t>
      </w:r>
    </w:p>
    <w:p w14:paraId="597439F9" w14:textId="5E1D3D60" w:rsidR="003902A2" w:rsidRPr="00E06CC0" w:rsidRDefault="003902A2" w:rsidP="00B63ED9">
      <w:pPr>
        <w:pStyle w:val="Akapitzlist"/>
        <w:numPr>
          <w:ilvl w:val="2"/>
          <w:numId w:val="29"/>
        </w:numPr>
        <w:tabs>
          <w:tab w:val="left" w:pos="567"/>
        </w:tabs>
        <w:suppressAutoHyphens/>
        <w:overflowPunct w:val="0"/>
        <w:autoSpaceDE w:val="0"/>
        <w:spacing w:after="0" w:line="240" w:lineRule="auto"/>
        <w:ind w:left="1276" w:hanging="283"/>
        <w:jc w:val="both"/>
        <w:textAlignment w:val="baseline"/>
        <w:rPr>
          <w:rFonts w:ascii="Open Sans" w:eastAsia="Times New Roman" w:hAnsi="Open Sans" w:cs="Open Sans"/>
          <w:sz w:val="20"/>
          <w:szCs w:val="20"/>
        </w:rPr>
      </w:pPr>
      <w:r w:rsidRPr="00E06CC0">
        <w:rPr>
          <w:rFonts w:ascii="Open Sans" w:eastAsia="Times New Roman" w:hAnsi="Open Sans" w:cs="Open Sans"/>
          <w:sz w:val="20"/>
          <w:szCs w:val="20"/>
        </w:rPr>
        <w:t xml:space="preserve">Co rok: „duży przegląd” z wymianą filtrów oleju oraz wymianą oleju hydraulicznego </w:t>
      </w:r>
      <w:r w:rsidRPr="00E06CC0">
        <w:rPr>
          <w:rFonts w:ascii="Open Sans" w:eastAsia="Times New Roman" w:hAnsi="Open Sans" w:cs="Open Sans"/>
          <w:sz w:val="20"/>
          <w:szCs w:val="20"/>
        </w:rPr>
        <w:br/>
        <w:t>w autoryzowanym serwisie zabudowy (nadwozia).</w:t>
      </w:r>
    </w:p>
    <w:p w14:paraId="5AE0DA33" w14:textId="77777777" w:rsidR="003902A2" w:rsidRPr="00E06CC0" w:rsidRDefault="003902A2">
      <w:pPr>
        <w:numPr>
          <w:ilvl w:val="1"/>
          <w:numId w:val="98"/>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E06CC0">
        <w:rPr>
          <w:rFonts w:ascii="Open Sans" w:eastAsia="Calibri" w:hAnsi="Open Sans" w:cs="Open Sans"/>
          <w:sz w:val="20"/>
          <w:szCs w:val="20"/>
          <w:lang w:eastAsia="en-US"/>
        </w:rPr>
        <w:t>Minimum raz w roku przeglądów gwarancyjnych podwozia, w tym związanych z przeglądem serwisowym silnika.</w:t>
      </w:r>
    </w:p>
    <w:p w14:paraId="7F1FC112" w14:textId="77777777" w:rsidR="003902A2" w:rsidRPr="00E06CC0" w:rsidRDefault="003902A2">
      <w:pPr>
        <w:numPr>
          <w:ilvl w:val="1"/>
          <w:numId w:val="98"/>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E06CC0">
        <w:rPr>
          <w:rFonts w:ascii="Open Sans" w:eastAsia="Calibri" w:hAnsi="Open Sans" w:cs="Open Sans"/>
          <w:sz w:val="20"/>
          <w:szCs w:val="20"/>
          <w:lang w:eastAsia="en-US"/>
        </w:rPr>
        <w:t>Stroną odpowiedzialną za wykonanie przeglądu gwarancyjnego w określonych terminach jest Wykonawca.</w:t>
      </w:r>
      <w:bookmarkStart w:id="33" w:name="_Hlk96407775"/>
    </w:p>
    <w:p w14:paraId="003EDAFC" w14:textId="77777777" w:rsidR="003902A2" w:rsidRPr="00E06CC0" w:rsidRDefault="003902A2">
      <w:pPr>
        <w:numPr>
          <w:ilvl w:val="3"/>
          <w:numId w:val="101"/>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E06CC0">
        <w:rPr>
          <w:rFonts w:ascii="Open Sans" w:eastAsia="Calibri" w:hAnsi="Open Sans" w:cs="Open Sans"/>
          <w:sz w:val="20"/>
          <w:lang w:eastAsia="en-US"/>
        </w:rPr>
        <w:t xml:space="preserve">Zamawiający wymaga od Wykonawcy udzielenia pracownikom </w:t>
      </w:r>
      <w:r w:rsidRPr="00E06CC0">
        <w:rPr>
          <w:rFonts w:ascii="Open Sans" w:eastAsia="Calibri" w:hAnsi="Open Sans" w:cs="Open Sans"/>
          <w:sz w:val="20"/>
          <w:szCs w:val="20"/>
          <w:lang w:eastAsia="en-US"/>
        </w:rPr>
        <w:t>Zamawiającego instruktażu odnośnie prawidłowej obsługi dostarczonego pojazdu - zamiatarki.</w:t>
      </w:r>
    </w:p>
    <w:bookmarkEnd w:id="33"/>
    <w:p w14:paraId="0663AA60" w14:textId="77777777" w:rsidR="003902A2" w:rsidRPr="00E06CC0" w:rsidRDefault="003902A2" w:rsidP="003902A2">
      <w:pPr>
        <w:tabs>
          <w:tab w:val="left" w:pos="142"/>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388BDA87" w14:textId="77777777" w:rsidR="003902A2" w:rsidRPr="00E06CC0"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E06CC0">
        <w:rPr>
          <w:rFonts w:ascii="Open Sans" w:eastAsia="Times New Roman" w:hAnsi="Open Sans" w:cs="Open Sans"/>
          <w:b/>
          <w:bCs/>
          <w:sz w:val="20"/>
          <w:szCs w:val="20"/>
        </w:rPr>
        <w:t>Naprawy gwarancyjne.</w:t>
      </w:r>
    </w:p>
    <w:p w14:paraId="684B30FD" w14:textId="77777777" w:rsidR="003902A2" w:rsidRPr="00E06CC0" w:rsidRDefault="003902A2">
      <w:pPr>
        <w:numPr>
          <w:ilvl w:val="1"/>
          <w:numId w:val="82"/>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Wykonawca zapewnia bezpłatne naprawy przedmiotu umowy w okresie gwarancji i rękojmi za wady.</w:t>
      </w:r>
    </w:p>
    <w:p w14:paraId="27A33998" w14:textId="77777777" w:rsidR="003902A2" w:rsidRPr="00E06CC0" w:rsidRDefault="003902A2">
      <w:pPr>
        <w:numPr>
          <w:ilvl w:val="1"/>
          <w:numId w:val="82"/>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Bezpłatne naprawy obejmują:</w:t>
      </w:r>
    </w:p>
    <w:p w14:paraId="3BE55456" w14:textId="77777777" w:rsidR="003902A2" w:rsidRPr="00E06CC0" w:rsidRDefault="003902A2">
      <w:pPr>
        <w:numPr>
          <w:ilvl w:val="1"/>
          <w:numId w:val="83"/>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Koszty wszystkich zużytych materiałów i części zamiennych.</w:t>
      </w:r>
    </w:p>
    <w:p w14:paraId="67E13218" w14:textId="77777777" w:rsidR="003902A2" w:rsidRPr="00E06CC0" w:rsidRDefault="003902A2">
      <w:pPr>
        <w:numPr>
          <w:ilvl w:val="1"/>
          <w:numId w:val="83"/>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Koszty robocizny oraz naprawy bieżące, które nie wynikły z winy użytkownika przedmiotu zamówienia.</w:t>
      </w:r>
    </w:p>
    <w:p w14:paraId="454BAE2A" w14:textId="77777777" w:rsidR="003902A2" w:rsidRPr="00E06CC0" w:rsidRDefault="003902A2">
      <w:pPr>
        <w:numPr>
          <w:ilvl w:val="1"/>
          <w:numId w:val="82"/>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E06CC0">
        <w:rPr>
          <w:rFonts w:ascii="Open Sans" w:eastAsia="Calibri" w:hAnsi="Open Sans" w:cs="Open Sans"/>
          <w:sz w:val="20"/>
          <w:szCs w:val="20"/>
          <w:lang w:eastAsia="en-US"/>
        </w:rPr>
        <w:t xml:space="preserve">Wykonawca zapewnia bezpłatny dojazd serwisu do siedziby </w:t>
      </w:r>
      <w:r w:rsidRPr="00E06CC0">
        <w:rPr>
          <w:rFonts w:ascii="Open Sans" w:eastAsia="Times New Roman" w:hAnsi="Open Sans" w:cs="Open Sans"/>
          <w:sz w:val="20"/>
          <w:szCs w:val="20"/>
        </w:rPr>
        <w:t xml:space="preserve">Zamawiającego </w:t>
      </w:r>
      <w:r w:rsidRPr="00E06CC0">
        <w:rPr>
          <w:rFonts w:ascii="Open Sans" w:eastAsia="Calibri" w:hAnsi="Open Sans" w:cs="Open Sans"/>
          <w:sz w:val="20"/>
          <w:szCs w:val="20"/>
          <w:lang w:eastAsia="en-US"/>
        </w:rPr>
        <w:t>w okresie trwania gwarancji i rękojmi za wady w przypadku naprawy gwarancyjnej przedmiotu zamówienia.</w:t>
      </w:r>
      <w:r w:rsidRPr="00E06CC0">
        <w:rPr>
          <w:rFonts w:ascii="Open Sans" w:eastAsia="Calibri" w:hAnsi="Open Sans" w:cs="Open Sans"/>
          <w:lang w:eastAsia="en-US"/>
        </w:rPr>
        <w:t xml:space="preserve"> </w:t>
      </w:r>
    </w:p>
    <w:p w14:paraId="03656D3C" w14:textId="77777777" w:rsidR="003902A2" w:rsidRPr="00E06CC0" w:rsidRDefault="003902A2" w:rsidP="003902A2">
      <w:pPr>
        <w:suppressAutoHyphens/>
        <w:overflowPunct w:val="0"/>
        <w:autoSpaceDE w:val="0"/>
        <w:spacing w:after="0" w:line="240" w:lineRule="auto"/>
        <w:ind w:left="567"/>
        <w:jc w:val="both"/>
        <w:textAlignment w:val="baseline"/>
        <w:rPr>
          <w:rFonts w:ascii="Open Sans" w:eastAsia="Calibri" w:hAnsi="Open Sans" w:cs="Open Sans"/>
          <w:lang w:eastAsia="en-US"/>
        </w:rPr>
      </w:pPr>
      <w:r w:rsidRPr="00E06CC0">
        <w:rPr>
          <w:rFonts w:ascii="Open Sans" w:eastAsia="Calibri" w:hAnsi="Open Sans" w:cs="Open Sans"/>
          <w:sz w:val="20"/>
          <w:szCs w:val="20"/>
          <w:lang w:eastAsia="en-US"/>
        </w:rPr>
        <w:t xml:space="preserve">W przypadku napraw gwarancyjnych podwozia, Zamawiający dopuszcza w okresie gwarancji                     i rękojmi za wady dojazd do autoryzowanego serwisu podwozia maksymalnie oddalonego od siedziby </w:t>
      </w:r>
      <w:r w:rsidRPr="00E06CC0">
        <w:rPr>
          <w:rFonts w:ascii="Open Sans" w:eastAsia="Times New Roman" w:hAnsi="Open Sans" w:cs="Open Sans"/>
          <w:sz w:val="20"/>
          <w:szCs w:val="20"/>
        </w:rPr>
        <w:t xml:space="preserve">Zamawiającego </w:t>
      </w:r>
      <w:r w:rsidRPr="00E06CC0">
        <w:rPr>
          <w:rFonts w:ascii="Open Sans" w:eastAsia="Calibri" w:hAnsi="Open Sans" w:cs="Open Sans"/>
          <w:sz w:val="20"/>
          <w:szCs w:val="20"/>
          <w:lang w:eastAsia="en-US"/>
        </w:rPr>
        <w:t>do 50 km, na własny koszt i we własnym zakresie.</w:t>
      </w:r>
    </w:p>
    <w:p w14:paraId="651C4074" w14:textId="332DDA6C" w:rsidR="003902A2" w:rsidRPr="00E06CC0" w:rsidRDefault="003902A2">
      <w:pPr>
        <w:numPr>
          <w:ilvl w:val="1"/>
          <w:numId w:val="82"/>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E06CC0">
        <w:rPr>
          <w:rFonts w:ascii="Open Sans" w:eastAsia="Calibri" w:hAnsi="Open Sans" w:cs="Open Sans"/>
          <w:sz w:val="20"/>
          <w:szCs w:val="20"/>
          <w:lang w:eastAsia="en-US"/>
        </w:rPr>
        <w:t>Wykonawca zobowiązany jest w okresie gwarancji i rękojmi za wady do usunięcia wady pojazdu   – zamiatarki.</w:t>
      </w:r>
    </w:p>
    <w:p w14:paraId="07E1A20C" w14:textId="77777777" w:rsidR="003902A2" w:rsidRPr="00E06CC0" w:rsidRDefault="003902A2">
      <w:pPr>
        <w:numPr>
          <w:ilvl w:val="1"/>
          <w:numId w:val="84"/>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E06CC0">
        <w:rPr>
          <w:rFonts w:ascii="Open Sans" w:eastAsia="Calibri" w:hAnsi="Open Sans" w:cs="Open Sans"/>
          <w:sz w:val="20"/>
          <w:szCs w:val="20"/>
          <w:lang w:eastAsia="en-US"/>
        </w:rPr>
        <w:t xml:space="preserve">O wadzie pojazdu – zamiatarki </w:t>
      </w:r>
      <w:r w:rsidRPr="00E06CC0">
        <w:rPr>
          <w:rFonts w:ascii="Open Sans" w:eastAsia="Times New Roman" w:hAnsi="Open Sans" w:cs="Open Sans"/>
          <w:sz w:val="20"/>
          <w:szCs w:val="20"/>
        </w:rPr>
        <w:t xml:space="preserve">Zamawiający </w:t>
      </w:r>
      <w:r w:rsidRPr="00E06CC0">
        <w:rPr>
          <w:rFonts w:ascii="Open Sans" w:eastAsia="Calibri" w:hAnsi="Open Sans" w:cs="Open Sans"/>
          <w:sz w:val="20"/>
          <w:szCs w:val="20"/>
          <w:lang w:eastAsia="en-US"/>
        </w:rPr>
        <w:t xml:space="preserve">zawiadamia Wykonawcę pisemnie, pocztą elektroniczną lub faksem. </w:t>
      </w:r>
    </w:p>
    <w:p w14:paraId="76125C28" w14:textId="77777777" w:rsidR="003902A2" w:rsidRPr="00E06CC0" w:rsidRDefault="003902A2">
      <w:pPr>
        <w:numPr>
          <w:ilvl w:val="1"/>
          <w:numId w:val="84"/>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E06CC0">
        <w:rPr>
          <w:rFonts w:ascii="Open Sans" w:eastAsia="Calibri" w:hAnsi="Open Sans" w:cs="Open Sans"/>
          <w:sz w:val="20"/>
          <w:szCs w:val="20"/>
          <w:lang w:eastAsia="en-US"/>
        </w:rPr>
        <w:t xml:space="preserve">Usunięcie wady musi być stwierdzone protokolarnie. </w:t>
      </w:r>
    </w:p>
    <w:p w14:paraId="39665468" w14:textId="77777777" w:rsidR="003902A2" w:rsidRPr="00E06CC0" w:rsidRDefault="003902A2">
      <w:pPr>
        <w:numPr>
          <w:ilvl w:val="1"/>
          <w:numId w:val="82"/>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E06CC0">
        <w:rPr>
          <w:rFonts w:ascii="Open Sans" w:eastAsia="Calibri" w:hAnsi="Open Sans" w:cs="Open Sans"/>
          <w:sz w:val="20"/>
          <w:szCs w:val="20"/>
          <w:lang w:eastAsia="en-US"/>
        </w:rPr>
        <w:t>Wykonawca ponosi koszty transportu wadliwego pojazdu – zamiatarki.</w:t>
      </w:r>
    </w:p>
    <w:p w14:paraId="25C0E696" w14:textId="77777777" w:rsidR="003902A2" w:rsidRPr="00E06CC0" w:rsidRDefault="003902A2">
      <w:pPr>
        <w:numPr>
          <w:ilvl w:val="1"/>
          <w:numId w:val="82"/>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E06CC0">
        <w:rPr>
          <w:rFonts w:ascii="Open Sans" w:eastAsia="Calibri" w:hAnsi="Open Sans" w:cs="Open Sans"/>
          <w:sz w:val="20"/>
          <w:szCs w:val="20"/>
          <w:lang w:eastAsia="en-US"/>
        </w:rPr>
        <w:t>Maksymalna liczba napraw powodująca wymianę części na nowe: 3 naprawy.</w:t>
      </w:r>
    </w:p>
    <w:p w14:paraId="745AC2EF" w14:textId="77777777" w:rsidR="003902A2" w:rsidRPr="00E06CC0" w:rsidRDefault="003902A2">
      <w:pPr>
        <w:numPr>
          <w:ilvl w:val="1"/>
          <w:numId w:val="82"/>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E06CC0">
        <w:rPr>
          <w:rFonts w:ascii="Open Sans" w:eastAsia="Calibri" w:hAnsi="Open Sans" w:cs="Open Sans"/>
          <w:sz w:val="20"/>
          <w:szCs w:val="20"/>
          <w:lang w:eastAsia="en-US"/>
        </w:rPr>
        <w:t>Wykonawca jest zobowiązany:</w:t>
      </w:r>
    </w:p>
    <w:p w14:paraId="58F53EBD" w14:textId="77777777" w:rsidR="003902A2" w:rsidRPr="00E06CC0" w:rsidRDefault="003902A2">
      <w:pPr>
        <w:numPr>
          <w:ilvl w:val="1"/>
          <w:numId w:val="85"/>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E06CC0">
        <w:rPr>
          <w:rFonts w:ascii="Open Sans" w:eastAsia="Times New Roman" w:hAnsi="Open Sans" w:cs="Open Sans"/>
          <w:sz w:val="20"/>
          <w:szCs w:val="20"/>
        </w:rPr>
        <w:t xml:space="preserve">Do przyjazdu serwisu naprawczego do usunięcia wady </w:t>
      </w:r>
      <w:r w:rsidRPr="00E06CC0">
        <w:rPr>
          <w:rFonts w:ascii="Open Sans" w:eastAsia="Calibri" w:hAnsi="Open Sans" w:cs="Open Sans"/>
          <w:sz w:val="20"/>
          <w:szCs w:val="20"/>
          <w:lang w:eastAsia="en-US"/>
        </w:rPr>
        <w:t xml:space="preserve">pojazdu – zamiatarki </w:t>
      </w:r>
      <w:r w:rsidRPr="00E06CC0">
        <w:rPr>
          <w:rFonts w:ascii="Open Sans" w:eastAsia="Times New Roman" w:hAnsi="Open Sans" w:cs="Open Sans"/>
          <w:sz w:val="20"/>
          <w:szCs w:val="20"/>
        </w:rPr>
        <w:t>w czasie do 48 godzin* licząc od daty wysłania zgłoszenia przez  upoważnionego przedstawiciela Zamawiającego</w:t>
      </w:r>
      <w:r w:rsidRPr="00E06CC0">
        <w:rPr>
          <w:rFonts w:ascii="Open Sans" w:eastAsia="Times New Roman" w:hAnsi="Open Sans" w:cs="Open Sans"/>
          <w:sz w:val="20"/>
          <w:szCs w:val="24"/>
        </w:rPr>
        <w:t>.</w:t>
      </w:r>
    </w:p>
    <w:p w14:paraId="5374B280" w14:textId="77777777" w:rsidR="003902A2" w:rsidRPr="00E06CC0"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E06CC0">
        <w:rPr>
          <w:rFonts w:ascii="Open Sans" w:eastAsia="Calibri" w:hAnsi="Open Sans" w:cs="Open Sans"/>
          <w:sz w:val="20"/>
          <w:szCs w:val="20"/>
          <w:lang w:eastAsia="en-US"/>
        </w:rPr>
        <w:t xml:space="preserve">* od poniedziałku do piątku z wyłączeniem dni ustawowo wolnych od pracy w przypadku  zgłoszenia reklamacji, </w:t>
      </w:r>
    </w:p>
    <w:p w14:paraId="52F309A1" w14:textId="77777777" w:rsidR="00A13F6C" w:rsidRPr="00E06CC0" w:rsidRDefault="003902A2">
      <w:pPr>
        <w:numPr>
          <w:ilvl w:val="1"/>
          <w:numId w:val="85"/>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E06CC0">
        <w:rPr>
          <w:rFonts w:ascii="Open Sans" w:eastAsia="Times New Roman" w:hAnsi="Open Sans" w:cs="Open Sans"/>
          <w:sz w:val="20"/>
          <w:szCs w:val="20"/>
        </w:rPr>
        <w:t xml:space="preserve">Do złożenia oświadczenia o uznaniu istnienia wady </w:t>
      </w:r>
      <w:r w:rsidRPr="00E06CC0">
        <w:rPr>
          <w:rFonts w:ascii="Open Sans" w:eastAsia="Calibri" w:hAnsi="Open Sans" w:cs="Open Sans"/>
          <w:sz w:val="20"/>
          <w:szCs w:val="20"/>
          <w:lang w:eastAsia="en-US"/>
        </w:rPr>
        <w:t>pojazdu – zamiatarki</w:t>
      </w:r>
      <w:r w:rsidRPr="00E06CC0">
        <w:rPr>
          <w:rFonts w:ascii="Open Sans" w:eastAsia="Times New Roman" w:hAnsi="Open Sans" w:cs="Open Sans"/>
          <w:sz w:val="20"/>
          <w:szCs w:val="20"/>
        </w:rPr>
        <w:t xml:space="preserve"> albo braku uznania istnienia wady </w:t>
      </w:r>
      <w:r w:rsidRPr="00E06CC0">
        <w:rPr>
          <w:rFonts w:ascii="Open Sans" w:eastAsia="Calibri" w:hAnsi="Open Sans" w:cs="Open Sans"/>
          <w:sz w:val="20"/>
          <w:szCs w:val="20"/>
          <w:lang w:eastAsia="en-US"/>
        </w:rPr>
        <w:t>pojazdu – zamiatarki</w:t>
      </w:r>
      <w:r w:rsidRPr="00E06CC0">
        <w:rPr>
          <w:rFonts w:ascii="Open Sans" w:eastAsia="Times New Roman" w:hAnsi="Open Sans" w:cs="Open Sans"/>
          <w:sz w:val="20"/>
          <w:szCs w:val="20"/>
        </w:rPr>
        <w:t xml:space="preserve"> maksymalnie w terminie do 4 dni* , licząc od daty wysłania zgłoszenia przez upoważnionego przedstawiciela Zamawiającego.</w:t>
      </w:r>
    </w:p>
    <w:p w14:paraId="254C1580" w14:textId="77777777" w:rsidR="00D570BC" w:rsidRPr="00E06CC0" w:rsidRDefault="00D570BC" w:rsidP="00D570BC">
      <w:pPr>
        <w:suppressAutoHyphens/>
        <w:overflowPunct w:val="0"/>
        <w:autoSpaceDE w:val="0"/>
        <w:spacing w:after="0" w:line="240" w:lineRule="auto"/>
        <w:ind w:left="993"/>
        <w:jc w:val="both"/>
        <w:textAlignment w:val="baseline"/>
        <w:rPr>
          <w:rFonts w:ascii="Open Sans" w:eastAsia="Calibri" w:hAnsi="Open Sans" w:cs="Open Sans"/>
          <w:sz w:val="20"/>
          <w:szCs w:val="20"/>
          <w:lang w:eastAsia="en-US"/>
        </w:rPr>
      </w:pPr>
      <w:r w:rsidRPr="00E06CC0">
        <w:rPr>
          <w:rFonts w:ascii="Open Sans" w:eastAsia="Times New Roman" w:hAnsi="Open Sans" w:cs="Open Sans"/>
          <w:color w:val="0000FF"/>
          <w:sz w:val="20"/>
          <w:szCs w:val="20"/>
        </w:rPr>
        <w:t xml:space="preserve">Wykonawca oświadczenie o uznaniu istnienia wady </w:t>
      </w:r>
      <w:r w:rsidRPr="00E06CC0">
        <w:rPr>
          <w:rFonts w:ascii="Open Sans" w:eastAsia="Calibri" w:hAnsi="Open Sans" w:cs="Open Sans"/>
          <w:color w:val="0000FF"/>
          <w:sz w:val="20"/>
          <w:szCs w:val="20"/>
        </w:rPr>
        <w:t>pojazdu – zamiatarki</w:t>
      </w:r>
      <w:r w:rsidRPr="00E06CC0">
        <w:rPr>
          <w:rFonts w:ascii="Open Sans" w:eastAsia="Times New Roman" w:hAnsi="Open Sans" w:cs="Open Sans"/>
          <w:color w:val="0000FF"/>
          <w:sz w:val="20"/>
          <w:szCs w:val="20"/>
        </w:rPr>
        <w:t xml:space="preserve"> albo braku uznania istnienia wady </w:t>
      </w:r>
      <w:r w:rsidRPr="00E06CC0">
        <w:rPr>
          <w:rFonts w:ascii="Open Sans" w:eastAsia="Calibri" w:hAnsi="Open Sans" w:cs="Open Sans"/>
          <w:color w:val="0000FF"/>
          <w:sz w:val="20"/>
          <w:szCs w:val="20"/>
        </w:rPr>
        <w:t>pojazdu – zamiatarki</w:t>
      </w:r>
      <w:r w:rsidRPr="00E06CC0">
        <w:rPr>
          <w:rFonts w:ascii="Open Sans" w:eastAsia="Times New Roman" w:hAnsi="Open Sans" w:cs="Open Sans"/>
          <w:color w:val="0000FF"/>
          <w:sz w:val="20"/>
          <w:szCs w:val="20"/>
        </w:rPr>
        <w:t xml:space="preserve"> przesyła do Zamawiającego </w:t>
      </w:r>
      <w:r w:rsidRPr="00E06CC0">
        <w:rPr>
          <w:rFonts w:ascii="Open Sans" w:eastAsia="Calibri" w:hAnsi="Open Sans" w:cs="Open Sans"/>
          <w:color w:val="0000FF"/>
          <w:sz w:val="20"/>
          <w:szCs w:val="20"/>
        </w:rPr>
        <w:t>pisemnie, pocztą elektroniczną lub faksem.</w:t>
      </w:r>
      <w:r w:rsidRPr="00E06CC0">
        <w:rPr>
          <w:rFonts w:ascii="Open Sans" w:eastAsia="Calibri" w:hAnsi="Open Sans" w:cs="Open Sans"/>
          <w:sz w:val="20"/>
          <w:szCs w:val="20"/>
        </w:rPr>
        <w:t xml:space="preserve"> </w:t>
      </w:r>
    </w:p>
    <w:p w14:paraId="27A9FD78" w14:textId="6A67A5AF" w:rsidR="0025698B" w:rsidRPr="00E06CC0" w:rsidRDefault="003902A2" w:rsidP="00D570BC">
      <w:pPr>
        <w:suppressAutoHyphens/>
        <w:overflowPunct w:val="0"/>
        <w:autoSpaceDE w:val="0"/>
        <w:spacing w:after="0" w:line="240" w:lineRule="auto"/>
        <w:ind w:left="993"/>
        <w:jc w:val="both"/>
        <w:textAlignment w:val="baseline"/>
        <w:rPr>
          <w:rFonts w:ascii="Open Sans" w:eastAsia="Calibri" w:hAnsi="Open Sans" w:cs="Open Sans"/>
          <w:sz w:val="20"/>
          <w:szCs w:val="20"/>
          <w:lang w:eastAsia="en-US"/>
        </w:rPr>
      </w:pPr>
      <w:r w:rsidRPr="00E06CC0">
        <w:rPr>
          <w:rFonts w:ascii="Open Sans" w:eastAsia="Times New Roman" w:hAnsi="Open Sans" w:cs="Open Sans"/>
          <w:sz w:val="20"/>
          <w:szCs w:val="20"/>
        </w:rPr>
        <w:t>* od poniedziałku do piątku z wyłączeniem dni ustawowo wolnych od pracy w przypadku  przyjazdu serwisu.</w:t>
      </w:r>
    </w:p>
    <w:p w14:paraId="4268B81A" w14:textId="77777777" w:rsidR="003902A2" w:rsidRPr="00E06CC0" w:rsidRDefault="003902A2">
      <w:pPr>
        <w:numPr>
          <w:ilvl w:val="1"/>
          <w:numId w:val="85"/>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E06CC0">
        <w:rPr>
          <w:rFonts w:ascii="Open Sans" w:eastAsia="Times New Roman" w:hAnsi="Open Sans" w:cs="Open Sans"/>
          <w:sz w:val="20"/>
          <w:szCs w:val="20"/>
        </w:rPr>
        <w:t>Do użycia do usunięcia wady lub jego naprawy oryginalnych części zamiennych.</w:t>
      </w:r>
    </w:p>
    <w:p w14:paraId="466B8933" w14:textId="77777777" w:rsidR="003902A2" w:rsidRPr="00E06CC0" w:rsidRDefault="003902A2">
      <w:pPr>
        <w:numPr>
          <w:ilvl w:val="1"/>
          <w:numId w:val="85"/>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E06CC0">
        <w:rPr>
          <w:rFonts w:ascii="Open Sans" w:eastAsia="Calibri" w:hAnsi="Open Sans" w:cs="Open Sans"/>
          <w:sz w:val="20"/>
          <w:szCs w:val="20"/>
          <w:lang w:eastAsia="en-US"/>
        </w:rPr>
        <w:t xml:space="preserve">Do nieodpłatnego dostarczenia w przypadku awarii powyżej 10 dni kalendarzowych w okresie gwarancji i rękojmi za wady, licząc od daty wysłania zgłoszenia przez </w:t>
      </w:r>
      <w:r w:rsidRPr="00E06CC0">
        <w:rPr>
          <w:rFonts w:ascii="Open Sans" w:eastAsia="Times New Roman" w:hAnsi="Open Sans" w:cs="Open Sans"/>
          <w:sz w:val="20"/>
          <w:szCs w:val="20"/>
        </w:rPr>
        <w:t xml:space="preserve">upoważnionego przedstawiciela Zamawiającego </w:t>
      </w:r>
      <w:r w:rsidRPr="00E06CC0">
        <w:rPr>
          <w:rFonts w:ascii="Open Sans" w:eastAsia="Calibri" w:hAnsi="Open Sans" w:cs="Open Sans"/>
          <w:sz w:val="20"/>
          <w:szCs w:val="20"/>
          <w:lang w:eastAsia="en-US"/>
        </w:rPr>
        <w:t xml:space="preserve">do siedziby </w:t>
      </w:r>
      <w:r w:rsidRPr="00E06CC0">
        <w:rPr>
          <w:rFonts w:ascii="Open Sans" w:eastAsia="Times New Roman" w:hAnsi="Open Sans" w:cs="Open Sans"/>
          <w:sz w:val="20"/>
          <w:szCs w:val="20"/>
        </w:rPr>
        <w:t xml:space="preserve">Zamawiającego </w:t>
      </w:r>
      <w:r w:rsidRPr="00E06CC0">
        <w:rPr>
          <w:rFonts w:ascii="Open Sans" w:eastAsia="Calibri" w:hAnsi="Open Sans" w:cs="Open Sans"/>
          <w:sz w:val="20"/>
          <w:szCs w:val="20"/>
          <w:lang w:eastAsia="en-US"/>
        </w:rPr>
        <w:t>pojazdu – zamiatarki zastępczej.</w:t>
      </w:r>
    </w:p>
    <w:p w14:paraId="267B3582" w14:textId="77777777" w:rsidR="003902A2" w:rsidRPr="00E06CC0" w:rsidRDefault="003902A2">
      <w:pPr>
        <w:numPr>
          <w:ilvl w:val="1"/>
          <w:numId w:val="82"/>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E06CC0">
        <w:rPr>
          <w:rFonts w:ascii="Open Sans" w:eastAsia="Calibri" w:hAnsi="Open Sans" w:cs="Open Sans"/>
          <w:sz w:val="20"/>
          <w:szCs w:val="20"/>
          <w:lang w:eastAsia="en-US"/>
        </w:rPr>
        <w:t xml:space="preserve">W przypadku gdy naprawa pojazdu – zamiatarki będzie wykonywana poza siedzibą </w:t>
      </w:r>
      <w:r w:rsidRPr="00E06CC0">
        <w:rPr>
          <w:rFonts w:ascii="Open Sans" w:eastAsia="Times New Roman" w:hAnsi="Open Sans" w:cs="Open Sans"/>
          <w:sz w:val="20"/>
          <w:szCs w:val="20"/>
        </w:rPr>
        <w:t xml:space="preserve">Zamawiającego, </w:t>
      </w:r>
      <w:r w:rsidRPr="00E06CC0">
        <w:rPr>
          <w:rFonts w:ascii="Open Sans" w:eastAsia="Calibri" w:hAnsi="Open Sans" w:cs="Open Sans"/>
          <w:sz w:val="20"/>
          <w:szCs w:val="20"/>
          <w:lang w:eastAsia="en-US"/>
        </w:rPr>
        <w:t xml:space="preserve">Wykonawca ponosi koszty dojazdu do i z miejsca wykonania naprawy. </w:t>
      </w:r>
    </w:p>
    <w:p w14:paraId="5FC076BE" w14:textId="77777777" w:rsidR="003902A2" w:rsidRPr="00E06CC0" w:rsidRDefault="003902A2">
      <w:pPr>
        <w:numPr>
          <w:ilvl w:val="1"/>
          <w:numId w:val="73"/>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E06CC0">
        <w:rPr>
          <w:rFonts w:ascii="Open Sans" w:eastAsia="Times New Roman" w:hAnsi="Open Sans" w:cs="Open Sans"/>
          <w:sz w:val="20"/>
          <w:szCs w:val="20"/>
        </w:rPr>
        <w:t xml:space="preserve">Zamawiający </w:t>
      </w:r>
      <w:r w:rsidRPr="00E06CC0">
        <w:rPr>
          <w:rFonts w:ascii="Open Sans" w:eastAsia="Calibri" w:hAnsi="Open Sans" w:cs="Open Sans"/>
          <w:sz w:val="20"/>
          <w:szCs w:val="20"/>
          <w:lang w:eastAsia="en-US"/>
        </w:rPr>
        <w:t>za koszty dojazdu obciąży Wykonawcę stawką: 6,00 złotych netto za każdy kilometr.</w:t>
      </w:r>
    </w:p>
    <w:p w14:paraId="759851E7" w14:textId="77777777" w:rsidR="003902A2" w:rsidRPr="00E06CC0" w:rsidRDefault="003902A2">
      <w:pPr>
        <w:numPr>
          <w:ilvl w:val="1"/>
          <w:numId w:val="73"/>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E06CC0">
        <w:rPr>
          <w:rFonts w:ascii="Open Sans" w:eastAsia="Calibri" w:hAnsi="Open Sans" w:cs="Open Sans"/>
          <w:sz w:val="20"/>
          <w:szCs w:val="20"/>
          <w:lang w:eastAsia="en-US"/>
        </w:rPr>
        <w:t xml:space="preserve">Wymagana odległość do serwisu gwarancyjnego zabudowy </w:t>
      </w:r>
      <w:r w:rsidRPr="00E06CC0">
        <w:rPr>
          <w:rFonts w:ascii="Open Sans" w:eastAsia="Times New Roman" w:hAnsi="Open Sans" w:cs="Open Sans"/>
          <w:sz w:val="20"/>
          <w:szCs w:val="20"/>
        </w:rPr>
        <w:t>(nadwozia)</w:t>
      </w:r>
      <w:r w:rsidRPr="00E06CC0">
        <w:rPr>
          <w:rFonts w:ascii="Open Sans" w:eastAsia="Calibri" w:hAnsi="Open Sans" w:cs="Open Sans"/>
          <w:sz w:val="20"/>
          <w:szCs w:val="20"/>
          <w:lang w:eastAsia="en-US"/>
        </w:rPr>
        <w:t xml:space="preserve">, maksymalnie do 250 km od siedziby </w:t>
      </w:r>
      <w:r w:rsidRPr="00E06CC0">
        <w:rPr>
          <w:rFonts w:ascii="Open Sans" w:eastAsia="Times New Roman" w:hAnsi="Open Sans" w:cs="Open Sans"/>
          <w:sz w:val="20"/>
          <w:szCs w:val="20"/>
        </w:rPr>
        <w:t>Zamawiającego.</w:t>
      </w:r>
    </w:p>
    <w:p w14:paraId="6F8B06EC" w14:textId="77777777" w:rsidR="003902A2" w:rsidRPr="003902A2" w:rsidRDefault="003902A2" w:rsidP="003902A2">
      <w:pPr>
        <w:tabs>
          <w:tab w:val="left" w:pos="851"/>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43957D4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Dokumenty.</w:t>
      </w:r>
    </w:p>
    <w:p w14:paraId="58F2E148" w14:textId="77777777" w:rsidR="003902A2" w:rsidRPr="003902A2" w:rsidRDefault="003902A2">
      <w:pPr>
        <w:numPr>
          <w:ilvl w:val="0"/>
          <w:numId w:val="70"/>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Wykonawca w trakcie odbioru przedmiotu umowy przedłoży następujące dokumenty pozwalające na ocenę prawidłowości wykonania przedmiotu umowy:</w:t>
      </w:r>
    </w:p>
    <w:p w14:paraId="78B9699C" w14:textId="77777777" w:rsidR="003902A2" w:rsidRPr="003902A2" w:rsidRDefault="003902A2">
      <w:pPr>
        <w:numPr>
          <w:ilvl w:val="1"/>
          <w:numId w:val="70"/>
        </w:numPr>
        <w:tabs>
          <w:tab w:val="left" w:pos="284"/>
        </w:tabs>
        <w:spacing w:after="0" w:line="240" w:lineRule="auto"/>
        <w:ind w:left="851" w:hanging="425"/>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Deklaracja zgodności WE. Zgodnie z dyrektywą maszynową 2006/42/WE (załącznik IIA) / badanie typu WE: zgodnie z 2006/42/WE artykuł 12 ustęp 3a.</w:t>
      </w:r>
      <w:bookmarkStart w:id="34" w:name="_Hlk95311032"/>
    </w:p>
    <w:bookmarkEnd w:id="34"/>
    <w:p w14:paraId="7C15796F" w14:textId="77777777" w:rsidR="003902A2" w:rsidRPr="003902A2" w:rsidRDefault="003902A2">
      <w:pPr>
        <w:numPr>
          <w:ilvl w:val="0"/>
          <w:numId w:val="71"/>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 xml:space="preserve">Wykonawca w trakcie odbioru przedmiotu umowy zobowiązany jest dostarczyć w języku polskim dokumentację obejmującą: </w:t>
      </w:r>
    </w:p>
    <w:p w14:paraId="5EE08997" w14:textId="77777777" w:rsidR="003902A2" w:rsidRPr="003902A2" w:rsidRDefault="003902A2">
      <w:pPr>
        <w:widowControl w:val="0"/>
        <w:numPr>
          <w:ilvl w:val="1"/>
          <w:numId w:val="71"/>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Instrukcje użytkowania obsługi:</w:t>
      </w:r>
    </w:p>
    <w:p w14:paraId="670B3FD8" w14:textId="77777777" w:rsidR="003902A2" w:rsidRPr="003902A2" w:rsidRDefault="003902A2">
      <w:pPr>
        <w:widowControl w:val="0"/>
        <w:numPr>
          <w:ilvl w:val="0"/>
          <w:numId w:val="72"/>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w:t>
      </w:r>
      <w:r w:rsidRPr="003902A2">
        <w:rPr>
          <w:rFonts w:ascii="Open Sans" w:eastAsia="Times New Roman" w:hAnsi="Open Sans" w:cs="Open Sans"/>
          <w:sz w:val="20"/>
          <w:szCs w:val="20"/>
        </w:rPr>
        <w:t xml:space="preserve"> </w:t>
      </w:r>
    </w:p>
    <w:p w14:paraId="359D2114" w14:textId="77777777" w:rsidR="003902A2" w:rsidRPr="003902A2" w:rsidRDefault="003902A2">
      <w:pPr>
        <w:widowControl w:val="0"/>
        <w:numPr>
          <w:ilvl w:val="0"/>
          <w:numId w:val="72"/>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Pojazdu.</w:t>
      </w:r>
    </w:p>
    <w:p w14:paraId="680ACD69" w14:textId="77777777" w:rsidR="003902A2" w:rsidRPr="003902A2" w:rsidRDefault="003902A2">
      <w:pPr>
        <w:widowControl w:val="0"/>
        <w:numPr>
          <w:ilvl w:val="0"/>
          <w:numId w:val="72"/>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Obsługi urządzeń dodatkowo zamontowanych.</w:t>
      </w:r>
    </w:p>
    <w:p w14:paraId="01772A7D" w14:textId="77777777" w:rsidR="003902A2" w:rsidRPr="003902A2" w:rsidRDefault="003902A2">
      <w:pPr>
        <w:widowControl w:val="0"/>
        <w:numPr>
          <w:ilvl w:val="1"/>
          <w:numId w:val="71"/>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Karty gwarancyjne.</w:t>
      </w:r>
    </w:p>
    <w:p w14:paraId="53A59BC1" w14:textId="77777777" w:rsidR="003902A2" w:rsidRPr="003902A2" w:rsidRDefault="003902A2">
      <w:pPr>
        <w:widowControl w:val="0"/>
        <w:numPr>
          <w:ilvl w:val="1"/>
          <w:numId w:val="71"/>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Karta pojazdu</w:t>
      </w:r>
      <w:r w:rsidRPr="003902A2">
        <w:rPr>
          <w:rFonts w:ascii="Open Sans" w:eastAsia="Times New Roman" w:hAnsi="Open Sans" w:cs="Open Sans"/>
          <w:sz w:val="20"/>
          <w:szCs w:val="20"/>
          <w:lang w:eastAsia="ar-SA"/>
        </w:rPr>
        <w:t>.</w:t>
      </w:r>
    </w:p>
    <w:p w14:paraId="13552A9C" w14:textId="77777777" w:rsidR="003902A2" w:rsidRPr="003902A2" w:rsidRDefault="003902A2">
      <w:pPr>
        <w:widowControl w:val="0"/>
        <w:numPr>
          <w:ilvl w:val="1"/>
          <w:numId w:val="71"/>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Książkę przeglądów serwisowych (OWGISP). Zamawiający  dopuszcza   brak książki serwisowej podwozia, w przypadku gdy  przeglądy będą  zapisywane w centralnym systemie serwisowym.</w:t>
      </w:r>
    </w:p>
    <w:p w14:paraId="45506C67" w14:textId="77777777" w:rsidR="003902A2" w:rsidRPr="003902A2" w:rsidRDefault="003902A2">
      <w:pPr>
        <w:widowControl w:val="0"/>
        <w:numPr>
          <w:ilvl w:val="1"/>
          <w:numId w:val="71"/>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Wykaz czynności obsługowych: w ramach planowanych przeglądów technicznych oraz potrzebnych materiałów technicznych i części zamiennych.</w:t>
      </w:r>
    </w:p>
    <w:p w14:paraId="395B7B11" w14:textId="77777777" w:rsidR="003902A2" w:rsidRPr="003902A2" w:rsidRDefault="003902A2">
      <w:pPr>
        <w:widowControl w:val="0"/>
        <w:numPr>
          <w:ilvl w:val="1"/>
          <w:numId w:val="71"/>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 xml:space="preserve">Katalog części: zabudowy (nadwozia) i pojazdu w formie papierowej albo elektronicznej. </w:t>
      </w:r>
    </w:p>
    <w:p w14:paraId="058D183E" w14:textId="77777777" w:rsidR="003902A2" w:rsidRPr="003902A2" w:rsidRDefault="003902A2">
      <w:pPr>
        <w:widowControl w:val="0"/>
        <w:numPr>
          <w:ilvl w:val="1"/>
          <w:numId w:val="71"/>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W przypadku, gdy dostarczona jednostka podlega rejestracji; odpowiednie dokumenty pozwalające na jej zarejestrowanie i dopuszczenie do ruchu tj. posiadać wymagane atesty, przegląd techniczny.</w:t>
      </w:r>
    </w:p>
    <w:p w14:paraId="10E7A691" w14:textId="77777777" w:rsidR="003902A2" w:rsidRPr="003902A2" w:rsidRDefault="003902A2" w:rsidP="003902A2">
      <w:pPr>
        <w:widowControl w:val="0"/>
        <w:numPr>
          <w:ilvl w:val="4"/>
          <w:numId w:val="29"/>
        </w:numPr>
        <w:tabs>
          <w:tab w:val="left" w:pos="709"/>
        </w:tabs>
        <w:suppressAutoHyphens/>
        <w:overflowPunct w:val="0"/>
        <w:autoSpaceDE w:val="0"/>
        <w:spacing w:after="0" w:line="240" w:lineRule="auto"/>
        <w:ind w:left="1134" w:hanging="283"/>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Świadectwo zgodności WE na pojazd niekompletny (podwozie) oraz świadectwo zgodności WE na pojazd skompletowany (komplet dokumentów niezbędnych do rejestracji pojazdu – zamiatarki).</w:t>
      </w:r>
    </w:p>
    <w:p w14:paraId="67354B58" w14:textId="77777777" w:rsidR="007506A7" w:rsidRPr="007506A7" w:rsidRDefault="007506A7" w:rsidP="007506A7">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02984EF5"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Calibri" w:hAnsi="Open Sans" w:cs="Open Sans"/>
          <w:sz w:val="20"/>
          <w:szCs w:val="20"/>
          <w:lang w:eastAsia="en-US"/>
        </w:rPr>
        <w:t>Podstawy wykluczenia.</w:t>
      </w:r>
    </w:p>
    <w:p w14:paraId="2819B445" w14:textId="77777777" w:rsidR="007506A7" w:rsidRPr="007506A7" w:rsidRDefault="007506A7" w:rsidP="007506A7">
      <w:pPr>
        <w:widowControl w:val="0"/>
        <w:tabs>
          <w:tab w:val="left" w:pos="709"/>
        </w:tabs>
        <w:suppressAutoHyphens/>
        <w:overflowPunct w:val="0"/>
        <w:autoSpaceDE w:val="0"/>
        <w:spacing w:after="0" w:line="240" w:lineRule="auto"/>
        <w:ind w:firstLine="284"/>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O udzielenie zamówienia mogą ubiegać się wykonawcy, którzy:</w:t>
      </w:r>
    </w:p>
    <w:p w14:paraId="7D25756F" w14:textId="77777777" w:rsidR="007506A7" w:rsidRPr="007506A7" w:rsidRDefault="007506A7">
      <w:pPr>
        <w:widowControl w:val="0"/>
        <w:numPr>
          <w:ilvl w:val="0"/>
          <w:numId w:val="111"/>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Nie podlegają wykluczeniu na podstawie art. 108 ust.1 ustawy PZP;</w:t>
      </w:r>
    </w:p>
    <w:p w14:paraId="21172746" w14:textId="77777777" w:rsidR="007506A7" w:rsidRPr="007506A7" w:rsidRDefault="007506A7">
      <w:pPr>
        <w:widowControl w:val="0"/>
        <w:numPr>
          <w:ilvl w:val="0"/>
          <w:numId w:val="111"/>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Zamawiający przewiduje wykluczenie na podstawie art. 109 ust.1 pkt 4 ustawy PZP.</w:t>
      </w:r>
    </w:p>
    <w:p w14:paraId="104A7D54" w14:textId="77777777" w:rsidR="007506A7" w:rsidRPr="007506A7" w:rsidRDefault="007506A7" w:rsidP="007506A7">
      <w:pPr>
        <w:widowControl w:val="0"/>
        <w:tabs>
          <w:tab w:val="left" w:pos="567"/>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14B6AB47"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Warunki udziału w postępowaniu.</w:t>
      </w:r>
    </w:p>
    <w:p w14:paraId="3ED57944" w14:textId="77777777" w:rsidR="007506A7" w:rsidRP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bookmarkStart w:id="35" w:name="_Hlk95879298"/>
      <w:r w:rsidRPr="007506A7">
        <w:rPr>
          <w:rFonts w:ascii="Open Sans" w:eastAsia="Times New Roman" w:hAnsi="Open Sans" w:cs="Open Sans"/>
          <w:sz w:val="20"/>
          <w:szCs w:val="20"/>
        </w:rPr>
        <w:t xml:space="preserve">O udzielenie zamówienia mogą ubiegać się Wykonawcy, którzy spełniają warunki udziału </w:t>
      </w:r>
      <w:r w:rsidRPr="007506A7">
        <w:rPr>
          <w:rFonts w:ascii="Open Sans" w:eastAsia="Times New Roman" w:hAnsi="Open Sans" w:cs="Open Sans"/>
          <w:sz w:val="20"/>
          <w:szCs w:val="20"/>
        </w:rPr>
        <w:br/>
        <w:t xml:space="preserve">w postępowaniu określone w  art. 112 ust. 2 pkt. 4  ustawy PZP, dotyczące zdolności technicznej </w:t>
      </w:r>
      <w:r w:rsidRPr="007506A7">
        <w:rPr>
          <w:rFonts w:ascii="Open Sans" w:eastAsia="Times New Roman" w:hAnsi="Open Sans" w:cs="Open Sans"/>
          <w:sz w:val="20"/>
          <w:szCs w:val="20"/>
        </w:rPr>
        <w:br/>
        <w:t>lub zawodowej:</w:t>
      </w:r>
    </w:p>
    <w:p w14:paraId="1E9A0191" w14:textId="4EE03424" w:rsid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Wykonawca spełni warunek, jeżeli wykaże, że w okresie ostatnich 3 lat, licząc wstecz od dnia, w którym upływa termin składania ofert, a jeżeli okres prowadzenia działalności jest krótszy – w tym okresie wykonał lub wykonuje co najmniej 1 dostawę o wartości co najmniej 900 000,00 złotych brutto, polegającą na dostawie pojazdu – zamiatarki.</w:t>
      </w:r>
    </w:p>
    <w:bookmarkEnd w:id="35"/>
    <w:p w14:paraId="153AE5AE" w14:textId="77777777" w:rsidR="007506A7" w:rsidRPr="007506A7" w:rsidRDefault="007506A7" w:rsidP="0025698B">
      <w:pPr>
        <w:widowControl w:val="0"/>
        <w:tabs>
          <w:tab w:val="left" w:pos="709"/>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0F89FB10"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Podmiotowe środki dowodowe.</w:t>
      </w:r>
      <w:bookmarkStart w:id="36" w:name="_Hlk95306829"/>
    </w:p>
    <w:p w14:paraId="3B7146CA" w14:textId="3EF4F0A1"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Zamawiający przed wyborem najkorzystniejszej oferty wezwie Wykonawcę, którego oferta została najwyżej oceniona, do złożenia w wyznaczonym terminie, nie krótszym niż 10 dni, aktualnych na dzień złożenia podmiotowych środków dowodowych potwierdzających spełnianie przez Wykonawcę warunków udziału w postępowaniu dotyczących zdolności technicznej lub zawodowej tj.:</w:t>
      </w:r>
    </w:p>
    <w:p w14:paraId="03B59325" w14:textId="77777777"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bookmarkEnd w:id="36"/>
    <w:p w14:paraId="67DAAB29" w14:textId="77777777" w:rsidR="007506A7" w:rsidRPr="007506A7" w:rsidRDefault="007506A7" w:rsidP="007506A7">
      <w:pPr>
        <w:widowControl w:val="0"/>
        <w:tabs>
          <w:tab w:val="left" w:pos="709"/>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4AE530FD"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Przedmiotowe środki dowodowe.</w:t>
      </w:r>
    </w:p>
    <w:p w14:paraId="559545BB" w14:textId="20AD99E0"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lang w:eastAsia="ar-SA"/>
        </w:rPr>
        <w:t xml:space="preserve">Wykonawca wraz z „Formularzem ofertowym” przedłoży wypełniony załącznik nr 1 – „Informacja </w:t>
      </w:r>
      <w:r w:rsidR="0063030B" w:rsidRPr="0063030B">
        <w:rPr>
          <w:rFonts w:ascii="Open Sans" w:eastAsia="Times New Roman" w:hAnsi="Open Sans" w:cs="Open Sans"/>
          <w:sz w:val="20"/>
          <w:szCs w:val="20"/>
          <w:lang w:eastAsia="ar-SA"/>
        </w:rPr>
        <w:br/>
      </w:r>
      <w:r w:rsidRPr="007506A7">
        <w:rPr>
          <w:rFonts w:ascii="Open Sans" w:eastAsia="Times New Roman" w:hAnsi="Open Sans" w:cs="Open Sans"/>
          <w:sz w:val="20"/>
          <w:szCs w:val="20"/>
          <w:lang w:eastAsia="ar-SA"/>
        </w:rPr>
        <w:t>o oferowanym produkcie”.</w:t>
      </w:r>
    </w:p>
    <w:p w14:paraId="5AA0FF62" w14:textId="77777777"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W przypadku nie złożenia załącznika nr 1 Zamawiający nie przewiduje złożenia lub uzupełnienia tego dokumentu.</w:t>
      </w:r>
    </w:p>
    <w:p w14:paraId="6D723461"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51506F0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Wymagania dotyczące wadium.</w:t>
      </w:r>
    </w:p>
    <w:p w14:paraId="15BFB702" w14:textId="77A21932" w:rsidR="007506A7" w:rsidRPr="007506A7" w:rsidRDefault="007506A7">
      <w:pPr>
        <w:numPr>
          <w:ilvl w:val="3"/>
          <w:numId w:val="88"/>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Wykonawca przystępujący do przetargu jest obowiązany wnieść wadium w wysokości: </w:t>
      </w:r>
      <w:r w:rsidR="0063030B" w:rsidRPr="0063030B">
        <w:rPr>
          <w:rFonts w:ascii="Open Sans" w:eastAsia="Calibri" w:hAnsi="Open Sans" w:cs="Open Sans"/>
          <w:sz w:val="20"/>
          <w:szCs w:val="20"/>
          <w:lang w:eastAsia="en-US"/>
        </w:rPr>
        <w:br/>
      </w:r>
      <w:r w:rsidRPr="007506A7">
        <w:rPr>
          <w:rFonts w:ascii="Open Sans" w:eastAsia="Calibri" w:hAnsi="Open Sans" w:cs="Open Sans"/>
          <w:sz w:val="20"/>
          <w:szCs w:val="20"/>
          <w:lang w:eastAsia="en-US"/>
        </w:rPr>
        <w:t>20 000,00 zł.</w:t>
      </w:r>
    </w:p>
    <w:p w14:paraId="76DC974C" w14:textId="77777777" w:rsidR="007506A7" w:rsidRPr="007506A7" w:rsidRDefault="007506A7">
      <w:pPr>
        <w:numPr>
          <w:ilvl w:val="3"/>
          <w:numId w:val="88"/>
        </w:numPr>
        <w:spacing w:after="0" w:line="240" w:lineRule="auto"/>
        <w:ind w:left="567" w:hanging="283"/>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Wadium wniesione w pieniądzu winno być przekazane na rachunek: </w:t>
      </w:r>
    </w:p>
    <w:p w14:paraId="07A53B12"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PKO BP S.A. nr 79 1020 2791 0000 7402 0289 7726. </w:t>
      </w:r>
    </w:p>
    <w:p w14:paraId="68D7C9C6"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9649F86" w14:textId="77777777" w:rsidR="007506A7" w:rsidRPr="007506A7" w:rsidRDefault="007506A7">
      <w:pPr>
        <w:numPr>
          <w:ilvl w:val="3"/>
          <w:numId w:val="88"/>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Potwierdzenie wpłaty wadium stanowi załącznik składany razem z ofertą.</w:t>
      </w:r>
    </w:p>
    <w:p w14:paraId="6448B56A" w14:textId="77777777" w:rsidR="007506A7" w:rsidRPr="007506A7" w:rsidRDefault="007506A7" w:rsidP="007506A7">
      <w:pPr>
        <w:spacing w:after="0" w:line="240" w:lineRule="auto"/>
        <w:ind w:left="283"/>
        <w:jc w:val="both"/>
        <w:rPr>
          <w:rFonts w:ascii="Open Sans" w:eastAsia="Calibri" w:hAnsi="Open Sans" w:cs="Open Sans"/>
          <w:sz w:val="20"/>
          <w:szCs w:val="20"/>
          <w:lang w:eastAsia="en-US"/>
        </w:rPr>
      </w:pPr>
    </w:p>
    <w:p w14:paraId="5464864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bookmarkStart w:id="37" w:name="_Hlk101936817"/>
      <w:r w:rsidRPr="007506A7">
        <w:rPr>
          <w:rFonts w:ascii="Open Sans" w:eastAsia="Calibri" w:hAnsi="Open Sans" w:cs="Open Sans"/>
          <w:sz w:val="20"/>
          <w:szCs w:val="20"/>
          <w:lang w:eastAsia="en-US"/>
        </w:rPr>
        <w:t>Zabezpieczenie należytego wykonania umowy.</w:t>
      </w:r>
    </w:p>
    <w:p w14:paraId="2F7FA19E" w14:textId="77777777" w:rsidR="007506A7" w:rsidRPr="007506A7" w:rsidRDefault="007506A7">
      <w:pPr>
        <w:numPr>
          <w:ilvl w:val="0"/>
          <w:numId w:val="112"/>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bookmarkStart w:id="38" w:name="_Hlk95453698"/>
      <w:bookmarkEnd w:id="37"/>
      <w:r w:rsidRPr="007506A7">
        <w:rPr>
          <w:rFonts w:ascii="Open Sans" w:eastAsia="Calibri" w:hAnsi="Open Sans" w:cs="Open Sans"/>
          <w:sz w:val="20"/>
          <w:szCs w:val="20"/>
        </w:rPr>
        <w:t>Wykonawca wnosi  zabezpieczenie należytego wykonania umowy.</w:t>
      </w:r>
      <w:bookmarkStart w:id="39" w:name="_Hlk94229907"/>
    </w:p>
    <w:p w14:paraId="4E67E5BE" w14:textId="77777777" w:rsidR="007506A7" w:rsidRPr="007506A7" w:rsidRDefault="007506A7">
      <w:pPr>
        <w:numPr>
          <w:ilvl w:val="0"/>
          <w:numId w:val="112"/>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rPr>
        <w:t xml:space="preserve">Kwota zabezpieczenia wynosi 2 % ceny całkowitej podanej w ofercie. </w:t>
      </w:r>
      <w:bookmarkEnd w:id="39"/>
    </w:p>
    <w:p w14:paraId="02E57E79" w14:textId="77777777" w:rsidR="007506A7" w:rsidRPr="007506A7" w:rsidRDefault="007506A7">
      <w:pPr>
        <w:numPr>
          <w:ilvl w:val="0"/>
          <w:numId w:val="112"/>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należytego wykonania umowy wniesione w pieniądzu winno być przekazane </w:t>
      </w:r>
      <w:r w:rsidRPr="007506A7">
        <w:rPr>
          <w:rFonts w:ascii="Open Sans" w:eastAsia="Times New Roman" w:hAnsi="Open Sans" w:cs="Open Sans"/>
          <w:sz w:val="20"/>
          <w:szCs w:val="20"/>
        </w:rPr>
        <w:br/>
        <w:t xml:space="preserve">na rachunek: </w:t>
      </w:r>
      <w:r w:rsidRPr="007506A7">
        <w:rPr>
          <w:rFonts w:ascii="Open Sans" w:eastAsia="Calibri" w:hAnsi="Open Sans" w:cs="Open Sans"/>
          <w:sz w:val="20"/>
          <w:szCs w:val="20"/>
          <w:lang w:eastAsia="en-US"/>
        </w:rPr>
        <w:t>PKO BP S.A. nr 79 1020 2791 0000 7402 0289 7726.</w:t>
      </w:r>
    </w:p>
    <w:p w14:paraId="39319045" w14:textId="77777777" w:rsidR="007506A7" w:rsidRPr="007506A7" w:rsidRDefault="007506A7" w:rsidP="007506A7">
      <w:pPr>
        <w:suppressAutoHyphens/>
        <w:overflowPunct w:val="0"/>
        <w:autoSpaceDE w:val="0"/>
        <w:spacing w:after="0" w:line="240" w:lineRule="auto"/>
        <w:ind w:left="567"/>
        <w:contextualSpacing/>
        <w:jc w:val="both"/>
        <w:textAlignment w:val="baseline"/>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D787645" w14:textId="77777777" w:rsidR="007506A7" w:rsidRPr="007506A7" w:rsidRDefault="007506A7">
      <w:pPr>
        <w:numPr>
          <w:ilvl w:val="0"/>
          <w:numId w:val="112"/>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zostanie zwrócone w terminie 30 dni od daty wykonania umowy. </w:t>
      </w:r>
      <w:bookmarkStart w:id="40" w:name="_Hlk96889460"/>
    </w:p>
    <w:p w14:paraId="515DFF52" w14:textId="77777777" w:rsidR="007506A7" w:rsidRPr="007506A7" w:rsidRDefault="007506A7">
      <w:pPr>
        <w:numPr>
          <w:ilvl w:val="0"/>
          <w:numId w:val="112"/>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Kwota należytego zabezpieczenia umowy może zostać zaliczona na poczet kar umownych </w:t>
      </w:r>
      <w:r w:rsidRPr="007506A7">
        <w:rPr>
          <w:rFonts w:ascii="Open Sans" w:eastAsia="Times New Roman" w:hAnsi="Open Sans" w:cs="Open Sans"/>
          <w:sz w:val="20"/>
          <w:szCs w:val="20"/>
        </w:rPr>
        <w:br/>
        <w:t>lub wyrządzonych szkód z powodu wad wykonania dostawy, jeśli zaistnieją przesłanki jej zatrzymania określone w umowie.</w:t>
      </w:r>
    </w:p>
    <w:p w14:paraId="1EB59ACA" w14:textId="77777777" w:rsidR="00B401C6" w:rsidRPr="00EE2F7D" w:rsidRDefault="007506A7">
      <w:pPr>
        <w:numPr>
          <w:ilvl w:val="0"/>
          <w:numId w:val="112"/>
        </w:numPr>
        <w:suppressAutoHyphens/>
        <w:overflowPunct w:val="0"/>
        <w:autoSpaceDE w:val="0"/>
        <w:spacing w:after="0" w:line="240" w:lineRule="auto"/>
        <w:ind w:left="567" w:hanging="283"/>
        <w:contextualSpacing/>
        <w:jc w:val="both"/>
        <w:textAlignment w:val="baseline"/>
        <w:rPr>
          <w:rFonts w:ascii="Open Sans" w:eastAsia="Times New Roman" w:hAnsi="Open Sans" w:cs="Open Sans"/>
          <w:i/>
          <w:iCs/>
          <w:sz w:val="20"/>
          <w:szCs w:val="20"/>
          <w:lang w:eastAsia="ar-SA"/>
        </w:rPr>
      </w:pPr>
      <w:r w:rsidRPr="00EE2F7D">
        <w:rPr>
          <w:rFonts w:ascii="Open Sans" w:eastAsia="Calibri" w:hAnsi="Open Sans" w:cs="Open Sans"/>
          <w:i/>
          <w:iCs/>
          <w:sz w:val="20"/>
          <w:szCs w:val="20"/>
          <w:lang w:eastAsia="en-US"/>
        </w:rPr>
        <w:t>Zamawiający pozostawia na zabezpieczenie roszczeń z tytułu rękojmi za wady lub gwarancji kwotę nieprzekraczającą 30% zabezpieczenia. Kwota ta zostanie  zwrócona  nie później niż w 15 - tym dniu po upływie okresu rękojmi za wady lub gwarancji.</w:t>
      </w:r>
    </w:p>
    <w:p w14:paraId="5624EC5C" w14:textId="51C40C53" w:rsidR="00B401C6" w:rsidRPr="00EE2F7D" w:rsidRDefault="00B401C6" w:rsidP="00B401C6">
      <w:pPr>
        <w:suppressAutoHyphens/>
        <w:overflowPunct w:val="0"/>
        <w:autoSpaceDE w:val="0"/>
        <w:spacing w:after="0" w:line="240" w:lineRule="auto"/>
        <w:ind w:left="567"/>
        <w:contextualSpacing/>
        <w:jc w:val="both"/>
        <w:textAlignment w:val="baseline"/>
        <w:rPr>
          <w:rFonts w:ascii="Open Sans" w:eastAsia="Times New Roman" w:hAnsi="Open Sans" w:cs="Open Sans"/>
          <w:i/>
          <w:iCs/>
          <w:color w:val="0000FF"/>
          <w:sz w:val="20"/>
          <w:szCs w:val="20"/>
          <w:lang w:eastAsia="ar-SA"/>
        </w:rPr>
      </w:pPr>
      <w:r w:rsidRPr="00EE2F7D">
        <w:rPr>
          <w:rFonts w:ascii="Open Sans" w:hAnsi="Open Sans" w:cs="Open Sans"/>
          <w:i/>
          <w:iCs/>
          <w:color w:val="0000FF"/>
          <w:sz w:val="20"/>
          <w:szCs w:val="20"/>
        </w:rPr>
        <w:t xml:space="preserve">W przypadku gdyby okresy gwarancji zabudowy i podwozia różniły się, Zamawiający zwróci 30% zabezpieczenia po upływie dłuższego z okresów gwarancji? </w:t>
      </w:r>
    </w:p>
    <w:p w14:paraId="37917FC6" w14:textId="2F6E9E1A" w:rsidR="007506A7" w:rsidRPr="00CC7D7E" w:rsidRDefault="007506A7">
      <w:pPr>
        <w:numPr>
          <w:ilvl w:val="0"/>
          <w:numId w:val="112"/>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Cel zabezpieczenia oraz zasady jego wnoszenia, przechowywania, zmiany formy oraz zwrotu określają art. 449 – 453 ustawy.</w:t>
      </w:r>
    </w:p>
    <w:p w14:paraId="7EE77F39" w14:textId="77777777" w:rsidR="00CC7D7E" w:rsidRPr="007506A7" w:rsidRDefault="00CC7D7E" w:rsidP="00CC7D7E">
      <w:pPr>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63DF9BF4" w14:textId="7920FBAE" w:rsidR="007506A7" w:rsidRDefault="007506A7" w:rsidP="007506A7">
      <w:pPr>
        <w:spacing w:after="0" w:line="240" w:lineRule="auto"/>
        <w:rPr>
          <w:rFonts w:ascii="Open Sans" w:eastAsia="Times New Roman" w:hAnsi="Open Sans" w:cs="Open Sans"/>
          <w:sz w:val="20"/>
          <w:szCs w:val="20"/>
        </w:rPr>
      </w:pPr>
      <w:bookmarkStart w:id="41" w:name="_Hlk95453557"/>
      <w:bookmarkEnd w:id="38"/>
      <w:bookmarkEnd w:id="40"/>
    </w:p>
    <w:p w14:paraId="01643C20" w14:textId="7D63391D" w:rsidR="00E06CC0" w:rsidRDefault="00E06CC0" w:rsidP="007506A7">
      <w:pPr>
        <w:spacing w:after="0" w:line="240" w:lineRule="auto"/>
        <w:rPr>
          <w:rFonts w:ascii="Open Sans" w:eastAsia="Times New Roman" w:hAnsi="Open Sans" w:cs="Open Sans"/>
          <w:sz w:val="20"/>
          <w:szCs w:val="20"/>
        </w:rPr>
      </w:pPr>
    </w:p>
    <w:p w14:paraId="62931528" w14:textId="716DDF86" w:rsidR="00E06CC0" w:rsidRDefault="00E06CC0" w:rsidP="007506A7">
      <w:pPr>
        <w:spacing w:after="0" w:line="240" w:lineRule="auto"/>
        <w:rPr>
          <w:rFonts w:ascii="Open Sans" w:eastAsia="Times New Roman" w:hAnsi="Open Sans" w:cs="Open Sans"/>
          <w:sz w:val="20"/>
          <w:szCs w:val="20"/>
        </w:rPr>
      </w:pPr>
    </w:p>
    <w:p w14:paraId="1F2519C2" w14:textId="7072F1A9" w:rsidR="00E06CC0" w:rsidRDefault="00E06CC0" w:rsidP="007506A7">
      <w:pPr>
        <w:spacing w:after="0" w:line="240" w:lineRule="auto"/>
        <w:rPr>
          <w:rFonts w:ascii="Open Sans" w:eastAsia="Times New Roman" w:hAnsi="Open Sans" w:cs="Open Sans"/>
          <w:sz w:val="20"/>
          <w:szCs w:val="20"/>
        </w:rPr>
      </w:pPr>
    </w:p>
    <w:p w14:paraId="04ADC7B9" w14:textId="19D3CA45" w:rsidR="00BD3D37" w:rsidRDefault="00BD3D37" w:rsidP="007506A7">
      <w:pPr>
        <w:spacing w:after="0" w:line="240" w:lineRule="auto"/>
        <w:rPr>
          <w:rFonts w:ascii="Open Sans" w:eastAsia="Times New Roman" w:hAnsi="Open Sans" w:cs="Open Sans"/>
          <w:sz w:val="20"/>
          <w:szCs w:val="20"/>
        </w:rPr>
      </w:pPr>
    </w:p>
    <w:p w14:paraId="6D03662C" w14:textId="77777777" w:rsidR="00BD3D37" w:rsidRPr="007506A7" w:rsidRDefault="00BD3D37" w:rsidP="007506A7">
      <w:pPr>
        <w:spacing w:after="0" w:line="240" w:lineRule="auto"/>
        <w:rPr>
          <w:rFonts w:ascii="Open Sans" w:eastAsia="Times New Roman" w:hAnsi="Open Sans" w:cs="Open Sans"/>
          <w:sz w:val="20"/>
          <w:szCs w:val="20"/>
        </w:rPr>
      </w:pPr>
    </w:p>
    <w:p w14:paraId="146ED55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Opis kryteriów oceny ofert.</w:t>
      </w:r>
    </w:p>
    <w:p w14:paraId="7AFBC53E" w14:textId="77777777" w:rsidR="007506A7" w:rsidRPr="007506A7" w:rsidRDefault="007506A7" w:rsidP="007506A7">
      <w:pPr>
        <w:tabs>
          <w:tab w:val="left" w:pos="284"/>
        </w:tabs>
        <w:spacing w:after="0" w:line="240" w:lineRule="auto"/>
        <w:ind w:firstLine="426"/>
        <w:rPr>
          <w:rFonts w:ascii="Open Sans" w:eastAsia="Calibri" w:hAnsi="Open Sans" w:cs="Open Sans"/>
          <w:sz w:val="20"/>
          <w:szCs w:val="20"/>
          <w:lang w:eastAsia="en-US"/>
        </w:rPr>
      </w:pPr>
      <w:r w:rsidRPr="007506A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7506A7" w:rsidRPr="007506A7" w14:paraId="078DA2F7" w14:textId="77777777" w:rsidTr="008A252C">
        <w:tc>
          <w:tcPr>
            <w:tcW w:w="496" w:type="dxa"/>
            <w:shd w:val="clear" w:color="auto" w:fill="F2F2F2"/>
            <w:vAlign w:val="center"/>
          </w:tcPr>
          <w:p w14:paraId="27CADCC7"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Lp.</w:t>
            </w:r>
          </w:p>
        </w:tc>
        <w:tc>
          <w:tcPr>
            <w:tcW w:w="6733" w:type="dxa"/>
            <w:shd w:val="clear" w:color="auto" w:fill="F2F2F2"/>
            <w:vAlign w:val="center"/>
          </w:tcPr>
          <w:p w14:paraId="2C847E82"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Kryterium:</w:t>
            </w:r>
          </w:p>
        </w:tc>
        <w:tc>
          <w:tcPr>
            <w:tcW w:w="1843" w:type="dxa"/>
            <w:shd w:val="clear" w:color="auto" w:fill="F2F2F2"/>
            <w:vAlign w:val="center"/>
          </w:tcPr>
          <w:p w14:paraId="71F60E40"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Waga [punkty]</w:t>
            </w:r>
          </w:p>
        </w:tc>
      </w:tr>
      <w:tr w:rsidR="007506A7" w:rsidRPr="007506A7" w14:paraId="779F1EF1" w14:textId="77777777" w:rsidTr="008A252C">
        <w:tc>
          <w:tcPr>
            <w:tcW w:w="496" w:type="dxa"/>
          </w:tcPr>
          <w:p w14:paraId="5FB19EFE" w14:textId="77777777" w:rsidR="007506A7" w:rsidRPr="007506A7" w:rsidRDefault="007506A7">
            <w:pPr>
              <w:numPr>
                <w:ilvl w:val="3"/>
                <w:numId w:val="107"/>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3C2D5821" w14:textId="77777777" w:rsidR="007506A7" w:rsidRPr="007506A7" w:rsidRDefault="007506A7" w:rsidP="007506A7">
            <w:pPr>
              <w:spacing w:after="0" w:line="240" w:lineRule="auto"/>
              <w:rPr>
                <w:rFonts w:ascii="Open Sans" w:eastAsia="Calibri" w:hAnsi="Open Sans" w:cs="Open Sans"/>
                <w:sz w:val="20"/>
                <w:szCs w:val="20"/>
                <w:u w:val="single"/>
                <w:lang w:eastAsia="en-US"/>
              </w:rPr>
            </w:pPr>
            <w:r w:rsidRPr="007506A7">
              <w:rPr>
                <w:rFonts w:ascii="Open Sans" w:eastAsia="Calibri" w:hAnsi="Open Sans" w:cs="Open Sans"/>
                <w:sz w:val="20"/>
                <w:szCs w:val="20"/>
                <w:lang w:eastAsia="en-US"/>
              </w:rPr>
              <w:t>Cena „C”.</w:t>
            </w:r>
          </w:p>
        </w:tc>
        <w:tc>
          <w:tcPr>
            <w:tcW w:w="1843" w:type="dxa"/>
            <w:shd w:val="clear" w:color="auto" w:fill="auto"/>
            <w:vAlign w:val="center"/>
          </w:tcPr>
          <w:p w14:paraId="329ACC5F"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60</w:t>
            </w:r>
          </w:p>
        </w:tc>
      </w:tr>
      <w:tr w:rsidR="007506A7" w:rsidRPr="007506A7" w14:paraId="785B257E" w14:textId="77777777" w:rsidTr="008A252C">
        <w:tc>
          <w:tcPr>
            <w:tcW w:w="496" w:type="dxa"/>
          </w:tcPr>
          <w:p w14:paraId="2E72F9DD" w14:textId="77777777" w:rsidR="007506A7" w:rsidRPr="007506A7" w:rsidRDefault="007506A7">
            <w:pPr>
              <w:numPr>
                <w:ilvl w:val="3"/>
                <w:numId w:val="107"/>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0BE865EF" w14:textId="77777777" w:rsidR="007506A7" w:rsidRPr="007506A7" w:rsidRDefault="007506A7" w:rsidP="007506A7">
            <w:pPr>
              <w:spacing w:after="0" w:line="240" w:lineRule="auto"/>
              <w:jc w:val="both"/>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6D9B42B6"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299A5BA3" w14:textId="77777777" w:rsidTr="008A252C">
        <w:tc>
          <w:tcPr>
            <w:tcW w:w="496" w:type="dxa"/>
          </w:tcPr>
          <w:p w14:paraId="5BBA49D5" w14:textId="77777777" w:rsidR="007506A7" w:rsidRPr="007506A7" w:rsidRDefault="007506A7">
            <w:pPr>
              <w:numPr>
                <w:ilvl w:val="3"/>
                <w:numId w:val="107"/>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4AF6259" w14:textId="77777777" w:rsidR="007506A7" w:rsidRPr="007506A7" w:rsidRDefault="007506A7" w:rsidP="007506A7">
            <w:pPr>
              <w:spacing w:after="0" w:line="240" w:lineRule="auto"/>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„GP”.</w:t>
            </w:r>
          </w:p>
        </w:tc>
        <w:tc>
          <w:tcPr>
            <w:tcW w:w="1843" w:type="dxa"/>
            <w:shd w:val="clear" w:color="auto" w:fill="auto"/>
            <w:vAlign w:val="center"/>
          </w:tcPr>
          <w:p w14:paraId="275CAE60"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78D4F2B8" w14:textId="77777777" w:rsidTr="008A252C">
        <w:tc>
          <w:tcPr>
            <w:tcW w:w="7229" w:type="dxa"/>
            <w:gridSpan w:val="2"/>
            <w:shd w:val="clear" w:color="auto" w:fill="F2F2F2"/>
          </w:tcPr>
          <w:p w14:paraId="21BA4FF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Razem liczba punktów:</w:t>
            </w:r>
          </w:p>
        </w:tc>
        <w:tc>
          <w:tcPr>
            <w:tcW w:w="1843" w:type="dxa"/>
            <w:shd w:val="clear" w:color="auto" w:fill="F2F2F2"/>
          </w:tcPr>
          <w:p w14:paraId="039B533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100</w:t>
            </w:r>
          </w:p>
        </w:tc>
      </w:tr>
      <w:bookmarkEnd w:id="41"/>
    </w:tbl>
    <w:p w14:paraId="1C707974" w14:textId="77777777" w:rsidR="007506A7" w:rsidRPr="007506A7" w:rsidRDefault="007506A7" w:rsidP="007506A7">
      <w:pPr>
        <w:tabs>
          <w:tab w:val="left" w:pos="284"/>
        </w:tabs>
        <w:spacing w:after="0" w:line="240" w:lineRule="auto"/>
        <w:ind w:left="408"/>
        <w:rPr>
          <w:rFonts w:ascii="Open Sans" w:eastAsia="Times New Roman" w:hAnsi="Open Sans" w:cs="Open Sans"/>
          <w:sz w:val="20"/>
          <w:szCs w:val="20"/>
        </w:rPr>
      </w:pPr>
    </w:p>
    <w:p w14:paraId="21F00D51"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Kryterium „Cena” „C” – waga 60 punktów.</w:t>
      </w:r>
    </w:p>
    <w:p w14:paraId="113B9C6B"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„Cena”, wynosi 60 punktów. </w:t>
      </w:r>
    </w:p>
    <w:p w14:paraId="36EC6CFE"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271E27FD"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Kryterium „Cena” obliczone zostanie zgodnie ze wzorem:</w:t>
      </w:r>
    </w:p>
    <w:p w14:paraId="7FDD9B21" w14:textId="77777777" w:rsidR="00F51966" w:rsidRDefault="00F51966" w:rsidP="007506A7">
      <w:pPr>
        <w:tabs>
          <w:tab w:val="left" w:pos="284"/>
        </w:tabs>
        <w:spacing w:after="0" w:line="240" w:lineRule="auto"/>
        <w:ind w:left="881"/>
        <w:jc w:val="both"/>
        <w:rPr>
          <w:rFonts w:ascii="Open Sans" w:eastAsia="Times New Roman" w:hAnsi="Open Sans" w:cs="Open Sans"/>
          <w:sz w:val="20"/>
          <w:szCs w:val="20"/>
        </w:rPr>
      </w:pPr>
    </w:p>
    <w:p w14:paraId="4AF0D4F9" w14:textId="11DDAA5E" w:rsidR="007506A7" w:rsidRPr="007506A7" w:rsidRDefault="007506A7" w:rsidP="007506A7">
      <w:pPr>
        <w:tabs>
          <w:tab w:val="left" w:pos="284"/>
        </w:tabs>
        <w:spacing w:after="0" w:line="240" w:lineRule="auto"/>
        <w:ind w:left="881"/>
        <w:jc w:val="both"/>
        <w:rPr>
          <w:rFonts w:ascii="Open Sans" w:eastAsia="Times New Roman" w:hAnsi="Open Sans" w:cs="Open Sans"/>
          <w:sz w:val="20"/>
          <w:szCs w:val="20"/>
        </w:rPr>
      </w:pPr>
      <w:r w:rsidRPr="007506A7">
        <w:rPr>
          <w:rFonts w:ascii="Open Sans" w:eastAsia="Times New Roman" w:hAnsi="Open Sans" w:cs="Open Sans"/>
          <w:sz w:val="20"/>
          <w:szCs w:val="20"/>
        </w:rPr>
        <w:t>Najniższa cena brutto z ocenianych ofert</w:t>
      </w:r>
    </w:p>
    <w:p w14:paraId="142739EA"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 x 60 = liczba uzyskanych punktów.</w:t>
      </w:r>
    </w:p>
    <w:p w14:paraId="3FE5773C"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Cena brutto badanej oferty</w:t>
      </w:r>
    </w:p>
    <w:p w14:paraId="611C1F99"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p>
    <w:p w14:paraId="0EF51284" w14:textId="77777777"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zabudowę zamiatarki (nadwozie)” „GN” – waga 20 punktów.</w:t>
      </w:r>
    </w:p>
    <w:p w14:paraId="6AD414F0" w14:textId="77777777" w:rsidR="007506A7" w:rsidRPr="007506A7" w:rsidRDefault="007506A7">
      <w:pPr>
        <w:numPr>
          <w:ilvl w:val="1"/>
          <w:numId w:val="109"/>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w:t>
      </w:r>
      <w:r w:rsidRPr="007506A7">
        <w:rPr>
          <w:rFonts w:ascii="Open Sans" w:eastAsia="Calibri" w:hAnsi="Open Sans" w:cs="Open Sans"/>
          <w:sz w:val="20"/>
          <w:szCs w:val="20"/>
          <w:lang w:eastAsia="en-US"/>
        </w:rPr>
        <w:t>(nadwozie)</w:t>
      </w:r>
      <w:r w:rsidRPr="007506A7">
        <w:rPr>
          <w:rFonts w:ascii="Open Sans" w:eastAsia="Times New Roman" w:hAnsi="Open Sans" w:cs="Open Sans"/>
          <w:sz w:val="20"/>
          <w:szCs w:val="20"/>
        </w:rPr>
        <w:t>" wynosi 20 punktów.</w:t>
      </w:r>
    </w:p>
    <w:p w14:paraId="653423DC" w14:textId="77777777" w:rsidR="007506A7" w:rsidRPr="007506A7" w:rsidRDefault="007506A7">
      <w:pPr>
        <w:numPr>
          <w:ilvl w:val="1"/>
          <w:numId w:val="109"/>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miesięcy, o którą Wykonawca może przedłużyć wymagany okres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(nadwozie)  wynosi 12 miesięcy. </w:t>
      </w:r>
    </w:p>
    <w:p w14:paraId="1C50A5B0" w14:textId="73955006" w:rsidR="007506A7" w:rsidRPr="00F51966" w:rsidRDefault="007506A7">
      <w:pPr>
        <w:numPr>
          <w:ilvl w:val="1"/>
          <w:numId w:val="109"/>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„Przedłużenie okresu gwarancji i rękojmi za wady na </w:t>
      </w:r>
      <w:r w:rsidRPr="007506A7">
        <w:rPr>
          <w:rFonts w:ascii="Open Sans" w:eastAsia="Calibri" w:hAnsi="Open Sans" w:cs="Open Sans"/>
          <w:sz w:val="20"/>
          <w:szCs w:val="20"/>
          <w:lang w:eastAsia="en-US"/>
        </w:rPr>
        <w:t>zabudowę (nadwozie)</w:t>
      </w:r>
      <w:r w:rsidRPr="007506A7">
        <w:rPr>
          <w:rFonts w:ascii="Open Sans" w:eastAsia="Times New Roman" w:hAnsi="Open Sans" w:cs="Open Sans"/>
          <w:sz w:val="20"/>
          <w:szCs w:val="20"/>
        </w:rPr>
        <w:t>" zostanie obliczone poprzez zastosowanie następującej punktacji:</w:t>
      </w:r>
    </w:p>
    <w:p w14:paraId="422BECF1" w14:textId="77777777" w:rsidR="00F51966" w:rsidRPr="007506A7" w:rsidRDefault="00F51966" w:rsidP="00F51966">
      <w:pPr>
        <w:tabs>
          <w:tab w:val="left" w:pos="284"/>
        </w:tabs>
        <w:spacing w:after="0" w:line="240" w:lineRule="auto"/>
        <w:ind w:left="851"/>
        <w:jc w:val="both"/>
        <w:rPr>
          <w:rFonts w:ascii="Open Sans" w:eastAsia="Calibri" w:hAnsi="Open Sans" w:cs="Open Sans"/>
          <w:sz w:val="20"/>
          <w:szCs w:val="20"/>
        </w:rPr>
      </w:pPr>
    </w:p>
    <w:p w14:paraId="5CF10097" w14:textId="77777777" w:rsidR="007506A7" w:rsidRPr="007506A7" w:rsidRDefault="007506A7">
      <w:pPr>
        <w:numPr>
          <w:ilvl w:val="2"/>
          <w:numId w:val="98"/>
        </w:numPr>
        <w:autoSpaceDE w:val="0"/>
        <w:autoSpaceDN w:val="0"/>
        <w:adjustRightInd w:val="0"/>
        <w:spacing w:after="0" w:line="240" w:lineRule="auto"/>
        <w:ind w:left="1134" w:hanging="283"/>
        <w:jc w:val="both"/>
        <w:rPr>
          <w:rFonts w:ascii="Open Sans" w:eastAsia="Times New Roman" w:hAnsi="Open Sans" w:cs="Open Sans"/>
          <w:sz w:val="20"/>
          <w:szCs w:val="20"/>
        </w:rPr>
      </w:pPr>
      <w:r w:rsidRPr="007506A7">
        <w:rPr>
          <w:rFonts w:ascii="Open Sans" w:eastAsia="Times New Roman" w:hAnsi="Open Sans" w:cs="Open Sans"/>
          <w:sz w:val="20"/>
          <w:szCs w:val="20"/>
        </w:rPr>
        <w:t>Wymagany przez Zamawiającego okres gwarancji i rękojmi za wady na zabudowę zamiatarki  (nadwozie), tj. okres 12 miesięcy - 0 punktów.</w:t>
      </w:r>
    </w:p>
    <w:p w14:paraId="24622DAE" w14:textId="382A5DEE" w:rsidR="007506A7" w:rsidRPr="007506A7" w:rsidRDefault="007506A7">
      <w:pPr>
        <w:numPr>
          <w:ilvl w:val="2"/>
          <w:numId w:val="98"/>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3 miesiące, czyli gwarancja i rękojmia za wady na zabudowę zamiatarki (nadwozie) na okres 15 miesięcy – 5 punktów.</w:t>
      </w:r>
    </w:p>
    <w:p w14:paraId="5A14A76B" w14:textId="21E907A8" w:rsidR="007506A7" w:rsidRPr="007506A7" w:rsidRDefault="007506A7">
      <w:pPr>
        <w:numPr>
          <w:ilvl w:val="2"/>
          <w:numId w:val="98"/>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6 miesięcy, czyli gwarancja i rękojmia za wady na zabudowę zamiatarki (nadwozie) na okres 18 miesięcy - 10 punktów.</w:t>
      </w:r>
    </w:p>
    <w:p w14:paraId="50E24EB8" w14:textId="348FFDFF" w:rsidR="007506A7" w:rsidRPr="007506A7" w:rsidRDefault="007506A7">
      <w:pPr>
        <w:numPr>
          <w:ilvl w:val="2"/>
          <w:numId w:val="98"/>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9 miesięcy, czyli gwarancja i rękojmia za wady na zabudowę zamiatarki (nadwozie) na okres 21 miesięcy – 15 punktów.</w:t>
      </w:r>
    </w:p>
    <w:p w14:paraId="14F2CD07" w14:textId="77777777" w:rsidR="007506A7" w:rsidRPr="007506A7" w:rsidRDefault="007506A7">
      <w:pPr>
        <w:numPr>
          <w:ilvl w:val="2"/>
          <w:numId w:val="98"/>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1B0336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1FB0B031" w14:textId="25E6EF0A"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podwozie” „GP” – waga </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5863FD00" w14:textId="7D949ADB" w:rsidR="007506A7" w:rsidRPr="007506A7" w:rsidRDefault="007506A7">
      <w:pPr>
        <w:numPr>
          <w:ilvl w:val="1"/>
          <w:numId w:val="110"/>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w:t>
      </w:r>
      <w:r w:rsidR="000143BB">
        <w:rPr>
          <w:rFonts w:ascii="Open Sans" w:eastAsia="Times New Roman" w:hAnsi="Open Sans" w:cs="Open Sans"/>
          <w:sz w:val="20"/>
          <w:szCs w:val="20"/>
        </w:rPr>
        <w:br/>
      </w:r>
      <w:r w:rsidRPr="007506A7">
        <w:rPr>
          <w:rFonts w:ascii="Open Sans" w:eastAsia="Times New Roman" w:hAnsi="Open Sans" w:cs="Open Sans"/>
          <w:sz w:val="20"/>
          <w:szCs w:val="20"/>
        </w:rPr>
        <w:t>za kryterium "Przedłużenie okresu gwarancji i rękojmi za wady na podwozie", wynosi</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0EEDC17E" w14:textId="77777777" w:rsidR="007506A7" w:rsidRPr="007506A7" w:rsidRDefault="007506A7">
      <w:pPr>
        <w:numPr>
          <w:ilvl w:val="1"/>
          <w:numId w:val="110"/>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Maksymalna liczba miesięcy, o którą Wykonawca może przedłużyć wymagany okres gwarancji i rękojmi za wady na podwozie wynosi 12 miesięcy.</w:t>
      </w:r>
      <w:r w:rsidRPr="007506A7">
        <w:rPr>
          <w:rFonts w:ascii="Open Sans" w:eastAsia="Calibri" w:hAnsi="Open Sans" w:cs="Open Sans"/>
          <w:sz w:val="20"/>
          <w:szCs w:val="20"/>
        </w:rPr>
        <w:t xml:space="preserve"> </w:t>
      </w:r>
    </w:p>
    <w:p w14:paraId="64FAF86E" w14:textId="65E36195" w:rsidR="002E15D7" w:rsidRPr="00E06CC0" w:rsidRDefault="007506A7" w:rsidP="00E06CC0">
      <w:pPr>
        <w:numPr>
          <w:ilvl w:val="1"/>
          <w:numId w:val="110"/>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w:t>
      </w:r>
      <w:r w:rsidRPr="007506A7">
        <w:rPr>
          <w:rFonts w:ascii="Open Sans" w:eastAsia="Calibri" w:hAnsi="Open Sans" w:cs="Open Sans"/>
          <w:sz w:val="20"/>
          <w:szCs w:val="20"/>
          <w:lang w:eastAsia="en-US"/>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obliczone </w:t>
      </w:r>
      <w:r w:rsidRPr="007506A7">
        <w:rPr>
          <w:rFonts w:ascii="Open Sans" w:eastAsia="Times New Roman" w:hAnsi="Open Sans" w:cs="Open Sans"/>
          <w:sz w:val="20"/>
          <w:szCs w:val="20"/>
        </w:rPr>
        <w:t>zostanie poprzez zastosowanie następującej punktacji:</w:t>
      </w:r>
    </w:p>
    <w:p w14:paraId="50E15E26" w14:textId="1748B8C0" w:rsidR="007506A7" w:rsidRPr="007506A7" w:rsidRDefault="007506A7">
      <w:pPr>
        <w:numPr>
          <w:ilvl w:val="1"/>
          <w:numId w:val="113"/>
        </w:numPr>
        <w:autoSpaceDE w:val="0"/>
        <w:autoSpaceDN w:val="0"/>
        <w:adjustRightInd w:val="0"/>
        <w:spacing w:after="0" w:line="240" w:lineRule="auto"/>
        <w:ind w:left="1164" w:hanging="283"/>
        <w:rPr>
          <w:rFonts w:ascii="Open Sans" w:eastAsia="Times New Roman" w:hAnsi="Open Sans" w:cs="Open Sans"/>
          <w:sz w:val="20"/>
          <w:szCs w:val="20"/>
        </w:rPr>
      </w:pPr>
      <w:r w:rsidRPr="007506A7">
        <w:rPr>
          <w:rFonts w:ascii="Open Sans" w:eastAsia="Times New Roman" w:hAnsi="Open Sans" w:cs="Open Sans"/>
          <w:sz w:val="20"/>
          <w:szCs w:val="20"/>
        </w:rPr>
        <w:t xml:space="preserve">Wymagany przez Zamawiającego okres gwarancji i rękojmi za wady na podwozie, </w:t>
      </w:r>
      <w:r w:rsidR="002E15D7" w:rsidRPr="002E15D7">
        <w:rPr>
          <w:rFonts w:ascii="Open Sans" w:eastAsia="Times New Roman" w:hAnsi="Open Sans" w:cs="Open Sans"/>
          <w:sz w:val="20"/>
          <w:szCs w:val="20"/>
        </w:rPr>
        <w:br/>
      </w:r>
      <w:r w:rsidRPr="007506A7">
        <w:rPr>
          <w:rFonts w:ascii="Open Sans" w:eastAsia="Times New Roman" w:hAnsi="Open Sans" w:cs="Open Sans"/>
          <w:sz w:val="20"/>
          <w:szCs w:val="20"/>
        </w:rPr>
        <w:t>tj. okres 12 miesięcy - 0 punktów.</w:t>
      </w:r>
    </w:p>
    <w:p w14:paraId="70E5BC95" w14:textId="77777777" w:rsidR="007506A7" w:rsidRPr="007506A7" w:rsidRDefault="007506A7">
      <w:pPr>
        <w:numPr>
          <w:ilvl w:val="1"/>
          <w:numId w:val="113"/>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388085BC" w14:textId="77777777" w:rsidR="007506A7" w:rsidRPr="007506A7" w:rsidRDefault="007506A7">
      <w:pPr>
        <w:numPr>
          <w:ilvl w:val="1"/>
          <w:numId w:val="113"/>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35973C76" w14:textId="77777777" w:rsidR="007506A7" w:rsidRPr="007506A7" w:rsidRDefault="007506A7">
      <w:pPr>
        <w:numPr>
          <w:ilvl w:val="1"/>
          <w:numId w:val="113"/>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05F7596E" w14:textId="77777777" w:rsidR="007506A7" w:rsidRPr="007506A7" w:rsidRDefault="007506A7">
      <w:pPr>
        <w:numPr>
          <w:ilvl w:val="1"/>
          <w:numId w:val="113"/>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7D2E8D4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7DEEBF18"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Podsumowanie kryteriów.</w:t>
      </w:r>
    </w:p>
    <w:p w14:paraId="4B2607E9" w14:textId="77777777" w:rsidR="007506A7" w:rsidRPr="007506A7" w:rsidRDefault="007506A7">
      <w:pPr>
        <w:numPr>
          <w:ilvl w:val="1"/>
          <w:numId w:val="108"/>
        </w:numPr>
        <w:tabs>
          <w:tab w:val="left" w:pos="284"/>
        </w:tabs>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Punkty liczone wg powyższych kryteriów zostaną zsumowane. </w:t>
      </w:r>
    </w:p>
    <w:p w14:paraId="0D0A49CB" w14:textId="77777777" w:rsidR="007506A7" w:rsidRPr="007506A7" w:rsidRDefault="007506A7">
      <w:pPr>
        <w:numPr>
          <w:ilvl w:val="1"/>
          <w:numId w:val="108"/>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5EBDA38C" w14:textId="77777777" w:rsidR="007506A7" w:rsidRPr="007506A7" w:rsidRDefault="007506A7" w:rsidP="007506A7">
      <w:pPr>
        <w:tabs>
          <w:tab w:val="left" w:pos="993"/>
        </w:tabs>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LP = C + GN + GP</w:t>
      </w:r>
    </w:p>
    <w:p w14:paraId="2C38118B" w14:textId="77777777" w:rsidR="007506A7" w:rsidRPr="007506A7" w:rsidRDefault="007506A7" w:rsidP="007506A7">
      <w:pPr>
        <w:tabs>
          <w:tab w:val="left" w:pos="993"/>
        </w:tabs>
        <w:spacing w:after="0" w:line="240" w:lineRule="auto"/>
        <w:ind w:firstLine="851"/>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Gdzie:</w:t>
      </w:r>
    </w:p>
    <w:p w14:paraId="7E05D99C" w14:textId="77777777" w:rsidR="007506A7" w:rsidRPr="007506A7" w:rsidRDefault="007506A7" w:rsidP="007506A7">
      <w:pPr>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LP </w:t>
      </w:r>
      <w:r w:rsidRPr="007506A7">
        <w:rPr>
          <w:rFonts w:ascii="Open Sans" w:eastAsia="Times New Roman" w:hAnsi="Open Sans" w:cs="Open Sans"/>
          <w:sz w:val="20"/>
          <w:szCs w:val="20"/>
        </w:rPr>
        <w:tab/>
        <w:t>– liczba punktów łącznie,</w:t>
      </w:r>
    </w:p>
    <w:p w14:paraId="417A26E4" w14:textId="77777777" w:rsidR="007506A7" w:rsidRPr="007506A7" w:rsidRDefault="007506A7" w:rsidP="007506A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C</w:t>
      </w:r>
      <w:r w:rsidRPr="007506A7">
        <w:rPr>
          <w:rFonts w:ascii="Open Sans" w:eastAsia="Times New Roman" w:hAnsi="Open Sans" w:cs="Open Sans"/>
          <w:sz w:val="20"/>
          <w:szCs w:val="20"/>
        </w:rPr>
        <w:tab/>
        <w:t>– liczba punktów w kryterium „Cena”,</w:t>
      </w:r>
    </w:p>
    <w:p w14:paraId="0632BDFE"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GN</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zabudowę zamiatarki (nadwozie)”,</w:t>
      </w:r>
    </w:p>
    <w:p w14:paraId="63AF5F7C"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GP</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podwozie”.</w:t>
      </w:r>
    </w:p>
    <w:p w14:paraId="59EF0A50" w14:textId="418DC96B" w:rsidR="007506A7" w:rsidRPr="007506A7" w:rsidRDefault="007506A7">
      <w:pPr>
        <w:numPr>
          <w:ilvl w:val="1"/>
          <w:numId w:val="108"/>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Punktacja przyznawana ofertom w poszczególnych kryteriach będzie liczona </w:t>
      </w:r>
      <w:r w:rsidR="00252CFA">
        <w:rPr>
          <w:rFonts w:ascii="Open Sans" w:eastAsia="Calibri" w:hAnsi="Open Sans" w:cs="Open Sans"/>
          <w:sz w:val="20"/>
          <w:szCs w:val="20"/>
          <w:lang w:eastAsia="en-US"/>
        </w:rPr>
        <w:br/>
      </w:r>
      <w:r w:rsidRPr="007506A7">
        <w:rPr>
          <w:rFonts w:ascii="Open Sans" w:eastAsia="Calibri" w:hAnsi="Open Sans" w:cs="Open Sans"/>
          <w:sz w:val="20"/>
          <w:szCs w:val="20"/>
          <w:lang w:eastAsia="en-US"/>
        </w:rPr>
        <w:t xml:space="preserve">z dokładnością dwóch miejsc po przecinku. </w:t>
      </w:r>
    </w:p>
    <w:p w14:paraId="426B78FA" w14:textId="77777777" w:rsidR="007506A7" w:rsidRPr="007506A7" w:rsidRDefault="007506A7">
      <w:pPr>
        <w:numPr>
          <w:ilvl w:val="1"/>
          <w:numId w:val="108"/>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Najwyższa liczba punktów wyznaczy najkorzystniejszą ofertę. </w:t>
      </w:r>
    </w:p>
    <w:p w14:paraId="7A186F22" w14:textId="7815B4C1" w:rsidR="007506A7" w:rsidRPr="00E06CC0" w:rsidRDefault="007506A7" w:rsidP="007506A7">
      <w:pPr>
        <w:numPr>
          <w:ilvl w:val="1"/>
          <w:numId w:val="108"/>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Zamawiający podpisze umowę z Wykonawcą, który spełni wszystkie wymagania określone w Specyfikacji Warunków Zamówienia dla Zadania nr 3 oraz otrzyma największą liczbę punktów spośród rozpatrywanych ofert na realizację przedmiotu zamówienia. </w:t>
      </w:r>
    </w:p>
    <w:p w14:paraId="166C6051"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56B7CBB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 xml:space="preserve">Sposób obliczenia ceny </w:t>
      </w:r>
    </w:p>
    <w:p w14:paraId="640FA9A3"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poda w „Formularzu ofertowym” cenę w złotych. W cenie należy uwzględnić należne podatki, w tym podatek od towarów i usług – VAT. Cenę należy podać cyfrowo z dokładnością do dwóch miejsc po przecinku. </w:t>
      </w:r>
    </w:p>
    <w:p w14:paraId="47EBB0D9"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musi obejmować wykonanie całego zakresu przedmiotu zamówienia określonego w opisie przedmiotu zamówienia.  </w:t>
      </w:r>
    </w:p>
    <w:p w14:paraId="37EC5E7B"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powinna zawierać w sobie ewentualne opusty proponowane przez Wykonawcę. </w:t>
      </w:r>
    </w:p>
    <w:p w14:paraId="01F172D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 cenie oferty Wykonawca ujmie wszystkie koszty związane z wykonaniem całego przedmiotu zamówienia. </w:t>
      </w:r>
    </w:p>
    <w:p w14:paraId="26D094DA"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Zamawiający informuje, że w wyniku realizacji umowy nie będą prowadzone rozliczenia w innych walutach niż złoty.</w:t>
      </w:r>
    </w:p>
    <w:p w14:paraId="2AEB3FB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1DF956FC"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ma obowiązek w ofercie, o której mowa w ppkt 6: </w:t>
      </w:r>
    </w:p>
    <w:p w14:paraId="018AB7CD" w14:textId="77777777" w:rsidR="007506A7" w:rsidRPr="007506A7" w:rsidRDefault="007506A7">
      <w:pPr>
        <w:numPr>
          <w:ilvl w:val="1"/>
          <w:numId w:val="114"/>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Poinformowania Zamawiającego, że wybór jego oferty będzie prowadził do powstania u Zamawiającego obowiązku podatkowego,</w:t>
      </w:r>
    </w:p>
    <w:p w14:paraId="41B9D411" w14:textId="77777777" w:rsidR="007506A7" w:rsidRPr="007506A7" w:rsidRDefault="007506A7">
      <w:pPr>
        <w:numPr>
          <w:ilvl w:val="1"/>
          <w:numId w:val="114"/>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nazwy (rodzaju) towaru lub usługi, których dostawa lub świadczenie będą prowadziły do powstania obowiązku podatkowego,</w:t>
      </w:r>
    </w:p>
    <w:p w14:paraId="11096A8B" w14:textId="77777777" w:rsidR="007506A7" w:rsidRPr="007506A7" w:rsidRDefault="007506A7">
      <w:pPr>
        <w:numPr>
          <w:ilvl w:val="1"/>
          <w:numId w:val="114"/>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wartości towaru lub usługi objętego obowiązkiem podatkowym Zamawiającego, bez kwoty podatku,</w:t>
      </w:r>
    </w:p>
    <w:p w14:paraId="314917AF" w14:textId="77777777" w:rsidR="007506A7" w:rsidRPr="007506A7" w:rsidRDefault="007506A7">
      <w:pPr>
        <w:numPr>
          <w:ilvl w:val="1"/>
          <w:numId w:val="114"/>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stawki podatku od towarów i usług, która zgodnie z wiedzą Wykonawcy, będzie miała zastosowanie.</w:t>
      </w:r>
    </w:p>
    <w:p w14:paraId="6B12C62D" w14:textId="77777777" w:rsidR="007506A7" w:rsidRPr="003902A2" w:rsidRDefault="007506A7" w:rsidP="003902A2">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213710F0" w14:textId="7B848AEF" w:rsidR="0025698B" w:rsidRPr="00CC7D7E" w:rsidRDefault="00CF5BBD" w:rsidP="00D810CE">
      <w:pPr>
        <w:tabs>
          <w:tab w:val="left" w:pos="284"/>
        </w:tabs>
        <w:jc w:val="both"/>
        <w:rPr>
          <w:rFonts w:ascii="Open Sans" w:eastAsia="Calibri" w:hAnsi="Open Sans" w:cs="Open Sans"/>
          <w:color w:val="FF0000"/>
          <w:lang w:eastAsia="en-US"/>
        </w:rPr>
      </w:pPr>
      <w:r>
        <w:rPr>
          <w:rFonts w:ascii="Open Sans" w:eastAsia="Calibri" w:hAnsi="Open Sans" w:cs="Open Sans"/>
          <w:color w:val="FF0000"/>
          <w:lang w:eastAsia="en-US"/>
        </w:rPr>
        <w:t xml:space="preserve">Uwaga ! </w:t>
      </w:r>
      <w:r w:rsidR="00D810CE" w:rsidRPr="00CF5BBD">
        <w:rPr>
          <w:rFonts w:ascii="Open Sans" w:eastAsia="Calibri" w:hAnsi="Open Sans" w:cs="Open Sans"/>
          <w:color w:val="FF0000"/>
          <w:lang w:eastAsia="en-US"/>
        </w:rPr>
        <w:t>Zamawiający może unieważnić postępowanie o udzielenie zamówienia, jeżeli środki publiczne, które zamawiający zamierzał przeznaczyć  na sfinansowanie całości lub części zamówienia  nie zostały mu przyznane” (art. 257 ustawy Pzp).</w:t>
      </w:r>
    </w:p>
    <w:p w14:paraId="69438EA8" w14:textId="26FB633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16AE7292" w14:textId="28085E2C" w:rsidR="007B550D" w:rsidRPr="00FE302F" w:rsidRDefault="007B550D" w:rsidP="007B550D">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Pr="00DE20C7">
        <w:rPr>
          <w:rFonts w:ascii="Open Sans" w:eastAsia="Cambria" w:hAnsi="Open Sans" w:cs="Open Sans"/>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Pzp.  </w:t>
      </w:r>
      <w:r w:rsidR="007D4DD6">
        <w:rPr>
          <w:rFonts w:ascii="Open Sans" w:eastAsia="Cambria" w:hAnsi="Open Sans" w:cs="Open Sans"/>
        </w:rPr>
        <w:br/>
      </w:r>
      <w:r w:rsidRPr="00DE20C7">
        <w:rPr>
          <w:rFonts w:ascii="Open Sans" w:eastAsia="Cambria" w:hAnsi="Open Sans" w:cs="Open Sans"/>
        </w:rPr>
        <w:t xml:space="preserve">a czynności prowadzone przez wykonawcę nie wymagają stałego zaangażowania osób </w:t>
      </w:r>
      <w:r w:rsidR="007D4DD6">
        <w:rPr>
          <w:rFonts w:ascii="Open Sans" w:eastAsia="Cambria" w:hAnsi="Open Sans" w:cs="Open Sans"/>
        </w:rPr>
        <w:br/>
      </w:r>
      <w:r w:rsidRPr="00DE20C7">
        <w:rPr>
          <w:rFonts w:ascii="Open Sans" w:eastAsia="Cambria" w:hAnsi="Open Sans" w:cs="Open Sans"/>
        </w:rPr>
        <w:t>i tym  samym czynności w zakresie realizacji zamówienia nie polegają na wykonywaniu pracy w sposób określony w art. 22 § 1 ustawy z dnia 26 czerwca 1974 r. – Kodeks pracy (</w:t>
      </w:r>
      <w:r w:rsidRPr="00FE302F">
        <w:rPr>
          <w:rFonts w:ascii="Open Sans" w:eastAsia="Cambria" w:hAnsi="Open Sans" w:cs="Open Sans"/>
          <w:sz w:val="18"/>
          <w:szCs w:val="18"/>
        </w:rPr>
        <w:t>Dz. U. z 2020 r. poz. 1320 z późn. zm.).</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Pzp.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4.Zamawiający nie zastrzega możliwości ubiegania się o udzielenie zamówienia wyłącznie przez Wykonawców, o których mowa w art. 94 ustawy Pzp.</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Pzp.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2DE9EADC" w14:textId="190EE831" w:rsidR="007B550D" w:rsidRPr="009174B2" w:rsidRDefault="007B550D" w:rsidP="007506A7">
      <w:pPr>
        <w:tabs>
          <w:tab w:val="left" w:pos="426"/>
        </w:tabs>
        <w:suppressAutoHyphens/>
        <w:spacing w:after="60" w:line="276" w:lineRule="auto"/>
        <w:jc w:val="both"/>
        <w:rPr>
          <w:rFonts w:ascii="Open Sans" w:eastAsia="Cambria" w:hAnsi="Open Sans" w:cs="Open Sans"/>
          <w:b/>
          <w:bCs/>
          <w:color w:val="FF0000"/>
        </w:rPr>
      </w:pPr>
      <w:r w:rsidRPr="009174B2">
        <w:rPr>
          <w:rFonts w:ascii="Open Sans" w:eastAsia="Cambria" w:hAnsi="Open Sans" w:cs="Open Sans"/>
          <w:b/>
          <w:bCs/>
          <w:color w:val="FF0000"/>
        </w:rPr>
        <w:t xml:space="preserve">10.Zamawiający </w:t>
      </w:r>
      <w:r w:rsidR="000C27C4" w:rsidRPr="009174B2">
        <w:rPr>
          <w:rFonts w:ascii="Open Sans" w:eastAsia="Cambria" w:hAnsi="Open Sans" w:cs="Open Sans"/>
          <w:b/>
          <w:bCs/>
          <w:color w:val="FF0000"/>
        </w:rPr>
        <w:t xml:space="preserve">informuje, że </w:t>
      </w:r>
      <w:r w:rsidR="006A0704" w:rsidRPr="009174B2">
        <w:rPr>
          <w:rFonts w:ascii="Open Sans" w:eastAsia="Cambria" w:hAnsi="Open Sans" w:cs="Open Sans"/>
          <w:b/>
          <w:bCs/>
          <w:color w:val="FF0000"/>
        </w:rPr>
        <w:t>Wykonawca  ma obowiązek do ofert</w:t>
      </w:r>
      <w:r w:rsidR="00574EF3" w:rsidRPr="009174B2">
        <w:rPr>
          <w:rFonts w:ascii="Open Sans" w:eastAsia="Cambria" w:hAnsi="Open Sans" w:cs="Open Sans"/>
          <w:b/>
          <w:bCs/>
          <w:color w:val="FF0000"/>
        </w:rPr>
        <w:t>y</w:t>
      </w:r>
      <w:r w:rsidR="006A0704" w:rsidRPr="009174B2">
        <w:rPr>
          <w:rFonts w:ascii="Open Sans" w:eastAsia="Cambria" w:hAnsi="Open Sans" w:cs="Open Sans"/>
          <w:b/>
          <w:bCs/>
          <w:color w:val="FF0000"/>
        </w:rPr>
        <w:t xml:space="preserve">  dołączyć </w:t>
      </w:r>
      <w:r w:rsidR="007D4DD6" w:rsidRPr="009174B2">
        <w:rPr>
          <w:rFonts w:ascii="Open Sans" w:eastAsia="Cambria" w:hAnsi="Open Sans" w:cs="Open Sans"/>
          <w:b/>
          <w:bCs/>
          <w:color w:val="FF0000"/>
        </w:rPr>
        <w:br/>
      </w:r>
      <w:r w:rsidR="007506A7" w:rsidRPr="009174B2">
        <w:rPr>
          <w:rFonts w:ascii="Open Sans" w:eastAsia="Cambria" w:hAnsi="Open Sans" w:cs="Open Sans"/>
          <w:b/>
          <w:bCs/>
          <w:color w:val="FF0000"/>
        </w:rPr>
        <w:t>wypełniony załącznik nr 1 – „Informacja o oferowanym produkcie”. W przypadku nie złożenia załącznika nr 1 Zamawiający nie przewiduje złożenia lub uzupełnienia tego dokumentu.</w:t>
      </w:r>
    </w:p>
    <w:p w14:paraId="01E3C35B"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11.Zamawiający nie dopuszcza złożenia oferty w postaci katalogów elektronicznych oraz dołączenia katalogów elektronicznych.</w:t>
      </w:r>
    </w:p>
    <w:p w14:paraId="19CA2DD6" w14:textId="37D95537"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 xml:space="preserve">12.Zamawiający  </w:t>
      </w:r>
      <w:r w:rsidR="0042349D">
        <w:rPr>
          <w:rFonts w:ascii="Open Sans" w:eastAsia="Cambria" w:hAnsi="Open Sans" w:cs="Open Sans"/>
          <w:color w:val="000000" w:themeColor="text1"/>
        </w:rPr>
        <w:t xml:space="preserve"> </w:t>
      </w:r>
      <w:r w:rsidRPr="00FE2874">
        <w:rPr>
          <w:rFonts w:ascii="Open Sans" w:eastAsia="Cambria" w:hAnsi="Open Sans" w:cs="Open Sans"/>
          <w:color w:val="000000" w:themeColor="text1"/>
        </w:rPr>
        <w:t xml:space="preserve">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34A545AD" w:rsidR="006C6B00" w:rsidRPr="00FE2874"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13. </w:t>
      </w:r>
      <w:r w:rsidRPr="006C6B00">
        <w:rPr>
          <w:rFonts w:ascii="Open Sans" w:eastAsia="Cambria" w:hAnsi="Open Sans" w:cs="Open Sans"/>
          <w:color w:val="000000" w:themeColor="text1"/>
        </w:rPr>
        <w:t xml:space="preserve">Zamawiający  </w:t>
      </w:r>
      <w:r w:rsidR="007D4DD6">
        <w:rPr>
          <w:rFonts w:ascii="Open Sans" w:eastAsia="Cambria" w:hAnsi="Open Sans" w:cs="Open Sans"/>
          <w:color w:val="000000" w:themeColor="text1"/>
        </w:rPr>
        <w:t xml:space="preserve">nie </w:t>
      </w:r>
      <w:r w:rsidRPr="006C6B00">
        <w:rPr>
          <w:rFonts w:ascii="Open Sans" w:eastAsia="Cambria" w:hAnsi="Open Sans" w:cs="Open Sans"/>
          <w:color w:val="000000" w:themeColor="text1"/>
        </w:rPr>
        <w:t>dopuszcza składani</w:t>
      </w:r>
      <w:r w:rsidR="007D4DD6">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48B459F1" w14:textId="380756C6" w:rsidR="00C125AC" w:rsidRDefault="00AA13FC" w:rsidP="00AD6CF5">
      <w:pPr>
        <w:spacing w:after="0" w:line="240" w:lineRule="auto"/>
        <w:jc w:val="both"/>
        <w:rPr>
          <w:rFonts w:ascii="Open Sans" w:eastAsia="Cambria" w:hAnsi="Open Sans" w:cs="Open Sans"/>
        </w:rPr>
      </w:pPr>
      <w:r w:rsidRPr="00AA13FC">
        <w:rPr>
          <w:rFonts w:ascii="Open Sans" w:eastAsia="Cambria" w:hAnsi="Open Sans" w:cs="Open Sans"/>
        </w:rPr>
        <w:t xml:space="preserve">Wykonawca zobowiązany jest do dostarczenia przedmiot zamówienia: w terminie </w:t>
      </w:r>
      <w:r w:rsidR="008B6D95">
        <w:rPr>
          <w:rFonts w:ascii="Open Sans" w:eastAsia="Cambria" w:hAnsi="Open Sans" w:cs="Open Sans"/>
        </w:rPr>
        <w:br/>
      </w:r>
      <w:r w:rsidRPr="00AA13FC">
        <w:rPr>
          <w:rFonts w:ascii="Open Sans" w:eastAsia="Cambria" w:hAnsi="Open Sans" w:cs="Open Sans"/>
        </w:rPr>
        <w:t>do 30 dni od dnia zawarcia umowy.</w:t>
      </w:r>
    </w:p>
    <w:p w14:paraId="0C5B0EDA" w14:textId="4571EBE4" w:rsidR="007B550D" w:rsidRPr="00DE20C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w:t>
      </w:r>
      <w:r w:rsidR="007B550D" w:rsidRPr="00DE20C7">
        <w:rPr>
          <w:rFonts w:ascii="Open Sans" w:eastAsia="Cambria" w:hAnsi="Open Sans" w:cs="Open Sans"/>
          <w:b/>
          <w:color w:val="002060"/>
        </w:rPr>
        <w:t>OZDZ. IX</w:t>
      </w:r>
      <w:r w:rsidR="007B550D" w:rsidRPr="00DE20C7">
        <w:rPr>
          <w:rFonts w:ascii="Open Sans" w:eastAsia="Cambria" w:hAnsi="Open Sans" w:cs="Open Sans"/>
          <w:b/>
          <w:color w:val="002060"/>
        </w:rPr>
        <w:tab/>
        <w:t>PODWYKONAWSTWO.</w:t>
      </w:r>
    </w:p>
    <w:p w14:paraId="1C55775F"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0704B717" w14:textId="77777777" w:rsidR="00D426E3" w:rsidRPr="001720DD" w:rsidRDefault="00D426E3" w:rsidP="001720DD">
      <w:pPr>
        <w:spacing w:after="0" w:line="276" w:lineRule="auto"/>
        <w:jc w:val="both"/>
        <w:rPr>
          <w:rFonts w:ascii="Open Sans" w:eastAsia="Times New Roman" w:hAnsi="Open Sans" w:cs="Open Sans"/>
          <w:color w:val="000000" w:themeColor="text1"/>
        </w:rPr>
      </w:pPr>
    </w:p>
    <w:p w14:paraId="2CB0AF31"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 xml:space="preserve">nie podlegają wykluczeniu na podstawie art. 108 ust. 1 ustawy PZP oraz </w:t>
      </w:r>
      <w:r w:rsidRPr="001720DD">
        <w:rPr>
          <w:rFonts w:ascii="Open Sans" w:eastAsia="Times New Roman" w:hAnsi="Open Sans" w:cs="Open Sans"/>
          <w:color w:val="000000" w:themeColor="text1"/>
        </w:rPr>
        <w:br/>
        <w:t xml:space="preserve">na podstawie art. 7 ust. 1 ustawy z dnia 13 kwietnia 2022 r. o szczególnych rozwiązaniach w zakresie przeciwdziałania wspieraniu agresji na Ukrainę oraz służących ochronie bezpieczeństwa narodowego (Dz. U. z 2022 r., poz. 835); </w:t>
      </w:r>
    </w:p>
    <w:p w14:paraId="113DBE0D"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1720DD">
      <w:pPr>
        <w:spacing w:after="0" w:line="276"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35A35E5F" w14:textId="77777777" w:rsid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Wykonawca nie podlega wykluczeniu w okolicznościach określonych w art. 108 ust. 1 pkt 1, 2, i 5 oraz art. 109 ust. 1 pkt 4 ustawy Pzp, jeżeli udowodni Zamawiającemu, że spełnił łącznie przesłanki określone w art. 110 ust. 2 ustawy Pzp.</w:t>
      </w:r>
    </w:p>
    <w:p w14:paraId="5F47FB2A" w14:textId="77777777" w:rsidR="00D426E3" w:rsidRPr="001720DD"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DA7E577" w14:textId="4C18BE5C"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2E76459C"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Wykluczenie Wykonawcy następuje zgodnie z art. 111 ustawy Pzp.</w:t>
      </w:r>
    </w:p>
    <w:p w14:paraId="1CD587BB"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E93BBEF" w14:textId="0A593F14"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postepowania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40D5365D" w14:textId="25B881CA" w:rsidR="003E1BF5" w:rsidRPr="003E1BF5" w:rsidRDefault="007B550D" w:rsidP="00D426E3">
      <w:pPr>
        <w:suppressAutoHyphens/>
        <w:spacing w:after="60" w:line="360" w:lineRule="auto"/>
        <w:jc w:val="both"/>
        <w:rPr>
          <w:rFonts w:ascii="Open Sans" w:eastAsia="Cambria" w:hAnsi="Open Sans" w:cs="Open Sans"/>
          <w:sz w:val="20"/>
          <w:szCs w:val="20"/>
        </w:rPr>
      </w:pPr>
      <w:r w:rsidRPr="00C6562C">
        <w:rPr>
          <w:rFonts w:ascii="Open Sans" w:eastAsia="Cambria" w:hAnsi="Open Sans" w:cs="Open Sans"/>
          <w:sz w:val="20"/>
          <w:szCs w:val="20"/>
        </w:rPr>
        <w:t>O  udzielenie zamówienia mogą ubiegać się Wykonawcy, którzy nie podlegają wykluczeniu na zasadach określonych w Rozdziale X SWZ oraz spełniają określone przez Zamawiającego warunki</w:t>
      </w:r>
      <w:r w:rsidRPr="00C6562C">
        <w:rPr>
          <w:rFonts w:ascii="Open Sans" w:eastAsia="Cambria" w:hAnsi="Open Sans" w:cs="Open Sans"/>
          <w:b/>
          <w:sz w:val="20"/>
          <w:szCs w:val="20"/>
          <w:shd w:val="clear" w:color="auto" w:fill="FFFFFF"/>
        </w:rPr>
        <w:t xml:space="preserve"> </w:t>
      </w:r>
      <w:r w:rsidRPr="00C6562C">
        <w:rPr>
          <w:rFonts w:ascii="Open Sans" w:eastAsia="Cambria" w:hAnsi="Open Sans" w:cs="Open Sans"/>
          <w:sz w:val="20"/>
          <w:szCs w:val="20"/>
          <w:shd w:val="clear" w:color="auto" w:fill="FFFFFF"/>
        </w:rPr>
        <w:t>udziału w postępowaniu</w:t>
      </w:r>
      <w:r w:rsidR="003E1BF5" w:rsidRPr="003E1BF5">
        <w:rPr>
          <w:rFonts w:ascii="Open Sans" w:eastAsia="Cambria" w:hAnsi="Open Sans" w:cs="Open Sans"/>
          <w:sz w:val="20"/>
          <w:szCs w:val="20"/>
        </w:rPr>
        <w:t xml:space="preserve"> dotyczące zdolności technicznej lub zawodowej.</w:t>
      </w:r>
      <w:r w:rsidR="003E1BF5">
        <w:rPr>
          <w:rFonts w:ascii="Open Sans" w:eastAsia="Cambria" w:hAnsi="Open Sans" w:cs="Open Sans"/>
          <w:sz w:val="20"/>
          <w:szCs w:val="20"/>
        </w:rPr>
        <w:t xml:space="preserve"> </w:t>
      </w:r>
      <w:r w:rsidR="00911195" w:rsidRPr="00911195">
        <w:rPr>
          <w:rFonts w:ascii="Open Sans" w:eastAsia="Cambria" w:hAnsi="Open Sans" w:cs="Open Sans"/>
          <w:sz w:val="20"/>
          <w:szCs w:val="20"/>
        </w:rPr>
        <w:t xml:space="preserve">Wykonawca spełni warunek, jeżeli wykaże, że w okresie ostatnich 3 lat, licząc wstecz od dnia, w którym upływa termin składania ofert, a jeżeli okres prowadzenia działalności jest krótszy – w tym okresie wykonał </w:t>
      </w:r>
      <w:r w:rsidR="009174B2">
        <w:rPr>
          <w:rFonts w:ascii="Open Sans" w:eastAsia="Cambria" w:hAnsi="Open Sans" w:cs="Open Sans"/>
          <w:sz w:val="20"/>
          <w:szCs w:val="20"/>
        </w:rPr>
        <w:br/>
      </w:r>
      <w:r w:rsidR="00911195" w:rsidRPr="00911195">
        <w:rPr>
          <w:rFonts w:ascii="Open Sans" w:eastAsia="Cambria" w:hAnsi="Open Sans" w:cs="Open Sans"/>
          <w:sz w:val="20"/>
          <w:szCs w:val="20"/>
        </w:rPr>
        <w:t>lub wykonuje co najmniej 1 dostawę o wartości co najmniej 900 000,00 złotych brutto, polegającą na dostawie pojazdu – zamiatarki.</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DE20C7">
        <w:rPr>
          <w:rFonts w:ascii="Open Sans" w:eastAsia="Cambria" w:hAnsi="Open Sans" w:cs="Open Sans"/>
          <w:b/>
        </w:rPr>
        <w:t>Wzór oświadczenia stanowi</w:t>
      </w:r>
      <w:r w:rsidRPr="00DE20C7">
        <w:rPr>
          <w:rFonts w:ascii="Open Sans" w:eastAsia="Cambria" w:hAnsi="Open Sans" w:cs="Open Sans"/>
        </w:rPr>
        <w:t xml:space="preserve"> </w:t>
      </w:r>
      <w:r w:rsidRPr="00DE20C7">
        <w:rPr>
          <w:rFonts w:ascii="Open Sans" w:eastAsia="Cambria" w:hAnsi="Open Sans" w:cs="Open Sans"/>
          <w:b/>
        </w:rPr>
        <w:t>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DE20C7">
          <w:rPr>
            <w:rStyle w:val="Hipercze"/>
            <w:rFonts w:ascii="Open Sans" w:hAnsi="Open Sans" w:cs="Open Sans"/>
          </w:rPr>
          <w:t>https://www.uzp.gov.pl/baza-wiedzy/prawo-zamowien-publicznych-regulacje/prawo-krajowe/jednolity-europejski-dokument-zamowienia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391421">
      <w:pPr>
        <w:pStyle w:val="font5"/>
        <w:numPr>
          <w:ilvl w:val="0"/>
          <w:numId w:val="1"/>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 – Informacje dotyczące postępowania o udzielenie zamówienia oraz instytucji zamawiającej lub podmiotu zamawiającego – dotyczy przypadku gdy Wykonawca nie korzysta z JEDZa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6.Zamawiający na podstawie art. 126 ust. 1 ustawy Pzp przed wyborem najkorzystniejszej oferty wzywa Wykonawcę, którego oferta została najwyżej oceniona, do złożenia w wyznaczonym terminie, nie krótszym niż 10 dni, aktualnych na dzień złożenia </w:t>
      </w:r>
      <w:r w:rsidRPr="00DE20C7">
        <w:rPr>
          <w:rFonts w:ascii="Open Sans" w:eastAsia="Cambria" w:hAnsi="Open Sans" w:cs="Open Sans"/>
          <w:b/>
        </w:rPr>
        <w:t>podmiotowych środków dowodowych, tj.:</w:t>
      </w:r>
    </w:p>
    <w:p w14:paraId="351AFD9B" w14:textId="77777777" w:rsidR="007B550D" w:rsidRPr="00DE20C7" w:rsidRDefault="007B550D" w:rsidP="007B550D">
      <w:pPr>
        <w:tabs>
          <w:tab w:val="left" w:pos="426"/>
        </w:tabs>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 Podmiotowe środki dowodowe potwierdzające brak podstaw wykluczenia</w:t>
      </w:r>
    </w:p>
    <w:p w14:paraId="677FE22C" w14:textId="7777777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Informacji z Krajowego Rejestru Karnego w zakresie dotyczącym podstaw wykluczenia w zakresie art. 108 ust. 1 pkt 1, 2 i 4 ustawy Pzp sporządzonej nie wcześniej niż 6 miesięcy przed jej złożeniem.</w:t>
      </w:r>
    </w:p>
    <w:p w14:paraId="30149B09" w14:textId="09393912" w:rsidR="007B550D" w:rsidRPr="00DE20C7" w:rsidRDefault="007B550D" w:rsidP="00391421">
      <w:pPr>
        <w:pStyle w:val="font5"/>
        <w:numPr>
          <w:ilvl w:val="1"/>
          <w:numId w:val="3"/>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Oświadczenie Wykonawcy, w zakresie art. 108 ust. 1 pkt 5 ustawy Pzp, o braku przynależności do tej samej grupy kapitałowej, w rozumieniu ustawy z dnia 16 lutego 2007 r. o ochronie konkurencji i konsumentów (Dz. U. 2021, poz. 275 z późń.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DE20C7">
        <w:rPr>
          <w:rFonts w:ascii="Open Sans" w:eastAsia="Cambria" w:hAnsi="Open Sans" w:cs="Open Sans"/>
          <w:b/>
          <w:sz w:val="22"/>
          <w:szCs w:val="22"/>
        </w:rPr>
        <w:t>Wzór oświadczenia stanowi Załącznik nr 3 do SWZ</w:t>
      </w:r>
      <w:r w:rsidRPr="00DE20C7">
        <w:rPr>
          <w:rFonts w:ascii="Open Sans" w:eastAsia="Cambria" w:hAnsi="Open Sans" w:cs="Open Sans"/>
          <w:sz w:val="22"/>
          <w:szCs w:val="22"/>
        </w:rPr>
        <w:t>.</w:t>
      </w:r>
    </w:p>
    <w:p w14:paraId="218C7513"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6.3.Odpisu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6.4. Oświadczenie Wykonawcy o aktualności informacji zawartych w oświadczeniu, o którym mowa w art. 125 ust. 1 ustawy Pzp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3 ustawy Pzp;</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6 ustawy Pzp.</w:t>
      </w:r>
    </w:p>
    <w:p w14:paraId="5CB3E21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 </w:t>
      </w:r>
      <w:r w:rsidRPr="00DE20C7">
        <w:rPr>
          <w:rFonts w:ascii="Open Sans" w:eastAsia="Cambria" w:hAnsi="Open Sans" w:cs="Open Sans"/>
          <w:b/>
        </w:rPr>
        <w:t>Wzór oświadczenia stanowi Załącznik nr 4 do SWZ</w:t>
      </w:r>
      <w:r w:rsidRPr="00DE20C7">
        <w:rPr>
          <w:rFonts w:ascii="Open Sans" w:eastAsia="Cambria" w:hAnsi="Open Sans" w:cs="Open Sans"/>
        </w:rPr>
        <w:t>.</w:t>
      </w: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Pzp.</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19256F7" w14:textId="77777777" w:rsidR="007B550D" w:rsidRPr="00DE20C7" w:rsidRDefault="007B550D" w:rsidP="007B550D">
      <w:pPr>
        <w:suppressAutoHyphens/>
        <w:spacing w:after="60" w:line="276" w:lineRule="auto"/>
        <w:jc w:val="both"/>
        <w:rPr>
          <w:rFonts w:ascii="Open Sans" w:eastAsia="Cambria" w:hAnsi="Open Sans" w:cs="Open Sans"/>
        </w:rPr>
      </w:pPr>
    </w:p>
    <w:p w14:paraId="461F32CC" w14:textId="77777777" w:rsidR="007B550D" w:rsidRPr="00DE20C7" w:rsidRDefault="007B550D" w:rsidP="007B550D">
      <w:pPr>
        <w:suppressAutoHyphens/>
        <w:spacing w:after="60" w:line="276" w:lineRule="auto"/>
        <w:jc w:val="both"/>
        <w:rPr>
          <w:rFonts w:ascii="Open Sans" w:eastAsia="Cambria" w:hAnsi="Open Sans" w:cs="Open Sans"/>
          <w:b/>
          <w:bCs/>
        </w:rPr>
      </w:pPr>
      <w:bookmarkStart w:id="42" w:name="_Hlk104786987"/>
      <w:r w:rsidRPr="00DE20C7">
        <w:rPr>
          <w:rFonts w:ascii="Open Sans" w:eastAsia="Cambria" w:hAnsi="Open Sans" w:cs="Open Sans"/>
          <w:b/>
          <w:bCs/>
        </w:rPr>
        <w:t>II. Podmiotowe środki dowodowe potwierdzające spełnianie przez wykonawcę warunków udziału w postępowaniu</w:t>
      </w:r>
    </w:p>
    <w:bookmarkEnd w:id="42"/>
    <w:p w14:paraId="556A3355" w14:textId="1F526F16"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Zamawiający wezwie wykonawcę , którego oferta została najwyżej oceniona , do złożenia w wyznaczonym terminie , nie krótszym niż 10 dni, niżej wymienionych podmiotowych środków dowodowych aktualnych na dzień złożenia</w:t>
      </w:r>
      <w:r w:rsidR="001D083F">
        <w:rPr>
          <w:rFonts w:ascii="Open Sans" w:eastAsia="Cambria" w:hAnsi="Open Sans" w:cs="Open Sans"/>
        </w:rPr>
        <w:t xml:space="preserve">, </w:t>
      </w:r>
      <w:r w:rsidRPr="00DE20C7">
        <w:rPr>
          <w:rFonts w:ascii="Open Sans" w:eastAsia="Cambria" w:hAnsi="Open Sans" w:cs="Open Sans"/>
        </w:rPr>
        <w:t xml:space="preserve">potwierdzających spełnianie </w:t>
      </w:r>
      <w:r w:rsidR="001D083F">
        <w:rPr>
          <w:rFonts w:ascii="Open Sans" w:eastAsia="Cambria" w:hAnsi="Open Sans" w:cs="Open Sans"/>
        </w:rPr>
        <w:br/>
      </w:r>
      <w:r w:rsidRPr="00DE20C7">
        <w:rPr>
          <w:rFonts w:ascii="Open Sans" w:eastAsia="Cambria" w:hAnsi="Open Sans" w:cs="Open Sans"/>
        </w:rPr>
        <w:t>przez wykonawcę warunków udziału w postępowaniu dotyczących zdolności technicznej  - tj.</w:t>
      </w:r>
      <w:r w:rsidR="00926FB4">
        <w:rPr>
          <w:rFonts w:ascii="Open Sans" w:eastAsia="Cambria" w:hAnsi="Open Sans" w:cs="Open Sans"/>
        </w:rPr>
        <w:t xml:space="preserve"> </w:t>
      </w:r>
      <w:r w:rsidRPr="00DE20C7">
        <w:rPr>
          <w:rFonts w:ascii="Open Sans" w:eastAsia="Cambria" w:hAnsi="Open Sans" w:cs="Open Sans"/>
        </w:rPr>
        <w:t xml:space="preserve">( określonych w Rozdziale XI </w:t>
      </w:r>
      <w:r w:rsidR="00BA14BB" w:rsidRPr="00DE20C7">
        <w:rPr>
          <w:rFonts w:ascii="Open Sans" w:eastAsia="Cambria" w:hAnsi="Open Sans" w:cs="Open Sans"/>
        </w:rPr>
        <w:t>)</w:t>
      </w:r>
    </w:p>
    <w:p w14:paraId="66402210"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1.Wykazu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wykonawca z przyczyn niezależnych od niego nie jest w stanie uzyskać tych dokumentów – oświadczenie wykonawcy</w:t>
      </w:r>
    </w:p>
    <w:p w14:paraId="4567A604" w14:textId="2F61674A" w:rsidR="007B550D"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Wykaz dostaw należy sporządzić zgodnie ze wzorem , stanowiącym załącznik  nr 5 do SWZ.</w:t>
      </w:r>
    </w:p>
    <w:p w14:paraId="46C43CDA" w14:textId="715F4F29" w:rsidR="00AE421F" w:rsidRDefault="00AE421F" w:rsidP="007B550D">
      <w:pPr>
        <w:suppressAutoHyphens/>
        <w:spacing w:after="60" w:line="276" w:lineRule="auto"/>
        <w:jc w:val="both"/>
        <w:rPr>
          <w:rFonts w:ascii="Open Sans" w:eastAsia="Cambria" w:hAnsi="Open Sans" w:cs="Open Sans"/>
        </w:rPr>
      </w:pPr>
    </w:p>
    <w:p w14:paraId="0CA32796" w14:textId="77777777" w:rsidR="00395E64" w:rsidRPr="0082795B" w:rsidRDefault="00AE421F" w:rsidP="00395E64">
      <w:pPr>
        <w:suppressAutoHyphens/>
        <w:spacing w:after="60" w:line="276" w:lineRule="auto"/>
        <w:jc w:val="both"/>
        <w:rPr>
          <w:rFonts w:ascii="Open Sans" w:eastAsia="Cambria" w:hAnsi="Open Sans" w:cs="Open Sans"/>
          <w:b/>
          <w:bCs/>
          <w:color w:val="FF0000"/>
        </w:rPr>
      </w:pPr>
      <w:r w:rsidRPr="0082795B">
        <w:rPr>
          <w:rFonts w:ascii="Open Sans" w:eastAsia="Cambria" w:hAnsi="Open Sans" w:cs="Open Sans"/>
          <w:b/>
          <w:bCs/>
          <w:color w:val="FF0000"/>
        </w:rPr>
        <w:t>III. Przedmiotowe środki dowodowe.</w:t>
      </w:r>
    </w:p>
    <w:p w14:paraId="4C62F7AD" w14:textId="43792FAD" w:rsidR="0082795B" w:rsidRPr="0082795B" w:rsidRDefault="0082795B" w:rsidP="0082795B">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Wykonawca wraz z „Formularzem ofertowym” przedłoży wypełniony załącznik nr 1</w:t>
      </w:r>
      <w:r w:rsidR="00FB2E58">
        <w:rPr>
          <w:rFonts w:ascii="Open Sans" w:eastAsia="Cambria" w:hAnsi="Open Sans" w:cs="Open Sans"/>
          <w:color w:val="FF0000"/>
        </w:rPr>
        <w:br/>
      </w:r>
      <w:r w:rsidRPr="0082795B">
        <w:rPr>
          <w:rFonts w:ascii="Open Sans" w:eastAsia="Cambria" w:hAnsi="Open Sans" w:cs="Open Sans"/>
          <w:color w:val="FF0000"/>
        </w:rPr>
        <w:t>– „Informacja o oferowanym produkcie”.</w:t>
      </w:r>
    </w:p>
    <w:p w14:paraId="015ADCBB" w14:textId="161B1C8E" w:rsidR="00395E64" w:rsidRPr="0082795B" w:rsidRDefault="0082795B" w:rsidP="00395E64">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 xml:space="preserve">W przypadku nie złożenia załącznika nr 1 Zamawiający nie przewiduje złożenia </w:t>
      </w:r>
      <w:r w:rsidR="00FB2E58">
        <w:rPr>
          <w:rFonts w:ascii="Open Sans" w:eastAsia="Cambria" w:hAnsi="Open Sans" w:cs="Open Sans"/>
          <w:color w:val="FF0000"/>
        </w:rPr>
        <w:br/>
      </w:r>
      <w:r w:rsidRPr="0082795B">
        <w:rPr>
          <w:rFonts w:ascii="Open Sans" w:eastAsia="Cambria" w:hAnsi="Open Sans" w:cs="Open Sans"/>
          <w:color w:val="FF0000"/>
        </w:rPr>
        <w:t>lub uzupełnienia tego dokumentu.</w:t>
      </w:r>
      <w:r w:rsidR="00AE421F" w:rsidRPr="0082795B">
        <w:rPr>
          <w:rFonts w:ascii="Open Sans" w:eastAsia="Cambria" w:hAnsi="Open Sans" w:cs="Open Sans"/>
          <w:color w:val="FF0000"/>
        </w:rPr>
        <w:t xml:space="preserve"> </w:t>
      </w:r>
    </w:p>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410A490E"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7138EB">
        <w:rPr>
          <w:rFonts w:ascii="Open Sans" w:eastAsia="Cambria" w:hAnsi="Open Sans" w:cs="Open Sans"/>
        </w:rPr>
        <w:t xml:space="preserve">dostawy </w:t>
      </w:r>
      <w:r w:rsidRPr="00DE20C7">
        <w:rPr>
          <w:rFonts w:ascii="Open Sans" w:eastAsia="Cambria" w:hAnsi="Open Sans" w:cs="Open Sans"/>
        </w:rPr>
        <w:t xml:space="preserve">wykonają poszczególni Wykonawcy. </w:t>
      </w:r>
    </w:p>
    <w:p w14:paraId="42A16B90" w14:textId="36738D29" w:rsidR="00A807B8" w:rsidRDefault="00A807B8" w:rsidP="007B550D">
      <w:pPr>
        <w:tabs>
          <w:tab w:val="left" w:pos="1009"/>
        </w:tabs>
        <w:suppressAutoHyphens/>
        <w:spacing w:before="240" w:after="0" w:line="276" w:lineRule="auto"/>
        <w:jc w:val="both"/>
        <w:rPr>
          <w:rFonts w:ascii="Open Sans" w:eastAsia="Cambria" w:hAnsi="Open Sans" w:cs="Open Sans"/>
        </w:rPr>
      </w:pPr>
    </w:p>
    <w:p w14:paraId="09FB3C62" w14:textId="77777777" w:rsidR="00BD3D37" w:rsidRPr="00DE20C7" w:rsidRDefault="00BD3D37" w:rsidP="007B550D">
      <w:pPr>
        <w:tabs>
          <w:tab w:val="left" w:pos="1009"/>
        </w:tabs>
        <w:suppressAutoHyphens/>
        <w:spacing w:before="240" w:after="0" w:line="276" w:lineRule="auto"/>
        <w:jc w:val="both"/>
        <w:rPr>
          <w:rFonts w:ascii="Open Sans" w:eastAsia="Cambria" w:hAnsi="Open Sans" w:cs="Open Sans"/>
        </w:rPr>
      </w:pP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późń.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6"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7"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3.Ofertę, oświadczenia, o których mowa w art. 125 ust. 1  ustawy Pzp, podmiotowe środki dowodowe, pełnomocnictwa sporządza się w formie elektronicznej w ogólnie dostępnych formatach danych, w szczególności w formatach .txt, .rtf, .pdf, .doc, .docx, .odt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8"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19"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58D7D8C6" w14:textId="42880F87" w:rsidR="00A92507" w:rsidRPr="00BC5D96" w:rsidRDefault="00A92507" w:rsidP="00A92507">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 xml:space="preserve">11.Wykonawca może zwrócić się do Zamawiającego o wyjaśnienie treści SWZ. Zamawiający udzieli wyjaśnień niezwłocznie, jednak nie później niż na  </w:t>
      </w:r>
      <w:r w:rsidRPr="00BC5D96">
        <w:rPr>
          <w:rFonts w:ascii="Open Sans" w:eastAsia="Cambria" w:hAnsi="Open Sans" w:cs="Open Sans"/>
          <w:color w:val="000000" w:themeColor="text1"/>
        </w:rPr>
        <w:br/>
      </w:r>
      <w:r w:rsidRPr="00BC5D96">
        <w:rPr>
          <w:rFonts w:ascii="Open Sans" w:eastAsia="Cambria" w:hAnsi="Open Sans" w:cs="Open Sans"/>
          <w:b/>
          <w:bCs/>
          <w:color w:val="000000" w:themeColor="text1"/>
        </w:rPr>
        <w:t>4 dni</w:t>
      </w:r>
      <w:r w:rsidRPr="00BC5D96">
        <w:rPr>
          <w:rFonts w:ascii="Open Sans" w:eastAsia="Cambria" w:hAnsi="Open Sans" w:cs="Open Sans"/>
          <w:color w:val="000000" w:themeColor="text1"/>
        </w:rPr>
        <w:t xml:space="preserve"> przed upływem terminu składania ofert </w:t>
      </w:r>
      <w:r w:rsidRPr="00BC5D96">
        <w:rPr>
          <w:rFonts w:ascii="Open Sans" w:eastAsia="Cambria" w:hAnsi="Open Sans" w:cs="Open Sans"/>
          <w:b/>
          <w:bCs/>
          <w:color w:val="000000" w:themeColor="text1"/>
        </w:rPr>
        <w:t xml:space="preserve">w przypadku o którym mowa </w:t>
      </w:r>
      <w:r w:rsidRPr="00BC5D96">
        <w:rPr>
          <w:rFonts w:ascii="Open Sans" w:eastAsia="Cambria" w:hAnsi="Open Sans" w:cs="Open Sans"/>
          <w:b/>
          <w:bCs/>
          <w:color w:val="000000" w:themeColor="text1"/>
        </w:rPr>
        <w:br/>
        <w:t xml:space="preserve">w art. 138 ust. 2 pkt 2, </w:t>
      </w:r>
      <w:r w:rsidRPr="00BC5D96">
        <w:rPr>
          <w:rFonts w:ascii="Open Sans" w:eastAsia="Cambria" w:hAnsi="Open Sans" w:cs="Open Sans"/>
          <w:color w:val="000000" w:themeColor="text1"/>
        </w:rPr>
        <w:t xml:space="preserve">pod warunkiem, że wniosek o wyjaśnienie SWZ wpłynie do Zamawiającego nie później niż na  </w:t>
      </w:r>
      <w:r w:rsidRPr="00BC5D96">
        <w:rPr>
          <w:rFonts w:ascii="Open Sans" w:eastAsia="Cambria" w:hAnsi="Open Sans" w:cs="Open Sans"/>
          <w:b/>
          <w:bCs/>
          <w:color w:val="000000" w:themeColor="text1"/>
        </w:rPr>
        <w:t>7 dni</w:t>
      </w:r>
      <w:r w:rsidRPr="00BC5D96">
        <w:rPr>
          <w:rFonts w:ascii="Open Sans" w:eastAsia="Cambria" w:hAnsi="Open Sans" w:cs="Open Sans"/>
          <w:color w:val="000000" w:themeColor="text1"/>
        </w:rPr>
        <w:t xml:space="preserve"> przed upływem terminu składania ofert. </w:t>
      </w:r>
    </w:p>
    <w:p w14:paraId="26F6A374" w14:textId="53F109FE"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5EE9702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13.Przedłużenie terminu składania ofert, o których mowa w ust. 1.12,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6.Zgodnie z art. 67 ustawy Pzp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stały dostęp do sieci Internet o gwarantowanej przepustowości nie mniejszej niż 512 kb/s,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zainstalowany program Adobe Acrobat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(hh:mm:ss)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2"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3"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69D6631A"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t>ROZDZ. XVI</w:t>
      </w:r>
      <w:r w:rsidRPr="000A6E86">
        <w:rPr>
          <w:rFonts w:ascii="Open Sans" w:eastAsia="Cambria" w:hAnsi="Open Sans" w:cs="Open Sans"/>
          <w:b/>
          <w:color w:val="002060"/>
        </w:rPr>
        <w:tab/>
        <w:t>TERMIN ZWIĄZANIA OFERTĄ.</w:t>
      </w:r>
    </w:p>
    <w:p w14:paraId="7E33C7B0" w14:textId="491A3A7F" w:rsidR="007B550D" w:rsidRPr="000A6E86" w:rsidRDefault="007B550D" w:rsidP="007B550D">
      <w:pPr>
        <w:tabs>
          <w:tab w:val="left" w:pos="426"/>
          <w:tab w:val="left" w:pos="2880"/>
        </w:tabs>
        <w:suppressAutoHyphens/>
        <w:spacing w:after="60" w:line="276" w:lineRule="auto"/>
        <w:jc w:val="both"/>
        <w:rPr>
          <w:rFonts w:ascii="Open Sans" w:eastAsia="Cambria" w:hAnsi="Open Sans" w:cs="Open Sans"/>
          <w:b/>
          <w:bCs/>
          <w:color w:val="FF0000"/>
          <w:u w:val="single"/>
        </w:rPr>
      </w:pPr>
      <w:r w:rsidRPr="003C6804">
        <w:rPr>
          <w:rFonts w:ascii="Open Sans" w:eastAsia="Cambria" w:hAnsi="Open Sans" w:cs="Open Sans"/>
          <w:color w:val="000000" w:themeColor="text1"/>
        </w:rPr>
        <w:t>1.Wykonawca będzie związany ofertą od dnia upływu terminu składania ofert, przy czym pierwszym dniem terminu związania ofertą jest dzień, w którym upływa termin składania ofert, przez okres 90  dni, tj</w:t>
      </w:r>
      <w:r w:rsidRPr="003C6804">
        <w:rPr>
          <w:rFonts w:ascii="Open Sans" w:eastAsia="Cambria" w:hAnsi="Open Sans" w:cs="Open Sans"/>
          <w:b/>
          <w:bCs/>
          <w:color w:val="000000" w:themeColor="text1"/>
        </w:rPr>
        <w:t xml:space="preserve">. </w:t>
      </w:r>
      <w:r w:rsidRPr="009648E1">
        <w:rPr>
          <w:rFonts w:ascii="Open Sans" w:eastAsia="Cambria" w:hAnsi="Open Sans" w:cs="Open Sans"/>
          <w:strike/>
          <w:color w:val="000000" w:themeColor="text1"/>
          <w:sz w:val="20"/>
          <w:szCs w:val="20"/>
          <w:u w:val="single"/>
        </w:rPr>
        <w:t xml:space="preserve">do dnia </w:t>
      </w:r>
      <w:r w:rsidR="005C4BDD" w:rsidRPr="009648E1">
        <w:rPr>
          <w:rFonts w:ascii="Open Sans" w:eastAsia="Cambria" w:hAnsi="Open Sans" w:cs="Open Sans"/>
          <w:strike/>
          <w:color w:val="000000" w:themeColor="text1"/>
          <w:sz w:val="20"/>
          <w:szCs w:val="20"/>
          <w:u w:val="single"/>
        </w:rPr>
        <w:t xml:space="preserve"> </w:t>
      </w:r>
      <w:r w:rsidR="009648E1" w:rsidRPr="009648E1">
        <w:rPr>
          <w:rFonts w:ascii="Open Sans" w:eastAsia="Cambria" w:hAnsi="Open Sans" w:cs="Open Sans"/>
          <w:strike/>
          <w:color w:val="000000" w:themeColor="text1"/>
          <w:sz w:val="20"/>
          <w:szCs w:val="20"/>
          <w:u w:val="single"/>
        </w:rPr>
        <w:t>09.11</w:t>
      </w:r>
      <w:r w:rsidR="000A6E86" w:rsidRPr="009648E1">
        <w:rPr>
          <w:rFonts w:ascii="Open Sans" w:eastAsia="Cambria" w:hAnsi="Open Sans" w:cs="Open Sans"/>
          <w:strike/>
          <w:color w:val="000000" w:themeColor="text1"/>
          <w:sz w:val="20"/>
          <w:szCs w:val="20"/>
          <w:u w:val="single"/>
        </w:rPr>
        <w:t>.</w:t>
      </w:r>
      <w:r w:rsidR="002840FE" w:rsidRPr="009648E1">
        <w:rPr>
          <w:rFonts w:ascii="Open Sans" w:eastAsia="Cambria" w:hAnsi="Open Sans" w:cs="Open Sans"/>
          <w:strike/>
          <w:color w:val="000000" w:themeColor="text1"/>
          <w:sz w:val="20"/>
          <w:szCs w:val="20"/>
          <w:u w:val="single"/>
        </w:rPr>
        <w:t>2022 r</w:t>
      </w:r>
      <w:r w:rsidR="00157BC2" w:rsidRPr="009648E1">
        <w:rPr>
          <w:rFonts w:ascii="Open Sans" w:eastAsia="Cambria" w:hAnsi="Open Sans" w:cs="Open Sans"/>
          <w:color w:val="000000" w:themeColor="text1"/>
          <w:sz w:val="20"/>
          <w:szCs w:val="20"/>
          <w:u w:val="single"/>
        </w:rPr>
        <w:t>.</w:t>
      </w:r>
      <w:r w:rsidR="002840FE" w:rsidRPr="00157BC2">
        <w:rPr>
          <w:rFonts w:ascii="Open Sans" w:eastAsia="Cambria" w:hAnsi="Open Sans" w:cs="Open Sans"/>
          <w:b/>
          <w:bCs/>
          <w:color w:val="000000" w:themeColor="text1"/>
          <w:u w:val="single"/>
        </w:rPr>
        <w:t xml:space="preserve"> </w:t>
      </w:r>
      <w:r w:rsidR="00157BC2">
        <w:rPr>
          <w:rFonts w:ascii="Open Sans" w:eastAsia="Cambria" w:hAnsi="Open Sans" w:cs="Open Sans"/>
          <w:b/>
          <w:bCs/>
          <w:color w:val="FF0000"/>
          <w:u w:val="single"/>
        </w:rPr>
        <w:t xml:space="preserve">do dnia </w:t>
      </w:r>
      <w:r w:rsidR="00F44B4F">
        <w:rPr>
          <w:rFonts w:ascii="Open Sans" w:eastAsia="Cambria" w:hAnsi="Open Sans" w:cs="Open Sans"/>
          <w:b/>
          <w:bCs/>
          <w:color w:val="FF0000"/>
          <w:u w:val="single"/>
        </w:rPr>
        <w:t>2</w:t>
      </w:r>
      <w:r w:rsidR="00AA61DC">
        <w:rPr>
          <w:rFonts w:ascii="Open Sans" w:eastAsia="Cambria" w:hAnsi="Open Sans" w:cs="Open Sans"/>
          <w:b/>
          <w:bCs/>
          <w:color w:val="FF0000"/>
          <w:u w:val="single"/>
        </w:rPr>
        <w:t>6</w:t>
      </w:r>
      <w:r w:rsidR="00F44B4F">
        <w:rPr>
          <w:rFonts w:ascii="Open Sans" w:eastAsia="Cambria" w:hAnsi="Open Sans" w:cs="Open Sans"/>
          <w:b/>
          <w:bCs/>
          <w:color w:val="FF0000"/>
          <w:u w:val="single"/>
        </w:rPr>
        <w:t>.11.</w:t>
      </w:r>
      <w:r w:rsidR="00157BC2">
        <w:rPr>
          <w:rFonts w:ascii="Open Sans" w:eastAsia="Cambria" w:hAnsi="Open Sans" w:cs="Open Sans"/>
          <w:b/>
          <w:bCs/>
          <w:color w:val="FF0000"/>
          <w:u w:val="single"/>
        </w:rPr>
        <w:t xml:space="preserve">2022 r. </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70835E32" w14:textId="72076BB5"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512C5E29" w:rsidR="007B550D"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Zamawiający  </w:t>
      </w:r>
      <w:r w:rsidR="00FE2874">
        <w:rPr>
          <w:rFonts w:ascii="Open Sans" w:eastAsia="Cambria" w:hAnsi="Open Sans" w:cs="Open Sans"/>
        </w:rPr>
        <w:t xml:space="preserve"> </w:t>
      </w:r>
      <w:r w:rsidRPr="00DE20C7">
        <w:rPr>
          <w:rFonts w:ascii="Open Sans" w:eastAsia="Cambria" w:hAnsi="Open Sans" w:cs="Open Sans"/>
        </w:rPr>
        <w:t>wymaga od Wykonawców wniesienia wadium.</w:t>
      </w:r>
    </w:p>
    <w:p w14:paraId="76FE8068" w14:textId="2680103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1.</w:t>
      </w:r>
      <w:r w:rsidRPr="00B343B0">
        <w:rPr>
          <w:rFonts w:ascii="Open Sans" w:eastAsia="Cambria" w:hAnsi="Open Sans" w:cs="Open Sans"/>
        </w:rPr>
        <w:tab/>
        <w:t xml:space="preserve">Wykonawca przystępujący do przetargu jest obowiązany wnieść wadium </w:t>
      </w:r>
      <w:r>
        <w:rPr>
          <w:rFonts w:ascii="Open Sans" w:eastAsia="Cambria" w:hAnsi="Open Sans" w:cs="Open Sans"/>
        </w:rPr>
        <w:br/>
      </w:r>
      <w:r w:rsidRPr="00B343B0">
        <w:rPr>
          <w:rFonts w:ascii="Open Sans" w:eastAsia="Cambria" w:hAnsi="Open Sans" w:cs="Open Sans"/>
        </w:rPr>
        <w:t xml:space="preserve">w wysokości: </w:t>
      </w:r>
      <w:r w:rsidR="00253D2F">
        <w:rPr>
          <w:rFonts w:ascii="Open Sans" w:eastAsia="Cambria" w:hAnsi="Open Sans" w:cs="Open Sans"/>
        </w:rPr>
        <w:t>20</w:t>
      </w:r>
      <w:r w:rsidRPr="00B343B0">
        <w:rPr>
          <w:rFonts w:ascii="Open Sans" w:eastAsia="Cambria" w:hAnsi="Open Sans" w:cs="Open Sans"/>
        </w:rPr>
        <w:t xml:space="preserve"> 000,00 zł. </w:t>
      </w:r>
    </w:p>
    <w:p w14:paraId="0410E15E" w14:textId="0726607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2.</w:t>
      </w:r>
      <w:r w:rsidRPr="00B343B0">
        <w:rPr>
          <w:rFonts w:ascii="Open Sans" w:eastAsia="Cambria" w:hAnsi="Open Sans" w:cs="Open Sans"/>
        </w:rPr>
        <w:tab/>
        <w:t>Wadium wniesione w pieniądzu winno być przekazane na rachunek</w:t>
      </w:r>
      <w:r>
        <w:rPr>
          <w:rFonts w:ascii="Open Sans" w:eastAsia="Cambria" w:hAnsi="Open Sans" w:cs="Open Sans"/>
        </w:rPr>
        <w:t xml:space="preserve"> </w:t>
      </w:r>
      <w:r w:rsidRPr="00B343B0">
        <w:rPr>
          <w:rFonts w:ascii="Open Sans" w:eastAsia="Cambria" w:hAnsi="Open Sans" w:cs="Open Sans"/>
        </w:rPr>
        <w:t xml:space="preserve">z dopiskiem: </w:t>
      </w:r>
    </w:p>
    <w:p w14:paraId="16A272C5" w14:textId="67248DC9"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w:t>
      </w:r>
      <w:r w:rsidR="004672BD">
        <w:rPr>
          <w:rFonts w:ascii="Open Sans" w:eastAsia="Cambria" w:hAnsi="Open Sans" w:cs="Open Sans"/>
        </w:rPr>
        <w:t>Tytuł postępowania „</w:t>
      </w:r>
    </w:p>
    <w:p w14:paraId="2E2539DD" w14:textId="6C6ED0F1" w:rsidR="00B343B0" w:rsidRPr="00CD6C10" w:rsidRDefault="00B343B0" w:rsidP="00CD6C10">
      <w:pPr>
        <w:pStyle w:val="Akapitzlist"/>
        <w:numPr>
          <w:ilvl w:val="0"/>
          <w:numId w:val="30"/>
        </w:numPr>
        <w:tabs>
          <w:tab w:val="left" w:pos="0"/>
        </w:tabs>
        <w:suppressAutoHyphens/>
        <w:spacing w:after="0" w:line="276" w:lineRule="auto"/>
        <w:jc w:val="both"/>
        <w:rPr>
          <w:rFonts w:ascii="Open Sans" w:eastAsia="Cambria" w:hAnsi="Open Sans" w:cs="Open Sans"/>
        </w:rPr>
      </w:pPr>
      <w:r w:rsidRPr="00CD6C10">
        <w:rPr>
          <w:rFonts w:ascii="Open Sans" w:eastAsia="Cambria" w:hAnsi="Open Sans" w:cs="Open Sans"/>
        </w:rPr>
        <w:t>Potwierdzenie wpłaty wadium stanowi załącznik składany razem z ofertą.</w:t>
      </w: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2EA6C21F"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1.Wykonawca może złożyć tylko jedną ofertę</w:t>
      </w:r>
      <w:r w:rsidR="007A6985">
        <w:rPr>
          <w:rFonts w:ascii="Open Sans" w:eastAsia="Cambria" w:hAnsi="Open Sans" w:cs="Open Sans"/>
        </w:rPr>
        <w:t>.</w:t>
      </w:r>
    </w:p>
    <w:p w14:paraId="1A3B23ED" w14:textId="14FF2814"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237DD5D6" w14:textId="77777777" w:rsidR="00CD6C10" w:rsidRDefault="00CD6C10" w:rsidP="007B550D">
      <w:pPr>
        <w:tabs>
          <w:tab w:val="left" w:pos="142"/>
        </w:tabs>
        <w:suppressAutoHyphens/>
        <w:spacing w:after="60" w:line="276" w:lineRule="auto"/>
        <w:ind w:left="993"/>
        <w:jc w:val="both"/>
        <w:rPr>
          <w:rFonts w:ascii="Open Sans" w:eastAsia="Cambria" w:hAnsi="Open Sans" w:cs="Open Sans"/>
        </w:rPr>
      </w:pPr>
    </w:p>
    <w:p w14:paraId="69DE0A85" w14:textId="6782E451"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DE20C7">
        <w:rPr>
          <w:rFonts w:ascii="Open Sans" w:eastAsia="Cambria" w:hAnsi="Open Sans" w:cs="Open Sans"/>
          <w:b/>
        </w:rPr>
        <w:t>załącznik nr  1 do SWZ</w:t>
      </w:r>
      <w:r w:rsidR="007B550D" w:rsidRPr="00DE20C7">
        <w:rPr>
          <w:rFonts w:ascii="Open Sans" w:eastAsia="Cambria" w:hAnsi="Open Sans" w:cs="Open Sans"/>
        </w:rPr>
        <w:t>.</w:t>
      </w:r>
    </w:p>
    <w:p w14:paraId="06467ED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5.Wraz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5781ECEE"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533066A1" w14:textId="43DD7404" w:rsidR="00B1661E" w:rsidRPr="00B1661E" w:rsidRDefault="00B1661E" w:rsidP="00244744">
      <w:pPr>
        <w:numPr>
          <w:ilvl w:val="0"/>
          <w:numId w:val="8"/>
        </w:numPr>
        <w:tabs>
          <w:tab w:val="left" w:pos="142"/>
        </w:tabs>
        <w:suppressAutoHyphens/>
        <w:spacing w:after="60" w:line="276" w:lineRule="auto"/>
        <w:ind w:left="1560" w:hanging="567"/>
        <w:jc w:val="both"/>
        <w:rPr>
          <w:rFonts w:ascii="Open Sans" w:eastAsia="Cambria" w:hAnsi="Open Sans" w:cs="Open Sans"/>
          <w:color w:val="FF0000"/>
        </w:rPr>
      </w:pPr>
      <w:r w:rsidRPr="00B1661E">
        <w:rPr>
          <w:rFonts w:ascii="Open Sans" w:eastAsia="Cambria" w:hAnsi="Open Sans" w:cs="Open Sans"/>
          <w:color w:val="FF0000"/>
        </w:rPr>
        <w:t xml:space="preserve">wypełniony załącznik nr 1 – „Informacja o oferowanym produkcie”. </w:t>
      </w:r>
      <w:r w:rsidRPr="00B1661E">
        <w:rPr>
          <w:rFonts w:ascii="Open Sans" w:eastAsia="Cambria" w:hAnsi="Open Sans" w:cs="Open Sans"/>
          <w:color w:val="FF0000"/>
        </w:rPr>
        <w:br/>
        <w:t>W przypadku nie złożenia załącznika nr 1 Zamawiający nie przewiduje złożenia lub uzupełnienia tego dokumentu.</w:t>
      </w:r>
    </w:p>
    <w:p w14:paraId="7CB6C7B4" w14:textId="77777777" w:rsidR="00B1661E" w:rsidRDefault="00B1661E" w:rsidP="00B1661E">
      <w:pPr>
        <w:tabs>
          <w:tab w:val="left" w:pos="142"/>
        </w:tabs>
        <w:suppressAutoHyphens/>
        <w:spacing w:after="60" w:line="276" w:lineRule="auto"/>
        <w:ind w:left="1560"/>
        <w:jc w:val="both"/>
        <w:rPr>
          <w:rFonts w:ascii="Open Sans" w:eastAsia="Cambria" w:hAnsi="Open Sans" w:cs="Open Sans"/>
        </w:rPr>
      </w:pPr>
    </w:p>
    <w:p w14:paraId="3FF1BE37" w14:textId="063EA39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6.Oferta oraz pozostałe oświadczenia i dokumenty, dla których Zamawiający określił wzory w formie formularzy zamieszczonych w załącznikach do SWZ, powinny być sporządzone zgodnie z tymi wzorami.</w:t>
      </w:r>
    </w:p>
    <w:p w14:paraId="381B10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77777777" w:rsidR="007B550D" w:rsidRPr="002020A0"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8.Ofertę, w tym Jednolity Europejski Dokument Zamówienia (JEDZ) składa się pod rygorem nieważności w formie elektronicznej podpisanej kwalifikowanym podpisem elektronicznym.</w:t>
      </w:r>
    </w:p>
    <w:p w14:paraId="4DF507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9.Oferta musi być sporządzona w języku polskim. Każdy dokument składający się na ofertę powinien być czytelny.</w:t>
      </w:r>
    </w:p>
    <w:p w14:paraId="4C385D6C" w14:textId="4F00A923"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10.Wszystkie dokumenty i oświadczenia sporządzone w języku obcym należy złożyć wraz z tłumaczeniem na język polski. Podmiotowe środki dowodowe </w:t>
      </w:r>
      <w:r w:rsidR="00460E26">
        <w:rPr>
          <w:rFonts w:ascii="Open Sans" w:eastAsia="Cambria" w:hAnsi="Open Sans" w:cs="Open Sans"/>
        </w:rPr>
        <w:br/>
      </w:r>
      <w:r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Pr="00DE20C7">
        <w:rPr>
          <w:rFonts w:ascii="Open Sans" w:eastAsia="Cambria" w:hAnsi="Open Sans" w:cs="Open Sans"/>
        </w:rPr>
        <w:t>z tłumaczeniem na język polski.</w:t>
      </w:r>
    </w:p>
    <w:p w14:paraId="2964CE67" w14:textId="67657828" w:rsidR="007B550D" w:rsidRPr="00460E26" w:rsidRDefault="007B550D" w:rsidP="007B550D">
      <w:pPr>
        <w:tabs>
          <w:tab w:val="left" w:pos="142"/>
        </w:tabs>
        <w:suppressAutoHyphens/>
        <w:spacing w:after="60" w:line="276" w:lineRule="auto"/>
        <w:ind w:left="993"/>
        <w:jc w:val="both"/>
        <w:rPr>
          <w:rFonts w:ascii="Open Sans" w:eastAsia="Cambria" w:hAnsi="Open Sans" w:cs="Open Sans"/>
          <w:sz w:val="18"/>
          <w:szCs w:val="18"/>
        </w:rPr>
      </w:pPr>
      <w:r w:rsidRPr="00DE20C7">
        <w:rPr>
          <w:rFonts w:ascii="Open Sans" w:eastAsia="Cambria" w:hAnsi="Open Sans" w:cs="Open Sans"/>
        </w:rPr>
        <w:t xml:space="preserve">11.Dopuszcza się używanie w oświadczeniach, ofercie oraz innych dokumentach określeń obcojęzycznych w zakresie określonym w art. 11 Ustawy </w:t>
      </w:r>
      <w:r w:rsidR="00460E26">
        <w:rPr>
          <w:rFonts w:ascii="Open Sans" w:eastAsia="Cambria" w:hAnsi="Open Sans" w:cs="Open Sans"/>
        </w:rPr>
        <w:br/>
      </w:r>
      <w:r w:rsidRPr="00DE20C7">
        <w:rPr>
          <w:rFonts w:ascii="Open Sans" w:eastAsia="Cambria" w:hAnsi="Open Sans" w:cs="Open Sans"/>
        </w:rPr>
        <w:t xml:space="preserve">z dnia 7 października 1999r. o  języku polskim </w:t>
      </w:r>
      <w:r w:rsidRPr="00460E26">
        <w:rPr>
          <w:rFonts w:ascii="Open Sans" w:eastAsia="Cambria" w:hAnsi="Open Sans" w:cs="Open Sans"/>
          <w:sz w:val="18"/>
          <w:szCs w:val="18"/>
        </w:rPr>
        <w:t>(Dz. U. 2019, poz. 1480 z późn. zm.).</w:t>
      </w:r>
    </w:p>
    <w:p w14:paraId="1B4F1AEA" w14:textId="19EBE7F5" w:rsidR="007B550D" w:rsidRPr="00DE20C7" w:rsidRDefault="007B550D" w:rsidP="007B550D">
      <w:pPr>
        <w:tabs>
          <w:tab w:val="left" w:pos="142"/>
        </w:tabs>
        <w:suppressAutoHyphens/>
        <w:spacing w:after="60" w:line="276" w:lineRule="auto"/>
        <w:ind w:left="992"/>
        <w:jc w:val="both"/>
        <w:rPr>
          <w:rFonts w:ascii="Open Sans" w:eastAsia="Cambria" w:hAnsi="Open Sans" w:cs="Open Sans"/>
        </w:rPr>
      </w:pPr>
      <w:r w:rsidRPr="00DE20C7">
        <w:rPr>
          <w:rFonts w:ascii="Open Sans" w:eastAsia="Cambria" w:hAnsi="Open Sans" w:cs="Open Sans"/>
        </w:rPr>
        <w:t xml:space="preserve">12.Zgodnie z art. 18 ust. 3 ustawy Pzp, nie ujawnia się informacji stanowiących tajemnicę przedsiębiorstwa, w rozumieniu przepisów o zwalczaniu nieuczciwej konkurencji, </w:t>
      </w:r>
      <w:r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Pr="00DE20C7">
        <w:rPr>
          <w:rFonts w:ascii="Open Sans" w:eastAsia="Cambria" w:hAnsi="Open Sans" w:cs="Open Sans"/>
        </w:rPr>
        <w:t xml:space="preserve">o zwalczaniu nieuczciwej konkurencji </w:t>
      </w:r>
      <w:r w:rsidRPr="006E4D65">
        <w:rPr>
          <w:rFonts w:ascii="Open Sans" w:eastAsia="Cambria" w:hAnsi="Open Sans" w:cs="Open Sans"/>
          <w:sz w:val="20"/>
          <w:szCs w:val="20"/>
        </w:rPr>
        <w:t>(Dz. U. 2020, poz. 1913 z późn.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10.W przypadku wykorzystania formatu podpisu XAdES zewnętrzny Zamawiający wymaga dołączenia odpowiedniej ilości plików, podpisywanych plików z danymi oraz plików XAdES.</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8"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.doc .xls .jpg (.jpeg)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 xml:space="preserve">19.Wśród formatów powszechnych a NIE występujących w rozporządzeniu występują: .rar .gif .bmp. .numbers .pages.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PAdES.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Pliki w innych formatach niż PDF zaleca się opatrzyć zewnętrznym podpisem XAdES.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EF13D0" w:rsidRDefault="007B550D" w:rsidP="007B550D">
      <w:pPr>
        <w:tabs>
          <w:tab w:val="left" w:pos="142"/>
        </w:tabs>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EF13D0">
        <w:rPr>
          <w:rFonts w:ascii="Open Sans" w:eastAsia="Cambria" w:hAnsi="Open Sans" w:cs="Open Sans"/>
          <w:color w:val="FF0000"/>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1"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Pzp.</w:t>
      </w:r>
    </w:p>
    <w:p w14:paraId="149404E0" w14:textId="3BE6B4DA"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 xml:space="preserve">2.Termin złożenia oferty do dnia </w:t>
      </w:r>
      <w:r w:rsidR="005C4BDD" w:rsidRPr="00585294">
        <w:rPr>
          <w:rFonts w:ascii="Open Sans" w:eastAsia="Cambria" w:hAnsi="Open Sans" w:cs="Open Sans"/>
          <w:bCs/>
          <w:color w:val="000000" w:themeColor="text1"/>
          <w:u w:val="single"/>
        </w:rPr>
        <w:t xml:space="preserve"> </w:t>
      </w:r>
      <w:r w:rsidR="00B46A31" w:rsidRPr="00B46A31">
        <w:rPr>
          <w:rFonts w:ascii="Open Sans" w:eastAsia="Cambria" w:hAnsi="Open Sans" w:cs="Open Sans"/>
          <w:bCs/>
          <w:strike/>
          <w:color w:val="000000" w:themeColor="text1"/>
          <w:sz w:val="20"/>
          <w:szCs w:val="20"/>
          <w:u w:val="single"/>
        </w:rPr>
        <w:t>22.08</w:t>
      </w:r>
      <w:r w:rsidR="009F08C1" w:rsidRPr="00B46A31">
        <w:rPr>
          <w:rFonts w:ascii="Open Sans" w:eastAsia="Cambria" w:hAnsi="Open Sans" w:cs="Open Sans"/>
          <w:bCs/>
          <w:strike/>
          <w:color w:val="000000" w:themeColor="text1"/>
          <w:sz w:val="20"/>
          <w:szCs w:val="20"/>
          <w:u w:val="single"/>
        </w:rPr>
        <w:t>.202</w:t>
      </w:r>
      <w:r w:rsidR="00EF13D0" w:rsidRPr="00B46A31">
        <w:rPr>
          <w:rFonts w:ascii="Open Sans" w:eastAsia="Cambria" w:hAnsi="Open Sans" w:cs="Open Sans"/>
          <w:bCs/>
          <w:strike/>
          <w:color w:val="000000" w:themeColor="text1"/>
          <w:sz w:val="20"/>
          <w:szCs w:val="20"/>
          <w:u w:val="single"/>
        </w:rPr>
        <w:t>2</w:t>
      </w:r>
      <w:r w:rsidR="009F08C1" w:rsidRPr="00B46A31">
        <w:rPr>
          <w:rFonts w:ascii="Open Sans" w:eastAsia="Cambria" w:hAnsi="Open Sans" w:cs="Open Sans"/>
          <w:bCs/>
          <w:strike/>
          <w:color w:val="000000" w:themeColor="text1"/>
          <w:sz w:val="20"/>
          <w:szCs w:val="20"/>
          <w:u w:val="single"/>
        </w:rPr>
        <w:t xml:space="preserve"> r</w:t>
      </w:r>
      <w:r w:rsidR="003056A9" w:rsidRPr="00B46A31">
        <w:rPr>
          <w:rFonts w:ascii="Open Sans" w:eastAsia="Cambria" w:hAnsi="Open Sans" w:cs="Open Sans"/>
          <w:bCs/>
          <w:strike/>
          <w:color w:val="000000" w:themeColor="text1"/>
          <w:sz w:val="20"/>
          <w:szCs w:val="20"/>
          <w:u w:val="single"/>
        </w:rPr>
        <w:t>.</w:t>
      </w:r>
      <w:r w:rsidR="009F08C1" w:rsidRPr="003056A9">
        <w:rPr>
          <w:rFonts w:ascii="Open Sans" w:eastAsia="Cambria" w:hAnsi="Open Sans" w:cs="Open Sans"/>
          <w:b/>
          <w:color w:val="000000" w:themeColor="text1"/>
          <w:u w:val="single"/>
        </w:rPr>
        <w:t xml:space="preserve">  </w:t>
      </w:r>
      <w:r w:rsidR="003056A9">
        <w:rPr>
          <w:rFonts w:ascii="Open Sans" w:eastAsia="Cambria" w:hAnsi="Open Sans" w:cs="Open Sans"/>
          <w:b/>
          <w:color w:val="FF0000"/>
          <w:u w:val="single"/>
        </w:rPr>
        <w:t>2</w:t>
      </w:r>
      <w:r w:rsidR="00AA61DC">
        <w:rPr>
          <w:rFonts w:ascii="Open Sans" w:eastAsia="Cambria" w:hAnsi="Open Sans" w:cs="Open Sans"/>
          <w:b/>
          <w:color w:val="FF0000"/>
          <w:u w:val="single"/>
        </w:rPr>
        <w:t>9</w:t>
      </w:r>
      <w:r w:rsidR="00B46A31">
        <w:rPr>
          <w:rFonts w:ascii="Open Sans" w:eastAsia="Cambria" w:hAnsi="Open Sans" w:cs="Open Sans"/>
          <w:b/>
          <w:color w:val="FF0000"/>
          <w:u w:val="single"/>
        </w:rPr>
        <w:t>.08</w:t>
      </w:r>
      <w:r w:rsidR="003056A9">
        <w:rPr>
          <w:rFonts w:ascii="Open Sans" w:eastAsia="Cambria" w:hAnsi="Open Sans" w:cs="Open Sans"/>
          <w:b/>
          <w:color w:val="FF0000"/>
          <w:u w:val="single"/>
        </w:rPr>
        <w:t xml:space="preserve">.2022 r. </w:t>
      </w:r>
      <w:r w:rsidRPr="009F08C1">
        <w:rPr>
          <w:rFonts w:ascii="Open Sans" w:eastAsia="Cambria" w:hAnsi="Open Sans" w:cs="Open Sans"/>
          <w:b/>
          <w:color w:val="FF0000"/>
          <w:u w:val="single"/>
        </w:rPr>
        <w:t>do</w:t>
      </w:r>
      <w:r w:rsidRPr="009F08C1">
        <w:rPr>
          <w:rFonts w:ascii="Open Sans" w:hAnsi="Open Sans" w:cs="Open Sans"/>
          <w:b/>
          <w:color w:val="FF0000"/>
          <w:u w:val="single"/>
        </w:rPr>
        <w:t xml:space="preserve"> </w:t>
      </w:r>
      <w:r w:rsidRPr="009F08C1">
        <w:rPr>
          <w:rFonts w:ascii="Open Sans" w:eastAsia="Cambria" w:hAnsi="Open Sans" w:cs="Open Sans"/>
          <w:b/>
          <w:color w:val="FF0000"/>
          <w:u w:val="single"/>
        </w:rPr>
        <w:t>godziny</w:t>
      </w:r>
      <w:r w:rsidRPr="009F08C1">
        <w:rPr>
          <w:rFonts w:ascii="Open Sans" w:hAnsi="Open Sans" w:cs="Open Sans"/>
          <w:b/>
          <w:color w:val="FF0000"/>
          <w:u w:val="single"/>
        </w:rPr>
        <w:t xml:space="preserve"> </w:t>
      </w:r>
      <w:r w:rsidR="00B46A31">
        <w:rPr>
          <w:rFonts w:ascii="Open Sans" w:hAnsi="Open Sans" w:cs="Open Sans"/>
          <w:b/>
          <w:color w:val="FF0000"/>
          <w:u w:val="single"/>
        </w:rPr>
        <w:t>13</w:t>
      </w:r>
      <w:r w:rsidRPr="009F08C1">
        <w:rPr>
          <w:rFonts w:ascii="Open Sans" w:hAnsi="Open Sans" w:cs="Open Sans"/>
          <w:b/>
          <w:color w:val="FF0000"/>
          <w:u w:val="single"/>
        </w:rPr>
        <w:t>.</w:t>
      </w:r>
      <w:r w:rsidRPr="009F08C1">
        <w:rPr>
          <w:rFonts w:ascii="Open Sans" w:eastAsia="Cambria" w:hAnsi="Open Sans" w:cs="Open Sans"/>
          <w:b/>
          <w:color w:val="FF0000"/>
          <w:u w:val="single"/>
        </w:rPr>
        <w:t>00</w:t>
      </w:r>
      <w:r w:rsidRPr="009F08C1">
        <w:rPr>
          <w:rFonts w:ascii="Open Sans" w:hAnsi="Open Sans" w:cs="Open Sans"/>
          <w:b/>
          <w:color w:val="FF0000"/>
          <w:u w:val="single"/>
        </w:rPr>
        <w:t>.</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628DD940" w:rsidR="007B550D" w:rsidRPr="00585294"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 xml:space="preserve">5.Otwarcie ofert nastąpi  w dniu  </w:t>
      </w:r>
      <w:bookmarkStart w:id="43" w:name="_Hlk87787616"/>
      <w:r w:rsidR="00B46A31" w:rsidRPr="00FC4E0A">
        <w:rPr>
          <w:rFonts w:ascii="Open Sans" w:eastAsia="Cambria" w:hAnsi="Open Sans" w:cs="Open Sans"/>
          <w:bCs/>
          <w:strike/>
          <w:color w:val="000000" w:themeColor="text1"/>
          <w:sz w:val="20"/>
          <w:szCs w:val="20"/>
          <w:u w:val="single"/>
        </w:rPr>
        <w:t>22.08.</w:t>
      </w:r>
      <w:r w:rsidR="00A637A1" w:rsidRPr="00FC4E0A">
        <w:rPr>
          <w:rFonts w:ascii="Open Sans" w:eastAsia="Cambria" w:hAnsi="Open Sans" w:cs="Open Sans"/>
          <w:bCs/>
          <w:strike/>
          <w:color w:val="000000" w:themeColor="text1"/>
          <w:sz w:val="20"/>
          <w:szCs w:val="20"/>
          <w:u w:val="single"/>
        </w:rPr>
        <w:t>202</w:t>
      </w:r>
      <w:r w:rsidR="00EF13D0" w:rsidRPr="00FC4E0A">
        <w:rPr>
          <w:rFonts w:ascii="Open Sans" w:eastAsia="Cambria" w:hAnsi="Open Sans" w:cs="Open Sans"/>
          <w:bCs/>
          <w:strike/>
          <w:color w:val="000000" w:themeColor="text1"/>
          <w:sz w:val="20"/>
          <w:szCs w:val="20"/>
          <w:u w:val="single"/>
        </w:rPr>
        <w:t>2</w:t>
      </w:r>
      <w:r w:rsidR="00A637A1" w:rsidRPr="00FC4E0A">
        <w:rPr>
          <w:rFonts w:ascii="Open Sans" w:eastAsia="Cambria" w:hAnsi="Open Sans" w:cs="Open Sans"/>
          <w:bCs/>
          <w:strike/>
          <w:color w:val="000000" w:themeColor="text1"/>
          <w:sz w:val="20"/>
          <w:szCs w:val="20"/>
          <w:u w:val="single"/>
        </w:rPr>
        <w:t xml:space="preserve"> r</w:t>
      </w:r>
      <w:r w:rsidR="00122D2A" w:rsidRPr="00FC4E0A">
        <w:rPr>
          <w:rFonts w:ascii="Open Sans" w:eastAsia="Cambria" w:hAnsi="Open Sans" w:cs="Open Sans"/>
          <w:bCs/>
          <w:strike/>
          <w:color w:val="000000" w:themeColor="text1"/>
          <w:sz w:val="20"/>
          <w:szCs w:val="20"/>
          <w:u w:val="single"/>
        </w:rPr>
        <w:t>.</w:t>
      </w:r>
      <w:r w:rsidR="00A637A1" w:rsidRPr="00122D2A">
        <w:rPr>
          <w:rFonts w:ascii="Open Sans" w:eastAsia="Cambria" w:hAnsi="Open Sans" w:cs="Open Sans"/>
          <w:b/>
          <w:color w:val="000000" w:themeColor="text1"/>
          <w:u w:val="single"/>
        </w:rPr>
        <w:t xml:space="preserve">  </w:t>
      </w:r>
      <w:bookmarkEnd w:id="43"/>
      <w:r w:rsidR="00EB22C1">
        <w:rPr>
          <w:rFonts w:ascii="Open Sans" w:eastAsia="Cambria" w:hAnsi="Open Sans" w:cs="Open Sans"/>
          <w:b/>
          <w:color w:val="FF0000"/>
          <w:u w:val="single"/>
        </w:rPr>
        <w:t>2</w:t>
      </w:r>
      <w:r w:rsidR="00AA61DC">
        <w:rPr>
          <w:rFonts w:ascii="Open Sans" w:eastAsia="Cambria" w:hAnsi="Open Sans" w:cs="Open Sans"/>
          <w:b/>
          <w:color w:val="FF0000"/>
          <w:u w:val="single"/>
        </w:rPr>
        <w:t>9</w:t>
      </w:r>
      <w:r w:rsidR="00EB22C1">
        <w:rPr>
          <w:rFonts w:ascii="Open Sans" w:eastAsia="Cambria" w:hAnsi="Open Sans" w:cs="Open Sans"/>
          <w:b/>
          <w:color w:val="FF0000"/>
          <w:u w:val="single"/>
        </w:rPr>
        <w:t>.08</w:t>
      </w:r>
      <w:r w:rsidR="0004662F">
        <w:rPr>
          <w:rFonts w:ascii="Open Sans" w:eastAsia="Cambria" w:hAnsi="Open Sans" w:cs="Open Sans"/>
          <w:b/>
          <w:color w:val="FF0000"/>
          <w:u w:val="single"/>
        </w:rPr>
        <w:t>.2022 r. o</w:t>
      </w:r>
      <w:r w:rsidRPr="00A637A1">
        <w:rPr>
          <w:rFonts w:ascii="Open Sans" w:eastAsia="Cambria" w:hAnsi="Open Sans" w:cs="Open Sans"/>
          <w:b/>
          <w:color w:val="FF0000"/>
          <w:u w:val="single"/>
        </w:rPr>
        <w:t xml:space="preserve"> godzinie </w:t>
      </w:r>
      <w:r w:rsidR="00EB22C1">
        <w:rPr>
          <w:rFonts w:ascii="Open Sans" w:eastAsia="Cambria" w:hAnsi="Open Sans" w:cs="Open Sans"/>
          <w:b/>
          <w:color w:val="FF0000"/>
          <w:u w:val="single"/>
        </w:rPr>
        <w:t>13</w:t>
      </w:r>
      <w:r w:rsidRPr="00A637A1">
        <w:rPr>
          <w:rFonts w:ascii="Open Sans" w:eastAsia="Cambria" w:hAnsi="Open Sans" w:cs="Open Sans"/>
          <w:b/>
          <w:color w:val="FF0000"/>
          <w:u w:val="single"/>
        </w:rPr>
        <w:t>.30.</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2" w:history="1">
        <w:r w:rsidRPr="00DE20C7">
          <w:rPr>
            <w:rStyle w:val="Hipercze"/>
            <w:rFonts w:ascii="Open Sans" w:eastAsia="Cambria" w:hAnsi="Open Sans" w:cs="Open Sans"/>
          </w:rPr>
          <w:t>https://platformazakupowa.pl/pn/pgk_koszalin/proceedings</w:t>
        </w:r>
      </w:hyperlink>
    </w:p>
    <w:p w14:paraId="6D99FF9D"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9.Zamawiający, najpóźniej przed otwarciem ofert, udostępni na stronie internetowej prowadzonego postępowania informację o kwocie, jaką zamierza przeznaczyć 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49675DA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załącznik nr 1 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431225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2.Cenę oferty należy określić z należytą starannością, na podstawie przedmiotu zamówienia z uwzględnieniem wszystkich kosztów związanych z realizacją zamówienia wynikających z zakresu dostawy</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6.Jeżeli w postępowaniu złożona będzie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429E1715" w14:textId="42EAC6A6"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 opisie przedmiotu zamówienia.  </w:t>
      </w:r>
    </w:p>
    <w:p w14:paraId="45E8597E" w14:textId="16D2CF30"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powinna zawierać w sobie ewentualne opusty proponowane przez Wykonawcę. </w:t>
      </w:r>
    </w:p>
    <w:p w14:paraId="7DBE20F2" w14:textId="0B3A25E3"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W cenie oferty Wykonawca ujmie wszystkie koszty związane z wykonaniem całego przedmiotu zamówienia. </w:t>
      </w:r>
    </w:p>
    <w:p w14:paraId="0202CC85" w14:textId="3749D375"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Zamawiający informuje, że w wyniku realizacji umowy nie będą prowadzone rozliczenia w innych walutach niż złoty.</w:t>
      </w:r>
    </w:p>
    <w:p w14:paraId="406CAD4F" w14:textId="5B3AC3B7"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244182E0" w14:textId="2A25576D"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11. </w:t>
      </w:r>
      <w:r w:rsidRPr="00C55C3D">
        <w:rPr>
          <w:rFonts w:ascii="Open Sans" w:eastAsia="Cambria" w:hAnsi="Open Sans" w:cs="Open Sans"/>
        </w:rPr>
        <w:t xml:space="preserve">Wykonawca ma obowiązek w ofercie, : </w:t>
      </w:r>
    </w:p>
    <w:p w14:paraId="00468752" w14:textId="4C5CB40C"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Poinformowania Zamawiającego, że wybór jego oferty będzie prowadził do powstania u Zamawiającego obowiązku podatkowego,</w:t>
      </w:r>
    </w:p>
    <w:p w14:paraId="2CC21441" w14:textId="1C605774"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nazwy (rodzaju) towaru lub usługi, których dostawa lub świadczenie będą prowadziły do powstania obowiązku podatkowego,</w:t>
      </w:r>
    </w:p>
    <w:p w14:paraId="2C8FD5B0" w14:textId="509BCD22"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wartości towaru lub usługi objętego obowiązkiem podatkowym Zamawiającego, bez kwoty podatku,</w:t>
      </w:r>
    </w:p>
    <w:p w14:paraId="205E5A41" w14:textId="1E146988" w:rsidR="00C55C3D" w:rsidRPr="00DE20C7"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stawki podatku od towarów i usług, która zgodnie z wiedzą Wykonawcy, będzie miała zastosowanie.</w:t>
      </w:r>
    </w:p>
    <w:p w14:paraId="14F5206D" w14:textId="19C4F875"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141068F0" w14:textId="77777777" w:rsidR="001D4437" w:rsidRPr="001D4437" w:rsidRDefault="001D4437" w:rsidP="001D4437">
      <w:pPr>
        <w:tabs>
          <w:tab w:val="left" w:pos="284"/>
        </w:tabs>
        <w:spacing w:after="0" w:line="240" w:lineRule="auto"/>
        <w:ind w:firstLine="426"/>
        <w:rPr>
          <w:rFonts w:ascii="Open Sans" w:eastAsia="Calibri" w:hAnsi="Open Sans" w:cs="Open Sans"/>
          <w:sz w:val="20"/>
          <w:szCs w:val="20"/>
          <w:lang w:eastAsia="en-US"/>
        </w:rPr>
      </w:pPr>
      <w:r w:rsidRPr="001D443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1D4437" w:rsidRPr="001D4437" w14:paraId="4FCC951F" w14:textId="77777777" w:rsidTr="008A252C">
        <w:tc>
          <w:tcPr>
            <w:tcW w:w="496" w:type="dxa"/>
            <w:shd w:val="clear" w:color="auto" w:fill="F2F2F2"/>
            <w:vAlign w:val="center"/>
          </w:tcPr>
          <w:p w14:paraId="549682FF"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Lp.</w:t>
            </w:r>
          </w:p>
        </w:tc>
        <w:tc>
          <w:tcPr>
            <w:tcW w:w="6733" w:type="dxa"/>
            <w:shd w:val="clear" w:color="auto" w:fill="F2F2F2"/>
            <w:vAlign w:val="center"/>
          </w:tcPr>
          <w:p w14:paraId="2D2C593D"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Kryterium:</w:t>
            </w:r>
          </w:p>
        </w:tc>
        <w:tc>
          <w:tcPr>
            <w:tcW w:w="1843" w:type="dxa"/>
            <w:shd w:val="clear" w:color="auto" w:fill="F2F2F2"/>
            <w:vAlign w:val="center"/>
          </w:tcPr>
          <w:p w14:paraId="19684285"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Waga [punkty]</w:t>
            </w:r>
          </w:p>
        </w:tc>
      </w:tr>
      <w:tr w:rsidR="001D4437" w:rsidRPr="001D4437" w14:paraId="32034C97" w14:textId="77777777" w:rsidTr="008A252C">
        <w:tc>
          <w:tcPr>
            <w:tcW w:w="496" w:type="dxa"/>
          </w:tcPr>
          <w:p w14:paraId="7681B7ED" w14:textId="77777777" w:rsidR="001D4437" w:rsidRPr="001D4437" w:rsidRDefault="001D4437">
            <w:pPr>
              <w:numPr>
                <w:ilvl w:val="3"/>
                <w:numId w:val="107"/>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6979EDFD" w14:textId="77777777" w:rsidR="001D4437" w:rsidRPr="001D4437" w:rsidRDefault="001D4437" w:rsidP="001D4437">
            <w:pPr>
              <w:spacing w:after="0" w:line="240" w:lineRule="auto"/>
              <w:rPr>
                <w:rFonts w:ascii="Open Sans" w:eastAsia="Calibri" w:hAnsi="Open Sans" w:cs="Open Sans"/>
                <w:sz w:val="20"/>
                <w:szCs w:val="20"/>
                <w:u w:val="single"/>
                <w:lang w:eastAsia="en-US"/>
              </w:rPr>
            </w:pPr>
            <w:r w:rsidRPr="001D4437">
              <w:rPr>
                <w:rFonts w:ascii="Open Sans" w:eastAsia="Calibri" w:hAnsi="Open Sans" w:cs="Open Sans"/>
                <w:sz w:val="20"/>
                <w:szCs w:val="20"/>
                <w:lang w:eastAsia="en-US"/>
              </w:rPr>
              <w:t>Cena „C”.</w:t>
            </w:r>
          </w:p>
        </w:tc>
        <w:tc>
          <w:tcPr>
            <w:tcW w:w="1843" w:type="dxa"/>
            <w:shd w:val="clear" w:color="auto" w:fill="auto"/>
            <w:vAlign w:val="center"/>
          </w:tcPr>
          <w:p w14:paraId="05ABFC86"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60</w:t>
            </w:r>
          </w:p>
        </w:tc>
      </w:tr>
      <w:tr w:rsidR="001D4437" w:rsidRPr="001D4437" w14:paraId="07732317" w14:textId="77777777" w:rsidTr="008A252C">
        <w:tc>
          <w:tcPr>
            <w:tcW w:w="496" w:type="dxa"/>
          </w:tcPr>
          <w:p w14:paraId="439E0144" w14:textId="77777777" w:rsidR="001D4437" w:rsidRPr="001D4437" w:rsidRDefault="001D4437">
            <w:pPr>
              <w:numPr>
                <w:ilvl w:val="3"/>
                <w:numId w:val="107"/>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FA36153" w14:textId="77777777" w:rsidR="001D4437" w:rsidRPr="001D4437" w:rsidRDefault="001D4437" w:rsidP="001D4437">
            <w:pPr>
              <w:spacing w:after="0" w:line="240" w:lineRule="auto"/>
              <w:jc w:val="both"/>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59D97BE7"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2E65C800" w14:textId="77777777" w:rsidTr="008A252C">
        <w:tc>
          <w:tcPr>
            <w:tcW w:w="496" w:type="dxa"/>
          </w:tcPr>
          <w:p w14:paraId="6715D87C" w14:textId="77777777" w:rsidR="001D4437" w:rsidRPr="001D4437" w:rsidRDefault="001D4437">
            <w:pPr>
              <w:numPr>
                <w:ilvl w:val="3"/>
                <w:numId w:val="107"/>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4C1EF08D" w14:textId="77777777" w:rsidR="001D4437" w:rsidRPr="001D4437" w:rsidRDefault="001D4437" w:rsidP="001D4437">
            <w:pPr>
              <w:spacing w:after="0" w:line="240" w:lineRule="auto"/>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„GP”.</w:t>
            </w:r>
          </w:p>
        </w:tc>
        <w:tc>
          <w:tcPr>
            <w:tcW w:w="1843" w:type="dxa"/>
            <w:shd w:val="clear" w:color="auto" w:fill="auto"/>
            <w:vAlign w:val="center"/>
          </w:tcPr>
          <w:p w14:paraId="59FF3374"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14582017" w14:textId="77777777" w:rsidTr="008A252C">
        <w:tc>
          <w:tcPr>
            <w:tcW w:w="7229" w:type="dxa"/>
            <w:gridSpan w:val="2"/>
            <w:shd w:val="clear" w:color="auto" w:fill="F2F2F2"/>
          </w:tcPr>
          <w:p w14:paraId="11B68032"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Razem liczba punktów:</w:t>
            </w:r>
          </w:p>
        </w:tc>
        <w:tc>
          <w:tcPr>
            <w:tcW w:w="1843" w:type="dxa"/>
            <w:shd w:val="clear" w:color="auto" w:fill="F2F2F2"/>
          </w:tcPr>
          <w:p w14:paraId="2160A9A0"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100</w:t>
            </w:r>
          </w:p>
        </w:tc>
      </w:tr>
    </w:tbl>
    <w:p w14:paraId="13D3D857" w14:textId="77777777" w:rsidR="001D4437" w:rsidRPr="001D4437" w:rsidRDefault="001D4437" w:rsidP="001D4437">
      <w:pPr>
        <w:tabs>
          <w:tab w:val="left" w:pos="284"/>
        </w:tabs>
        <w:spacing w:after="0" w:line="240" w:lineRule="auto"/>
        <w:ind w:left="408"/>
        <w:rPr>
          <w:rFonts w:ascii="Open Sans" w:eastAsia="Times New Roman" w:hAnsi="Open Sans" w:cs="Open Sans"/>
          <w:sz w:val="20"/>
          <w:szCs w:val="20"/>
        </w:rPr>
      </w:pPr>
    </w:p>
    <w:p w14:paraId="411F4E1C"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Kryterium „Cena” „C” – waga 60 punktów.</w:t>
      </w:r>
    </w:p>
    <w:p w14:paraId="69044D1B"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„Cena”, wynosi 60 punktów. </w:t>
      </w:r>
    </w:p>
    <w:p w14:paraId="650EE2D7"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072150BD" w14:textId="72CF21B7" w:rsid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Kryterium „Cena” obliczone zostanie zgodnie ze wzorem:</w:t>
      </w:r>
    </w:p>
    <w:p w14:paraId="0F4D5408" w14:textId="77777777" w:rsidR="007A1B3F" w:rsidRPr="001D4437" w:rsidRDefault="007A1B3F" w:rsidP="007A1B3F">
      <w:pPr>
        <w:tabs>
          <w:tab w:val="left" w:pos="284"/>
        </w:tabs>
        <w:spacing w:after="0" w:line="240" w:lineRule="auto"/>
        <w:ind w:left="881"/>
        <w:jc w:val="both"/>
        <w:rPr>
          <w:rFonts w:ascii="Open Sans" w:eastAsia="Times New Roman" w:hAnsi="Open Sans" w:cs="Open Sans"/>
          <w:sz w:val="20"/>
          <w:szCs w:val="20"/>
        </w:rPr>
      </w:pPr>
    </w:p>
    <w:p w14:paraId="24231517" w14:textId="77777777" w:rsidR="001D4437" w:rsidRPr="001D4437" w:rsidRDefault="001D4437" w:rsidP="001D4437">
      <w:pPr>
        <w:tabs>
          <w:tab w:val="left" w:pos="284"/>
        </w:tabs>
        <w:spacing w:after="0" w:line="240" w:lineRule="auto"/>
        <w:ind w:left="881"/>
        <w:jc w:val="both"/>
        <w:rPr>
          <w:rFonts w:ascii="Open Sans" w:eastAsia="Times New Roman" w:hAnsi="Open Sans" w:cs="Open Sans"/>
          <w:sz w:val="20"/>
          <w:szCs w:val="20"/>
        </w:rPr>
      </w:pPr>
      <w:r w:rsidRPr="001D4437">
        <w:rPr>
          <w:rFonts w:ascii="Open Sans" w:eastAsia="Times New Roman" w:hAnsi="Open Sans" w:cs="Open Sans"/>
          <w:sz w:val="20"/>
          <w:szCs w:val="20"/>
        </w:rPr>
        <w:t>Najniższa cena brutto z ocenianych ofert</w:t>
      </w:r>
    </w:p>
    <w:p w14:paraId="70ECD032"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 x 60 = liczba uzyskanych punktów.</w:t>
      </w:r>
    </w:p>
    <w:p w14:paraId="47FBFAE3"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Cena brutto badanej oferty</w:t>
      </w:r>
    </w:p>
    <w:p w14:paraId="28D49F86"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p>
    <w:p w14:paraId="7FF88EF9"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zabudowę zamiatarki (nadwozie)” „GN” – waga 20 punktów.</w:t>
      </w:r>
    </w:p>
    <w:p w14:paraId="7D91E89B" w14:textId="77777777" w:rsidR="001D4437" w:rsidRPr="001D4437" w:rsidRDefault="001D4437">
      <w:pPr>
        <w:numPr>
          <w:ilvl w:val="1"/>
          <w:numId w:val="109"/>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w:t>
      </w:r>
      <w:r w:rsidRPr="001D4437">
        <w:rPr>
          <w:rFonts w:ascii="Open Sans" w:eastAsia="Calibri" w:hAnsi="Open Sans" w:cs="Open Sans"/>
          <w:sz w:val="20"/>
          <w:szCs w:val="20"/>
          <w:lang w:eastAsia="en-US"/>
        </w:rPr>
        <w:t>(nadwozie)</w:t>
      </w:r>
      <w:r w:rsidRPr="001D4437">
        <w:rPr>
          <w:rFonts w:ascii="Open Sans" w:eastAsia="Times New Roman" w:hAnsi="Open Sans" w:cs="Open Sans"/>
          <w:sz w:val="20"/>
          <w:szCs w:val="20"/>
        </w:rPr>
        <w:t>" wynosi 20 punktów.</w:t>
      </w:r>
    </w:p>
    <w:p w14:paraId="61956FC7" w14:textId="77777777" w:rsidR="001D4437" w:rsidRPr="001D4437" w:rsidRDefault="001D4437">
      <w:pPr>
        <w:numPr>
          <w:ilvl w:val="1"/>
          <w:numId w:val="109"/>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miesięcy, o którą Wykonawca może przedłużyć wymagany okres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(nadwozie)  wynosi 12 miesięcy. </w:t>
      </w:r>
    </w:p>
    <w:p w14:paraId="3CEE0DAB" w14:textId="77777777" w:rsidR="001D4437" w:rsidRPr="001D4437" w:rsidRDefault="001D4437">
      <w:pPr>
        <w:numPr>
          <w:ilvl w:val="1"/>
          <w:numId w:val="109"/>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„Przedłużenie okresu gwarancji i rękojmi za wady na </w:t>
      </w:r>
      <w:r w:rsidRPr="001D4437">
        <w:rPr>
          <w:rFonts w:ascii="Open Sans" w:eastAsia="Calibri" w:hAnsi="Open Sans" w:cs="Open Sans"/>
          <w:sz w:val="20"/>
          <w:szCs w:val="20"/>
          <w:lang w:eastAsia="en-US"/>
        </w:rPr>
        <w:t>zabudowę (nadwozie)</w:t>
      </w:r>
      <w:r w:rsidRPr="001D4437">
        <w:rPr>
          <w:rFonts w:ascii="Open Sans" w:eastAsia="Times New Roman" w:hAnsi="Open Sans" w:cs="Open Sans"/>
          <w:sz w:val="20"/>
          <w:szCs w:val="20"/>
        </w:rPr>
        <w:t>" zostanie obliczone poprzez zastosowanie następującej punktacji:</w:t>
      </w:r>
    </w:p>
    <w:p w14:paraId="138F33F0" w14:textId="77777777" w:rsidR="001D4437" w:rsidRPr="001D4437" w:rsidRDefault="001D4437">
      <w:pPr>
        <w:numPr>
          <w:ilvl w:val="2"/>
          <w:numId w:val="98"/>
        </w:numPr>
        <w:autoSpaceDE w:val="0"/>
        <w:autoSpaceDN w:val="0"/>
        <w:adjustRightInd w:val="0"/>
        <w:spacing w:after="0" w:line="240" w:lineRule="auto"/>
        <w:ind w:left="1134" w:hanging="283"/>
        <w:jc w:val="both"/>
        <w:rPr>
          <w:rFonts w:ascii="Open Sans" w:eastAsia="Times New Roman" w:hAnsi="Open Sans" w:cs="Open Sans"/>
          <w:sz w:val="20"/>
          <w:szCs w:val="20"/>
        </w:rPr>
      </w:pPr>
      <w:r w:rsidRPr="001D4437">
        <w:rPr>
          <w:rFonts w:ascii="Open Sans" w:eastAsia="Times New Roman" w:hAnsi="Open Sans" w:cs="Open Sans"/>
          <w:sz w:val="20"/>
          <w:szCs w:val="20"/>
        </w:rPr>
        <w:t>Wymagany przez Zamawiającego okres gwarancji i rękojmi za wady na zabudowę zamiatarki  (nadwozie), tj. okres 12 miesięcy - 0 punktów.</w:t>
      </w:r>
    </w:p>
    <w:p w14:paraId="77C8375B" w14:textId="77777777" w:rsidR="001D4437" w:rsidRPr="001D4437" w:rsidRDefault="001D4437">
      <w:pPr>
        <w:numPr>
          <w:ilvl w:val="2"/>
          <w:numId w:val="98"/>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3 miesiące, czyli gwarancja i rękojmia za wady na zabudowę zamiatarki (nadwozie) na okres </w:t>
      </w:r>
    </w:p>
    <w:p w14:paraId="57008E9A"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15 miesięcy – 5 punktów.</w:t>
      </w:r>
    </w:p>
    <w:p w14:paraId="4B6B7D31" w14:textId="77777777" w:rsidR="001D4437" w:rsidRPr="001D4437" w:rsidRDefault="001D4437">
      <w:pPr>
        <w:numPr>
          <w:ilvl w:val="2"/>
          <w:numId w:val="98"/>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6 miesięcy, czyli gwarancja i rękojmia za wady na zabudowę zamiatarki (nadwozie) na okres </w:t>
      </w:r>
    </w:p>
    <w:p w14:paraId="75AE931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18 miesięcy - 10 punktów.</w:t>
      </w:r>
    </w:p>
    <w:p w14:paraId="454D0450" w14:textId="77777777" w:rsidR="001D4437" w:rsidRPr="001D4437" w:rsidRDefault="001D4437">
      <w:pPr>
        <w:numPr>
          <w:ilvl w:val="2"/>
          <w:numId w:val="98"/>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9 miesięcy, czyli gwarancja i rękojmia za wady na zabudowę zamiatarki (nadwozie) na okres </w:t>
      </w:r>
    </w:p>
    <w:p w14:paraId="36AB44C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21 miesięcy – 15 punktów.</w:t>
      </w:r>
    </w:p>
    <w:p w14:paraId="63799C31" w14:textId="77777777" w:rsidR="001D4437" w:rsidRPr="001D4437" w:rsidRDefault="001D4437">
      <w:pPr>
        <w:numPr>
          <w:ilvl w:val="2"/>
          <w:numId w:val="98"/>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B69FC36"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BFD797C"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podwozie” „GP” – waga 20 punktów.</w:t>
      </w:r>
    </w:p>
    <w:p w14:paraId="062A6A09" w14:textId="77777777" w:rsidR="001D4437" w:rsidRPr="001D4437" w:rsidRDefault="001D4437">
      <w:pPr>
        <w:numPr>
          <w:ilvl w:val="1"/>
          <w:numId w:val="110"/>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punktów, jaką po uwzględnieniu wagi może osiągnąć oferta za kryterium "Przedłużenie okresu gwarancji i rękojmi za wady na podwozie", wynosi 20 punktów.</w:t>
      </w:r>
    </w:p>
    <w:p w14:paraId="24328289" w14:textId="77777777" w:rsidR="001D4437" w:rsidRPr="001D4437" w:rsidRDefault="001D4437">
      <w:pPr>
        <w:numPr>
          <w:ilvl w:val="1"/>
          <w:numId w:val="110"/>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miesięcy, o którą Wykonawca może przedłużyć wymagany okres gwarancji i rękojmi za wady na podwozie wynosi 12 miesięcy.</w:t>
      </w:r>
      <w:r w:rsidRPr="001D4437">
        <w:rPr>
          <w:rFonts w:ascii="Open Sans" w:eastAsia="Calibri" w:hAnsi="Open Sans" w:cs="Open Sans"/>
          <w:sz w:val="20"/>
          <w:szCs w:val="20"/>
        </w:rPr>
        <w:t xml:space="preserve"> </w:t>
      </w:r>
    </w:p>
    <w:p w14:paraId="40C67C24" w14:textId="77777777" w:rsidR="001D4437" w:rsidRPr="001D4437" w:rsidRDefault="001D4437">
      <w:pPr>
        <w:numPr>
          <w:ilvl w:val="1"/>
          <w:numId w:val="110"/>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w:t>
      </w:r>
      <w:r w:rsidRPr="001D4437">
        <w:rPr>
          <w:rFonts w:ascii="Open Sans" w:eastAsia="Calibri" w:hAnsi="Open Sans" w:cs="Open Sans"/>
          <w:sz w:val="20"/>
          <w:szCs w:val="20"/>
          <w:lang w:eastAsia="en-US"/>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obliczone </w:t>
      </w:r>
      <w:r w:rsidRPr="001D4437">
        <w:rPr>
          <w:rFonts w:ascii="Open Sans" w:eastAsia="Times New Roman" w:hAnsi="Open Sans" w:cs="Open Sans"/>
          <w:sz w:val="20"/>
          <w:szCs w:val="20"/>
        </w:rPr>
        <w:t>zostanie poprzez zastosowanie następującej punktacji:</w:t>
      </w:r>
    </w:p>
    <w:p w14:paraId="199537AA" w14:textId="77777777" w:rsidR="001D4437" w:rsidRPr="001D4437" w:rsidRDefault="001D4437">
      <w:pPr>
        <w:numPr>
          <w:ilvl w:val="1"/>
          <w:numId w:val="113"/>
        </w:numPr>
        <w:autoSpaceDE w:val="0"/>
        <w:autoSpaceDN w:val="0"/>
        <w:adjustRightInd w:val="0"/>
        <w:spacing w:after="0" w:line="240" w:lineRule="auto"/>
        <w:ind w:left="1164" w:hanging="283"/>
        <w:rPr>
          <w:rFonts w:ascii="Open Sans" w:eastAsia="Times New Roman" w:hAnsi="Open Sans" w:cs="Open Sans"/>
          <w:sz w:val="20"/>
          <w:szCs w:val="20"/>
        </w:rPr>
      </w:pPr>
      <w:r w:rsidRPr="001D4437">
        <w:rPr>
          <w:rFonts w:ascii="Open Sans" w:eastAsia="Times New Roman" w:hAnsi="Open Sans" w:cs="Open Sans"/>
          <w:sz w:val="20"/>
          <w:szCs w:val="20"/>
        </w:rPr>
        <w:t xml:space="preserve">Wymagany przez Zamawiającego okres gwarancji i rękojmi za wady na podwozie, tj. </w:t>
      </w:r>
    </w:p>
    <w:p w14:paraId="0C852C48" w14:textId="77777777" w:rsidR="001D4437" w:rsidRPr="001D4437" w:rsidRDefault="001D4437" w:rsidP="001D4437">
      <w:pPr>
        <w:autoSpaceDE w:val="0"/>
        <w:autoSpaceDN w:val="0"/>
        <w:adjustRightInd w:val="0"/>
        <w:spacing w:after="0" w:line="240" w:lineRule="auto"/>
        <w:ind w:left="1164"/>
        <w:rPr>
          <w:rFonts w:ascii="Open Sans" w:eastAsia="Times New Roman" w:hAnsi="Open Sans" w:cs="Open Sans"/>
          <w:sz w:val="20"/>
          <w:szCs w:val="20"/>
        </w:rPr>
      </w:pPr>
      <w:r w:rsidRPr="001D4437">
        <w:rPr>
          <w:rFonts w:ascii="Open Sans" w:eastAsia="Times New Roman" w:hAnsi="Open Sans" w:cs="Open Sans"/>
          <w:sz w:val="20"/>
          <w:szCs w:val="20"/>
        </w:rPr>
        <w:t>okres 12 miesięcy - 0 punktów.</w:t>
      </w:r>
    </w:p>
    <w:p w14:paraId="6C00907C" w14:textId="77777777" w:rsidR="001D4437" w:rsidRPr="001D4437" w:rsidRDefault="001D4437">
      <w:pPr>
        <w:numPr>
          <w:ilvl w:val="1"/>
          <w:numId w:val="113"/>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6CB3C614" w14:textId="77777777" w:rsidR="001D4437" w:rsidRPr="001D4437" w:rsidRDefault="001D4437">
      <w:pPr>
        <w:numPr>
          <w:ilvl w:val="1"/>
          <w:numId w:val="113"/>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47C2CFCC" w14:textId="77777777" w:rsidR="001D4437" w:rsidRPr="001D4437" w:rsidRDefault="001D4437">
      <w:pPr>
        <w:numPr>
          <w:ilvl w:val="1"/>
          <w:numId w:val="113"/>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17AA998E" w14:textId="77777777" w:rsidR="001D4437" w:rsidRPr="001D4437" w:rsidRDefault="001D4437">
      <w:pPr>
        <w:numPr>
          <w:ilvl w:val="1"/>
          <w:numId w:val="113"/>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06D1AB44"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4A3F88A"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Podsumowanie kryteriów.</w:t>
      </w:r>
    </w:p>
    <w:p w14:paraId="11829FC0" w14:textId="77777777" w:rsidR="001D4437" w:rsidRPr="001D4437" w:rsidRDefault="001D4437">
      <w:pPr>
        <w:numPr>
          <w:ilvl w:val="1"/>
          <w:numId w:val="108"/>
        </w:numPr>
        <w:tabs>
          <w:tab w:val="left" w:pos="284"/>
        </w:tabs>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Punkty liczone wg powyższych kryteriów zostaną zsumowane. </w:t>
      </w:r>
    </w:p>
    <w:p w14:paraId="5B374584" w14:textId="77777777" w:rsidR="001D4437" w:rsidRPr="001D4437" w:rsidRDefault="001D4437">
      <w:pPr>
        <w:numPr>
          <w:ilvl w:val="1"/>
          <w:numId w:val="108"/>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7272BEB4" w14:textId="77777777" w:rsidR="001D4437" w:rsidRPr="001D4437" w:rsidRDefault="001D4437" w:rsidP="001D4437">
      <w:pPr>
        <w:tabs>
          <w:tab w:val="left" w:pos="993"/>
        </w:tabs>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LP = C + GN + GP</w:t>
      </w:r>
    </w:p>
    <w:p w14:paraId="370AF2DB" w14:textId="77777777" w:rsidR="001D4437" w:rsidRPr="001D4437" w:rsidRDefault="001D4437" w:rsidP="001D4437">
      <w:pPr>
        <w:tabs>
          <w:tab w:val="left" w:pos="993"/>
        </w:tabs>
        <w:spacing w:after="0" w:line="240" w:lineRule="auto"/>
        <w:ind w:firstLine="851"/>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Gdzie:</w:t>
      </w:r>
    </w:p>
    <w:p w14:paraId="3A1391F4" w14:textId="77777777" w:rsidR="001D4437" w:rsidRPr="001D4437" w:rsidRDefault="001D4437" w:rsidP="001D4437">
      <w:pPr>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LP </w:t>
      </w:r>
      <w:r w:rsidRPr="001D4437">
        <w:rPr>
          <w:rFonts w:ascii="Open Sans" w:eastAsia="Times New Roman" w:hAnsi="Open Sans" w:cs="Open Sans"/>
          <w:sz w:val="20"/>
          <w:szCs w:val="20"/>
        </w:rPr>
        <w:tab/>
        <w:t>– liczba punktów łącznie,</w:t>
      </w:r>
    </w:p>
    <w:p w14:paraId="1BD301AE" w14:textId="77777777" w:rsidR="001D4437" w:rsidRPr="001D4437" w:rsidRDefault="001D4437" w:rsidP="001D443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C</w:t>
      </w:r>
      <w:r w:rsidRPr="001D4437">
        <w:rPr>
          <w:rFonts w:ascii="Open Sans" w:eastAsia="Times New Roman" w:hAnsi="Open Sans" w:cs="Open Sans"/>
          <w:sz w:val="20"/>
          <w:szCs w:val="20"/>
        </w:rPr>
        <w:tab/>
        <w:t>– liczba punktów w kryterium „Cena”,</w:t>
      </w:r>
    </w:p>
    <w:p w14:paraId="08F420FE"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GN</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zabudowę zamiatarki (nadwozie)”,</w:t>
      </w:r>
    </w:p>
    <w:p w14:paraId="18A26D45"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GP</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podwozie”.</w:t>
      </w:r>
    </w:p>
    <w:p w14:paraId="2A469E00" w14:textId="77777777" w:rsidR="001D4437" w:rsidRPr="001D4437" w:rsidRDefault="001D4437">
      <w:pPr>
        <w:numPr>
          <w:ilvl w:val="1"/>
          <w:numId w:val="108"/>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Punktacja przyznawana ofertom w poszczególnych kryteriach będzie liczona z dokładnością dwóch miejsc po przecinku. </w:t>
      </w:r>
    </w:p>
    <w:p w14:paraId="722826BC" w14:textId="77777777" w:rsidR="001D4437" w:rsidRPr="001D4437" w:rsidRDefault="001D4437">
      <w:pPr>
        <w:numPr>
          <w:ilvl w:val="1"/>
          <w:numId w:val="108"/>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Najwyższa liczba punktów wyznaczy najkorzystniejszą ofertę. </w:t>
      </w:r>
    </w:p>
    <w:p w14:paraId="0962F81B" w14:textId="3A9A8397" w:rsidR="001D4437" w:rsidRPr="001D4437" w:rsidRDefault="001D4437">
      <w:pPr>
        <w:numPr>
          <w:ilvl w:val="1"/>
          <w:numId w:val="108"/>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zawiadomi o wyniku postępowania, zgodnie z przepisami ustawy Pzp.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3BCD85F8"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2.Z wybranym Wykonawcą Zamawiający zawiera umowę w sprawie zamówienia publicznego, </w:t>
      </w:r>
      <w:r w:rsidRPr="00DE20C7">
        <w:rPr>
          <w:rFonts w:ascii="Open Sans" w:eastAsia="Cambria" w:hAnsi="Open Sans" w:cs="Open Sans"/>
          <w:color w:val="000000"/>
        </w:rPr>
        <w:t xml:space="preserve">z uwzględnieniem art. 577 ustawy Pzp, </w:t>
      </w:r>
      <w:r w:rsidRPr="00DE20C7">
        <w:rPr>
          <w:rFonts w:ascii="Open Sans" w:eastAsia="Cambria" w:hAnsi="Open Sans" w:cs="Open Sans"/>
        </w:rPr>
        <w:t>w terminie nie krótszym niż 10 dni 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4.Zgodnie z art. 432 ustawy Pzp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1E189F76"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31AA2BA4" w14:textId="186D8DB1" w:rsidR="001A6355" w:rsidRPr="00CF5BBD" w:rsidRDefault="001A6355"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CF5BBD">
        <w:rPr>
          <w:rFonts w:ascii="Open Sans" w:eastAsia="Cambria" w:hAnsi="Open Sans" w:cs="Open Sans"/>
        </w:rPr>
        <w:t>Wykonawca wniesie zabezpieczenie należytego wykonania umowy.</w:t>
      </w:r>
    </w:p>
    <w:p w14:paraId="1B9CAF8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429DAC4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3DE16C2F"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2.Projektowane postanowienia umowy w sprawie zamówienia publicznego zawarte są </w:t>
      </w:r>
      <w:r w:rsidR="001A6355">
        <w:rPr>
          <w:rFonts w:ascii="Open Sans" w:eastAsia="Cambria" w:hAnsi="Open Sans" w:cs="Open Sans"/>
        </w:rPr>
        <w:br/>
      </w:r>
      <w:r w:rsidRPr="00DE20C7">
        <w:rPr>
          <w:rFonts w:ascii="Open Sans" w:eastAsia="Cambria" w:hAnsi="Open Sans" w:cs="Open Sans"/>
        </w:rPr>
        <w:t>w  załącznik</w:t>
      </w:r>
      <w:r w:rsidR="00A42501" w:rsidRPr="00DE20C7">
        <w:rPr>
          <w:rFonts w:ascii="Open Sans" w:eastAsia="Cambria" w:hAnsi="Open Sans" w:cs="Open Sans"/>
        </w:rPr>
        <w:t>u</w:t>
      </w:r>
      <w:r w:rsidRPr="00DE20C7">
        <w:rPr>
          <w:rFonts w:ascii="Open Sans" w:eastAsia="Cambria" w:hAnsi="Open Sans" w:cs="Open Sans"/>
        </w:rPr>
        <w:t xml:space="preserve"> nr 6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0C001959"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Pzp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6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1.Środki ochrony prawnej określone w Dziale IX ustawy Pzp przysługują Wykonawcy, oraz innemu podmiotowi, jeżeli ma lub miał interes w uzyskaniu zamówienia oraz poniósł lub może ponieść szkodę w wyniku naruszenia przez zamawiającego przepisów ustawy Pzp.  Szczegółowe informacje dotyczące środków ochrony prawnej określone są w Dziale IX „Środki ochrony prawnej” ustawy Pzp.</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2.Środki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niezgodną z przepisami ustawy czynność Zamawiającego, podjętą 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zaniechanie czynności w postępowaniu o udzielenie zamówienia do której Zamawiający był obowiązany na podstawie ustawy Pzp.</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7.Na orzeczenie Izby oraz postanowienie Prezesa Izby, o którym mowa w art. 519 ust. 1 ustawy Pzp,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10.Skargę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3614631D" w14:textId="77777777" w:rsidR="00CF3C76" w:rsidRPr="00DE20C7"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37535A1A" w14:textId="0C94E5F3" w:rsidR="00787EAF" w:rsidRDefault="001A6355" w:rsidP="001A6355">
      <w:pPr>
        <w:tabs>
          <w:tab w:val="left" w:pos="360"/>
          <w:tab w:val="left" w:pos="426"/>
        </w:tabs>
        <w:suppressAutoHyphens/>
        <w:spacing w:after="0" w:line="276" w:lineRule="auto"/>
        <w:jc w:val="both"/>
        <w:rPr>
          <w:rFonts w:ascii="Open Sans" w:eastAsia="Cambria" w:hAnsi="Open Sans" w:cs="Open Sans"/>
        </w:rPr>
      </w:pPr>
      <w:r w:rsidRPr="001A6355">
        <w:rPr>
          <w:rFonts w:ascii="Open Sans" w:eastAsia="Cambria" w:hAnsi="Open Sans" w:cs="Open Sans"/>
        </w:rPr>
        <w:t xml:space="preserve">Zamawiający </w:t>
      </w:r>
      <w:r w:rsidR="00EF13D0">
        <w:rPr>
          <w:rFonts w:ascii="Open Sans" w:eastAsia="Cambria" w:hAnsi="Open Sans" w:cs="Open Sans"/>
        </w:rPr>
        <w:t xml:space="preserve"> </w:t>
      </w:r>
      <w:r w:rsidRPr="001A6355">
        <w:rPr>
          <w:rFonts w:ascii="Open Sans" w:eastAsia="Cambria" w:hAnsi="Open Sans" w:cs="Open Sans"/>
        </w:rPr>
        <w:t xml:space="preserve"> wymaga od Wykonawcy wniesienia  zabezpieczenia należytego wykonania umowy.</w:t>
      </w:r>
      <w:r w:rsidR="000F468B">
        <w:rPr>
          <w:rFonts w:ascii="Open Sans" w:eastAsia="Cambria" w:hAnsi="Open Sans" w:cs="Open Sans"/>
        </w:rPr>
        <w:t xml:space="preserve"> </w:t>
      </w:r>
    </w:p>
    <w:p w14:paraId="6BF34000" w14:textId="0A8B2384"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zabezpieczenia wynosi </w:t>
      </w:r>
      <w:r w:rsidR="00E44471">
        <w:rPr>
          <w:rFonts w:ascii="Open Sans" w:eastAsia="Cambria" w:hAnsi="Open Sans" w:cs="Open Sans"/>
        </w:rPr>
        <w:t>2</w:t>
      </w:r>
      <w:r w:rsidRPr="00A10ADC">
        <w:rPr>
          <w:rFonts w:ascii="Open Sans" w:eastAsia="Cambria" w:hAnsi="Open Sans" w:cs="Open Sans"/>
        </w:rPr>
        <w:t xml:space="preserve"> % ceny całkowitej podanej w ofercie. </w:t>
      </w:r>
    </w:p>
    <w:p w14:paraId="6DEB27EC" w14:textId="06272C9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można wnieść w formie przewidzianej </w:t>
      </w:r>
      <w:r w:rsidR="000F468B" w:rsidRPr="00A10ADC">
        <w:rPr>
          <w:rFonts w:ascii="Open Sans" w:eastAsia="Cambria" w:hAnsi="Open Sans" w:cs="Open Sans"/>
        </w:rPr>
        <w:br/>
      </w:r>
      <w:r w:rsidRPr="00A10ADC">
        <w:rPr>
          <w:rFonts w:ascii="Open Sans" w:eastAsia="Cambria" w:hAnsi="Open Sans" w:cs="Open Sans"/>
        </w:rPr>
        <w:t>w art. 450 ustawy Prawo zamówień publicznych.</w:t>
      </w:r>
    </w:p>
    <w:p w14:paraId="71678689" w14:textId="26DBDF55"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2BA13513" w14:textId="6BC65D2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Cel zabezpieczenia oraz zasady jego wnoszenia, przechowywania, zmiany formy oraz zwrotu określają art. 449-453 ustawy Prawo zamówień publicznych.</w:t>
      </w:r>
    </w:p>
    <w:p w14:paraId="627DE4C1" w14:textId="704BD28F"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zostanie zwrócone w terminie 30 dni od daty wykonania umowy. </w:t>
      </w:r>
    </w:p>
    <w:p w14:paraId="24B442F6" w14:textId="3857ADB2"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należytego zabezpieczenia umowy może zostać zaliczona na poczet kar umownych lub wyrządzonych szkód z powodu wad wykonania </w:t>
      </w:r>
      <w:r w:rsidR="007138EB" w:rsidRPr="00A10ADC">
        <w:rPr>
          <w:rFonts w:ascii="Open Sans" w:eastAsia="Cambria" w:hAnsi="Open Sans" w:cs="Open Sans"/>
        </w:rPr>
        <w:t xml:space="preserve">dostawy </w:t>
      </w:r>
      <w:r w:rsidRPr="00A10ADC">
        <w:rPr>
          <w:rFonts w:ascii="Open Sans" w:eastAsia="Cambria" w:hAnsi="Open Sans" w:cs="Open Sans"/>
        </w:rPr>
        <w:t xml:space="preserve">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5A36F28C" w14:textId="6D8F3C7B" w:rsidR="00AF167F" w:rsidRPr="00AF167F" w:rsidRDefault="00AF167F" w:rsidP="005D1068">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o udzielnie zamówienia publicznego na </w:t>
      </w:r>
      <w:r w:rsidR="009304F5" w:rsidRPr="009304F5">
        <w:rPr>
          <w:rFonts w:ascii="Open Sans" w:eastAsia="Cambria" w:hAnsi="Open Sans" w:cs="Open Sans"/>
        </w:rPr>
        <w:t>„Dostawa pojazdu - zamiatarki do zamiatania ulic. "</w:t>
      </w:r>
      <w:r w:rsidRPr="00AF167F">
        <w:rPr>
          <w:rFonts w:ascii="Open Sans" w:eastAsia="Cambria" w:hAnsi="Open Sans" w:cs="Open Sans"/>
        </w:rPr>
        <w:t>,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3.Obowiązek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0E85CF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4.W odniesieniu do Pani/Pana danych osobowych decyzje nie będą podejmowane 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5.Odbiorcami Pani/Pana danych osobowych będą osoby lub podmioty, którym udostępniona zostanie dokumentacja postępowania w oparciu o art. 74 ustawy Pzp.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6.Pani/Pana dane osobowe będą przechowywane, zgodnie z art. 78 ust. 1 ustawy Pzp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8.Nie przysługuje Pani/Panu:</w:t>
      </w:r>
    </w:p>
    <w:p w14:paraId="52CAF2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w związku z art. 17 ust. 3 lit. b, d lub e RODO prawa do usunięcia danych osobowych,</w:t>
      </w:r>
    </w:p>
    <w:p w14:paraId="4ED28DA6"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prawa do przenoszenia danych osobowych, o którym mowa w art. 20 RODO,</w:t>
      </w:r>
    </w:p>
    <w:p w14:paraId="7E9102F3"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o udzielenie zamówienia publicznego ani zmianą postanowień umowy w zakresie niezgodnym z ustawą Pzp.  oraz  nie może naruszać integralności protokołu oraz jego załączników.</w:t>
      </w:r>
    </w:p>
    <w:p w14:paraId="58B721A5" w14:textId="19F18D2C" w:rsid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C19372" w14:textId="77777777" w:rsidR="00A52A22" w:rsidRPr="00AF167F" w:rsidRDefault="00A52A22" w:rsidP="00AF167F">
      <w:pPr>
        <w:tabs>
          <w:tab w:val="left" w:pos="0"/>
        </w:tabs>
        <w:suppressAutoHyphens/>
        <w:spacing w:after="200" w:line="276" w:lineRule="auto"/>
        <w:jc w:val="both"/>
        <w:rPr>
          <w:rFonts w:ascii="Open Sans" w:eastAsia="Cambria" w:hAnsi="Open Sans" w:cs="Open Sans"/>
          <w:sz w:val="16"/>
          <w:szCs w:val="16"/>
        </w:rPr>
      </w:pPr>
    </w:p>
    <w:p w14:paraId="447E5B29" w14:textId="0F77D2CE"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XXVI</w:t>
      </w:r>
      <w:r w:rsidR="00CF3C76" w:rsidRPr="00DE20C7">
        <w:rPr>
          <w:rFonts w:ascii="Open Sans" w:eastAsia="Cambria" w:hAnsi="Open Sans" w:cs="Open Sans"/>
          <w:b/>
          <w:color w:val="002060"/>
        </w:rPr>
        <w:t>I</w:t>
      </w:r>
      <w:r w:rsidRPr="00DE20C7">
        <w:rPr>
          <w:rFonts w:ascii="Open Sans" w:eastAsia="Cambria" w:hAnsi="Open Sans" w:cs="Open Sans"/>
          <w:b/>
          <w:color w:val="002060"/>
        </w:rPr>
        <w:tab/>
        <w:t>POSTANOWIENIA KOŃCOWE.</w:t>
      </w:r>
    </w:p>
    <w:p w14:paraId="3E7C074A" w14:textId="64CCE78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1.W sprawach nieuregulowanych w SWZ mają zastosowanie przepisy ustawy Pzp oraz przepisy Kodeksu Cywilnego</w:t>
      </w:r>
      <w:r w:rsidR="00C366C8">
        <w:rPr>
          <w:rFonts w:ascii="Open Sans" w:eastAsia="Cambria" w:hAnsi="Open Sans" w:cs="Open Sans"/>
        </w:rPr>
        <w:t>.</w:t>
      </w:r>
    </w:p>
    <w:p w14:paraId="1BF21CFA" w14:textId="77777777" w:rsidR="00BD6D03" w:rsidRDefault="007B550D" w:rsidP="00BD6D03">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2.Przywołane w SWZ Załączniki stanowią jej integralną część. </w:t>
      </w:r>
    </w:p>
    <w:p w14:paraId="47CD6621" w14:textId="0DF76376" w:rsidR="00214771" w:rsidRDefault="00214771" w:rsidP="00BD6D03">
      <w:pPr>
        <w:tabs>
          <w:tab w:val="left" w:pos="142"/>
        </w:tabs>
        <w:suppressAutoHyphens/>
        <w:spacing w:after="60" w:line="276" w:lineRule="auto"/>
        <w:jc w:val="both"/>
        <w:rPr>
          <w:rFonts w:ascii="Open Sans" w:eastAsia="Cambria" w:hAnsi="Open Sans" w:cs="Open Sans"/>
          <w:b/>
          <w:color w:val="002060"/>
        </w:rPr>
      </w:pPr>
    </w:p>
    <w:p w14:paraId="66AF5E49" w14:textId="77777777" w:rsidR="00A10ADC" w:rsidRDefault="00A10ADC" w:rsidP="00BD6D03">
      <w:pPr>
        <w:tabs>
          <w:tab w:val="left" w:pos="142"/>
        </w:tabs>
        <w:suppressAutoHyphens/>
        <w:spacing w:after="60" w:line="276" w:lineRule="auto"/>
        <w:jc w:val="both"/>
        <w:rPr>
          <w:rFonts w:ascii="Open Sans" w:eastAsia="Cambria" w:hAnsi="Open Sans" w:cs="Open Sans"/>
          <w:b/>
          <w:color w:val="002060"/>
        </w:rPr>
      </w:pPr>
    </w:p>
    <w:p w14:paraId="5AFB8EE3" w14:textId="773F05C6" w:rsidR="007B550D" w:rsidRPr="00DE20C7" w:rsidRDefault="007B550D" w:rsidP="00BD6D03">
      <w:pPr>
        <w:tabs>
          <w:tab w:val="left" w:pos="142"/>
        </w:tabs>
        <w:suppressAutoHyphens/>
        <w:spacing w:after="60" w:line="276" w:lineRule="auto"/>
        <w:jc w:val="both"/>
        <w:rPr>
          <w:rFonts w:ascii="Open Sans" w:eastAsia="Cambria" w:hAnsi="Open Sans" w:cs="Open Sans"/>
          <w:b/>
          <w:color w:val="002060"/>
        </w:rPr>
      </w:pPr>
      <w:r w:rsidRPr="00DE20C7">
        <w:rPr>
          <w:rFonts w:ascii="Open Sans" w:eastAsia="Cambria" w:hAnsi="Open Sans" w:cs="Open Sans"/>
          <w:b/>
          <w:color w:val="002060"/>
        </w:rPr>
        <w:t>WYKAZ ZAŁĄCZNIKÓW DO SWZ</w:t>
      </w:r>
    </w:p>
    <w:p w14:paraId="0FB8422D" w14:textId="6A282D4E" w:rsidR="007B550D"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Formularz ofertowy  – załącznik nr 1 </w:t>
      </w:r>
      <w:r w:rsidR="00563E00">
        <w:rPr>
          <w:rFonts w:ascii="Open Sans" w:eastAsia="Cambria" w:hAnsi="Open Sans" w:cs="Open Sans"/>
        </w:rPr>
        <w:t xml:space="preserve">do SWZ </w:t>
      </w:r>
    </w:p>
    <w:p w14:paraId="225EF216" w14:textId="1BD17AAA" w:rsidR="00563E00" w:rsidRPr="00573B10" w:rsidRDefault="00563E00"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Pr>
          <w:rFonts w:ascii="Open Sans" w:eastAsia="Cambria" w:hAnsi="Open Sans" w:cs="Open Sans"/>
        </w:rPr>
        <w:t xml:space="preserve">„Informacja o oferowanym produkcie” załącznik nr 1 do formularza ofertowego </w:t>
      </w:r>
    </w:p>
    <w:p w14:paraId="2ACF7232" w14:textId="64BB1D8F"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JEDZ – załącznik nr 2</w:t>
      </w:r>
      <w:r w:rsidR="00563E00">
        <w:rPr>
          <w:rFonts w:ascii="Open Sans" w:eastAsia="Cambria" w:hAnsi="Open Sans" w:cs="Open Sans"/>
        </w:rPr>
        <w:t xml:space="preserve"> do SWZ </w:t>
      </w:r>
    </w:p>
    <w:p w14:paraId="735CA454" w14:textId="03BD14C3"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Oświadczenie o przynależności / braku przynależności do tej samej grupy kapitałowej  -załącznik nr 3</w:t>
      </w:r>
      <w:r w:rsidR="00563E00" w:rsidRPr="00563E00">
        <w:t xml:space="preserve"> </w:t>
      </w:r>
      <w:r w:rsidR="00563E00" w:rsidRPr="00563E00">
        <w:rPr>
          <w:rFonts w:ascii="Open Sans" w:eastAsia="Cambria" w:hAnsi="Open Sans" w:cs="Open Sans"/>
        </w:rPr>
        <w:t>do SWZ</w:t>
      </w:r>
    </w:p>
    <w:p w14:paraId="44192540" w14:textId="1928EA6E"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Oświadczenie Wykonawcy o aktualności informacji zawartych w JEDZ – załącznik </w:t>
      </w:r>
      <w:r w:rsidR="00573B10">
        <w:rPr>
          <w:rFonts w:ascii="Open Sans" w:eastAsia="Cambria" w:hAnsi="Open Sans" w:cs="Open Sans"/>
        </w:rPr>
        <w:br/>
      </w:r>
      <w:r w:rsidRPr="00573B10">
        <w:rPr>
          <w:rFonts w:ascii="Open Sans" w:eastAsia="Cambria" w:hAnsi="Open Sans" w:cs="Open Sans"/>
        </w:rPr>
        <w:t xml:space="preserve">nr 4 </w:t>
      </w:r>
      <w:r w:rsidR="00563E00" w:rsidRPr="00563E00">
        <w:rPr>
          <w:rFonts w:ascii="Open Sans" w:eastAsia="Cambria" w:hAnsi="Open Sans" w:cs="Open Sans"/>
        </w:rPr>
        <w:t>do SWZ</w:t>
      </w:r>
    </w:p>
    <w:p w14:paraId="13B6D01C" w14:textId="63C060BD" w:rsidR="007B550D" w:rsidRPr="00573B10"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Wykaz dostaw – załącznik nr 5</w:t>
      </w:r>
      <w:r w:rsidR="00563E00" w:rsidRPr="00563E00">
        <w:t xml:space="preserve"> </w:t>
      </w:r>
      <w:r w:rsidR="00563E00" w:rsidRPr="00563E00">
        <w:rPr>
          <w:rFonts w:ascii="Open Sans" w:eastAsia="Cambria" w:hAnsi="Open Sans" w:cs="Open Sans"/>
        </w:rPr>
        <w:t>do SWZ</w:t>
      </w:r>
    </w:p>
    <w:p w14:paraId="6ECB6D62" w14:textId="60446FBF" w:rsidR="007B550D" w:rsidRPr="00573B10" w:rsidRDefault="007C0FE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Istotne postanowienia umowy</w:t>
      </w:r>
      <w:r w:rsidR="007B550D" w:rsidRPr="00573B10">
        <w:rPr>
          <w:rFonts w:ascii="Open Sans" w:eastAsia="Cambria" w:hAnsi="Open Sans" w:cs="Open Sans"/>
        </w:rPr>
        <w:t xml:space="preserve"> – załącznik nr 6</w:t>
      </w:r>
      <w:r w:rsidR="00563E00" w:rsidRPr="00563E00">
        <w:t xml:space="preserve"> </w:t>
      </w:r>
      <w:r w:rsidR="00563E00" w:rsidRPr="00563E00">
        <w:rPr>
          <w:rFonts w:ascii="Open Sans" w:eastAsia="Cambria" w:hAnsi="Open Sans" w:cs="Open Sans"/>
        </w:rPr>
        <w:t>do SWZ</w:t>
      </w:r>
    </w:p>
    <w:p w14:paraId="1FDB4305" w14:textId="4BC57F3E"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7</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xml:space="preserve">- Oświadczenie art. 7 ust. 1 o niepodleganiu wykluczeniu </w:t>
      </w:r>
      <w:r w:rsidR="00573B10">
        <w:rPr>
          <w:rFonts w:ascii="Open Sans" w:eastAsia="Cambria" w:hAnsi="Open Sans" w:cs="Open Sans"/>
        </w:rPr>
        <w:br/>
      </w:r>
      <w:r w:rsidRPr="00573B10">
        <w:rPr>
          <w:rFonts w:ascii="Open Sans" w:eastAsia="Cambria" w:hAnsi="Open Sans" w:cs="Open Sans"/>
        </w:rPr>
        <w:t>na podstawie art. 7 ust. 1  ustawy o szczególnych rozwiązaniach w zakresie przeciwdziałania wspieraniu agresji na Ukrainę oraz służących ochronie bezpieczeństwa narodowego.</w:t>
      </w:r>
    </w:p>
    <w:p w14:paraId="3946F7C1" w14:textId="22720044"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8</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Oświadczenie art. 5 lit. k o braku podstaw do wykluczenia</w:t>
      </w:r>
      <w:r w:rsidR="00573B10">
        <w:rPr>
          <w:rFonts w:ascii="Open Sans" w:eastAsia="Cambria" w:hAnsi="Open Sans" w:cs="Open Sans"/>
        </w:rPr>
        <w:t xml:space="preserve"> </w:t>
      </w:r>
      <w:r w:rsidR="00573B10">
        <w:rPr>
          <w:rFonts w:ascii="Open Sans" w:eastAsia="Cambria" w:hAnsi="Open Sans" w:cs="Open Sans"/>
        </w:rPr>
        <w:br/>
      </w:r>
      <w:r w:rsidRPr="00573B10">
        <w:rPr>
          <w:rFonts w:ascii="Open Sans" w:eastAsia="Cambria" w:hAnsi="Open Sans" w:cs="Open Sans"/>
        </w:rPr>
        <w:t>z postępowania  dotyczące zakazu udziału rosyjskich podmiotów w zamówieniach publicznych dotyczące środków ograniczających w związku z działaniami Rosji destabilizującymi sytuację na Ukrainie.</w:t>
      </w:r>
    </w:p>
    <w:p w14:paraId="0D303BEB" w14:textId="31559375" w:rsidR="007B550D" w:rsidRDefault="007B550D" w:rsidP="007B550D">
      <w:pPr>
        <w:tabs>
          <w:tab w:val="left" w:pos="1418"/>
          <w:tab w:val="left" w:pos="1701"/>
        </w:tabs>
        <w:suppressAutoHyphens/>
        <w:spacing w:after="0" w:line="276" w:lineRule="auto"/>
        <w:jc w:val="both"/>
        <w:rPr>
          <w:rFonts w:ascii="Open Sans" w:eastAsia="Cambria" w:hAnsi="Open Sans" w:cs="Open Sans"/>
        </w:rPr>
      </w:pPr>
    </w:p>
    <w:p w14:paraId="3B06B244" w14:textId="0AF1AE7A"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74BF34A4" w14:textId="66536BDD"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295DF9E5" w14:textId="15487C4B"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8D50245" w14:textId="3EC4CD4F"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F052B0A" w14:textId="23DBAC25"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3D67C974" w14:textId="51A841F4"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3EF70D2D" w14:textId="26C1418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5EFBAB23" w14:textId="77E14869"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18A3D72A" w14:textId="608212D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199EDD" w14:textId="7AD92FBD"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095FA4" w14:textId="77A70BB0"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5E785B8B" w14:textId="4A5CC008"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633FD942" w14:textId="237E9777"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4A856594" w14:textId="14873366"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21CB9AFC" w14:textId="1B05819A"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3D49B26F" w14:textId="4F4F1CB9"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290DBB3A" w14:textId="0ED467A1"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059850E0" w14:textId="3F635C7E"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61E033AD" w14:textId="712B4EE2"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7A22AF97" w14:textId="1FB7236D"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1905C18E" w14:textId="7AC91E4F" w:rsidR="007B550D" w:rsidRPr="00DE20C7" w:rsidRDefault="007B550D" w:rsidP="007B550D">
      <w:pPr>
        <w:suppressAutoHyphens/>
        <w:spacing w:after="120" w:line="276" w:lineRule="auto"/>
        <w:jc w:val="right"/>
        <w:rPr>
          <w:rFonts w:ascii="Open Sans" w:eastAsia="Cambria" w:hAnsi="Open Sans" w:cs="Open Sans"/>
          <w:b/>
          <w:color w:val="002060"/>
        </w:rPr>
      </w:pPr>
      <w:r w:rsidRPr="00DE20C7">
        <w:rPr>
          <w:rFonts w:ascii="Open Sans" w:eastAsia="Cambria" w:hAnsi="Open Sans" w:cs="Open Sans"/>
          <w:b/>
          <w:color w:val="002060"/>
        </w:rPr>
        <w:t>Załącznik nr 1 do SWZ – Formularz ofertowy</w:t>
      </w:r>
    </w:p>
    <w:p w14:paraId="64F2F7C2" w14:textId="547F2CA7" w:rsidR="007B550D" w:rsidRPr="00DE20C7"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w:t>
      </w:r>
      <w:r w:rsidR="00A27A5D">
        <w:rPr>
          <w:rFonts w:ascii="Open Sans" w:eastAsia="Cambria" w:hAnsi="Open Sans" w:cs="Open Sans"/>
        </w:rPr>
        <w:t>2</w:t>
      </w:r>
      <w:r w:rsidRPr="00DE20C7">
        <w:rPr>
          <w:rFonts w:ascii="Open Sans" w:eastAsia="Cambria" w:hAnsi="Open Sans" w:cs="Open Sans"/>
        </w:rPr>
        <w:t xml:space="preserve"> r.</w:t>
      </w:r>
    </w:p>
    <w:p w14:paraId="5817C86F" w14:textId="77777777" w:rsidR="007B550D" w:rsidRPr="00DE20C7" w:rsidRDefault="007B550D" w:rsidP="007B550D">
      <w:pPr>
        <w:suppressAutoHyphens/>
        <w:spacing w:after="0" w:line="240" w:lineRule="auto"/>
        <w:jc w:val="right"/>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5D7C76" w:rsidRDefault="007B550D" w:rsidP="00AF241A">
      <w:pPr>
        <w:suppressAutoHyphens/>
        <w:spacing w:after="0" w:line="276" w:lineRule="auto"/>
        <w:jc w:val="both"/>
        <w:rPr>
          <w:rFonts w:ascii="Open Sans" w:eastAsia="Cambria" w:hAnsi="Open Sans" w:cs="Open Sans"/>
          <w:bCs/>
          <w:sz w:val="20"/>
          <w:szCs w:val="20"/>
        </w:rPr>
      </w:pPr>
      <w:r w:rsidRPr="005D7C76">
        <w:rPr>
          <w:rFonts w:ascii="Open Sans" w:eastAsia="Cambria" w:hAnsi="Open Sans" w:cs="Open Sans"/>
          <w:bCs/>
          <w:sz w:val="20"/>
          <w:szCs w:val="20"/>
        </w:rPr>
        <w:t>O F E R T 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dla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Przedsiębiorstwa Gospodarki Komunalnej Sp. z o.o. w Koszalinie</w:t>
      </w:r>
    </w:p>
    <w:p w14:paraId="539ACC01" w14:textId="77777777" w:rsidR="007B550D" w:rsidRPr="005D7C76" w:rsidRDefault="007B550D" w:rsidP="007B550D">
      <w:pPr>
        <w:suppressAutoHyphens/>
        <w:spacing w:after="0" w:line="276" w:lineRule="auto"/>
        <w:jc w:val="center"/>
        <w:rPr>
          <w:rFonts w:ascii="Open Sans" w:eastAsia="Cambria" w:hAnsi="Open Sans" w:cs="Open Sans"/>
          <w:sz w:val="20"/>
          <w:szCs w:val="20"/>
        </w:rPr>
      </w:pPr>
    </w:p>
    <w:p w14:paraId="74F29801" w14:textId="15390B08" w:rsidR="00A27A5D" w:rsidRPr="005D7C76" w:rsidRDefault="006C4423" w:rsidP="00394E6A">
      <w:pPr>
        <w:suppressAutoHyphens/>
        <w:spacing w:after="0" w:line="276" w:lineRule="auto"/>
        <w:jc w:val="both"/>
        <w:rPr>
          <w:rFonts w:ascii="Open Sans" w:eastAsia="Cambria" w:hAnsi="Open Sans" w:cs="Open Sans"/>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r w:rsidR="00A27A5D" w:rsidRPr="005D7C76">
        <w:rPr>
          <w:rFonts w:ascii="Open Sans" w:eastAsia="Cambria" w:hAnsi="Open Sans" w:cs="Open Sans"/>
          <w:sz w:val="20"/>
          <w:szCs w:val="20"/>
        </w:rPr>
        <w:t>pn</w:t>
      </w:r>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9304F5" w:rsidRPr="009304F5">
        <w:rPr>
          <w:rFonts w:ascii="Open Sans" w:hAnsi="Open Sans" w:cs="Open Sans"/>
          <w:color w:val="0000FF"/>
          <w:sz w:val="20"/>
          <w:szCs w:val="20"/>
        </w:rPr>
        <w:t>„Dostawa pojazdu - zamiatarki do zamiatania ulic. "</w:t>
      </w:r>
    </w:p>
    <w:p w14:paraId="210915B4" w14:textId="77777777" w:rsidR="007B550D" w:rsidRPr="005D7C76" w:rsidRDefault="007B550D" w:rsidP="007B550D">
      <w:pPr>
        <w:suppressAutoHyphens/>
        <w:spacing w:after="0" w:line="276" w:lineRule="auto"/>
        <w:jc w:val="both"/>
        <w:rPr>
          <w:rFonts w:ascii="Open Sans" w:eastAsia="Cambria" w:hAnsi="Open Sans" w:cs="Open Sans"/>
          <w:sz w:val="20"/>
          <w:szCs w:val="20"/>
        </w:rPr>
      </w:pPr>
    </w:p>
    <w:p w14:paraId="309BD774" w14:textId="0DEB51CA" w:rsidR="007B550D" w:rsidRPr="005D7C76" w:rsidRDefault="007B550D" w:rsidP="007B550D">
      <w:pPr>
        <w:suppressAutoHyphens/>
        <w:spacing w:after="0" w:line="276" w:lineRule="auto"/>
        <w:rPr>
          <w:rFonts w:ascii="Open Sans" w:eastAsia="Cambria" w:hAnsi="Open Sans" w:cs="Open Sans"/>
          <w:sz w:val="20"/>
          <w:szCs w:val="20"/>
        </w:rPr>
      </w:pPr>
      <w:r w:rsidRPr="005D7C76">
        <w:rPr>
          <w:rFonts w:ascii="Open Sans" w:eastAsia="Cambria" w:hAnsi="Open Sans" w:cs="Open Sans"/>
          <w:sz w:val="20"/>
          <w:szCs w:val="20"/>
        </w:rPr>
        <w:t>my niżej podpisani, działając w imieniu i na rzecz: ______________________________________________________________________________________</w:t>
      </w:r>
    </w:p>
    <w:p w14:paraId="65A54718" w14:textId="77777777" w:rsidR="007B550D" w:rsidRPr="005D7C76" w:rsidRDefault="007B550D" w:rsidP="007B550D">
      <w:pPr>
        <w:suppressAutoHyphens/>
        <w:spacing w:after="0" w:line="276" w:lineRule="auto"/>
        <w:jc w:val="both"/>
        <w:rPr>
          <w:rFonts w:ascii="Open Sans" w:eastAsia="Cambria" w:hAnsi="Open Sans" w:cs="Open Sans"/>
          <w:sz w:val="16"/>
          <w:szCs w:val="16"/>
        </w:rPr>
      </w:pPr>
      <w:r w:rsidRPr="005D7C76">
        <w:rPr>
          <w:rFonts w:ascii="Open Sans" w:eastAsia="Cambria" w:hAnsi="Open Sans" w:cs="Open Sans"/>
          <w:sz w:val="16"/>
          <w:szCs w:val="16"/>
        </w:rPr>
        <w:t>(nazwa i dokładny adres Wykonawcy, a w przypadku podmiotów występujących wspólnie -  podać nazwy i adresy wszystkich członków konsorcjum)</w:t>
      </w:r>
    </w:p>
    <w:p w14:paraId="2FD27621" w14:textId="53651CEE" w:rsidR="007B550D" w:rsidRPr="005D7C76" w:rsidRDefault="007B550D" w:rsidP="00391421">
      <w:pPr>
        <w:numPr>
          <w:ilvl w:val="0"/>
          <w:numId w:val="14"/>
        </w:numPr>
        <w:suppressAutoHyphens/>
        <w:spacing w:after="60" w:line="276" w:lineRule="auto"/>
        <w:ind w:left="397" w:hanging="397"/>
        <w:jc w:val="both"/>
        <w:rPr>
          <w:rFonts w:ascii="Open Sans" w:eastAsia="Cambria" w:hAnsi="Open Sans" w:cs="Open Sans"/>
          <w:sz w:val="20"/>
          <w:szCs w:val="20"/>
        </w:rPr>
      </w:pPr>
      <w:r w:rsidRPr="005D7C76">
        <w:rPr>
          <w:rFonts w:ascii="Open Sans" w:eastAsia="Cambria" w:hAnsi="Open Sans" w:cs="Open Sans"/>
          <w:sz w:val="20"/>
          <w:szCs w:val="20"/>
        </w:rPr>
        <w:t xml:space="preserve">Składamy ofertę na </w:t>
      </w:r>
      <w:r w:rsidRPr="005D7C76">
        <w:rPr>
          <w:rFonts w:ascii="Open Sans" w:eastAsia="Cambria" w:hAnsi="Open Sans" w:cs="Open Sans"/>
          <w:b/>
          <w:sz w:val="20"/>
          <w:szCs w:val="20"/>
        </w:rPr>
        <w:t>wykonanie przedmiotu zamówienia</w:t>
      </w:r>
      <w:r w:rsidRPr="005D7C76">
        <w:rPr>
          <w:rFonts w:ascii="Open Sans" w:eastAsia="Cambria" w:hAnsi="Open Sans" w:cs="Open Sans"/>
          <w:sz w:val="20"/>
          <w:szCs w:val="20"/>
        </w:rPr>
        <w:t>, w zakresie określonym w  Specyfikacji Warunków Zamówienia (SWZ);</w:t>
      </w:r>
    </w:p>
    <w:p w14:paraId="11A671F1"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 xml:space="preserve">Składamy ofertę na </w:t>
      </w:r>
      <w:r w:rsidRPr="00DE20C7">
        <w:rPr>
          <w:rFonts w:ascii="Open Sans" w:eastAsia="Cambria" w:hAnsi="Open Sans" w:cs="Open Sans"/>
          <w:b/>
        </w:rPr>
        <w:t>wykonanie przedmiotu zamówienia</w:t>
      </w:r>
      <w:r w:rsidRPr="00DE20C7">
        <w:rPr>
          <w:rFonts w:ascii="Open Sans" w:eastAsia="Cambria" w:hAnsi="Open Sans" w:cs="Open Sans"/>
        </w:rPr>
        <w:t>, w zakresie określonym w  Specyfikacji Warunków Zamówienia (SWZ) i zgodnie z załączoną do formularza ofertowego informacją o oferowanym produkcie;</w:t>
      </w:r>
    </w:p>
    <w:p w14:paraId="396DD33D"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cena brutto*)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0420C" w:rsidRPr="00DE20C7" w14:paraId="4CA07B1D"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454D96D6"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90420C" w:rsidRPr="00DE20C7" w14:paraId="2D5C02F6"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9FEC8A"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423E46"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r w:rsidR="0090420C" w:rsidRPr="00DE20C7" w14:paraId="14A70BF1"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EA50B0"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26480D"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bl>
    <w:p w14:paraId="6781E1A2" w14:textId="0EB8598A" w:rsidR="0090420C" w:rsidRPr="00DE20C7" w:rsidRDefault="0090420C" w:rsidP="0090420C">
      <w:pPr>
        <w:suppressAutoHyphens/>
        <w:spacing w:after="0" w:line="276" w:lineRule="auto"/>
        <w:ind w:left="360"/>
        <w:rPr>
          <w:rFonts w:ascii="Open Sans" w:eastAsia="Cambria" w:hAnsi="Open Sans" w:cs="Open Sans"/>
        </w:rPr>
      </w:pPr>
    </w:p>
    <w:p w14:paraId="31E49528" w14:textId="478D7219" w:rsidR="00A603D6" w:rsidRPr="00DE20C7" w:rsidRDefault="00A603D6" w:rsidP="00A603D6">
      <w:pPr>
        <w:numPr>
          <w:ilvl w:val="0"/>
          <w:numId w:val="14"/>
        </w:numPr>
        <w:suppressAutoHyphens/>
        <w:spacing w:after="60" w:line="276" w:lineRule="auto"/>
        <w:ind w:left="397" w:hanging="397"/>
        <w:jc w:val="both"/>
        <w:rPr>
          <w:rFonts w:ascii="Open Sans" w:eastAsia="Cambria" w:hAnsi="Open Sans" w:cs="Open Sans"/>
        </w:rPr>
      </w:pPr>
      <w:r>
        <w:rPr>
          <w:rFonts w:ascii="Open Sans" w:eastAsia="Cambria" w:hAnsi="Open Sans" w:cs="Open Sans"/>
        </w:rPr>
        <w:t xml:space="preserve">kwota netto </w:t>
      </w:r>
      <w:r w:rsidRPr="00DE20C7">
        <w:rPr>
          <w:rFonts w:ascii="Open Sans" w:eastAsia="Cambria" w:hAnsi="Open Sans" w:cs="Open Sans"/>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A603D6" w:rsidRPr="00DE20C7" w14:paraId="52C8EDDC"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293AE0A5"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A603D6" w:rsidRPr="00DE20C7" w14:paraId="3BD97E7D"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59FB8D"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13EF8A"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r w:rsidR="00A603D6" w:rsidRPr="00DE20C7" w14:paraId="57A827A0"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D66272"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8B6B82"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bl>
    <w:p w14:paraId="7CB9EFD2" w14:textId="77777777" w:rsidR="0090420C" w:rsidRPr="00DE20C7" w:rsidRDefault="0090420C" w:rsidP="0090420C">
      <w:pPr>
        <w:suppressAutoHyphens/>
        <w:spacing w:after="0" w:line="276" w:lineRule="auto"/>
        <w:ind w:left="360"/>
        <w:rPr>
          <w:rFonts w:ascii="Open Sans" w:eastAsia="Cambria" w:hAnsi="Open Sans" w:cs="Open Sans"/>
        </w:rPr>
      </w:pPr>
    </w:p>
    <w:p w14:paraId="043241AE" w14:textId="77777777" w:rsidR="0090420C" w:rsidRPr="00DE20C7" w:rsidRDefault="0090420C" w:rsidP="0090420C">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170E6364" w14:textId="77777777" w:rsidR="0090420C" w:rsidRPr="00DE20C7" w:rsidRDefault="0090420C" w:rsidP="0090420C">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1E07A921"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26F01A80"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3"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2020, poz. 106 z późn. zm.)</w:t>
      </w:r>
    </w:p>
    <w:p w14:paraId="64356D3A" w14:textId="77777777" w:rsidR="0090420C" w:rsidRPr="001A4926" w:rsidRDefault="0090420C" w:rsidP="0090420C">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70AC23E8" w14:textId="105065CA" w:rsidR="0090420C" w:rsidRDefault="0090420C" w:rsidP="0090420C">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F2D6FE3" w14:textId="77777777" w:rsidR="00A603D6" w:rsidRPr="00342A11" w:rsidRDefault="00A603D6" w:rsidP="00A603D6">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775DA91B" w14:textId="77777777" w:rsidR="00A603D6" w:rsidRPr="001A4926" w:rsidRDefault="00A603D6" w:rsidP="0090420C">
      <w:pPr>
        <w:suppressAutoHyphens/>
        <w:spacing w:after="0" w:line="276" w:lineRule="auto"/>
        <w:ind w:left="993"/>
        <w:jc w:val="both"/>
        <w:rPr>
          <w:rFonts w:ascii="Open Sans" w:eastAsia="Cambria" w:hAnsi="Open Sans" w:cs="Open Sans"/>
          <w:i/>
          <w:vertAlign w:val="superscript"/>
        </w:rPr>
      </w:pPr>
    </w:p>
    <w:p w14:paraId="16EA7352"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Pr>
          <w:rFonts w:ascii="Open Sans" w:eastAsia="Cambria" w:hAnsi="Open Sans" w:cs="Open Sans"/>
        </w:rPr>
        <w:br/>
      </w:r>
      <w:r w:rsidRPr="00DE20C7">
        <w:rPr>
          <w:rFonts w:ascii="Open Sans" w:eastAsia="Cambria" w:hAnsi="Open Sans" w:cs="Open Sans"/>
        </w:rPr>
        <w:t>w SWZ.</w:t>
      </w:r>
    </w:p>
    <w:p w14:paraId="3B56C3F7"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załącznik nr </w:t>
      </w:r>
      <w:r>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 SWZ, w miejscu i terminie wyznaczonym przez Zamawiającego.</w:t>
      </w:r>
    </w:p>
    <w:p w14:paraId="0AA8B6E5"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057D32B5"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2F0EF01E"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zakres wymagany w rozdziale  SWZ – opis przedmiotu zamówienia,</w:t>
      </w:r>
    </w:p>
    <w:p w14:paraId="6B1E88BC"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0D708C56"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31C4726B"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58664F08"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67F2CFC7"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919F861"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245AA171" w14:textId="5ABF18B2" w:rsidR="0090420C" w:rsidRPr="00342A11"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zabudowę zamiatarki </w:t>
      </w:r>
      <w:r w:rsidRPr="00342A11">
        <w:rPr>
          <w:rFonts w:ascii="Open Sans" w:eastAsia="Cambria" w:hAnsi="Open Sans" w:cs="Open Sans"/>
          <w:color w:val="538135" w:themeColor="accent6" w:themeShade="BF"/>
        </w:rPr>
        <w:t xml:space="preserve">wynosi ………miesięcy </w:t>
      </w:r>
    </w:p>
    <w:p w14:paraId="43F03DB9" w14:textId="4E05DFA0" w:rsidR="0090420C"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podwozie </w:t>
      </w:r>
      <w:r w:rsidRPr="00342A11">
        <w:rPr>
          <w:rFonts w:ascii="Open Sans" w:eastAsia="Cambria" w:hAnsi="Open Sans" w:cs="Open Sans"/>
          <w:color w:val="538135" w:themeColor="accent6" w:themeShade="BF"/>
        </w:rPr>
        <w:t xml:space="preserve"> wynosi ………miesięcy </w:t>
      </w:r>
    </w:p>
    <w:p w14:paraId="5260EC8B" w14:textId="01FC6F1F" w:rsidR="005A235E" w:rsidRDefault="005A235E"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5A235E">
        <w:rPr>
          <w:rFonts w:ascii="Open Sans" w:eastAsia="Cambria" w:hAnsi="Open Sans" w:cs="Open Sans"/>
          <w:color w:val="538135" w:themeColor="accent6" w:themeShade="BF"/>
        </w:rPr>
        <w:t>autoryzowan</w:t>
      </w:r>
      <w:r>
        <w:rPr>
          <w:rFonts w:ascii="Open Sans" w:eastAsia="Cambria" w:hAnsi="Open Sans" w:cs="Open Sans"/>
          <w:color w:val="538135" w:themeColor="accent6" w:themeShade="BF"/>
        </w:rPr>
        <w:t xml:space="preserve">y </w:t>
      </w:r>
      <w:r w:rsidRPr="005A235E">
        <w:rPr>
          <w:rFonts w:ascii="Open Sans" w:eastAsia="Cambria" w:hAnsi="Open Sans" w:cs="Open Sans"/>
          <w:color w:val="538135" w:themeColor="accent6" w:themeShade="BF"/>
        </w:rPr>
        <w:t xml:space="preserve"> serwis podwozia oddalon</w:t>
      </w:r>
      <w:r>
        <w:rPr>
          <w:rFonts w:ascii="Open Sans" w:eastAsia="Cambria" w:hAnsi="Open Sans" w:cs="Open Sans"/>
          <w:color w:val="538135" w:themeColor="accent6" w:themeShade="BF"/>
        </w:rPr>
        <w:t xml:space="preserve">y jest </w:t>
      </w:r>
      <w:r w:rsidRPr="005A235E">
        <w:rPr>
          <w:rFonts w:ascii="Open Sans" w:eastAsia="Cambria" w:hAnsi="Open Sans" w:cs="Open Sans"/>
          <w:color w:val="538135" w:themeColor="accent6" w:themeShade="BF"/>
        </w:rPr>
        <w:t>od siedziby Zamawiającego</w:t>
      </w:r>
      <w:r>
        <w:rPr>
          <w:rFonts w:ascii="Open Sans" w:eastAsia="Cambria" w:hAnsi="Open Sans" w:cs="Open Sans"/>
          <w:color w:val="538135" w:themeColor="accent6" w:themeShade="BF"/>
        </w:rPr>
        <w:t xml:space="preserve"> </w:t>
      </w:r>
      <w:r>
        <w:rPr>
          <w:rFonts w:ascii="Open Sans" w:eastAsia="Cambria" w:hAnsi="Open Sans" w:cs="Open Sans"/>
          <w:color w:val="538135" w:themeColor="accent6" w:themeShade="BF"/>
        </w:rPr>
        <w:br/>
        <w:t>w odległości …………………</w:t>
      </w:r>
      <w:r w:rsidRPr="005A235E">
        <w:rPr>
          <w:rFonts w:ascii="Open Sans" w:eastAsia="Cambria" w:hAnsi="Open Sans" w:cs="Open Sans"/>
          <w:color w:val="538135" w:themeColor="accent6" w:themeShade="BF"/>
        </w:rPr>
        <w:t xml:space="preserve"> km</w:t>
      </w:r>
    </w:p>
    <w:p w14:paraId="4C3F99C1" w14:textId="38026E89" w:rsidR="000526AA" w:rsidRPr="000526AA" w:rsidRDefault="000526AA" w:rsidP="0009656F">
      <w:pPr>
        <w:numPr>
          <w:ilvl w:val="0"/>
          <w:numId w:val="16"/>
        </w:numPr>
        <w:tabs>
          <w:tab w:val="left" w:pos="993"/>
        </w:tabs>
        <w:suppressAutoHyphens/>
        <w:spacing w:after="60" w:line="276" w:lineRule="auto"/>
        <w:jc w:val="both"/>
        <w:rPr>
          <w:rFonts w:ascii="Open Sans" w:eastAsia="Cambria" w:hAnsi="Open Sans" w:cs="Open Sans"/>
          <w:color w:val="538135" w:themeColor="accent6" w:themeShade="BF"/>
        </w:rPr>
      </w:pPr>
      <w:r w:rsidRPr="000526AA">
        <w:rPr>
          <w:rFonts w:ascii="Open Sans" w:eastAsia="Cambria" w:hAnsi="Open Sans" w:cs="Open Sans"/>
          <w:color w:val="538135" w:themeColor="accent6" w:themeShade="BF"/>
        </w:rPr>
        <w:t xml:space="preserve">Zobowiązujemy się  do dostarczenia przedmiot zamówienia w terminie </w:t>
      </w:r>
      <w:r w:rsidR="00CD5E2F">
        <w:rPr>
          <w:rFonts w:ascii="Open Sans" w:eastAsia="Cambria" w:hAnsi="Open Sans" w:cs="Open Sans"/>
          <w:color w:val="538135" w:themeColor="accent6" w:themeShade="BF"/>
        </w:rPr>
        <w:br/>
        <w:t xml:space="preserve">                 </w:t>
      </w:r>
      <w:r w:rsidRPr="000526AA">
        <w:rPr>
          <w:rFonts w:ascii="Open Sans" w:eastAsia="Cambria" w:hAnsi="Open Sans" w:cs="Open Sans"/>
          <w:color w:val="538135" w:themeColor="accent6" w:themeShade="BF"/>
        </w:rPr>
        <w:t>do ……… dni od dnia zawarcia umowy.</w:t>
      </w:r>
    </w:p>
    <w:p w14:paraId="43E692F4" w14:textId="50573C69" w:rsidR="0090420C" w:rsidRDefault="0090420C" w:rsidP="0090420C">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3DB55C4A" w14:textId="77777777" w:rsidR="00CD5E2F" w:rsidRPr="00342A11" w:rsidRDefault="00CD5E2F" w:rsidP="0090420C">
      <w:pPr>
        <w:tabs>
          <w:tab w:val="left" w:pos="993"/>
        </w:tabs>
        <w:suppressAutoHyphens/>
        <w:spacing w:after="60" w:line="240" w:lineRule="auto"/>
        <w:ind w:left="851"/>
        <w:jc w:val="both"/>
        <w:rPr>
          <w:rFonts w:ascii="Open Sans" w:eastAsia="Cambria" w:hAnsi="Open Sans" w:cs="Open Sans"/>
          <w:color w:val="FF0000"/>
          <w:sz w:val="20"/>
          <w:szCs w:val="20"/>
        </w:rPr>
      </w:pPr>
    </w:p>
    <w:p w14:paraId="439CE578" w14:textId="537174F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342A11">
        <w:rPr>
          <w:rFonts w:ascii="Open Sans" w:eastAsia="Open Sans" w:hAnsi="Open Sans" w:cs="Open Sans"/>
        </w:rPr>
        <w:t xml:space="preserve">Oświadczam/y*, że wadium w kwocie </w:t>
      </w:r>
      <w:r w:rsidR="0090420C" w:rsidRPr="00342A11">
        <w:rPr>
          <w:rFonts w:ascii="Open Sans" w:eastAsia="Open Sans" w:hAnsi="Open Sans" w:cs="Open Sans"/>
        </w:rPr>
        <w:t>20</w:t>
      </w:r>
      <w:r w:rsidRPr="00342A11">
        <w:rPr>
          <w:rFonts w:ascii="Open Sans" w:eastAsia="Open Sans" w:hAnsi="Open Sans" w:cs="Open Sans"/>
        </w:rPr>
        <w:t> 000,00 zł,</w:t>
      </w:r>
      <w:r w:rsidRPr="00634456">
        <w:rPr>
          <w:rFonts w:ascii="Open Sans" w:eastAsia="Open Sans" w:hAnsi="Open Sans" w:cs="Open Sans"/>
        </w:rPr>
        <w:t xml:space="preserve"> zostało wniesione w dniu ……….… </w:t>
      </w:r>
      <w:r w:rsidR="004545E4">
        <w:rPr>
          <w:rFonts w:ascii="Open Sans" w:eastAsia="Open Sans" w:hAnsi="Open Sans" w:cs="Open Sans"/>
        </w:rPr>
        <w:br/>
      </w:r>
      <w:r w:rsidRPr="00987F16">
        <w:rPr>
          <w:rFonts w:ascii="Open Sans" w:eastAsia="Open Sans" w:hAnsi="Open Sans" w:cs="Open Sans"/>
        </w:rPr>
        <w:t>w formie ………………….</w:t>
      </w:r>
      <w:r w:rsidRPr="00634456">
        <w:rPr>
          <w:rFonts w:ascii="Open Sans" w:eastAsia="Open Sans" w:hAnsi="Open Sans" w:cs="Open Sans"/>
        </w:rPr>
        <w:t xml:space="preserve"> Wadium należy zwrócić na rachunek bankowy Wykonawcy </w:t>
      </w:r>
      <w:r w:rsidR="004545E4">
        <w:rPr>
          <w:rFonts w:ascii="Open Sans" w:eastAsia="Open Sans" w:hAnsi="Open Sans" w:cs="Open Sans"/>
        </w:rPr>
        <w:br/>
      </w:r>
      <w:r w:rsidRPr="00634456">
        <w:rPr>
          <w:rFonts w:ascii="Open Sans" w:eastAsia="Open Sans" w:hAnsi="Open Sans" w:cs="Open Sans"/>
        </w:rPr>
        <w:t xml:space="preserve">nr </w:t>
      </w:r>
      <w:r>
        <w:rPr>
          <w:rFonts w:ascii="Open Sans" w:eastAsia="Open Sans" w:hAnsi="Open Sans" w:cs="Open Sans"/>
        </w:rPr>
        <w:t>……..</w:t>
      </w:r>
      <w:r w:rsidRPr="00634456">
        <w:rPr>
          <w:rFonts w:ascii="Open Sans" w:eastAsia="Open Sans" w:hAnsi="Open Sans" w:cs="Open Sans"/>
        </w:rPr>
        <w:t>……………………….....</w:t>
      </w:r>
    </w:p>
    <w:p w14:paraId="751C12CB" w14:textId="6DEEECB9"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77777777"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przez </w:t>
      </w:r>
      <w:r>
        <w:rPr>
          <w:rFonts w:ascii="Open Sans" w:eastAsia="Open Sans" w:hAnsi="Open Sans" w:cs="Open Sans"/>
        </w:rPr>
        <w:t>Z</w:t>
      </w:r>
      <w:r w:rsidRPr="00634456">
        <w:rPr>
          <w:rFonts w:ascii="Open Sans" w:eastAsia="Open Sans" w:hAnsi="Open Sans" w:cs="Open Sans"/>
        </w:rPr>
        <w:t>amawiającego wzór umowy.</w:t>
      </w:r>
    </w:p>
    <w:p w14:paraId="18AEDD89" w14:textId="3AD763E7" w:rsidR="00394E6A" w:rsidRPr="0031538F"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od dnia upływu terminu składania ofer</w:t>
      </w:r>
      <w:r w:rsidR="004545E4">
        <w:rPr>
          <w:rFonts w:ascii="Open Sans" w:eastAsia="Open Sans" w:hAnsi="Open Sans" w:cs="Open Sans"/>
        </w:rPr>
        <w:t>.</w:t>
      </w:r>
      <w:r w:rsidRPr="00634456">
        <w:rPr>
          <w:rFonts w:ascii="Open Sans" w:eastAsia="Open Sans" w:hAnsi="Open Sans" w:cs="Open Sans"/>
        </w:rPr>
        <w:t xml:space="preserve"> </w:t>
      </w:r>
    </w:p>
    <w:p w14:paraId="077589F2" w14:textId="6BCE8F2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Informuję/informujemy* że wybór naszej oferty </w:t>
      </w:r>
      <w:r w:rsidRPr="00634456">
        <w:rPr>
          <w:rFonts w:ascii="Open Sans" w:eastAsia="Open Sans" w:hAnsi="Open Sans" w:cs="Open Sans"/>
          <w:u w:val="single"/>
        </w:rPr>
        <w:t>nie będzie</w:t>
      </w:r>
      <w:r w:rsidRPr="00634456">
        <w:rPr>
          <w:rFonts w:ascii="Open Sans" w:eastAsia="Open Sans" w:hAnsi="Open Sans" w:cs="Open Sans"/>
        </w:rPr>
        <w:t xml:space="preserve"> prowadzić do powstania</w:t>
      </w:r>
      <w:r>
        <w:rPr>
          <w:rFonts w:ascii="Open Sans" w:eastAsia="Open Sans" w:hAnsi="Open Sans" w:cs="Open Sans"/>
        </w:rPr>
        <w:t xml:space="preserve"> </w:t>
      </w:r>
      <w:r w:rsidR="00F0107D">
        <w:rPr>
          <w:rFonts w:ascii="Open Sans" w:eastAsia="Open Sans" w:hAnsi="Open Sans" w:cs="Open Sans"/>
        </w:rPr>
        <w:br/>
      </w:r>
      <w:r w:rsidRPr="00634456">
        <w:rPr>
          <w:rFonts w:ascii="Open Sans" w:eastAsia="Open Sans" w:hAnsi="Open Sans" w:cs="Open Sans"/>
        </w:rPr>
        <w:t>u Zamawiającego obowiązku podatkowego na podstawie ustawy z dnia 11 marca 2004 r. o podatku od towarów i usług (Dz. U. z 2020 r. poz.106).</w:t>
      </w:r>
    </w:p>
    <w:p w14:paraId="4339ACBB" w14:textId="1BE8E984" w:rsidR="00394E6A" w:rsidRDefault="00394E6A" w:rsidP="00394E6A">
      <w:pPr>
        <w:widowControl w:val="0"/>
        <w:pBdr>
          <w:top w:val="nil"/>
          <w:left w:val="nil"/>
          <w:bottom w:val="nil"/>
          <w:right w:val="nil"/>
          <w:between w:val="nil"/>
        </w:pBdr>
        <w:ind w:left="284"/>
        <w:jc w:val="both"/>
        <w:rPr>
          <w:rFonts w:ascii="Open Sans" w:eastAsia="Open Sans" w:hAnsi="Open Sans" w:cs="Open Sans"/>
          <w:i/>
          <w:iCs/>
          <w:sz w:val="16"/>
          <w:szCs w:val="16"/>
        </w:rPr>
      </w:pPr>
      <w:r w:rsidRPr="00722255">
        <w:rPr>
          <w:rFonts w:ascii="Open Sans" w:eastAsia="Open Sans" w:hAnsi="Open Sans" w:cs="Open Sans"/>
          <w:b/>
          <w:bCs/>
          <w:i/>
          <w:iCs/>
          <w:sz w:val="16"/>
          <w:szCs w:val="16"/>
          <w:u w:val="single"/>
        </w:rPr>
        <w:t>Uwaga:</w:t>
      </w:r>
      <w:r w:rsidRPr="00722255">
        <w:rPr>
          <w:rFonts w:ascii="Open Sans" w:eastAsia="Open Sans" w:hAnsi="Open Sans" w:cs="Open Sans"/>
          <w:i/>
          <w:iCs/>
          <w:sz w:val="16"/>
          <w:szCs w:val="16"/>
        </w:rPr>
        <w:t xml:space="preserve"> jeżeli wybór oferty będzie prowadzić do powstania u Zamawiającego obowiązku podatkowego </w:t>
      </w:r>
      <w:r w:rsidRPr="00722255">
        <w:rPr>
          <w:rFonts w:ascii="Open Sans" w:eastAsia="Open Sans" w:hAnsi="Open Sans" w:cs="Open Sans"/>
          <w:i/>
          <w:iCs/>
          <w:sz w:val="16"/>
          <w:szCs w:val="16"/>
        </w:rPr>
        <w:br/>
        <w:t>na podstawie ustawy z dnia 11 marca 2004 r. o podatku od towarów i usług (Dz. U. z 202</w:t>
      </w:r>
      <w:r w:rsidR="00D6260E">
        <w:rPr>
          <w:rFonts w:ascii="Open Sans" w:eastAsia="Open Sans" w:hAnsi="Open Sans" w:cs="Open Sans"/>
          <w:i/>
          <w:iCs/>
          <w:sz w:val="16"/>
          <w:szCs w:val="16"/>
        </w:rPr>
        <w:t>1</w:t>
      </w:r>
      <w:r w:rsidRPr="00722255">
        <w:rPr>
          <w:rFonts w:ascii="Open Sans" w:eastAsia="Open Sans" w:hAnsi="Open Sans" w:cs="Open Sans"/>
          <w:i/>
          <w:iCs/>
          <w:sz w:val="16"/>
          <w:szCs w:val="16"/>
        </w:rPr>
        <w:t xml:space="preserve"> r. poz.</w:t>
      </w:r>
      <w:r w:rsidR="00D6260E">
        <w:rPr>
          <w:rFonts w:ascii="Open Sans" w:eastAsia="Open Sans" w:hAnsi="Open Sans" w:cs="Open Sans"/>
          <w:i/>
          <w:iCs/>
          <w:sz w:val="16"/>
          <w:szCs w:val="16"/>
        </w:rPr>
        <w:t xml:space="preserve">685 </w:t>
      </w:r>
      <w:r w:rsidRPr="00722255">
        <w:rPr>
          <w:rFonts w:ascii="Open Sans" w:eastAsia="Open Sans" w:hAnsi="Open Sans" w:cs="Open Sans"/>
          <w:i/>
          <w:iCs/>
          <w:sz w:val="16"/>
          <w:szCs w:val="16"/>
        </w:rPr>
        <w:t xml:space="preserve">), należy skreślić powyższe oświadczenie i przedłożyć wykaz zawierający nazwę (rodzaj) towaru lub usługi, których dostawa lub świadczenie będzie prowadzić do jego powstania, oraz jej wartość bez kwoty podatku. </w:t>
      </w:r>
    </w:p>
    <w:p w14:paraId="16A45508" w14:textId="77777777" w:rsidR="00394E6A" w:rsidRPr="00722255" w:rsidRDefault="00394E6A" w:rsidP="00394E6A">
      <w:pPr>
        <w:widowControl w:val="0"/>
        <w:pBdr>
          <w:top w:val="nil"/>
          <w:left w:val="nil"/>
          <w:bottom w:val="nil"/>
          <w:right w:val="nil"/>
          <w:between w:val="nil"/>
        </w:pBdr>
        <w:ind w:left="284"/>
        <w:jc w:val="both"/>
        <w:rPr>
          <w:rFonts w:ascii="Open Sans" w:eastAsia="Open Sans" w:hAnsi="Open Sans" w:cs="Open Sans"/>
          <w:sz w:val="16"/>
          <w:szCs w:val="16"/>
        </w:rPr>
      </w:pPr>
    </w:p>
    <w:p w14:paraId="395ED83E" w14:textId="337194EC" w:rsidR="00394E6A" w:rsidRDefault="00394E6A" w:rsidP="00502164">
      <w:pPr>
        <w:widowControl w:val="0"/>
        <w:numPr>
          <w:ilvl w:val="0"/>
          <w:numId w:val="47"/>
        </w:numPr>
        <w:pBdr>
          <w:top w:val="nil"/>
          <w:left w:val="nil"/>
          <w:bottom w:val="nil"/>
          <w:right w:val="nil"/>
          <w:between w:val="nil"/>
        </w:pBdr>
        <w:spacing w:after="0" w:line="24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dokonującym usług jest podatnik, o którym mowa w art. 15 ustawy z dnia 11 marca 2004 r. o podatku od towarów i usług (Dz. U. z 2020 r. poz.106), u którego sprzedaż jest/ nie jest* zwolniona od podatku na podstawie art. 113 ust. 1 i 9 ustawy o podatku od towarów i usług oraz, że usługi będą/ nie będą* objęte zwolnieniem, o którym mowa w art. 43 ust.1 pkt.2 lub art.122 ustawy </w:t>
      </w:r>
      <w:r>
        <w:rPr>
          <w:rFonts w:ascii="Open Sans" w:eastAsia="Open Sans" w:hAnsi="Open Sans" w:cs="Open Sans"/>
        </w:rPr>
        <w:br/>
      </w:r>
      <w:r w:rsidRPr="00634456">
        <w:rPr>
          <w:rFonts w:ascii="Open Sans" w:eastAsia="Open Sans" w:hAnsi="Open Sans" w:cs="Open Sans"/>
        </w:rPr>
        <w:t>o podatku od towarów i usług.</w:t>
      </w:r>
    </w:p>
    <w:p w14:paraId="753E4AA0" w14:textId="77777777" w:rsidR="00CB3AEB" w:rsidRPr="005D7C76" w:rsidRDefault="00CB3AEB" w:rsidP="008C48A5">
      <w:pPr>
        <w:suppressAutoHyphens/>
        <w:spacing w:after="60" w:line="276" w:lineRule="auto"/>
        <w:jc w:val="both"/>
        <w:rPr>
          <w:rFonts w:ascii="Open Sans" w:eastAsia="Cambria" w:hAnsi="Open Sans" w:cs="Open Sans"/>
          <w:b/>
          <w:bCs/>
          <w:sz w:val="20"/>
          <w:szCs w:val="20"/>
          <w:u w:val="single"/>
        </w:rPr>
      </w:pPr>
    </w:p>
    <w:p w14:paraId="1AC7C69F" w14:textId="05495249" w:rsidR="007B550D" w:rsidRDefault="007B550D" w:rsidP="00391421">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68E65F88" w14:textId="77777777" w:rsidR="00F55466" w:rsidRDefault="00F55466" w:rsidP="00F55466">
      <w:pPr>
        <w:suppressAutoHyphens/>
        <w:spacing w:after="60" w:line="276" w:lineRule="auto"/>
        <w:ind w:left="397"/>
        <w:jc w:val="both"/>
        <w:rPr>
          <w:rFonts w:ascii="Open Sans" w:eastAsia="Cambria" w:hAnsi="Open Sans" w:cs="Open Sans"/>
        </w:rPr>
      </w:pPr>
    </w:p>
    <w:p w14:paraId="3EEDAA21" w14:textId="064016F4"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 xml:space="preserve">OŚWIADCZAMY, że zgodnie z definicjami zawartymi w art. 7 ust. 1 pkt 1-3 ustawy </w:t>
      </w:r>
      <w:r w:rsidR="0060432E">
        <w:rPr>
          <w:rFonts w:ascii="Open Sans" w:hAnsi="Open Sans" w:cs="Open Sans"/>
        </w:rPr>
        <w:br/>
      </w:r>
      <w:r w:rsidRPr="00B3544D">
        <w:rPr>
          <w:rFonts w:ascii="Open Sans" w:hAnsi="Open Sans" w:cs="Open Sans"/>
        </w:rPr>
        <w:t>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404794D6" w:rsid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1525BAF9" w14:textId="027112A0" w:rsidR="00133584" w:rsidRPr="00AD746C" w:rsidRDefault="00133584" w:rsidP="00133584">
      <w:pPr>
        <w:pStyle w:val="Akapitzlist"/>
        <w:numPr>
          <w:ilvl w:val="0"/>
          <w:numId w:val="163"/>
        </w:numPr>
        <w:rPr>
          <w:rFonts w:ascii="Open Sans" w:hAnsi="Open Sans" w:cs="Open Sans"/>
          <w:color w:val="FF0000"/>
        </w:rPr>
      </w:pPr>
      <w:r w:rsidRPr="00AD746C">
        <w:rPr>
          <w:rFonts w:ascii="Open Sans" w:hAnsi="Open Sans" w:cs="Open Sans"/>
          <w:color w:val="FF0000"/>
        </w:rPr>
        <w:t>inne</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05091154" w14:textId="77777777" w:rsidR="001E67DE" w:rsidRDefault="001E67DE" w:rsidP="001E67DE">
      <w:pPr>
        <w:suppressAutoHyphens/>
        <w:overflowPunct w:val="0"/>
        <w:autoSpaceDE w:val="0"/>
        <w:spacing w:after="0" w:line="240" w:lineRule="auto"/>
        <w:contextualSpacing/>
        <w:jc w:val="both"/>
        <w:textAlignment w:val="baseline"/>
        <w:rPr>
          <w:rFonts w:ascii="Open Sans" w:eastAsia="Calibri" w:hAnsi="Open Sans" w:cs="Open Sans"/>
          <w:sz w:val="20"/>
          <w:szCs w:val="20"/>
          <w:lang w:eastAsia="en-US"/>
        </w:rPr>
      </w:pPr>
    </w:p>
    <w:p w14:paraId="1D5095A2" w14:textId="7BDE06E7" w:rsidR="00B3544D" w:rsidRPr="00B3544D" w:rsidRDefault="00B3544D" w:rsidP="00B3544D">
      <w:pPr>
        <w:jc w:val="both"/>
        <w:rPr>
          <w:rFonts w:ascii="Open Sans" w:hAnsi="Open Sans" w:cs="Open Sans"/>
          <w:color w:val="000000" w:themeColor="text1"/>
        </w:rPr>
      </w:pPr>
      <w:r w:rsidRPr="00B3544D">
        <w:rPr>
          <w:rFonts w:ascii="Open Sans" w:hAnsi="Open Sans" w:cs="Open Sans"/>
          <w:color w:val="000000" w:themeColor="text1"/>
        </w:rPr>
        <w:t>5.</w:t>
      </w:r>
      <w:r w:rsidRPr="00B3544D">
        <w:rPr>
          <w:rFonts w:ascii="Open Sans" w:hAnsi="Open Sans" w:cs="Open Sans"/>
          <w:color w:val="000000" w:themeColor="text1"/>
        </w:rPr>
        <w:tab/>
        <w:t xml:space="preserve">Oświadczam, </w:t>
      </w:r>
      <w:r w:rsidRPr="005F7BBC">
        <w:rPr>
          <w:rFonts w:ascii="Open Sans" w:hAnsi="Open Sans" w:cs="Open Sans"/>
          <w:color w:val="FF0000"/>
        </w:rPr>
        <w:t xml:space="preserve">iż jestem / nie jestem </w:t>
      </w:r>
      <w:r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44" w:name="_Hlk94454495"/>
      <w:r w:rsidRPr="00B3544D">
        <w:rPr>
          <w:rFonts w:ascii="Open Sans" w:hAnsi="Open Sans" w:cs="Open Sans"/>
          <w:color w:val="FF0000"/>
        </w:rPr>
        <w:t>Uwaga ! Należy zaznaczyć prawidłową odpowiedź.</w:t>
      </w:r>
    </w:p>
    <w:bookmarkEnd w:id="44"/>
    <w:p w14:paraId="289B8E5F" w14:textId="77777777" w:rsidR="00B3544D" w:rsidRPr="00DE20C7" w:rsidRDefault="00B3544D" w:rsidP="00B3544D">
      <w:pPr>
        <w:suppressAutoHyphens/>
        <w:spacing w:after="60" w:line="276" w:lineRule="auto"/>
        <w:ind w:left="397"/>
        <w:jc w:val="both"/>
        <w:rPr>
          <w:rFonts w:ascii="Open Sans" w:eastAsia="Cambria" w:hAnsi="Open Sans" w:cs="Open Sans"/>
        </w:rPr>
      </w:pPr>
    </w:p>
    <w:p w14:paraId="7D1B6F8A" w14:textId="77777777" w:rsidR="007B550D" w:rsidRPr="00DE20C7" w:rsidRDefault="007B550D" w:rsidP="00391421">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209300A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428D333A" w14:textId="6B1E2CE0"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4"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w:t>
      </w:r>
      <w:r w:rsidR="00C404EB">
        <w:rPr>
          <w:rFonts w:ascii="Open Sans" w:eastAsia="Cambria" w:hAnsi="Open Sans" w:cs="Open Sans"/>
        </w:rPr>
        <w:t>1</w:t>
      </w:r>
      <w:r w:rsidRPr="00DE20C7">
        <w:rPr>
          <w:rFonts w:ascii="Open Sans" w:eastAsia="Cambria" w:hAnsi="Open Sans" w:cs="Open Sans"/>
        </w:rPr>
        <w:t xml:space="preserve">, poz. </w:t>
      </w:r>
      <w:r w:rsidR="00C404EB">
        <w:rPr>
          <w:rFonts w:ascii="Open Sans" w:eastAsia="Cambria" w:hAnsi="Open Sans" w:cs="Open Sans"/>
        </w:rPr>
        <w:t>685</w:t>
      </w:r>
      <w:r w:rsidRPr="00DE20C7">
        <w:rPr>
          <w:rFonts w:ascii="Open Sans" w:eastAsia="Cambria" w:hAnsi="Open Sans" w:cs="Open Sans"/>
        </w:rPr>
        <w:t xml:space="preserve"> z późn. zm.)</w:t>
      </w:r>
    </w:p>
    <w:p w14:paraId="3DF31E20" w14:textId="4D4A4C6A" w:rsidR="007B550D" w:rsidRPr="001A4926" w:rsidRDefault="007B550D" w:rsidP="007B550D">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32D7743D" w14:textId="1F7BE685" w:rsidR="007B550D" w:rsidRDefault="007B550D" w:rsidP="007B550D">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310817F" w14:textId="77777777" w:rsidR="00B3544D" w:rsidRPr="00E95827" w:rsidRDefault="00B3544D" w:rsidP="00B3544D">
      <w:pPr>
        <w:rPr>
          <w:color w:val="FF0000"/>
        </w:rPr>
      </w:pPr>
      <w:r w:rsidRPr="00E95827">
        <w:rPr>
          <w:color w:val="FF0000"/>
        </w:rPr>
        <w:t>Uwaga ! Należy zaznaczyć prawidłową odpowiedź.</w:t>
      </w:r>
    </w:p>
    <w:p w14:paraId="6F47461E" w14:textId="77777777" w:rsidR="00B3544D" w:rsidRPr="001A4926" w:rsidRDefault="00B3544D" w:rsidP="007B550D">
      <w:pPr>
        <w:suppressAutoHyphens/>
        <w:spacing w:after="0" w:line="276" w:lineRule="auto"/>
        <w:ind w:left="993"/>
        <w:jc w:val="both"/>
        <w:rPr>
          <w:rFonts w:ascii="Open Sans" w:eastAsia="Cambria" w:hAnsi="Open Sans" w:cs="Open Sans"/>
          <w:i/>
          <w:vertAlign w:val="superscript"/>
        </w:rPr>
      </w:pPr>
    </w:p>
    <w:p w14:paraId="3A8CAE34" w14:textId="18FC091B"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akceptujemy zawart</w:t>
      </w:r>
      <w:r w:rsidR="00B46115" w:rsidRPr="00DE20C7">
        <w:rPr>
          <w:rFonts w:ascii="Open Sans" w:eastAsia="Cambria" w:hAnsi="Open Sans" w:cs="Open Sans"/>
        </w:rPr>
        <w:t xml:space="preserve">e </w:t>
      </w:r>
      <w:r w:rsidRPr="00DE20C7">
        <w:rPr>
          <w:rFonts w:ascii="Open Sans" w:eastAsia="Cambria" w:hAnsi="Open Sans" w:cs="Open Sans"/>
        </w:rPr>
        <w:t xml:space="preserve"> w SWZ </w:t>
      </w:r>
      <w:r w:rsidR="00B46115" w:rsidRPr="00DE20C7">
        <w:rPr>
          <w:rFonts w:ascii="Open Sans" w:eastAsia="Cambria" w:hAnsi="Open Sans" w:cs="Open Sans"/>
        </w:rPr>
        <w:t xml:space="preserve"> projektowane postanowienia </w:t>
      </w:r>
      <w:r w:rsidRPr="00DE20C7">
        <w:rPr>
          <w:rFonts w:ascii="Open Sans" w:eastAsia="Cambria" w:hAnsi="Open Sans" w:cs="Open Sans"/>
        </w:rPr>
        <w:t xml:space="preserve"> umowy –  stanowiąc</w:t>
      </w:r>
      <w:r w:rsidR="007D5FE9" w:rsidRPr="00DE20C7">
        <w:rPr>
          <w:rFonts w:ascii="Open Sans" w:eastAsia="Cambria" w:hAnsi="Open Sans" w:cs="Open Sans"/>
        </w:rPr>
        <w:t>e</w:t>
      </w:r>
      <w:r w:rsidRPr="00DE20C7">
        <w:rPr>
          <w:rFonts w:ascii="Open Sans" w:eastAsia="Cambria" w:hAnsi="Open Sans" w:cs="Open Sans"/>
        </w:rPr>
        <w:t xml:space="preserve"> załącznik nr </w:t>
      </w:r>
      <w:r w:rsidR="00BD6D03">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1F2F2A">
        <w:rPr>
          <w:rFonts w:ascii="Open Sans" w:eastAsia="Cambria" w:hAnsi="Open Sans" w:cs="Open Sans"/>
        </w:rPr>
        <w:br/>
      </w:r>
      <w:r w:rsidRPr="00DE20C7">
        <w:rPr>
          <w:rFonts w:ascii="Open Sans" w:eastAsia="Cambria" w:hAnsi="Open Sans" w:cs="Open Sans"/>
        </w:rPr>
        <w:t>w SWZ, w miejscu i terminie wyznaczonym przez Zamawiającego.</w:t>
      </w:r>
    </w:p>
    <w:p w14:paraId="4203CE11"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053F77"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0F60712E" w14:textId="57B3C3F5"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w:t>
      </w:r>
      <w:r w:rsidR="007D5FE9" w:rsidRPr="00DE20C7">
        <w:rPr>
          <w:rFonts w:ascii="Open Sans" w:eastAsia="Cambria" w:hAnsi="Open Sans" w:cs="Open Sans"/>
        </w:rPr>
        <w:t>rozdziale  SWZ</w:t>
      </w:r>
      <w:r w:rsidRPr="00DE20C7">
        <w:rPr>
          <w:rFonts w:ascii="Open Sans" w:eastAsia="Cambria" w:hAnsi="Open Sans" w:cs="Open Sans"/>
        </w:rPr>
        <w:t xml:space="preserve"> – opis przedmiotu zamówienia,</w:t>
      </w:r>
    </w:p>
    <w:p w14:paraId="01E2A6FD"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F2CF10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2A269CF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3B5A240A"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5E895A9" w14:textId="77777777" w:rsidR="00FC17D3" w:rsidRPr="001F2F2A" w:rsidRDefault="00FC17D3" w:rsidP="00FC17D3">
      <w:pPr>
        <w:tabs>
          <w:tab w:val="left" w:pos="993"/>
        </w:tabs>
        <w:suppressAutoHyphens/>
        <w:spacing w:after="60" w:line="276" w:lineRule="auto"/>
        <w:ind w:left="851"/>
        <w:jc w:val="both"/>
        <w:rPr>
          <w:rFonts w:ascii="Open Sans" w:eastAsia="Cambria" w:hAnsi="Open Sans" w:cs="Open Sans"/>
          <w:color w:val="FF0000"/>
        </w:rPr>
      </w:pPr>
    </w:p>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369785C2" w14:textId="6DF33539" w:rsidR="002D5E1C" w:rsidRDefault="002D5E1C" w:rsidP="007B550D">
      <w:pPr>
        <w:suppressAutoHyphens/>
        <w:spacing w:after="0" w:line="276" w:lineRule="auto"/>
        <w:ind w:firstLine="993"/>
        <w:rPr>
          <w:rFonts w:ascii="Open Sans" w:eastAsia="Cambria" w:hAnsi="Open Sans" w:cs="Open Sans"/>
          <w:i/>
          <w:vertAlign w:val="superscript"/>
        </w:rPr>
      </w:pP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59B6074A" w14:textId="092DCCD6" w:rsidR="007B550D" w:rsidRPr="00DE20C7" w:rsidRDefault="007B550D" w:rsidP="00C404EB">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0F468B">
        <w:rPr>
          <w:rFonts w:ascii="Open Sans" w:eastAsia="Cambria" w:hAnsi="Open Sans" w:cs="Open Sans"/>
          <w:color w:val="FF0000"/>
        </w:rPr>
        <w:t xml:space="preserve"> </w:t>
      </w: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35"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36"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37"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5C0A2499" w14:textId="14D4648C"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cenę ofert należy podać w PLN z dokładnością do 1 grosza, to znaczy z  dokładnością do dwóch miejsc po przecinku,</w:t>
      </w:r>
    </w:p>
    <w:p w14:paraId="0C2AF7AC"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w:t>
      </w:r>
      <w:r w:rsidRPr="00154238">
        <w:rPr>
          <w:rFonts w:ascii="Open Sans" w:eastAsia="Cambria" w:hAnsi="Open Sans" w:cs="Open Sans"/>
          <w:sz w:val="18"/>
          <w:szCs w:val="18"/>
        </w:rPr>
        <w:tab/>
      </w:r>
    </w:p>
    <w:p w14:paraId="676C3F26"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niepotrzebne skreślić; w przypadku nie wykreślenia którejś z pozycji i nie wypełnienia pola w pkt</w:t>
      </w:r>
      <w:r w:rsidRPr="00154238">
        <w:rPr>
          <w:rFonts w:ascii="Open Sans" w:eastAsia="Cambria" w:hAnsi="Open Sans" w:cs="Open Sans"/>
          <w:i/>
          <w:sz w:val="18"/>
          <w:szCs w:val="18"/>
        </w:rPr>
        <w:t xml:space="preserve"> 9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47D9F0EB" w:rsidR="00154238" w:rsidRDefault="00154238" w:rsidP="004D7D07">
      <w:pPr>
        <w:spacing w:after="0" w:line="240" w:lineRule="auto"/>
        <w:jc w:val="right"/>
        <w:rPr>
          <w:rFonts w:ascii="Open Sans" w:eastAsia="Times New Roman" w:hAnsi="Open Sans" w:cs="Open Sans"/>
          <w:b/>
          <w:bCs/>
          <w:u w:val="single"/>
        </w:rPr>
      </w:pPr>
    </w:p>
    <w:p w14:paraId="0EFC3573" w14:textId="4FFABE25" w:rsidR="002A0576" w:rsidRDefault="002A0576" w:rsidP="004D7D07">
      <w:pPr>
        <w:spacing w:after="0" w:line="240" w:lineRule="auto"/>
        <w:jc w:val="right"/>
        <w:rPr>
          <w:rFonts w:ascii="Open Sans" w:eastAsia="Times New Roman" w:hAnsi="Open Sans" w:cs="Open Sans"/>
          <w:b/>
          <w:bCs/>
          <w:u w:val="single"/>
        </w:rPr>
      </w:pPr>
    </w:p>
    <w:p w14:paraId="615D6822" w14:textId="5770C042" w:rsidR="00BE736B" w:rsidRDefault="00BE736B" w:rsidP="004D7D07">
      <w:pPr>
        <w:spacing w:after="0" w:line="240" w:lineRule="auto"/>
        <w:jc w:val="right"/>
        <w:rPr>
          <w:rFonts w:ascii="Open Sans" w:eastAsia="Times New Roman" w:hAnsi="Open Sans" w:cs="Open Sans"/>
          <w:b/>
          <w:bCs/>
          <w:u w:val="single"/>
        </w:rPr>
      </w:pPr>
    </w:p>
    <w:p w14:paraId="1B8C9100" w14:textId="7AA36B7D" w:rsidR="00BE736B" w:rsidRDefault="00BE736B" w:rsidP="004D7D07">
      <w:pPr>
        <w:spacing w:after="0" w:line="240" w:lineRule="auto"/>
        <w:jc w:val="right"/>
        <w:rPr>
          <w:rFonts w:ascii="Open Sans" w:eastAsia="Times New Roman" w:hAnsi="Open Sans" w:cs="Open Sans"/>
          <w:b/>
          <w:bCs/>
          <w:u w:val="single"/>
        </w:rPr>
      </w:pPr>
    </w:p>
    <w:p w14:paraId="6A5F86FB" w14:textId="77102A6D" w:rsidR="00BE736B" w:rsidRDefault="00BE736B" w:rsidP="004D7D07">
      <w:pPr>
        <w:spacing w:after="0" w:line="240" w:lineRule="auto"/>
        <w:jc w:val="right"/>
        <w:rPr>
          <w:rFonts w:ascii="Open Sans" w:eastAsia="Times New Roman" w:hAnsi="Open Sans" w:cs="Open Sans"/>
          <w:b/>
          <w:bCs/>
          <w:u w:val="single"/>
        </w:rPr>
      </w:pPr>
    </w:p>
    <w:p w14:paraId="42388FDC" w14:textId="0EF3B2EE" w:rsidR="00E61EF3" w:rsidRDefault="00E61EF3" w:rsidP="004D7D07">
      <w:pPr>
        <w:spacing w:after="0" w:line="240" w:lineRule="auto"/>
        <w:jc w:val="right"/>
        <w:rPr>
          <w:rFonts w:ascii="Open Sans" w:eastAsia="Times New Roman" w:hAnsi="Open Sans" w:cs="Open Sans"/>
          <w:b/>
          <w:bCs/>
          <w:u w:val="single"/>
        </w:rPr>
      </w:pPr>
    </w:p>
    <w:p w14:paraId="36241D4B" w14:textId="22848F01" w:rsidR="00E61EF3" w:rsidRDefault="00E61EF3" w:rsidP="004D7D07">
      <w:pPr>
        <w:spacing w:after="0" w:line="240" w:lineRule="auto"/>
        <w:jc w:val="right"/>
        <w:rPr>
          <w:rFonts w:ascii="Open Sans" w:eastAsia="Times New Roman" w:hAnsi="Open Sans" w:cs="Open Sans"/>
          <w:b/>
          <w:bCs/>
          <w:u w:val="single"/>
        </w:rPr>
      </w:pPr>
    </w:p>
    <w:p w14:paraId="526EDB26" w14:textId="01DA2D15" w:rsidR="00E61EF3" w:rsidRDefault="00E61EF3" w:rsidP="004D7D07">
      <w:pPr>
        <w:spacing w:after="0" w:line="240" w:lineRule="auto"/>
        <w:jc w:val="right"/>
        <w:rPr>
          <w:rFonts w:ascii="Open Sans" w:eastAsia="Times New Roman" w:hAnsi="Open Sans" w:cs="Open Sans"/>
          <w:b/>
          <w:bCs/>
          <w:u w:val="single"/>
        </w:rPr>
      </w:pPr>
    </w:p>
    <w:p w14:paraId="2A001DCD" w14:textId="61840A87" w:rsidR="00E61EF3" w:rsidRDefault="00E61EF3" w:rsidP="004D7D07">
      <w:pPr>
        <w:spacing w:after="0" w:line="240" w:lineRule="auto"/>
        <w:jc w:val="right"/>
        <w:rPr>
          <w:rFonts w:ascii="Open Sans" w:eastAsia="Times New Roman" w:hAnsi="Open Sans" w:cs="Open Sans"/>
          <w:b/>
          <w:bCs/>
          <w:u w:val="single"/>
        </w:rPr>
      </w:pPr>
    </w:p>
    <w:p w14:paraId="2194D1B5" w14:textId="77777777" w:rsidR="00E61EF3" w:rsidRDefault="00E61EF3" w:rsidP="004D7D07">
      <w:pPr>
        <w:spacing w:after="0" w:line="240" w:lineRule="auto"/>
        <w:jc w:val="right"/>
        <w:rPr>
          <w:rFonts w:ascii="Open Sans" w:eastAsia="Times New Roman" w:hAnsi="Open Sans" w:cs="Open Sans"/>
          <w:b/>
          <w:bCs/>
          <w:u w:val="single"/>
        </w:rPr>
      </w:pPr>
    </w:p>
    <w:p w14:paraId="423C05DC" w14:textId="77777777" w:rsidR="00E06CC0" w:rsidRDefault="00E06CC0" w:rsidP="00BD3D37">
      <w:pPr>
        <w:spacing w:after="0" w:line="240" w:lineRule="auto"/>
        <w:rPr>
          <w:rFonts w:ascii="Open Sans" w:eastAsia="Times New Roman" w:hAnsi="Open Sans" w:cs="Open Sans"/>
          <w:b/>
          <w:bCs/>
          <w:u w:val="single"/>
        </w:rPr>
      </w:pPr>
    </w:p>
    <w:p w14:paraId="3D504373" w14:textId="77777777" w:rsidR="00147934" w:rsidRPr="00147934" w:rsidRDefault="00147934" w:rsidP="00147934">
      <w:pPr>
        <w:spacing w:after="0" w:line="240" w:lineRule="auto"/>
        <w:jc w:val="right"/>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Załącznik nr 1 do „Formularza ofertowego”.</w:t>
      </w:r>
    </w:p>
    <w:p w14:paraId="6753CA11" w14:textId="77777777" w:rsidR="009C214B" w:rsidRDefault="009C214B" w:rsidP="00147934">
      <w:pPr>
        <w:spacing w:after="0" w:line="240" w:lineRule="auto"/>
        <w:rPr>
          <w:rFonts w:ascii="Open Sans" w:eastAsia="Times New Roman" w:hAnsi="Open Sans" w:cs="Open Sans"/>
          <w:sz w:val="16"/>
          <w:szCs w:val="16"/>
        </w:rPr>
      </w:pPr>
    </w:p>
    <w:p w14:paraId="70FAA671" w14:textId="77777777" w:rsidR="009C214B" w:rsidRDefault="009C214B" w:rsidP="00147934">
      <w:pPr>
        <w:spacing w:after="0" w:line="240" w:lineRule="auto"/>
        <w:rPr>
          <w:rFonts w:ascii="Open Sans" w:eastAsia="Times New Roman" w:hAnsi="Open Sans" w:cs="Open Sans"/>
          <w:sz w:val="16"/>
          <w:szCs w:val="16"/>
        </w:rPr>
      </w:pPr>
    </w:p>
    <w:p w14:paraId="4B3878E7" w14:textId="147BEB32" w:rsidR="00147934" w:rsidRPr="00147934" w:rsidRDefault="00147934" w:rsidP="00147934">
      <w:pPr>
        <w:spacing w:after="0" w:line="240" w:lineRule="auto"/>
        <w:rPr>
          <w:rFonts w:ascii="Open Sans" w:eastAsia="Times New Roman" w:hAnsi="Open Sans" w:cs="Open Sans"/>
          <w:sz w:val="16"/>
          <w:szCs w:val="16"/>
        </w:rPr>
      </w:pPr>
      <w:r w:rsidRPr="00147934">
        <w:rPr>
          <w:rFonts w:ascii="Open Sans" w:eastAsia="Times New Roman" w:hAnsi="Open Sans" w:cs="Open Sans"/>
          <w:sz w:val="16"/>
          <w:szCs w:val="16"/>
        </w:rPr>
        <w:t xml:space="preserve">…………………….……………….….…...  </w:t>
      </w:r>
    </w:p>
    <w:p w14:paraId="508325DC" w14:textId="77777777" w:rsidR="00147934" w:rsidRPr="00147934" w:rsidRDefault="00147934" w:rsidP="00147934">
      <w:pPr>
        <w:spacing w:after="0" w:line="240" w:lineRule="auto"/>
        <w:rPr>
          <w:rFonts w:ascii="Open Sans" w:eastAsia="Times New Roman" w:hAnsi="Open Sans" w:cs="Open Sans"/>
          <w:sz w:val="32"/>
          <w:szCs w:val="32"/>
          <w:u w:val="single"/>
        </w:rPr>
      </w:pPr>
      <w:r w:rsidRPr="00147934">
        <w:rPr>
          <w:rFonts w:ascii="Open Sans" w:eastAsia="Times New Roman" w:hAnsi="Open Sans" w:cs="Open Sans"/>
          <w:sz w:val="16"/>
          <w:szCs w:val="16"/>
        </w:rPr>
        <w:t xml:space="preserve">    Nazwa i adres Wykonawcy</w:t>
      </w:r>
      <w:r w:rsidRPr="00147934">
        <w:rPr>
          <w:rFonts w:ascii="Open Sans" w:eastAsia="Times New Roman" w:hAnsi="Open Sans" w:cs="Open Sans"/>
          <w:sz w:val="32"/>
          <w:szCs w:val="32"/>
          <w:u w:val="single"/>
        </w:rPr>
        <w:t xml:space="preserve"> </w:t>
      </w:r>
    </w:p>
    <w:p w14:paraId="525050FF" w14:textId="77777777" w:rsidR="00147934" w:rsidRPr="00147934" w:rsidRDefault="00147934" w:rsidP="00147934">
      <w:pPr>
        <w:spacing w:after="0" w:line="240" w:lineRule="auto"/>
        <w:rPr>
          <w:rFonts w:ascii="Open Sans" w:eastAsia="Times New Roman" w:hAnsi="Open Sans" w:cs="Open Sans"/>
          <w:sz w:val="16"/>
          <w:szCs w:val="16"/>
          <w:u w:val="single"/>
        </w:rPr>
      </w:pPr>
    </w:p>
    <w:p w14:paraId="6E402BF0" w14:textId="77777777" w:rsidR="00147934" w:rsidRPr="00147934" w:rsidRDefault="00147934" w:rsidP="00147934">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Open Sans" w:eastAsia="Times New Roman" w:hAnsi="Open Sans" w:cs="Open Sans"/>
          <w:sz w:val="24"/>
          <w:szCs w:val="24"/>
        </w:rPr>
      </w:pPr>
      <w:bookmarkStart w:id="45" w:name="_Hlk15622036"/>
      <w:bookmarkStart w:id="46" w:name="_Hlk51299446"/>
      <w:r w:rsidRPr="00147934">
        <w:rPr>
          <w:rFonts w:ascii="Open Sans" w:eastAsia="Times New Roman" w:hAnsi="Open Sans" w:cs="Open Sans"/>
          <w:sz w:val="24"/>
          <w:szCs w:val="24"/>
        </w:rPr>
        <w:t>INFORMACJA O OFEROWANYM PRODUKCIE</w:t>
      </w:r>
    </w:p>
    <w:p w14:paraId="08BBB7CD" w14:textId="77777777" w:rsidR="009C214B" w:rsidRDefault="009C214B" w:rsidP="00147934">
      <w:pPr>
        <w:spacing w:after="0" w:line="240" w:lineRule="auto"/>
        <w:jc w:val="center"/>
        <w:rPr>
          <w:rFonts w:ascii="Open Sans" w:eastAsia="Times New Roman" w:hAnsi="Open Sans" w:cs="Open Sans"/>
          <w:sz w:val="24"/>
          <w:szCs w:val="24"/>
        </w:rPr>
      </w:pPr>
      <w:bookmarkStart w:id="47" w:name="_Hlk102353389"/>
      <w:bookmarkEnd w:id="45"/>
      <w:bookmarkEnd w:id="46"/>
    </w:p>
    <w:p w14:paraId="2EE28635" w14:textId="00925461" w:rsidR="00147934" w:rsidRPr="00147934" w:rsidRDefault="00147934" w:rsidP="00147934">
      <w:pPr>
        <w:spacing w:after="0" w:line="240" w:lineRule="auto"/>
        <w:jc w:val="center"/>
        <w:rPr>
          <w:rFonts w:ascii="Open Sans" w:eastAsia="Times New Roman" w:hAnsi="Open Sans" w:cs="Open Sans"/>
          <w:sz w:val="24"/>
          <w:szCs w:val="24"/>
        </w:rPr>
      </w:pPr>
      <w:r w:rsidRPr="00147934">
        <w:rPr>
          <w:rFonts w:ascii="Open Sans" w:eastAsia="Times New Roman" w:hAnsi="Open Sans" w:cs="Open Sans"/>
          <w:sz w:val="24"/>
          <w:szCs w:val="24"/>
        </w:rPr>
        <w:t>„Dostawa pojazdu, zamiatarki drogowej"</w:t>
      </w:r>
      <w:bookmarkEnd w:id="47"/>
    </w:p>
    <w:p w14:paraId="43436802" w14:textId="5ABE30EB" w:rsidR="00147934" w:rsidRDefault="00147934" w:rsidP="00147934">
      <w:pPr>
        <w:spacing w:after="0" w:line="240" w:lineRule="auto"/>
        <w:jc w:val="center"/>
        <w:rPr>
          <w:rFonts w:ascii="Open Sans" w:eastAsia="Times New Roman" w:hAnsi="Open Sans" w:cs="Open Sans"/>
          <w:sz w:val="24"/>
          <w:szCs w:val="24"/>
        </w:rPr>
      </w:pPr>
    </w:p>
    <w:p w14:paraId="0BF9FCE1" w14:textId="77777777" w:rsidR="00147934" w:rsidRPr="00147934" w:rsidRDefault="00147934">
      <w:pPr>
        <w:numPr>
          <w:ilvl w:val="0"/>
          <w:numId w:val="118"/>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zabudowy zamiatarki (nadwozia).</w:t>
      </w:r>
    </w:p>
    <w:tbl>
      <w:tblPr>
        <w:tblW w:w="9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4"/>
        <w:gridCol w:w="6150"/>
        <w:gridCol w:w="1417"/>
        <w:gridCol w:w="8"/>
      </w:tblGrid>
      <w:tr w:rsidR="00147934" w:rsidRPr="00147934" w14:paraId="37E30329" w14:textId="77777777" w:rsidTr="00E06CC0">
        <w:tc>
          <w:tcPr>
            <w:tcW w:w="2243" w:type="dxa"/>
            <w:gridSpan w:val="2"/>
            <w:shd w:val="clear" w:color="auto" w:fill="F2F2F2"/>
            <w:vAlign w:val="center"/>
          </w:tcPr>
          <w:p w14:paraId="106709A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Marka / Typ:</w:t>
            </w:r>
          </w:p>
        </w:tc>
        <w:tc>
          <w:tcPr>
            <w:tcW w:w="7575" w:type="dxa"/>
            <w:gridSpan w:val="3"/>
          </w:tcPr>
          <w:p w14:paraId="5BE9EAD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7841829C" w14:textId="77777777" w:rsidTr="00E06CC0">
        <w:trPr>
          <w:gridAfter w:val="1"/>
          <w:wAfter w:w="8" w:type="dxa"/>
        </w:trPr>
        <w:tc>
          <w:tcPr>
            <w:tcW w:w="709" w:type="dxa"/>
            <w:tcBorders>
              <w:top w:val="single" w:sz="4" w:space="0" w:color="auto"/>
              <w:bottom w:val="single" w:sz="4" w:space="0" w:color="auto"/>
            </w:tcBorders>
            <w:shd w:val="clear" w:color="auto" w:fill="F2F2F2"/>
            <w:vAlign w:val="center"/>
          </w:tcPr>
          <w:p w14:paraId="1AFD198F"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7684" w:type="dxa"/>
            <w:gridSpan w:val="2"/>
            <w:tcBorders>
              <w:top w:val="single" w:sz="4" w:space="0" w:color="auto"/>
              <w:bottom w:val="single" w:sz="4" w:space="0" w:color="auto"/>
            </w:tcBorders>
            <w:shd w:val="clear" w:color="auto" w:fill="F2F2F2"/>
            <w:vAlign w:val="center"/>
          </w:tcPr>
          <w:p w14:paraId="7ACA385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417" w:type="dxa"/>
            <w:tcBorders>
              <w:top w:val="single" w:sz="4" w:space="0" w:color="auto"/>
              <w:bottom w:val="single" w:sz="4" w:space="0" w:color="auto"/>
            </w:tcBorders>
            <w:shd w:val="clear" w:color="auto" w:fill="F2F2F2"/>
            <w:vAlign w:val="center"/>
          </w:tcPr>
          <w:p w14:paraId="3AE181E8"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751440AF" w14:textId="77777777" w:rsidTr="00E06CC0">
        <w:trPr>
          <w:gridAfter w:val="1"/>
          <w:wAfter w:w="8" w:type="dxa"/>
          <w:trHeight w:val="71"/>
        </w:trPr>
        <w:tc>
          <w:tcPr>
            <w:tcW w:w="709" w:type="dxa"/>
            <w:tcBorders>
              <w:top w:val="single" w:sz="4" w:space="0" w:color="auto"/>
              <w:bottom w:val="single" w:sz="4" w:space="0" w:color="auto"/>
            </w:tcBorders>
            <w:shd w:val="clear" w:color="auto" w:fill="auto"/>
            <w:vAlign w:val="center"/>
          </w:tcPr>
          <w:p w14:paraId="043C9901" w14:textId="77777777" w:rsidR="00147934" w:rsidRPr="00147934" w:rsidRDefault="00147934">
            <w:pPr>
              <w:numPr>
                <w:ilvl w:val="0"/>
                <w:numId w:val="115"/>
              </w:numPr>
              <w:spacing w:after="0" w:line="240" w:lineRule="auto"/>
              <w:ind w:hanging="543"/>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3C6786F"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Wyprodukowane nie wcześniej niż w 2021 r.</w:t>
            </w:r>
          </w:p>
        </w:tc>
        <w:tc>
          <w:tcPr>
            <w:tcW w:w="1417" w:type="dxa"/>
            <w:tcBorders>
              <w:top w:val="single" w:sz="4" w:space="0" w:color="auto"/>
              <w:bottom w:val="single" w:sz="4" w:space="0" w:color="auto"/>
            </w:tcBorders>
            <w:shd w:val="clear" w:color="auto" w:fill="auto"/>
            <w:vAlign w:val="center"/>
          </w:tcPr>
          <w:p w14:paraId="1006EF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58559F03" w14:textId="77777777" w:rsidTr="00E06CC0">
        <w:trPr>
          <w:gridAfter w:val="1"/>
          <w:wAfter w:w="8" w:type="dxa"/>
          <w:trHeight w:val="71"/>
        </w:trPr>
        <w:tc>
          <w:tcPr>
            <w:tcW w:w="709" w:type="dxa"/>
            <w:tcBorders>
              <w:top w:val="single" w:sz="4" w:space="0" w:color="auto"/>
              <w:bottom w:val="single" w:sz="4" w:space="0" w:color="auto"/>
            </w:tcBorders>
            <w:shd w:val="clear" w:color="auto" w:fill="auto"/>
            <w:vAlign w:val="center"/>
          </w:tcPr>
          <w:p w14:paraId="250277C1" w14:textId="77777777" w:rsidR="00147934" w:rsidRPr="00147934" w:rsidRDefault="00147934">
            <w:pPr>
              <w:numPr>
                <w:ilvl w:val="0"/>
                <w:numId w:val="115"/>
              </w:numPr>
              <w:spacing w:after="0" w:line="240" w:lineRule="auto"/>
              <w:ind w:hanging="543"/>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AB8FC74"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 godziny zamiatania maksymalnie do 300 godzin.</w:t>
            </w:r>
          </w:p>
        </w:tc>
        <w:tc>
          <w:tcPr>
            <w:tcW w:w="1417" w:type="dxa"/>
            <w:tcBorders>
              <w:top w:val="single" w:sz="4" w:space="0" w:color="auto"/>
              <w:bottom w:val="single" w:sz="4" w:space="0" w:color="auto"/>
            </w:tcBorders>
            <w:shd w:val="clear" w:color="auto" w:fill="auto"/>
            <w:vAlign w:val="center"/>
          </w:tcPr>
          <w:p w14:paraId="55B9EA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…………godz.</w:t>
            </w:r>
          </w:p>
        </w:tc>
      </w:tr>
      <w:tr w:rsidR="00147934" w:rsidRPr="00147934" w14:paraId="7E9156CE" w14:textId="77777777" w:rsidTr="00E06CC0">
        <w:trPr>
          <w:gridAfter w:val="1"/>
          <w:wAfter w:w="8" w:type="dxa"/>
          <w:trHeight w:val="71"/>
        </w:trPr>
        <w:tc>
          <w:tcPr>
            <w:tcW w:w="709" w:type="dxa"/>
            <w:tcBorders>
              <w:top w:val="single" w:sz="4" w:space="0" w:color="auto"/>
              <w:bottom w:val="single" w:sz="4" w:space="0" w:color="auto"/>
            </w:tcBorders>
            <w:shd w:val="clear" w:color="auto" w:fill="auto"/>
            <w:vAlign w:val="center"/>
          </w:tcPr>
          <w:p w14:paraId="67C21433" w14:textId="77777777" w:rsidR="00147934" w:rsidRPr="00147934" w:rsidRDefault="00147934">
            <w:pPr>
              <w:numPr>
                <w:ilvl w:val="0"/>
                <w:numId w:val="115"/>
              </w:numPr>
              <w:spacing w:after="0" w:line="240" w:lineRule="auto"/>
              <w:ind w:hanging="543"/>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1B8DC7C4" w14:textId="77777777" w:rsidR="00147934" w:rsidRPr="00147934" w:rsidRDefault="00147934" w:rsidP="00147934">
            <w:pPr>
              <w:tabs>
                <w:tab w:val="left" w:pos="284"/>
                <w:tab w:val="left" w:pos="567"/>
                <w:tab w:val="left" w:pos="709"/>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Ładowność minimum 5,5 Mg (+/-10%), </w:t>
            </w:r>
            <w:r w:rsidRPr="00147934">
              <w:rPr>
                <w:rFonts w:ascii="Open Sans" w:eastAsia="Times New Roman" w:hAnsi="Open Sans" w:cs="Open Sans"/>
                <w:bCs/>
                <w:sz w:val="20"/>
                <w:szCs w:val="20"/>
                <w:lang w:eastAsia="de-DE"/>
              </w:rPr>
              <w:t xml:space="preserve">maksymalnie 8 </w:t>
            </w:r>
            <w:r w:rsidRPr="00147934">
              <w:rPr>
                <w:rFonts w:ascii="Open Sans" w:eastAsia="Times New Roman" w:hAnsi="Open Sans" w:cs="Open Sans"/>
                <w:bCs/>
                <w:sz w:val="20"/>
                <w:szCs w:val="20"/>
              </w:rPr>
              <w:t>Mg (+/-10%).</w:t>
            </w:r>
          </w:p>
        </w:tc>
        <w:tc>
          <w:tcPr>
            <w:tcW w:w="1417" w:type="dxa"/>
            <w:tcBorders>
              <w:top w:val="single" w:sz="4" w:space="0" w:color="auto"/>
              <w:bottom w:val="single" w:sz="4" w:space="0" w:color="auto"/>
            </w:tcBorders>
            <w:shd w:val="clear" w:color="auto" w:fill="auto"/>
            <w:vAlign w:val="center"/>
          </w:tcPr>
          <w:p w14:paraId="293558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0B436E8D" w14:textId="77777777" w:rsidTr="00E06CC0">
        <w:trPr>
          <w:gridAfter w:val="1"/>
          <w:wAfter w:w="8" w:type="dxa"/>
          <w:trHeight w:val="71"/>
        </w:trPr>
        <w:tc>
          <w:tcPr>
            <w:tcW w:w="709" w:type="dxa"/>
            <w:tcBorders>
              <w:top w:val="single" w:sz="4" w:space="0" w:color="auto"/>
              <w:bottom w:val="single" w:sz="4" w:space="0" w:color="auto"/>
            </w:tcBorders>
            <w:shd w:val="clear" w:color="auto" w:fill="auto"/>
            <w:vAlign w:val="center"/>
          </w:tcPr>
          <w:p w14:paraId="28BC0609" w14:textId="77777777" w:rsidR="00147934" w:rsidRPr="00147934" w:rsidRDefault="00147934">
            <w:pPr>
              <w:numPr>
                <w:ilvl w:val="0"/>
                <w:numId w:val="115"/>
              </w:numPr>
              <w:spacing w:after="0" w:line="240" w:lineRule="auto"/>
              <w:ind w:hanging="543"/>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E6723FC" w14:textId="77777777" w:rsidR="00E06CC0" w:rsidRDefault="00147934" w:rsidP="00147934">
            <w:pPr>
              <w:spacing w:after="0" w:line="240" w:lineRule="auto"/>
              <w:rPr>
                <w:color w:val="FF0000"/>
              </w:rPr>
            </w:pPr>
            <w:r w:rsidRPr="00147934">
              <w:rPr>
                <w:rFonts w:ascii="Open Sans" w:eastAsia="Times New Roman" w:hAnsi="Open Sans" w:cs="Open Sans"/>
                <w:bCs/>
                <w:sz w:val="20"/>
                <w:szCs w:val="20"/>
              </w:rPr>
              <w:t>Poziom hałasu maksymalnie do 112 dB</w:t>
            </w:r>
            <w:r w:rsidRPr="002A0576">
              <w:rPr>
                <w:rFonts w:ascii="Open Sans" w:eastAsia="Times New Roman" w:hAnsi="Open Sans" w:cs="Open Sans"/>
                <w:bCs/>
                <w:color w:val="FF0000"/>
                <w:sz w:val="20"/>
                <w:szCs w:val="20"/>
              </w:rPr>
              <w:t>.</w:t>
            </w:r>
            <w:r w:rsidR="002A0576" w:rsidRPr="002A0576">
              <w:rPr>
                <w:color w:val="FF0000"/>
              </w:rPr>
              <w:t xml:space="preserve">  </w:t>
            </w:r>
          </w:p>
          <w:p w14:paraId="50406202" w14:textId="6A843EB9" w:rsidR="00147934" w:rsidRPr="00147934" w:rsidRDefault="002A0576" w:rsidP="00147934">
            <w:pPr>
              <w:spacing w:after="0" w:line="240" w:lineRule="auto"/>
              <w:rPr>
                <w:rFonts w:ascii="Open Sans" w:eastAsia="Times New Roman" w:hAnsi="Open Sans" w:cs="Open Sans"/>
                <w:bCs/>
                <w:sz w:val="20"/>
                <w:szCs w:val="20"/>
              </w:rPr>
            </w:pPr>
            <w:r w:rsidRPr="002A0576">
              <w:rPr>
                <w:rFonts w:ascii="Open Sans" w:eastAsia="Times New Roman" w:hAnsi="Open Sans" w:cs="Open Sans"/>
                <w:bCs/>
                <w:color w:val="FF0000"/>
                <w:sz w:val="20"/>
                <w:szCs w:val="20"/>
              </w:rPr>
              <w:t>Zamawiający dopuści zamiatarkę z poziomem hałasu maksymalnie do 114 dB</w:t>
            </w:r>
          </w:p>
        </w:tc>
        <w:tc>
          <w:tcPr>
            <w:tcW w:w="1417" w:type="dxa"/>
            <w:tcBorders>
              <w:top w:val="single" w:sz="4" w:space="0" w:color="auto"/>
              <w:bottom w:val="single" w:sz="4" w:space="0" w:color="auto"/>
            </w:tcBorders>
            <w:shd w:val="clear" w:color="auto" w:fill="auto"/>
            <w:vAlign w:val="center"/>
          </w:tcPr>
          <w:p w14:paraId="50FCBF4B"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dB</w:t>
            </w:r>
          </w:p>
        </w:tc>
      </w:tr>
      <w:tr w:rsidR="00147934" w:rsidRPr="00147934" w14:paraId="598845D5" w14:textId="77777777" w:rsidTr="00E06CC0">
        <w:trPr>
          <w:gridAfter w:val="1"/>
          <w:wAfter w:w="8" w:type="dxa"/>
          <w:trHeight w:val="71"/>
        </w:trPr>
        <w:tc>
          <w:tcPr>
            <w:tcW w:w="709" w:type="dxa"/>
            <w:tcBorders>
              <w:top w:val="single" w:sz="4" w:space="0" w:color="auto"/>
              <w:bottom w:val="single" w:sz="4" w:space="0" w:color="auto"/>
            </w:tcBorders>
            <w:shd w:val="clear" w:color="auto" w:fill="auto"/>
            <w:vAlign w:val="center"/>
          </w:tcPr>
          <w:p w14:paraId="34F4C395" w14:textId="77777777" w:rsidR="00147934" w:rsidRPr="00147934" w:rsidRDefault="00147934">
            <w:pPr>
              <w:numPr>
                <w:ilvl w:val="0"/>
                <w:numId w:val="115"/>
              </w:numPr>
              <w:spacing w:after="0" w:line="240" w:lineRule="auto"/>
              <w:ind w:hanging="543"/>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CFFF2F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Zamiatarka spełniająca wymogi w zakresie filtracji cząstek stałych pyłu PM 10 / PM 2,5.</w:t>
            </w:r>
          </w:p>
        </w:tc>
        <w:tc>
          <w:tcPr>
            <w:tcW w:w="1417" w:type="dxa"/>
            <w:tcBorders>
              <w:top w:val="single" w:sz="4" w:space="0" w:color="auto"/>
              <w:bottom w:val="single" w:sz="4" w:space="0" w:color="auto"/>
            </w:tcBorders>
            <w:shd w:val="clear" w:color="auto" w:fill="auto"/>
            <w:vAlign w:val="center"/>
          </w:tcPr>
          <w:p w14:paraId="72198EC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0FE5EF1" w14:textId="77777777" w:rsidTr="00E06CC0">
        <w:trPr>
          <w:trHeight w:val="71"/>
        </w:trPr>
        <w:tc>
          <w:tcPr>
            <w:tcW w:w="709" w:type="dxa"/>
            <w:tcBorders>
              <w:top w:val="single" w:sz="4" w:space="0" w:color="auto"/>
              <w:bottom w:val="single" w:sz="4" w:space="0" w:color="auto"/>
            </w:tcBorders>
            <w:shd w:val="clear" w:color="auto" w:fill="F2F2F2"/>
            <w:vAlign w:val="center"/>
          </w:tcPr>
          <w:p w14:paraId="5BEBE3DA" w14:textId="77777777" w:rsidR="00147934" w:rsidRPr="00147934" w:rsidRDefault="00147934">
            <w:pPr>
              <w:numPr>
                <w:ilvl w:val="0"/>
                <w:numId w:val="115"/>
              </w:numPr>
              <w:spacing w:after="0" w:line="240" w:lineRule="auto"/>
              <w:ind w:hanging="543"/>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vAlign w:val="center"/>
          </w:tcPr>
          <w:p w14:paraId="03911C7B" w14:textId="77777777" w:rsidR="00147934" w:rsidRPr="00147934" w:rsidRDefault="00147934" w:rsidP="00147934">
            <w:pPr>
              <w:tabs>
                <w:tab w:val="left" w:pos="284"/>
                <w:tab w:val="left" w:pos="567"/>
              </w:tabs>
              <w:spacing w:after="0" w:line="240" w:lineRule="auto"/>
              <w:jc w:val="both"/>
              <w:rPr>
                <w:rFonts w:ascii="Open Sans" w:eastAsia="Times New Roman" w:hAnsi="Open Sans" w:cs="Open Sans"/>
                <w:sz w:val="20"/>
                <w:szCs w:val="20"/>
              </w:rPr>
            </w:pPr>
            <w:r w:rsidRPr="00147934">
              <w:rPr>
                <w:rFonts w:ascii="Open Sans" w:eastAsia="Times New Roman" w:hAnsi="Open Sans" w:cs="Open Sans"/>
                <w:sz w:val="20"/>
                <w:szCs w:val="20"/>
              </w:rPr>
              <w:t>Parametry techniczne zabudowy zamiatarki (nadwozia).</w:t>
            </w:r>
          </w:p>
        </w:tc>
      </w:tr>
      <w:tr w:rsidR="00147934" w:rsidRPr="00147934" w14:paraId="72CBB78F" w14:textId="77777777" w:rsidTr="00E06CC0">
        <w:trPr>
          <w:trHeight w:val="71"/>
        </w:trPr>
        <w:tc>
          <w:tcPr>
            <w:tcW w:w="709" w:type="dxa"/>
            <w:vMerge w:val="restart"/>
            <w:shd w:val="clear" w:color="auto" w:fill="auto"/>
            <w:vAlign w:val="center"/>
          </w:tcPr>
          <w:p w14:paraId="698D2F98" w14:textId="77777777" w:rsidR="00147934" w:rsidRPr="00147934" w:rsidRDefault="00147934">
            <w:pPr>
              <w:numPr>
                <w:ilvl w:val="1"/>
                <w:numId w:val="116"/>
              </w:numPr>
              <w:spacing w:after="0" w:line="240" w:lineRule="auto"/>
              <w:ind w:hanging="1051"/>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tcPr>
          <w:p w14:paraId="6867D7B9"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Układ zamiatający.</w:t>
            </w:r>
          </w:p>
        </w:tc>
      </w:tr>
      <w:tr w:rsidR="00147934" w:rsidRPr="00147934" w14:paraId="5AE3AB75" w14:textId="77777777" w:rsidTr="00E06CC0">
        <w:trPr>
          <w:trHeight w:val="71"/>
        </w:trPr>
        <w:tc>
          <w:tcPr>
            <w:tcW w:w="709" w:type="dxa"/>
            <w:vMerge/>
            <w:shd w:val="clear" w:color="auto" w:fill="auto"/>
            <w:vAlign w:val="center"/>
          </w:tcPr>
          <w:p w14:paraId="0C4DE39C"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2321987D" w14:textId="77777777" w:rsidR="00147934" w:rsidRPr="00147934" w:rsidRDefault="00147934">
            <w:pPr>
              <w:numPr>
                <w:ilvl w:val="0"/>
                <w:numId w:val="128"/>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Parametry zamiatania:</w:t>
            </w:r>
          </w:p>
        </w:tc>
      </w:tr>
      <w:tr w:rsidR="00147934" w:rsidRPr="00147934" w14:paraId="168DF45A" w14:textId="77777777" w:rsidTr="00E06CC0">
        <w:trPr>
          <w:gridAfter w:val="1"/>
          <w:wAfter w:w="8" w:type="dxa"/>
          <w:trHeight w:val="71"/>
        </w:trPr>
        <w:tc>
          <w:tcPr>
            <w:tcW w:w="709" w:type="dxa"/>
            <w:vMerge/>
            <w:shd w:val="clear" w:color="auto" w:fill="auto"/>
            <w:vAlign w:val="center"/>
          </w:tcPr>
          <w:p w14:paraId="6B357C3F"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DEC676E" w14:textId="77777777" w:rsidR="00147934" w:rsidRPr="00147934" w:rsidRDefault="00147934">
            <w:pPr>
              <w:numPr>
                <w:ilvl w:val="0"/>
                <w:numId w:val="122"/>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Szerokość zamiatania minimum 3 100 mm.</w:t>
            </w:r>
          </w:p>
        </w:tc>
        <w:tc>
          <w:tcPr>
            <w:tcW w:w="1417" w:type="dxa"/>
            <w:tcBorders>
              <w:top w:val="single" w:sz="4" w:space="0" w:color="auto"/>
              <w:bottom w:val="single" w:sz="4" w:space="0" w:color="auto"/>
            </w:tcBorders>
            <w:shd w:val="clear" w:color="auto" w:fill="auto"/>
            <w:vAlign w:val="center"/>
          </w:tcPr>
          <w:p w14:paraId="7148F28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6CDB03E" w14:textId="77777777" w:rsidTr="00E06CC0">
        <w:trPr>
          <w:gridAfter w:val="1"/>
          <w:wAfter w:w="8" w:type="dxa"/>
          <w:trHeight w:val="71"/>
        </w:trPr>
        <w:tc>
          <w:tcPr>
            <w:tcW w:w="709" w:type="dxa"/>
            <w:vMerge/>
            <w:shd w:val="clear" w:color="auto" w:fill="auto"/>
            <w:vAlign w:val="center"/>
          </w:tcPr>
          <w:p w14:paraId="5EE3CE2D"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1C8B0525" w14:textId="77777777" w:rsidR="00BD3D37" w:rsidRDefault="00147934" w:rsidP="00BD3D37">
            <w:pPr>
              <w:numPr>
                <w:ilvl w:val="0"/>
                <w:numId w:val="122"/>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Prędkość zamiatania w zakresie od 0 km/h do 30 km/h</w:t>
            </w:r>
          </w:p>
          <w:p w14:paraId="64697800" w14:textId="66C1313E" w:rsidR="00BD3D37" w:rsidRPr="00BD3D37" w:rsidRDefault="00BD3D37" w:rsidP="00BD3D37">
            <w:pPr>
              <w:spacing w:after="0" w:line="240" w:lineRule="auto"/>
              <w:ind w:left="720"/>
              <w:rPr>
                <w:rFonts w:ascii="Open Sans" w:eastAsia="Times New Roman" w:hAnsi="Open Sans" w:cs="Open Sans"/>
                <w:sz w:val="20"/>
                <w:szCs w:val="20"/>
              </w:rPr>
            </w:pPr>
            <w:r w:rsidRPr="00BD3D37">
              <w:rPr>
                <w:rFonts w:ascii="Open Sans" w:hAnsi="Open Sans" w:cs="Open Sans"/>
                <w:color w:val="FF0000"/>
                <w:sz w:val="20"/>
                <w:szCs w:val="20"/>
              </w:rPr>
              <w:t>Z</w:t>
            </w:r>
            <w:r w:rsidRPr="00BD3D37">
              <w:rPr>
                <w:rFonts w:ascii="Open Sans" w:eastAsia="Calibri" w:hAnsi="Open Sans" w:cs="Open Sans"/>
                <w:color w:val="FF0000"/>
                <w:sz w:val="20"/>
                <w:szCs w:val="20"/>
              </w:rPr>
              <w:t>amawiający dopuści zamiatarkę: w zakresie prędkości zamiatania od 2,5 km/h do 20 km/h.</w:t>
            </w:r>
          </w:p>
        </w:tc>
        <w:tc>
          <w:tcPr>
            <w:tcW w:w="1417" w:type="dxa"/>
            <w:tcBorders>
              <w:top w:val="single" w:sz="4" w:space="0" w:color="auto"/>
              <w:bottom w:val="single" w:sz="4" w:space="0" w:color="auto"/>
            </w:tcBorders>
            <w:shd w:val="clear" w:color="auto" w:fill="auto"/>
            <w:vAlign w:val="center"/>
          </w:tcPr>
          <w:p w14:paraId="3D2D882B" w14:textId="24EAF437" w:rsidR="00147934" w:rsidRPr="00147934" w:rsidRDefault="00BD3D37" w:rsidP="00147934">
            <w:pPr>
              <w:spacing w:after="0" w:line="240" w:lineRule="auto"/>
              <w:jc w:val="center"/>
              <w:rPr>
                <w:rFonts w:ascii="Open Sans" w:eastAsia="Times New Roman" w:hAnsi="Open Sans" w:cs="Open Sans"/>
                <w:sz w:val="20"/>
                <w:szCs w:val="20"/>
              </w:rPr>
            </w:pPr>
            <w:r>
              <w:rPr>
                <w:rFonts w:ascii="Open Sans" w:eastAsia="Times New Roman" w:hAnsi="Open Sans" w:cs="Open Sans"/>
                <w:sz w:val="20"/>
                <w:szCs w:val="20"/>
              </w:rPr>
              <w:t>Od ………… do ………….. km/h</w:t>
            </w:r>
          </w:p>
        </w:tc>
      </w:tr>
      <w:tr w:rsidR="00147934" w:rsidRPr="00147934" w14:paraId="60D67456" w14:textId="77777777" w:rsidTr="00E06CC0">
        <w:trPr>
          <w:trHeight w:val="71"/>
        </w:trPr>
        <w:tc>
          <w:tcPr>
            <w:tcW w:w="709" w:type="dxa"/>
            <w:vMerge/>
            <w:shd w:val="clear" w:color="auto" w:fill="auto"/>
            <w:vAlign w:val="center"/>
          </w:tcPr>
          <w:p w14:paraId="6BEEED19"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480AC939" w14:textId="77777777" w:rsidR="00147934" w:rsidRPr="00147934" w:rsidRDefault="00147934">
            <w:pPr>
              <w:numPr>
                <w:ilvl w:val="0"/>
                <w:numId w:val="12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Zamiatanie realizowane:</w:t>
            </w:r>
          </w:p>
        </w:tc>
      </w:tr>
      <w:tr w:rsidR="00147934" w:rsidRPr="00147934" w14:paraId="45D0F321" w14:textId="77777777" w:rsidTr="00E06CC0">
        <w:trPr>
          <w:gridAfter w:val="1"/>
          <w:wAfter w:w="8" w:type="dxa"/>
          <w:trHeight w:val="71"/>
        </w:trPr>
        <w:tc>
          <w:tcPr>
            <w:tcW w:w="709" w:type="dxa"/>
            <w:vMerge/>
            <w:shd w:val="clear" w:color="auto" w:fill="auto"/>
            <w:vAlign w:val="center"/>
          </w:tcPr>
          <w:p w14:paraId="1E39DEE9"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D29580D" w14:textId="77777777" w:rsidR="00147934" w:rsidRPr="00147934" w:rsidRDefault="00147934">
            <w:pPr>
              <w:numPr>
                <w:ilvl w:val="0"/>
                <w:numId w:val="123"/>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Prawo stronnie.</w:t>
            </w:r>
          </w:p>
        </w:tc>
        <w:tc>
          <w:tcPr>
            <w:tcW w:w="1417" w:type="dxa"/>
            <w:tcBorders>
              <w:top w:val="single" w:sz="4" w:space="0" w:color="auto"/>
              <w:bottom w:val="single" w:sz="4" w:space="0" w:color="auto"/>
            </w:tcBorders>
            <w:shd w:val="clear" w:color="auto" w:fill="auto"/>
          </w:tcPr>
          <w:p w14:paraId="2623C88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7E1684F" w14:textId="77777777" w:rsidTr="00E06CC0">
        <w:trPr>
          <w:gridAfter w:val="1"/>
          <w:wAfter w:w="8" w:type="dxa"/>
          <w:trHeight w:val="71"/>
        </w:trPr>
        <w:tc>
          <w:tcPr>
            <w:tcW w:w="709" w:type="dxa"/>
            <w:vMerge/>
            <w:shd w:val="clear" w:color="auto" w:fill="auto"/>
            <w:vAlign w:val="center"/>
          </w:tcPr>
          <w:p w14:paraId="7C0C1E23"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7ED2D28" w14:textId="77777777" w:rsidR="00147934" w:rsidRPr="00147934" w:rsidRDefault="00147934">
            <w:pPr>
              <w:numPr>
                <w:ilvl w:val="0"/>
                <w:numId w:val="123"/>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Lewo stronnie.</w:t>
            </w:r>
          </w:p>
        </w:tc>
        <w:tc>
          <w:tcPr>
            <w:tcW w:w="1417" w:type="dxa"/>
            <w:tcBorders>
              <w:top w:val="single" w:sz="4" w:space="0" w:color="auto"/>
              <w:bottom w:val="single" w:sz="4" w:space="0" w:color="auto"/>
            </w:tcBorders>
            <w:shd w:val="clear" w:color="auto" w:fill="auto"/>
          </w:tcPr>
          <w:p w14:paraId="60EA4E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033E76" w14:textId="77777777" w:rsidTr="00E06CC0">
        <w:trPr>
          <w:gridAfter w:val="1"/>
          <w:wAfter w:w="8" w:type="dxa"/>
          <w:trHeight w:val="71"/>
        </w:trPr>
        <w:tc>
          <w:tcPr>
            <w:tcW w:w="709" w:type="dxa"/>
            <w:vMerge/>
            <w:shd w:val="clear" w:color="auto" w:fill="auto"/>
            <w:vAlign w:val="center"/>
          </w:tcPr>
          <w:p w14:paraId="3D6B4C42"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5859443C" w14:textId="77777777" w:rsidR="00147934" w:rsidRPr="00147934" w:rsidRDefault="00147934">
            <w:pPr>
              <w:numPr>
                <w:ilvl w:val="0"/>
                <w:numId w:val="123"/>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Obustronnie (jednocześnie prawo i lewo stronnie).</w:t>
            </w:r>
          </w:p>
        </w:tc>
        <w:tc>
          <w:tcPr>
            <w:tcW w:w="1417" w:type="dxa"/>
            <w:tcBorders>
              <w:top w:val="single" w:sz="4" w:space="0" w:color="auto"/>
              <w:bottom w:val="single" w:sz="4" w:space="0" w:color="auto"/>
            </w:tcBorders>
            <w:shd w:val="clear" w:color="auto" w:fill="auto"/>
          </w:tcPr>
          <w:p w14:paraId="739B9DD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E52BC54" w14:textId="77777777" w:rsidTr="00E06CC0">
        <w:trPr>
          <w:trHeight w:val="71"/>
        </w:trPr>
        <w:tc>
          <w:tcPr>
            <w:tcW w:w="709" w:type="dxa"/>
            <w:vMerge/>
            <w:shd w:val="clear" w:color="auto" w:fill="auto"/>
            <w:vAlign w:val="center"/>
          </w:tcPr>
          <w:p w14:paraId="7B800A5B"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7A1A4EEC" w14:textId="77777777" w:rsidR="00147934" w:rsidRPr="00147934" w:rsidRDefault="00147934">
            <w:pPr>
              <w:numPr>
                <w:ilvl w:val="0"/>
                <w:numId w:val="128"/>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Zespól zamiatający:</w:t>
            </w:r>
          </w:p>
        </w:tc>
      </w:tr>
      <w:tr w:rsidR="00147934" w:rsidRPr="00147934" w14:paraId="47E94F2A" w14:textId="77777777" w:rsidTr="00BE1883">
        <w:trPr>
          <w:gridAfter w:val="1"/>
          <w:wAfter w:w="8" w:type="dxa"/>
          <w:trHeight w:val="71"/>
        </w:trPr>
        <w:tc>
          <w:tcPr>
            <w:tcW w:w="709" w:type="dxa"/>
            <w:vMerge/>
            <w:shd w:val="clear" w:color="auto" w:fill="auto"/>
            <w:vAlign w:val="center"/>
          </w:tcPr>
          <w:p w14:paraId="270FC174"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52E9C284" w14:textId="77777777" w:rsidR="00BD3D37" w:rsidRDefault="00147934" w:rsidP="00BD3D37">
            <w:pPr>
              <w:numPr>
                <w:ilvl w:val="0"/>
                <w:numId w:val="121"/>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Napęd wszystkich podzespołów z podwozia pojazdu – system hydrauliczny.</w:t>
            </w:r>
          </w:p>
          <w:p w14:paraId="227D37F0" w14:textId="6CD82588" w:rsidR="00BD3D37" w:rsidRPr="00147934" w:rsidRDefault="00BD3D37" w:rsidP="00BD3D37">
            <w:pPr>
              <w:spacing w:after="0" w:line="240" w:lineRule="auto"/>
              <w:ind w:left="720"/>
              <w:jc w:val="both"/>
              <w:rPr>
                <w:rFonts w:ascii="Open Sans" w:eastAsia="Times New Roman" w:hAnsi="Open Sans" w:cs="Open Sans"/>
                <w:bCs/>
                <w:sz w:val="20"/>
                <w:szCs w:val="20"/>
              </w:rPr>
            </w:pPr>
            <w:r w:rsidRPr="00BD3D37">
              <w:rPr>
                <w:rFonts w:ascii="Open Sans" w:hAnsi="Open Sans" w:cs="Open Sans"/>
                <w:color w:val="FF0000"/>
                <w:sz w:val="20"/>
                <w:szCs w:val="20"/>
              </w:rPr>
              <w:t>Z</w:t>
            </w:r>
            <w:r w:rsidRPr="00BD3D37">
              <w:rPr>
                <w:rFonts w:ascii="Open Sans" w:eastAsia="Calibri" w:hAnsi="Open Sans" w:cs="Open Sans"/>
                <w:color w:val="FF0000"/>
                <w:sz w:val="20"/>
                <w:szCs w:val="20"/>
              </w:rPr>
              <w:t xml:space="preserve">amawiający dopuści zamiatarkę z </w:t>
            </w:r>
            <w:r w:rsidRPr="00BD3D37">
              <w:rPr>
                <w:rFonts w:ascii="Open Sans" w:eastAsia="Times New Roman" w:hAnsi="Open Sans" w:cs="Open Sans"/>
                <w:color w:val="FF0000"/>
                <w:sz w:val="20"/>
                <w:szCs w:val="20"/>
              </w:rPr>
              <w:t>napęd wszystkich podzespołów z silnika pomocniczego zamiatarki (system hydrauliczny).</w:t>
            </w:r>
          </w:p>
        </w:tc>
        <w:tc>
          <w:tcPr>
            <w:tcW w:w="1417" w:type="dxa"/>
            <w:tcBorders>
              <w:top w:val="single" w:sz="4" w:space="0" w:color="auto"/>
              <w:bottom w:val="single" w:sz="4" w:space="0" w:color="auto"/>
            </w:tcBorders>
            <w:shd w:val="clear" w:color="auto" w:fill="auto"/>
            <w:vAlign w:val="center"/>
          </w:tcPr>
          <w:p w14:paraId="0EEA6106" w14:textId="77777777" w:rsidR="00147934" w:rsidRDefault="00147934" w:rsidP="00BE1883">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p w14:paraId="11C62456" w14:textId="77777777" w:rsidR="00BE1883" w:rsidRDefault="00BE1883" w:rsidP="00BE1883">
            <w:pPr>
              <w:spacing w:after="0" w:line="240" w:lineRule="auto"/>
              <w:jc w:val="center"/>
              <w:rPr>
                <w:rFonts w:ascii="Open Sans" w:eastAsia="Times New Roman" w:hAnsi="Open Sans" w:cs="Open Sans"/>
                <w:sz w:val="20"/>
                <w:szCs w:val="20"/>
              </w:rPr>
            </w:pPr>
          </w:p>
          <w:p w14:paraId="38D7BFE4" w14:textId="796CB73A" w:rsidR="00BE1883" w:rsidRPr="00147934" w:rsidRDefault="00BE1883" w:rsidP="00BE1883">
            <w:pPr>
              <w:spacing w:after="0" w:line="240" w:lineRule="auto"/>
              <w:jc w:val="center"/>
              <w:rPr>
                <w:rFonts w:ascii="Open Sans" w:eastAsia="Times New Roman" w:hAnsi="Open Sans" w:cs="Open Sans"/>
                <w:sz w:val="20"/>
                <w:szCs w:val="20"/>
              </w:rPr>
            </w:pPr>
            <w:r w:rsidRPr="00BE1883">
              <w:rPr>
                <w:rFonts w:ascii="Open Sans" w:eastAsia="Times New Roman" w:hAnsi="Open Sans" w:cs="Open Sans"/>
                <w:color w:val="FF0000"/>
                <w:sz w:val="20"/>
                <w:szCs w:val="20"/>
              </w:rPr>
              <w:t>Tak/Nie*</w:t>
            </w:r>
          </w:p>
        </w:tc>
      </w:tr>
      <w:tr w:rsidR="00147934" w:rsidRPr="00147934" w14:paraId="1A04A4B8" w14:textId="77777777" w:rsidTr="00E06CC0">
        <w:trPr>
          <w:gridAfter w:val="1"/>
          <w:wAfter w:w="8" w:type="dxa"/>
          <w:trHeight w:val="71"/>
        </w:trPr>
        <w:tc>
          <w:tcPr>
            <w:tcW w:w="709" w:type="dxa"/>
            <w:vMerge/>
            <w:shd w:val="clear" w:color="auto" w:fill="auto"/>
            <w:vAlign w:val="center"/>
          </w:tcPr>
          <w:p w14:paraId="5C8EE715"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143EEE3" w14:textId="77777777" w:rsidR="00147934" w:rsidRPr="00147934" w:rsidRDefault="00147934">
            <w:pPr>
              <w:numPr>
                <w:ilvl w:val="0"/>
                <w:numId w:val="121"/>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Napęd szczotek poprzez silniki hydrauliczne. </w:t>
            </w:r>
          </w:p>
        </w:tc>
        <w:tc>
          <w:tcPr>
            <w:tcW w:w="1417" w:type="dxa"/>
            <w:tcBorders>
              <w:top w:val="single" w:sz="4" w:space="0" w:color="auto"/>
              <w:bottom w:val="single" w:sz="4" w:space="0" w:color="auto"/>
            </w:tcBorders>
            <w:shd w:val="clear" w:color="auto" w:fill="auto"/>
          </w:tcPr>
          <w:p w14:paraId="563067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B78E72" w14:textId="77777777" w:rsidTr="00E06CC0">
        <w:trPr>
          <w:gridAfter w:val="1"/>
          <w:wAfter w:w="8" w:type="dxa"/>
          <w:trHeight w:val="71"/>
        </w:trPr>
        <w:tc>
          <w:tcPr>
            <w:tcW w:w="709" w:type="dxa"/>
            <w:vMerge/>
            <w:shd w:val="clear" w:color="auto" w:fill="auto"/>
            <w:vAlign w:val="center"/>
          </w:tcPr>
          <w:p w14:paraId="3F2FEBC7"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C750F54" w14:textId="77777777" w:rsidR="00147934" w:rsidRPr="00147934" w:rsidRDefault="00147934">
            <w:pPr>
              <w:numPr>
                <w:ilvl w:val="0"/>
                <w:numId w:val="121"/>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Oparty na dwóch szczotkach talerzowych oraz jednej szczotce walcowej.</w:t>
            </w:r>
          </w:p>
        </w:tc>
        <w:tc>
          <w:tcPr>
            <w:tcW w:w="1417" w:type="dxa"/>
            <w:tcBorders>
              <w:top w:val="single" w:sz="4" w:space="0" w:color="auto"/>
              <w:bottom w:val="single" w:sz="4" w:space="0" w:color="auto"/>
            </w:tcBorders>
            <w:shd w:val="clear" w:color="auto" w:fill="auto"/>
          </w:tcPr>
          <w:p w14:paraId="21D9E1C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5EDE3F" w14:textId="77777777" w:rsidTr="00E06CC0">
        <w:trPr>
          <w:trHeight w:val="71"/>
        </w:trPr>
        <w:tc>
          <w:tcPr>
            <w:tcW w:w="709" w:type="dxa"/>
            <w:vMerge/>
            <w:shd w:val="clear" w:color="auto" w:fill="auto"/>
            <w:vAlign w:val="center"/>
          </w:tcPr>
          <w:p w14:paraId="22E08E9F"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1BCC301F" w14:textId="77777777" w:rsidR="00147934" w:rsidRPr="00147934" w:rsidRDefault="00147934">
            <w:pPr>
              <w:numPr>
                <w:ilvl w:val="0"/>
                <w:numId w:val="128"/>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Agregaty zamiatająco – zasysające.</w:t>
            </w:r>
          </w:p>
        </w:tc>
      </w:tr>
      <w:tr w:rsidR="00147934" w:rsidRPr="00147934" w14:paraId="1FEBAEE7" w14:textId="77777777" w:rsidTr="00E06CC0">
        <w:trPr>
          <w:gridAfter w:val="1"/>
          <w:wAfter w:w="8" w:type="dxa"/>
          <w:trHeight w:val="71"/>
        </w:trPr>
        <w:tc>
          <w:tcPr>
            <w:tcW w:w="709" w:type="dxa"/>
            <w:vMerge/>
            <w:shd w:val="clear" w:color="auto" w:fill="auto"/>
            <w:vAlign w:val="center"/>
          </w:tcPr>
          <w:p w14:paraId="6980C737"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C6768E4" w14:textId="77777777" w:rsidR="00147934" w:rsidRPr="00147934" w:rsidRDefault="00147934">
            <w:pPr>
              <w:numPr>
                <w:ilvl w:val="0"/>
                <w:numId w:val="124"/>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Agregaty zamiatająco – zasysające minimum 2 sztuki.</w:t>
            </w:r>
          </w:p>
        </w:tc>
        <w:tc>
          <w:tcPr>
            <w:tcW w:w="1417" w:type="dxa"/>
            <w:tcBorders>
              <w:top w:val="single" w:sz="4" w:space="0" w:color="auto"/>
              <w:bottom w:val="single" w:sz="4" w:space="0" w:color="auto"/>
            </w:tcBorders>
            <w:shd w:val="clear" w:color="auto" w:fill="auto"/>
            <w:vAlign w:val="center"/>
          </w:tcPr>
          <w:p w14:paraId="762FB97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0979BBAC" w14:textId="77777777" w:rsidTr="00E06CC0">
        <w:trPr>
          <w:gridAfter w:val="1"/>
          <w:wAfter w:w="8" w:type="dxa"/>
          <w:trHeight w:val="71"/>
        </w:trPr>
        <w:tc>
          <w:tcPr>
            <w:tcW w:w="709" w:type="dxa"/>
            <w:vMerge/>
            <w:shd w:val="clear" w:color="auto" w:fill="auto"/>
            <w:vAlign w:val="center"/>
          </w:tcPr>
          <w:p w14:paraId="2FA19A47"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5A85EC5" w14:textId="77777777" w:rsidR="00147934" w:rsidRPr="00147934" w:rsidRDefault="00147934">
            <w:pPr>
              <w:numPr>
                <w:ilvl w:val="0"/>
                <w:numId w:val="126"/>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prawej strony zabudowy minimum 1 sztuka.</w:t>
            </w:r>
          </w:p>
        </w:tc>
        <w:tc>
          <w:tcPr>
            <w:tcW w:w="1417" w:type="dxa"/>
            <w:tcBorders>
              <w:top w:val="single" w:sz="4" w:space="0" w:color="auto"/>
              <w:bottom w:val="single" w:sz="4" w:space="0" w:color="auto"/>
            </w:tcBorders>
            <w:shd w:val="clear" w:color="auto" w:fill="auto"/>
          </w:tcPr>
          <w:p w14:paraId="0748A8A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DE6AC50" w14:textId="77777777" w:rsidTr="00E06CC0">
        <w:trPr>
          <w:gridAfter w:val="1"/>
          <w:wAfter w:w="8" w:type="dxa"/>
          <w:trHeight w:val="71"/>
        </w:trPr>
        <w:tc>
          <w:tcPr>
            <w:tcW w:w="709" w:type="dxa"/>
            <w:vMerge/>
            <w:shd w:val="clear" w:color="auto" w:fill="auto"/>
            <w:vAlign w:val="center"/>
          </w:tcPr>
          <w:p w14:paraId="1E217C25"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5A455EF" w14:textId="77777777" w:rsidR="00147934" w:rsidRPr="00147934" w:rsidRDefault="00147934">
            <w:pPr>
              <w:numPr>
                <w:ilvl w:val="0"/>
                <w:numId w:val="126"/>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lewej strony zabudowy minimum 1 sztuka.</w:t>
            </w:r>
          </w:p>
        </w:tc>
        <w:tc>
          <w:tcPr>
            <w:tcW w:w="1417" w:type="dxa"/>
            <w:tcBorders>
              <w:top w:val="single" w:sz="4" w:space="0" w:color="auto"/>
              <w:bottom w:val="single" w:sz="4" w:space="0" w:color="auto"/>
            </w:tcBorders>
            <w:shd w:val="clear" w:color="auto" w:fill="auto"/>
          </w:tcPr>
          <w:p w14:paraId="0C81780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2C45FB8" w14:textId="77777777" w:rsidTr="00E06CC0">
        <w:trPr>
          <w:gridAfter w:val="1"/>
          <w:wAfter w:w="8" w:type="dxa"/>
          <w:trHeight w:val="71"/>
        </w:trPr>
        <w:tc>
          <w:tcPr>
            <w:tcW w:w="709" w:type="dxa"/>
            <w:vMerge/>
            <w:shd w:val="clear" w:color="auto" w:fill="auto"/>
            <w:vAlign w:val="center"/>
          </w:tcPr>
          <w:p w14:paraId="756D57FE"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ED5B0CB" w14:textId="77777777" w:rsidR="00147934" w:rsidRPr="00147934" w:rsidRDefault="00147934">
            <w:pPr>
              <w:numPr>
                <w:ilvl w:val="0"/>
                <w:numId w:val="124"/>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W skład jednego agregatu zamiatająco – zasysającego wchodzi: </w:t>
            </w:r>
          </w:p>
        </w:tc>
        <w:tc>
          <w:tcPr>
            <w:tcW w:w="1417" w:type="dxa"/>
            <w:tcBorders>
              <w:top w:val="single" w:sz="4" w:space="0" w:color="auto"/>
              <w:bottom w:val="single" w:sz="4" w:space="0" w:color="auto"/>
            </w:tcBorders>
            <w:shd w:val="clear" w:color="auto" w:fill="auto"/>
            <w:vAlign w:val="center"/>
          </w:tcPr>
          <w:p w14:paraId="66EC4F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X</w:t>
            </w:r>
          </w:p>
        </w:tc>
      </w:tr>
      <w:tr w:rsidR="00147934" w:rsidRPr="00147934" w14:paraId="32948F4F" w14:textId="77777777" w:rsidTr="00E06CC0">
        <w:trPr>
          <w:gridAfter w:val="1"/>
          <w:wAfter w:w="8" w:type="dxa"/>
          <w:trHeight w:val="71"/>
        </w:trPr>
        <w:tc>
          <w:tcPr>
            <w:tcW w:w="709" w:type="dxa"/>
            <w:vMerge/>
            <w:shd w:val="clear" w:color="auto" w:fill="auto"/>
            <w:vAlign w:val="center"/>
          </w:tcPr>
          <w:p w14:paraId="1298D709"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C7E28CC" w14:textId="77777777" w:rsidR="00147934" w:rsidRPr="00147934" w:rsidRDefault="00147934">
            <w:pPr>
              <w:numPr>
                <w:ilvl w:val="0"/>
                <w:numId w:val="125"/>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Ssawa z wózkiem jezdnym minimum 1 sztuka.</w:t>
            </w:r>
          </w:p>
        </w:tc>
        <w:tc>
          <w:tcPr>
            <w:tcW w:w="1417" w:type="dxa"/>
            <w:tcBorders>
              <w:top w:val="single" w:sz="4" w:space="0" w:color="auto"/>
              <w:bottom w:val="single" w:sz="4" w:space="0" w:color="auto"/>
            </w:tcBorders>
            <w:shd w:val="clear" w:color="auto" w:fill="auto"/>
          </w:tcPr>
          <w:p w14:paraId="5EEFD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9CD9C0F" w14:textId="77777777" w:rsidTr="00E06CC0">
        <w:trPr>
          <w:gridAfter w:val="1"/>
          <w:wAfter w:w="8" w:type="dxa"/>
          <w:trHeight w:val="71"/>
        </w:trPr>
        <w:tc>
          <w:tcPr>
            <w:tcW w:w="709" w:type="dxa"/>
            <w:vMerge/>
            <w:shd w:val="clear" w:color="auto" w:fill="auto"/>
            <w:vAlign w:val="center"/>
          </w:tcPr>
          <w:p w14:paraId="084A9D2C"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17C61CC" w14:textId="77777777" w:rsidR="00147934" w:rsidRPr="00147934" w:rsidRDefault="00147934">
            <w:pPr>
              <w:numPr>
                <w:ilvl w:val="0"/>
                <w:numId w:val="125"/>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Rura ssąca minimum 1 sztuka.</w:t>
            </w:r>
          </w:p>
        </w:tc>
        <w:tc>
          <w:tcPr>
            <w:tcW w:w="1417" w:type="dxa"/>
            <w:tcBorders>
              <w:top w:val="single" w:sz="4" w:space="0" w:color="auto"/>
              <w:bottom w:val="single" w:sz="4" w:space="0" w:color="auto"/>
            </w:tcBorders>
            <w:shd w:val="clear" w:color="auto" w:fill="auto"/>
          </w:tcPr>
          <w:p w14:paraId="0BC0AD8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FDF970B" w14:textId="77777777" w:rsidTr="00E06CC0">
        <w:trPr>
          <w:gridAfter w:val="1"/>
          <w:wAfter w:w="8" w:type="dxa"/>
          <w:trHeight w:val="71"/>
        </w:trPr>
        <w:tc>
          <w:tcPr>
            <w:tcW w:w="709" w:type="dxa"/>
            <w:vMerge/>
            <w:shd w:val="clear" w:color="auto" w:fill="auto"/>
            <w:vAlign w:val="center"/>
          </w:tcPr>
          <w:p w14:paraId="5FE8D5FF"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2667CDE" w14:textId="77777777" w:rsidR="00147934" w:rsidRPr="00147934" w:rsidRDefault="00147934">
            <w:pPr>
              <w:numPr>
                <w:ilvl w:val="0"/>
                <w:numId w:val="125"/>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Szczotka talerzowa minimum 1 sztuka.</w:t>
            </w:r>
          </w:p>
        </w:tc>
        <w:tc>
          <w:tcPr>
            <w:tcW w:w="1417" w:type="dxa"/>
            <w:tcBorders>
              <w:top w:val="single" w:sz="4" w:space="0" w:color="auto"/>
              <w:bottom w:val="single" w:sz="4" w:space="0" w:color="auto"/>
            </w:tcBorders>
            <w:shd w:val="clear" w:color="auto" w:fill="auto"/>
          </w:tcPr>
          <w:p w14:paraId="30D1135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93F82E3" w14:textId="77777777" w:rsidTr="00E06CC0">
        <w:trPr>
          <w:gridAfter w:val="1"/>
          <w:wAfter w:w="8" w:type="dxa"/>
          <w:trHeight w:val="71"/>
        </w:trPr>
        <w:tc>
          <w:tcPr>
            <w:tcW w:w="709" w:type="dxa"/>
            <w:vMerge/>
            <w:shd w:val="clear" w:color="auto" w:fill="auto"/>
            <w:vAlign w:val="center"/>
          </w:tcPr>
          <w:p w14:paraId="1FB278CF"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1540D7D" w14:textId="6038B9AC" w:rsidR="001A7035" w:rsidRPr="001A7035" w:rsidRDefault="00147934">
            <w:pPr>
              <w:numPr>
                <w:ilvl w:val="0"/>
                <w:numId w:val="124"/>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chowanie agregatu zamiatającego pod zabudowę skrzyni ładunkowej przy napotkaniu przeszkody pionowej tj. lampy, słupki itp.</w:t>
            </w:r>
          </w:p>
          <w:p w14:paraId="1CD161B0" w14:textId="79941770" w:rsidR="001A7035" w:rsidRPr="00E125DF" w:rsidRDefault="001A7035" w:rsidP="001A7035">
            <w:pPr>
              <w:spacing w:after="0" w:line="240" w:lineRule="auto"/>
              <w:ind w:left="720"/>
              <w:jc w:val="both"/>
              <w:rPr>
                <w:rFonts w:ascii="Open Sans" w:eastAsia="Times New Roman" w:hAnsi="Open Sans" w:cs="Open Sans"/>
                <w:bCs/>
                <w:sz w:val="20"/>
                <w:szCs w:val="20"/>
              </w:rPr>
            </w:pPr>
            <w:r w:rsidRPr="004655FC">
              <w:rPr>
                <w:rFonts w:ascii="Open Sans" w:hAnsi="Open Sans" w:cs="Open Sans"/>
                <w:color w:val="0000FF"/>
              </w:rPr>
              <w:t>Z</w:t>
            </w:r>
            <w:r w:rsidRPr="004655FC">
              <w:rPr>
                <w:rFonts w:ascii="Open Sans" w:eastAsia="Calibri" w:hAnsi="Open Sans" w:cs="Open Sans"/>
                <w:color w:val="0000FF"/>
                <w:sz w:val="20"/>
                <w:szCs w:val="20"/>
                <w:lang w:eastAsia="en-US"/>
              </w:rPr>
              <w:t xml:space="preserve">amawiający dopuści zamiatarkę: </w:t>
            </w:r>
            <w:r w:rsidRPr="004655FC">
              <w:rPr>
                <w:rFonts w:ascii="Open Sans" w:eastAsia="Times New Roman" w:hAnsi="Open Sans" w:cs="Open Sans"/>
                <w:color w:val="0000FF"/>
                <w:sz w:val="20"/>
                <w:szCs w:val="20"/>
              </w:rPr>
              <w:t xml:space="preserve">z </w:t>
            </w:r>
            <w:r w:rsidRPr="004655FC">
              <w:rPr>
                <w:rFonts w:ascii="Open Sans" w:hAnsi="Open Sans" w:cs="Open Sans"/>
                <w:color w:val="0000FF"/>
                <w:sz w:val="20"/>
                <w:szCs w:val="20"/>
              </w:rPr>
              <w:t>2 agregatami zamiatającymi w układzie pchanym.</w:t>
            </w:r>
          </w:p>
        </w:tc>
        <w:tc>
          <w:tcPr>
            <w:tcW w:w="1417" w:type="dxa"/>
            <w:tcBorders>
              <w:top w:val="single" w:sz="4" w:space="0" w:color="auto"/>
              <w:bottom w:val="single" w:sz="4" w:space="0" w:color="auto"/>
            </w:tcBorders>
            <w:shd w:val="clear" w:color="auto" w:fill="auto"/>
            <w:vAlign w:val="center"/>
          </w:tcPr>
          <w:p w14:paraId="08B145AE" w14:textId="77777777" w:rsid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p w14:paraId="2E426195" w14:textId="77777777" w:rsidR="001A7035" w:rsidRDefault="001A7035" w:rsidP="00BE1883">
            <w:pPr>
              <w:spacing w:after="0" w:line="240" w:lineRule="auto"/>
              <w:rPr>
                <w:rFonts w:ascii="Open Sans" w:eastAsia="Times New Roman" w:hAnsi="Open Sans" w:cs="Open Sans"/>
                <w:color w:val="0000FF"/>
                <w:sz w:val="20"/>
                <w:szCs w:val="20"/>
              </w:rPr>
            </w:pPr>
          </w:p>
          <w:p w14:paraId="279D512A" w14:textId="50963A2B" w:rsidR="001A7035" w:rsidRPr="00147934" w:rsidRDefault="001A7035" w:rsidP="00147934">
            <w:pPr>
              <w:spacing w:after="0" w:line="240" w:lineRule="auto"/>
              <w:jc w:val="center"/>
              <w:rPr>
                <w:rFonts w:ascii="Open Sans" w:eastAsia="Times New Roman" w:hAnsi="Open Sans" w:cs="Open Sans"/>
                <w:sz w:val="20"/>
                <w:szCs w:val="20"/>
              </w:rPr>
            </w:pPr>
            <w:r w:rsidRPr="001A7035">
              <w:rPr>
                <w:rFonts w:ascii="Open Sans" w:eastAsia="Times New Roman" w:hAnsi="Open Sans" w:cs="Open Sans"/>
                <w:color w:val="0000FF"/>
                <w:sz w:val="20"/>
                <w:szCs w:val="20"/>
              </w:rPr>
              <w:t>Tak/Nie*</w:t>
            </w:r>
          </w:p>
        </w:tc>
      </w:tr>
      <w:tr w:rsidR="00147934" w:rsidRPr="00147934" w14:paraId="771D9BF1" w14:textId="77777777" w:rsidTr="00E06CC0">
        <w:trPr>
          <w:gridAfter w:val="1"/>
          <w:wAfter w:w="8" w:type="dxa"/>
          <w:trHeight w:val="71"/>
        </w:trPr>
        <w:tc>
          <w:tcPr>
            <w:tcW w:w="709" w:type="dxa"/>
            <w:vMerge/>
            <w:shd w:val="clear" w:color="auto" w:fill="auto"/>
            <w:vAlign w:val="center"/>
          </w:tcPr>
          <w:p w14:paraId="748D1501"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36BBFB2" w14:textId="77777777" w:rsidR="00147934" w:rsidRPr="00147934" w:rsidRDefault="00147934">
            <w:pPr>
              <w:numPr>
                <w:ilvl w:val="0"/>
                <w:numId w:val="124"/>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unoszenie agregatu zamiatającego po włączeniu biegu wstecznego.</w:t>
            </w:r>
          </w:p>
        </w:tc>
        <w:tc>
          <w:tcPr>
            <w:tcW w:w="1417" w:type="dxa"/>
            <w:tcBorders>
              <w:top w:val="single" w:sz="4" w:space="0" w:color="auto"/>
              <w:bottom w:val="single" w:sz="4" w:space="0" w:color="auto"/>
            </w:tcBorders>
            <w:shd w:val="clear" w:color="auto" w:fill="auto"/>
            <w:vAlign w:val="center"/>
          </w:tcPr>
          <w:p w14:paraId="37A6051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934FAC" w14:textId="77777777" w:rsidTr="00E06CC0">
        <w:trPr>
          <w:trHeight w:val="71"/>
        </w:trPr>
        <w:tc>
          <w:tcPr>
            <w:tcW w:w="709" w:type="dxa"/>
            <w:vMerge/>
            <w:shd w:val="clear" w:color="auto" w:fill="auto"/>
            <w:vAlign w:val="center"/>
          </w:tcPr>
          <w:p w14:paraId="45F457EC"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49DDDDD0" w14:textId="77777777" w:rsidR="00147934" w:rsidRPr="00147934" w:rsidRDefault="00147934">
            <w:pPr>
              <w:numPr>
                <w:ilvl w:val="0"/>
                <w:numId w:val="128"/>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Ssawy.</w:t>
            </w:r>
          </w:p>
        </w:tc>
      </w:tr>
      <w:tr w:rsidR="00147934" w:rsidRPr="00147934" w14:paraId="05310F24" w14:textId="77777777" w:rsidTr="00E06CC0">
        <w:trPr>
          <w:gridAfter w:val="1"/>
          <w:wAfter w:w="8" w:type="dxa"/>
          <w:trHeight w:val="71"/>
        </w:trPr>
        <w:tc>
          <w:tcPr>
            <w:tcW w:w="709" w:type="dxa"/>
            <w:vMerge/>
            <w:shd w:val="clear" w:color="auto" w:fill="auto"/>
            <w:vAlign w:val="center"/>
          </w:tcPr>
          <w:p w14:paraId="316474E4"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5E52EE2" w14:textId="77777777" w:rsidR="00147934" w:rsidRPr="00147934" w:rsidRDefault="00147934">
            <w:pPr>
              <w:numPr>
                <w:ilvl w:val="0"/>
                <w:numId w:val="127"/>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Wykonane ze stali nierdzewnej lub zabezpieczone przed korozją.</w:t>
            </w:r>
          </w:p>
        </w:tc>
        <w:tc>
          <w:tcPr>
            <w:tcW w:w="1417" w:type="dxa"/>
            <w:tcBorders>
              <w:top w:val="single" w:sz="4" w:space="0" w:color="auto"/>
              <w:bottom w:val="single" w:sz="4" w:space="0" w:color="auto"/>
            </w:tcBorders>
            <w:shd w:val="clear" w:color="auto" w:fill="auto"/>
            <w:vAlign w:val="center"/>
          </w:tcPr>
          <w:p w14:paraId="74448F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BD6556" w14:textId="77777777" w:rsidTr="00E06CC0">
        <w:trPr>
          <w:gridAfter w:val="1"/>
          <w:wAfter w:w="8" w:type="dxa"/>
          <w:trHeight w:val="71"/>
        </w:trPr>
        <w:tc>
          <w:tcPr>
            <w:tcW w:w="709" w:type="dxa"/>
            <w:vMerge/>
            <w:shd w:val="clear" w:color="auto" w:fill="auto"/>
            <w:vAlign w:val="center"/>
          </w:tcPr>
          <w:p w14:paraId="461E7FB7"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1B166CB2" w14:textId="77777777" w:rsidR="00147934" w:rsidRPr="00147934" w:rsidRDefault="00147934">
            <w:pPr>
              <w:numPr>
                <w:ilvl w:val="0"/>
                <w:numId w:val="127"/>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Wózek jezdny – ssący z dwoma kołami.</w:t>
            </w:r>
          </w:p>
        </w:tc>
        <w:tc>
          <w:tcPr>
            <w:tcW w:w="1417" w:type="dxa"/>
            <w:tcBorders>
              <w:top w:val="single" w:sz="4" w:space="0" w:color="auto"/>
              <w:bottom w:val="single" w:sz="4" w:space="0" w:color="auto"/>
            </w:tcBorders>
            <w:shd w:val="clear" w:color="auto" w:fill="auto"/>
            <w:vAlign w:val="center"/>
          </w:tcPr>
          <w:p w14:paraId="46549AA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5B848" w14:textId="77777777" w:rsidTr="00E06CC0">
        <w:trPr>
          <w:gridAfter w:val="1"/>
          <w:wAfter w:w="8" w:type="dxa"/>
          <w:trHeight w:val="71"/>
        </w:trPr>
        <w:tc>
          <w:tcPr>
            <w:tcW w:w="709" w:type="dxa"/>
            <w:vMerge/>
            <w:shd w:val="clear" w:color="auto" w:fill="auto"/>
            <w:vAlign w:val="center"/>
          </w:tcPr>
          <w:p w14:paraId="1AE57354"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F86243F" w14:textId="77777777" w:rsidR="00147934" w:rsidRPr="00147934" w:rsidRDefault="00147934">
            <w:pPr>
              <w:numPr>
                <w:ilvl w:val="0"/>
                <w:numId w:val="127"/>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Stopniowy system umożliwiający unoszenie dyszy ssącej w celu zbierania większych odpadów.</w:t>
            </w:r>
          </w:p>
        </w:tc>
        <w:tc>
          <w:tcPr>
            <w:tcW w:w="1417" w:type="dxa"/>
            <w:tcBorders>
              <w:top w:val="single" w:sz="4" w:space="0" w:color="auto"/>
              <w:bottom w:val="single" w:sz="4" w:space="0" w:color="auto"/>
            </w:tcBorders>
            <w:shd w:val="clear" w:color="auto" w:fill="auto"/>
            <w:vAlign w:val="center"/>
          </w:tcPr>
          <w:p w14:paraId="082970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8DB363" w14:textId="77777777" w:rsidTr="00E06CC0">
        <w:trPr>
          <w:trHeight w:val="71"/>
        </w:trPr>
        <w:tc>
          <w:tcPr>
            <w:tcW w:w="709" w:type="dxa"/>
            <w:vMerge/>
            <w:shd w:val="clear" w:color="auto" w:fill="auto"/>
            <w:vAlign w:val="center"/>
          </w:tcPr>
          <w:p w14:paraId="7A0B648A"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221CFFCA" w14:textId="77777777" w:rsidR="00147934" w:rsidRPr="00147934" w:rsidRDefault="00147934">
            <w:pPr>
              <w:numPr>
                <w:ilvl w:val="0"/>
                <w:numId w:val="128"/>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Szczotka walcowa:</w:t>
            </w:r>
          </w:p>
        </w:tc>
      </w:tr>
      <w:tr w:rsidR="00147934" w:rsidRPr="00147934" w14:paraId="156E3B2D" w14:textId="77777777" w:rsidTr="00E06CC0">
        <w:trPr>
          <w:gridAfter w:val="1"/>
          <w:wAfter w:w="8" w:type="dxa"/>
          <w:trHeight w:val="71"/>
        </w:trPr>
        <w:tc>
          <w:tcPr>
            <w:tcW w:w="709" w:type="dxa"/>
            <w:vMerge/>
            <w:shd w:val="clear" w:color="auto" w:fill="auto"/>
            <w:vAlign w:val="center"/>
          </w:tcPr>
          <w:p w14:paraId="5027AFFC"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1D973A47" w14:textId="77777777" w:rsidR="00147934" w:rsidRPr="00147934" w:rsidRDefault="00147934">
            <w:pPr>
              <w:numPr>
                <w:ilvl w:val="0"/>
                <w:numId w:val="129"/>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Docisk do podłoża - sterowane z kabiny kierowcy.</w:t>
            </w:r>
          </w:p>
        </w:tc>
        <w:tc>
          <w:tcPr>
            <w:tcW w:w="1417" w:type="dxa"/>
            <w:tcBorders>
              <w:top w:val="single" w:sz="4" w:space="0" w:color="auto"/>
              <w:bottom w:val="single" w:sz="4" w:space="0" w:color="auto"/>
            </w:tcBorders>
            <w:shd w:val="clear" w:color="auto" w:fill="auto"/>
          </w:tcPr>
          <w:p w14:paraId="4DA3869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09464D" w14:textId="77777777" w:rsidTr="00E06CC0">
        <w:trPr>
          <w:gridAfter w:val="1"/>
          <w:wAfter w:w="8" w:type="dxa"/>
          <w:trHeight w:val="71"/>
        </w:trPr>
        <w:tc>
          <w:tcPr>
            <w:tcW w:w="709" w:type="dxa"/>
            <w:vMerge/>
            <w:shd w:val="clear" w:color="auto" w:fill="auto"/>
            <w:vAlign w:val="center"/>
          </w:tcPr>
          <w:p w14:paraId="40E0E04D"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E09B13C" w14:textId="77777777" w:rsidR="00147934" w:rsidRPr="00147934" w:rsidRDefault="00147934">
            <w:pPr>
              <w:numPr>
                <w:ilvl w:val="0"/>
                <w:numId w:val="129"/>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Automatyczne dostosowanie się do pochylonych nawierzchni. </w:t>
            </w:r>
          </w:p>
        </w:tc>
        <w:tc>
          <w:tcPr>
            <w:tcW w:w="1417" w:type="dxa"/>
            <w:tcBorders>
              <w:top w:val="single" w:sz="4" w:space="0" w:color="auto"/>
              <w:bottom w:val="single" w:sz="4" w:space="0" w:color="auto"/>
            </w:tcBorders>
            <w:shd w:val="clear" w:color="auto" w:fill="auto"/>
          </w:tcPr>
          <w:p w14:paraId="24E0F4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60167" w14:textId="77777777" w:rsidTr="00E06CC0">
        <w:trPr>
          <w:gridAfter w:val="1"/>
          <w:wAfter w:w="8" w:type="dxa"/>
          <w:trHeight w:val="71"/>
        </w:trPr>
        <w:tc>
          <w:tcPr>
            <w:tcW w:w="709" w:type="dxa"/>
            <w:vMerge/>
            <w:shd w:val="clear" w:color="auto" w:fill="auto"/>
            <w:vAlign w:val="center"/>
          </w:tcPr>
          <w:p w14:paraId="2FDADC61"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A4537FF" w14:textId="77777777" w:rsidR="00147934" w:rsidRPr="00147934" w:rsidRDefault="00147934">
            <w:pPr>
              <w:numPr>
                <w:ilvl w:val="0"/>
                <w:numId w:val="128"/>
              </w:numPr>
              <w:spacing w:after="0" w:line="240" w:lineRule="auto"/>
              <w:ind w:left="324" w:hanging="324"/>
              <w:jc w:val="both"/>
              <w:rPr>
                <w:rFonts w:ascii="Open Sans" w:eastAsia="Times New Roman" w:hAnsi="Open Sans" w:cs="Open Sans"/>
                <w:sz w:val="20"/>
                <w:szCs w:val="20"/>
              </w:rPr>
            </w:pPr>
            <w:r w:rsidRPr="00147934">
              <w:rPr>
                <w:rFonts w:ascii="Open Sans" w:eastAsia="Times New Roman" w:hAnsi="Open Sans" w:cs="Open Sans"/>
                <w:sz w:val="20"/>
                <w:szCs w:val="20"/>
              </w:rPr>
              <w:t>Szczotki talerzowe - docisk do podłoża - sterowane z kabiny kierowcy.</w:t>
            </w:r>
          </w:p>
        </w:tc>
        <w:tc>
          <w:tcPr>
            <w:tcW w:w="1417" w:type="dxa"/>
            <w:tcBorders>
              <w:top w:val="single" w:sz="4" w:space="0" w:color="auto"/>
              <w:bottom w:val="single" w:sz="4" w:space="0" w:color="auto"/>
            </w:tcBorders>
            <w:shd w:val="clear" w:color="auto" w:fill="auto"/>
            <w:vAlign w:val="center"/>
          </w:tcPr>
          <w:p w14:paraId="4C822BC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C0FBBE" w14:textId="77777777" w:rsidTr="00E06CC0">
        <w:trPr>
          <w:trHeight w:val="71"/>
        </w:trPr>
        <w:tc>
          <w:tcPr>
            <w:tcW w:w="709" w:type="dxa"/>
            <w:vMerge w:val="restart"/>
            <w:tcBorders>
              <w:top w:val="single" w:sz="4" w:space="0" w:color="auto"/>
            </w:tcBorders>
            <w:shd w:val="clear" w:color="auto" w:fill="auto"/>
            <w:vAlign w:val="center"/>
          </w:tcPr>
          <w:p w14:paraId="0500A849"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tcPr>
          <w:p w14:paraId="0544A029"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sz w:val="20"/>
                <w:szCs w:val="20"/>
              </w:rPr>
              <w:t>Skrzynia ładunkowa - zbiornik na odpady (zmiotki).</w:t>
            </w:r>
          </w:p>
        </w:tc>
      </w:tr>
      <w:tr w:rsidR="00147934" w:rsidRPr="00147934" w14:paraId="237328DD" w14:textId="77777777" w:rsidTr="00E06CC0">
        <w:trPr>
          <w:gridAfter w:val="1"/>
          <w:wAfter w:w="8" w:type="dxa"/>
          <w:trHeight w:val="71"/>
        </w:trPr>
        <w:tc>
          <w:tcPr>
            <w:tcW w:w="709" w:type="dxa"/>
            <w:vMerge/>
            <w:shd w:val="clear" w:color="auto" w:fill="auto"/>
            <w:vAlign w:val="center"/>
          </w:tcPr>
          <w:p w14:paraId="6A86805D"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4F74F8B" w14:textId="77777777" w:rsidR="00147934" w:rsidRPr="00147934" w:rsidRDefault="00147934">
            <w:pPr>
              <w:numPr>
                <w:ilvl w:val="0"/>
                <w:numId w:val="130"/>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zbiornika na odpady (zmiotki) minimum 5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r w:rsidRPr="00147934">
              <w:rPr>
                <w:rFonts w:ascii="Open Sans" w:eastAsia="Times New Roman" w:hAnsi="Open Sans" w:cs="Open Sans"/>
                <w:bCs/>
                <w:sz w:val="20"/>
                <w:szCs w:val="20"/>
                <w:lang w:eastAsia="de-DE"/>
              </w:rPr>
              <w:t xml:space="preserve">maksymalnie </w:t>
            </w:r>
            <w:r w:rsidRPr="00147934">
              <w:rPr>
                <w:rFonts w:ascii="Open Sans" w:eastAsia="Times New Roman" w:hAnsi="Open Sans" w:cs="Open Sans"/>
                <w:bCs/>
                <w:sz w:val="20"/>
                <w:szCs w:val="20"/>
              </w:rPr>
              <w:t>7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p>
        </w:tc>
        <w:tc>
          <w:tcPr>
            <w:tcW w:w="1417" w:type="dxa"/>
            <w:tcBorders>
              <w:top w:val="single" w:sz="4" w:space="0" w:color="auto"/>
              <w:bottom w:val="single" w:sz="4" w:space="0" w:color="auto"/>
            </w:tcBorders>
            <w:shd w:val="clear" w:color="auto" w:fill="auto"/>
            <w:vAlign w:val="center"/>
          </w:tcPr>
          <w:p w14:paraId="5EB36694"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m</w:t>
            </w:r>
            <w:r w:rsidRPr="00147934">
              <w:rPr>
                <w:rFonts w:ascii="Open Sans" w:eastAsia="Times New Roman" w:hAnsi="Open Sans" w:cs="Open Sans"/>
                <w:sz w:val="20"/>
                <w:szCs w:val="20"/>
                <w:vertAlign w:val="superscript"/>
              </w:rPr>
              <w:t>3</w:t>
            </w:r>
          </w:p>
        </w:tc>
      </w:tr>
      <w:tr w:rsidR="00147934" w:rsidRPr="00147934" w14:paraId="0F528527" w14:textId="77777777" w:rsidTr="00E06CC0">
        <w:trPr>
          <w:gridAfter w:val="1"/>
          <w:wAfter w:w="8" w:type="dxa"/>
          <w:trHeight w:val="71"/>
        </w:trPr>
        <w:tc>
          <w:tcPr>
            <w:tcW w:w="709" w:type="dxa"/>
            <w:vMerge/>
            <w:shd w:val="clear" w:color="auto" w:fill="auto"/>
            <w:vAlign w:val="center"/>
          </w:tcPr>
          <w:p w14:paraId="13F36BBF"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C794078" w14:textId="77777777" w:rsidR="00147934" w:rsidRPr="00147934" w:rsidRDefault="00147934">
            <w:pPr>
              <w:numPr>
                <w:ilvl w:val="0"/>
                <w:numId w:val="130"/>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Wysokość wysypu od podłoża minimum 850 mm.</w:t>
            </w:r>
          </w:p>
        </w:tc>
        <w:tc>
          <w:tcPr>
            <w:tcW w:w="1417" w:type="dxa"/>
            <w:tcBorders>
              <w:top w:val="single" w:sz="4" w:space="0" w:color="auto"/>
              <w:bottom w:val="single" w:sz="4" w:space="0" w:color="auto"/>
            </w:tcBorders>
            <w:shd w:val="clear" w:color="auto" w:fill="auto"/>
            <w:vAlign w:val="center"/>
          </w:tcPr>
          <w:p w14:paraId="52AB43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76F8C30" w14:textId="77777777" w:rsidTr="00E06CC0">
        <w:trPr>
          <w:gridAfter w:val="1"/>
          <w:wAfter w:w="8" w:type="dxa"/>
          <w:trHeight w:val="71"/>
        </w:trPr>
        <w:tc>
          <w:tcPr>
            <w:tcW w:w="709" w:type="dxa"/>
            <w:vMerge/>
            <w:shd w:val="clear" w:color="auto" w:fill="auto"/>
            <w:vAlign w:val="center"/>
          </w:tcPr>
          <w:p w14:paraId="6BCAD453"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B009808" w14:textId="570E5865" w:rsidR="001A7035" w:rsidRPr="001A7035" w:rsidRDefault="00147934">
            <w:pPr>
              <w:numPr>
                <w:ilvl w:val="0"/>
                <w:numId w:val="130"/>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Materiał zbiornika na zmiotki ze stali nierdzewnej.</w:t>
            </w:r>
          </w:p>
          <w:p w14:paraId="5F4065F8" w14:textId="30D51504" w:rsidR="001A7035" w:rsidRPr="001A7035" w:rsidRDefault="001A7035" w:rsidP="001A7035">
            <w:pPr>
              <w:spacing w:after="0" w:line="240" w:lineRule="auto"/>
              <w:ind w:left="324"/>
              <w:rPr>
                <w:rFonts w:ascii="Open Sans" w:eastAsia="Times New Roman" w:hAnsi="Open Sans" w:cs="Open Sans"/>
                <w:bCs/>
                <w:sz w:val="20"/>
                <w:szCs w:val="20"/>
              </w:rPr>
            </w:pPr>
            <w:r w:rsidRPr="00F1401A">
              <w:rPr>
                <w:rFonts w:ascii="Open Sans" w:hAnsi="Open Sans" w:cs="Open Sans"/>
                <w:color w:val="0000FF"/>
              </w:rPr>
              <w:t>Z</w:t>
            </w:r>
            <w:r w:rsidRPr="00F1401A">
              <w:rPr>
                <w:rFonts w:ascii="Open Sans" w:eastAsia="Calibri" w:hAnsi="Open Sans" w:cs="Open Sans"/>
                <w:color w:val="0000FF"/>
                <w:sz w:val="20"/>
                <w:szCs w:val="20"/>
                <w:lang w:eastAsia="en-US"/>
              </w:rPr>
              <w:t xml:space="preserve">amawiający dopuści zamiatarkę: </w:t>
            </w:r>
            <w:r w:rsidRPr="00F1401A">
              <w:rPr>
                <w:rFonts w:ascii="Open Sans" w:eastAsia="Times New Roman" w:hAnsi="Open Sans" w:cs="Open Sans"/>
                <w:color w:val="0000FF"/>
                <w:sz w:val="20"/>
                <w:szCs w:val="20"/>
              </w:rPr>
              <w:t>w której dno oraz ścianki boczne zbiornika na wysokości minimum 300 mm od poziomu dna zostaną wykonane są ze stali nierdzewnej, a pozostałe elementy ze stali konstrukcyjnej o podwyższonej wytrzymałości.</w:t>
            </w:r>
          </w:p>
        </w:tc>
        <w:tc>
          <w:tcPr>
            <w:tcW w:w="1417" w:type="dxa"/>
            <w:tcBorders>
              <w:top w:val="single" w:sz="4" w:space="0" w:color="auto"/>
              <w:bottom w:val="single" w:sz="4" w:space="0" w:color="auto"/>
            </w:tcBorders>
            <w:shd w:val="clear" w:color="auto" w:fill="auto"/>
          </w:tcPr>
          <w:p w14:paraId="7E6B5B53" w14:textId="77777777" w:rsidR="00147934" w:rsidRDefault="00147934" w:rsidP="001A7035">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p w14:paraId="2297E939" w14:textId="77777777" w:rsidR="001A7035" w:rsidRDefault="001A7035" w:rsidP="001A7035">
            <w:pPr>
              <w:spacing w:after="0" w:line="240" w:lineRule="auto"/>
              <w:jc w:val="center"/>
              <w:rPr>
                <w:rFonts w:ascii="Open Sans" w:eastAsia="Times New Roman" w:hAnsi="Open Sans" w:cs="Open Sans"/>
                <w:sz w:val="20"/>
                <w:szCs w:val="20"/>
              </w:rPr>
            </w:pPr>
          </w:p>
          <w:p w14:paraId="5CFC3FA5" w14:textId="77777777" w:rsidR="001A7035" w:rsidRDefault="001A7035" w:rsidP="001A7035">
            <w:pPr>
              <w:spacing w:after="0" w:line="240" w:lineRule="auto"/>
              <w:jc w:val="center"/>
              <w:rPr>
                <w:rFonts w:ascii="Open Sans" w:eastAsia="Times New Roman" w:hAnsi="Open Sans" w:cs="Open Sans"/>
                <w:color w:val="0000FF"/>
                <w:sz w:val="20"/>
                <w:szCs w:val="20"/>
              </w:rPr>
            </w:pPr>
          </w:p>
          <w:p w14:paraId="4494B1A3" w14:textId="13CDE5F9" w:rsidR="001A7035" w:rsidRPr="00147934" w:rsidRDefault="001A7035" w:rsidP="001A7035">
            <w:pPr>
              <w:spacing w:after="0" w:line="240" w:lineRule="auto"/>
              <w:jc w:val="center"/>
              <w:rPr>
                <w:rFonts w:ascii="Open Sans" w:eastAsia="Times New Roman" w:hAnsi="Open Sans" w:cs="Open Sans"/>
                <w:sz w:val="20"/>
                <w:szCs w:val="20"/>
              </w:rPr>
            </w:pPr>
            <w:r w:rsidRPr="001A7035">
              <w:rPr>
                <w:rFonts w:ascii="Open Sans" w:eastAsia="Times New Roman" w:hAnsi="Open Sans" w:cs="Open Sans"/>
                <w:color w:val="0000FF"/>
                <w:sz w:val="20"/>
                <w:szCs w:val="20"/>
              </w:rPr>
              <w:t>Tak/Nie*</w:t>
            </w:r>
          </w:p>
        </w:tc>
      </w:tr>
      <w:tr w:rsidR="00147934" w:rsidRPr="00147934" w14:paraId="47C57A62" w14:textId="77777777" w:rsidTr="00E06CC0">
        <w:trPr>
          <w:gridAfter w:val="1"/>
          <w:wAfter w:w="8" w:type="dxa"/>
          <w:trHeight w:val="71"/>
        </w:trPr>
        <w:tc>
          <w:tcPr>
            <w:tcW w:w="709" w:type="dxa"/>
            <w:vMerge/>
            <w:shd w:val="clear" w:color="auto" w:fill="auto"/>
            <w:vAlign w:val="center"/>
          </w:tcPr>
          <w:p w14:paraId="2D61DC57"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1E4EB359" w14:textId="77777777" w:rsidR="00147934" w:rsidRPr="00147934" w:rsidRDefault="00147934">
            <w:pPr>
              <w:numPr>
                <w:ilvl w:val="0"/>
                <w:numId w:val="130"/>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Hydrauliczne opróżnianie skrzyni ładunkowej (zbiornika).</w:t>
            </w:r>
          </w:p>
        </w:tc>
        <w:tc>
          <w:tcPr>
            <w:tcW w:w="1417" w:type="dxa"/>
            <w:tcBorders>
              <w:top w:val="single" w:sz="4" w:space="0" w:color="auto"/>
              <w:bottom w:val="single" w:sz="4" w:space="0" w:color="auto"/>
            </w:tcBorders>
            <w:shd w:val="clear" w:color="auto" w:fill="auto"/>
            <w:vAlign w:val="center"/>
          </w:tcPr>
          <w:p w14:paraId="4C432A9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E67074" w14:textId="77777777" w:rsidTr="00E06CC0">
        <w:trPr>
          <w:gridAfter w:val="1"/>
          <w:wAfter w:w="8" w:type="dxa"/>
          <w:trHeight w:val="71"/>
        </w:trPr>
        <w:tc>
          <w:tcPr>
            <w:tcW w:w="709" w:type="dxa"/>
            <w:vMerge/>
            <w:shd w:val="clear" w:color="auto" w:fill="auto"/>
            <w:vAlign w:val="center"/>
          </w:tcPr>
          <w:p w14:paraId="7DF4DCC9"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5C70D65" w14:textId="77777777" w:rsidR="00147934" w:rsidRPr="00147934" w:rsidRDefault="00147934">
            <w:pPr>
              <w:numPr>
                <w:ilvl w:val="0"/>
                <w:numId w:val="131"/>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Automatycznie rozkładana i chowana podczas podnoszenia i opuszczania podpora zabezpieczająca podniesioną skrzynię ładunkową (zbiornik), </w:t>
            </w:r>
          </w:p>
        </w:tc>
        <w:tc>
          <w:tcPr>
            <w:tcW w:w="1417" w:type="dxa"/>
            <w:tcBorders>
              <w:top w:val="single" w:sz="4" w:space="0" w:color="auto"/>
              <w:bottom w:val="single" w:sz="4" w:space="0" w:color="auto"/>
            </w:tcBorders>
            <w:shd w:val="clear" w:color="auto" w:fill="auto"/>
            <w:vAlign w:val="center"/>
          </w:tcPr>
          <w:p w14:paraId="3059B7A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59E9F2F" w14:textId="77777777" w:rsidTr="00E06CC0">
        <w:trPr>
          <w:gridAfter w:val="1"/>
          <w:wAfter w:w="8" w:type="dxa"/>
          <w:trHeight w:val="71"/>
        </w:trPr>
        <w:tc>
          <w:tcPr>
            <w:tcW w:w="709" w:type="dxa"/>
            <w:vMerge/>
            <w:shd w:val="clear" w:color="auto" w:fill="auto"/>
            <w:vAlign w:val="center"/>
          </w:tcPr>
          <w:p w14:paraId="2F751198"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930CD02" w14:textId="77777777" w:rsidR="00147934" w:rsidRPr="00147934" w:rsidRDefault="00147934">
            <w:pPr>
              <w:numPr>
                <w:ilvl w:val="0"/>
                <w:numId w:val="131"/>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Ręczne awaryjne podnoszenie skrzyni ładunkowej (zbiornika). </w:t>
            </w:r>
          </w:p>
        </w:tc>
        <w:tc>
          <w:tcPr>
            <w:tcW w:w="1417" w:type="dxa"/>
            <w:tcBorders>
              <w:top w:val="single" w:sz="4" w:space="0" w:color="auto"/>
              <w:bottom w:val="single" w:sz="4" w:space="0" w:color="auto"/>
            </w:tcBorders>
            <w:shd w:val="clear" w:color="auto" w:fill="auto"/>
            <w:vAlign w:val="center"/>
          </w:tcPr>
          <w:p w14:paraId="2035A8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AEB56C" w14:textId="77777777" w:rsidTr="00E06CC0">
        <w:trPr>
          <w:gridAfter w:val="1"/>
          <w:wAfter w:w="8" w:type="dxa"/>
          <w:trHeight w:val="71"/>
        </w:trPr>
        <w:tc>
          <w:tcPr>
            <w:tcW w:w="709" w:type="dxa"/>
            <w:vMerge/>
            <w:shd w:val="clear" w:color="auto" w:fill="auto"/>
            <w:vAlign w:val="center"/>
          </w:tcPr>
          <w:p w14:paraId="714D970D"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8A8CAC7" w14:textId="77777777" w:rsidR="00147934" w:rsidRPr="00147934" w:rsidRDefault="00147934">
            <w:pPr>
              <w:numPr>
                <w:ilvl w:val="0"/>
                <w:numId w:val="131"/>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Podnoszenie skrzyni ładunkowej (zbiornika) z kabiny operatora oraz na zewnątrz.</w:t>
            </w:r>
          </w:p>
        </w:tc>
        <w:tc>
          <w:tcPr>
            <w:tcW w:w="1417" w:type="dxa"/>
            <w:tcBorders>
              <w:top w:val="single" w:sz="4" w:space="0" w:color="auto"/>
              <w:bottom w:val="single" w:sz="4" w:space="0" w:color="auto"/>
            </w:tcBorders>
            <w:shd w:val="clear" w:color="auto" w:fill="auto"/>
            <w:vAlign w:val="center"/>
          </w:tcPr>
          <w:p w14:paraId="0E7814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BF70CF" w14:textId="77777777" w:rsidTr="00E06CC0">
        <w:trPr>
          <w:gridAfter w:val="1"/>
          <w:wAfter w:w="8" w:type="dxa"/>
          <w:trHeight w:val="71"/>
        </w:trPr>
        <w:tc>
          <w:tcPr>
            <w:tcW w:w="709" w:type="dxa"/>
            <w:vMerge/>
            <w:shd w:val="clear" w:color="auto" w:fill="auto"/>
            <w:vAlign w:val="center"/>
          </w:tcPr>
          <w:p w14:paraId="5C72AA9A"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607C2E4" w14:textId="77777777" w:rsidR="00147934" w:rsidRPr="00147934" w:rsidRDefault="00147934">
            <w:pPr>
              <w:numPr>
                <w:ilvl w:val="0"/>
                <w:numId w:val="130"/>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Czujnik załadunku odpadów.</w:t>
            </w:r>
          </w:p>
        </w:tc>
        <w:tc>
          <w:tcPr>
            <w:tcW w:w="1417" w:type="dxa"/>
            <w:tcBorders>
              <w:top w:val="single" w:sz="4" w:space="0" w:color="auto"/>
              <w:bottom w:val="single" w:sz="4" w:space="0" w:color="auto"/>
            </w:tcBorders>
            <w:shd w:val="clear" w:color="auto" w:fill="auto"/>
            <w:vAlign w:val="center"/>
          </w:tcPr>
          <w:p w14:paraId="62CC82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A84AA01" w14:textId="77777777" w:rsidTr="00E06CC0">
        <w:trPr>
          <w:gridAfter w:val="1"/>
          <w:wAfter w:w="8" w:type="dxa"/>
          <w:trHeight w:val="71"/>
        </w:trPr>
        <w:tc>
          <w:tcPr>
            <w:tcW w:w="709" w:type="dxa"/>
            <w:vMerge/>
            <w:shd w:val="clear" w:color="auto" w:fill="auto"/>
            <w:vAlign w:val="center"/>
          </w:tcPr>
          <w:p w14:paraId="7D57963A"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42B37E4" w14:textId="77777777" w:rsidR="00147934" w:rsidRPr="00147934" w:rsidRDefault="00147934">
            <w:pPr>
              <w:numPr>
                <w:ilvl w:val="0"/>
                <w:numId w:val="130"/>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Zawór do spuszczania wody ze skrzyni ładunkowej (zbiornika).</w:t>
            </w:r>
          </w:p>
        </w:tc>
        <w:tc>
          <w:tcPr>
            <w:tcW w:w="1417" w:type="dxa"/>
            <w:tcBorders>
              <w:top w:val="single" w:sz="4" w:space="0" w:color="auto"/>
              <w:bottom w:val="single" w:sz="4" w:space="0" w:color="auto"/>
            </w:tcBorders>
            <w:shd w:val="clear" w:color="auto" w:fill="auto"/>
            <w:vAlign w:val="center"/>
          </w:tcPr>
          <w:p w14:paraId="290BF3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F05DA7" w14:textId="77777777" w:rsidTr="00E06CC0">
        <w:trPr>
          <w:gridAfter w:val="1"/>
          <w:wAfter w:w="8" w:type="dxa"/>
          <w:trHeight w:val="71"/>
        </w:trPr>
        <w:tc>
          <w:tcPr>
            <w:tcW w:w="709" w:type="dxa"/>
            <w:vMerge/>
            <w:shd w:val="clear" w:color="auto" w:fill="auto"/>
            <w:vAlign w:val="center"/>
          </w:tcPr>
          <w:p w14:paraId="5E7AB311"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72A7919" w14:textId="77777777" w:rsidR="00086E2E" w:rsidRDefault="00147934">
            <w:pPr>
              <w:numPr>
                <w:ilvl w:val="0"/>
                <w:numId w:val="130"/>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Wytrząsarka sit sterowana pneumatycznie.</w:t>
            </w:r>
          </w:p>
          <w:p w14:paraId="50ECC9B7" w14:textId="77777777" w:rsidR="00BE1883" w:rsidRDefault="00086E2E" w:rsidP="00BE1883">
            <w:pPr>
              <w:spacing w:after="0" w:line="240" w:lineRule="auto"/>
              <w:ind w:left="324"/>
              <w:jc w:val="both"/>
              <w:rPr>
                <w:rFonts w:ascii="Open Sans" w:eastAsia="Times New Roman" w:hAnsi="Open Sans" w:cs="Open Sans"/>
                <w:color w:val="0000FF"/>
                <w:sz w:val="20"/>
                <w:szCs w:val="20"/>
              </w:rPr>
            </w:pPr>
            <w:r w:rsidRPr="00086E2E">
              <w:rPr>
                <w:rFonts w:ascii="Open Sans" w:hAnsi="Open Sans" w:cs="Open Sans"/>
                <w:color w:val="0000FF"/>
              </w:rPr>
              <w:t>Z</w:t>
            </w:r>
            <w:r w:rsidRPr="00086E2E">
              <w:rPr>
                <w:rFonts w:ascii="Open Sans" w:eastAsia="Calibri" w:hAnsi="Open Sans" w:cs="Open Sans"/>
                <w:color w:val="0000FF"/>
                <w:sz w:val="20"/>
                <w:szCs w:val="20"/>
                <w:lang w:eastAsia="en-US"/>
              </w:rPr>
              <w:t xml:space="preserve">amawiający dopuści zamiatarkę: z mechanicznym </w:t>
            </w:r>
            <w:r w:rsidRPr="00086E2E">
              <w:rPr>
                <w:rFonts w:ascii="Open Sans" w:eastAsia="Times New Roman" w:hAnsi="Open Sans" w:cs="Open Sans"/>
                <w:color w:val="0000FF"/>
                <w:sz w:val="20"/>
                <w:szCs w:val="20"/>
              </w:rPr>
              <w:t>system oczyszczania sit.</w:t>
            </w:r>
          </w:p>
          <w:p w14:paraId="243470B0" w14:textId="66576D2C" w:rsidR="00BE1883" w:rsidRPr="00BE1883" w:rsidRDefault="00BE1883" w:rsidP="00BE1883">
            <w:pPr>
              <w:spacing w:after="0" w:line="240" w:lineRule="auto"/>
              <w:ind w:left="324"/>
              <w:jc w:val="both"/>
              <w:rPr>
                <w:rFonts w:ascii="Open Sans" w:eastAsia="Times New Roman" w:hAnsi="Open Sans" w:cs="Open Sans"/>
                <w:color w:val="0000FF"/>
                <w:sz w:val="20"/>
                <w:szCs w:val="20"/>
              </w:rPr>
            </w:pPr>
            <w:r w:rsidRPr="00E06CC0">
              <w:rPr>
                <w:rFonts w:ascii="Open Sans" w:hAnsi="Open Sans" w:cs="Open Sans"/>
                <w:color w:val="FF0000"/>
                <w:sz w:val="20"/>
                <w:szCs w:val="20"/>
              </w:rPr>
              <w:t>Z</w:t>
            </w:r>
            <w:r w:rsidRPr="00E06CC0">
              <w:rPr>
                <w:rFonts w:ascii="Open Sans" w:eastAsia="Calibri" w:hAnsi="Open Sans" w:cs="Open Sans"/>
                <w:color w:val="FF0000"/>
                <w:sz w:val="20"/>
                <w:szCs w:val="20"/>
              </w:rPr>
              <w:t>amawiający dopuści zamiatarkę z</w:t>
            </w:r>
            <w:r w:rsidRPr="00E06CC0">
              <w:rPr>
                <w:rFonts w:ascii="Open Sans" w:eastAsia="Times New Roman" w:hAnsi="Open Sans" w:cs="Open Sans"/>
                <w:color w:val="FF0000"/>
                <w:sz w:val="20"/>
                <w:szCs w:val="20"/>
              </w:rPr>
              <w:t xml:space="preserve"> systemem czyszczenia sita/kraty </w:t>
            </w:r>
            <w:r>
              <w:rPr>
                <w:rFonts w:ascii="Open Sans" w:eastAsia="Times New Roman" w:hAnsi="Open Sans" w:cs="Open Sans"/>
                <w:color w:val="FF0000"/>
                <w:sz w:val="20"/>
                <w:szCs w:val="20"/>
              </w:rPr>
              <w:t xml:space="preserve">                          </w:t>
            </w:r>
            <w:r w:rsidRPr="00E06CC0">
              <w:rPr>
                <w:rFonts w:ascii="Open Sans" w:eastAsia="Times New Roman" w:hAnsi="Open Sans" w:cs="Open Sans"/>
                <w:color w:val="FF0000"/>
                <w:sz w:val="20"/>
                <w:szCs w:val="20"/>
              </w:rPr>
              <w:t xml:space="preserve">(z dyszami wodnymi), </w:t>
            </w:r>
          </w:p>
        </w:tc>
        <w:tc>
          <w:tcPr>
            <w:tcW w:w="1417" w:type="dxa"/>
            <w:tcBorders>
              <w:top w:val="single" w:sz="4" w:space="0" w:color="auto"/>
              <w:bottom w:val="single" w:sz="4" w:space="0" w:color="auto"/>
            </w:tcBorders>
            <w:shd w:val="clear" w:color="auto" w:fill="auto"/>
            <w:vAlign w:val="center"/>
          </w:tcPr>
          <w:p w14:paraId="65887E96" w14:textId="406D269F" w:rsidR="00BE1883" w:rsidRDefault="00147934" w:rsidP="00BE1883">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p w14:paraId="68EA8953" w14:textId="366F6B58" w:rsidR="00086E2E" w:rsidRDefault="00086E2E" w:rsidP="00147934">
            <w:pPr>
              <w:spacing w:after="0" w:line="240" w:lineRule="auto"/>
              <w:jc w:val="center"/>
              <w:rPr>
                <w:rFonts w:ascii="Open Sans" w:eastAsia="Times New Roman" w:hAnsi="Open Sans" w:cs="Open Sans"/>
                <w:color w:val="0000FF"/>
                <w:sz w:val="20"/>
                <w:szCs w:val="20"/>
              </w:rPr>
            </w:pPr>
            <w:r w:rsidRPr="001A7035">
              <w:rPr>
                <w:rFonts w:ascii="Open Sans" w:eastAsia="Times New Roman" w:hAnsi="Open Sans" w:cs="Open Sans"/>
                <w:color w:val="0000FF"/>
                <w:sz w:val="20"/>
                <w:szCs w:val="20"/>
              </w:rPr>
              <w:t>Tak/Nie*</w:t>
            </w:r>
          </w:p>
          <w:p w14:paraId="6B75D0AE" w14:textId="77777777" w:rsidR="00BE1883" w:rsidRDefault="00BE1883" w:rsidP="00147934">
            <w:pPr>
              <w:spacing w:after="0" w:line="240" w:lineRule="auto"/>
              <w:jc w:val="center"/>
              <w:rPr>
                <w:rFonts w:ascii="Open Sans" w:eastAsia="Times New Roman" w:hAnsi="Open Sans" w:cs="Open Sans"/>
                <w:color w:val="0000FF"/>
                <w:sz w:val="20"/>
                <w:szCs w:val="20"/>
              </w:rPr>
            </w:pPr>
          </w:p>
          <w:p w14:paraId="0AD3DDCB" w14:textId="08A33270" w:rsidR="00BE1883" w:rsidRPr="00147934" w:rsidRDefault="00BE1883" w:rsidP="00147934">
            <w:pPr>
              <w:spacing w:after="0" w:line="240" w:lineRule="auto"/>
              <w:jc w:val="center"/>
              <w:rPr>
                <w:rFonts w:ascii="Open Sans" w:eastAsia="Times New Roman" w:hAnsi="Open Sans" w:cs="Open Sans"/>
                <w:sz w:val="20"/>
                <w:szCs w:val="20"/>
              </w:rPr>
            </w:pPr>
            <w:r w:rsidRPr="00BE1883">
              <w:rPr>
                <w:rFonts w:ascii="Open Sans" w:eastAsia="Times New Roman" w:hAnsi="Open Sans" w:cs="Open Sans"/>
                <w:color w:val="FF0000"/>
                <w:sz w:val="20"/>
                <w:szCs w:val="20"/>
              </w:rPr>
              <w:t>Tak/Nie*</w:t>
            </w:r>
          </w:p>
        </w:tc>
      </w:tr>
      <w:tr w:rsidR="00147934" w:rsidRPr="00147934" w14:paraId="1DD81F19" w14:textId="77777777" w:rsidTr="00E06CC0">
        <w:trPr>
          <w:gridAfter w:val="1"/>
          <w:wAfter w:w="8" w:type="dxa"/>
          <w:trHeight w:val="71"/>
        </w:trPr>
        <w:tc>
          <w:tcPr>
            <w:tcW w:w="709" w:type="dxa"/>
            <w:vMerge/>
            <w:shd w:val="clear" w:color="auto" w:fill="auto"/>
            <w:vAlign w:val="center"/>
          </w:tcPr>
          <w:p w14:paraId="2C45D69E"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E47241F" w14:textId="77777777" w:rsidR="00147934" w:rsidRPr="00147934" w:rsidRDefault="00147934">
            <w:pPr>
              <w:numPr>
                <w:ilvl w:val="0"/>
                <w:numId w:val="130"/>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Oczyszczanie sit z własnego zespołu do mycia ciśnieniowego ręczne lub automatyczne.</w:t>
            </w:r>
          </w:p>
        </w:tc>
        <w:tc>
          <w:tcPr>
            <w:tcW w:w="1417" w:type="dxa"/>
            <w:tcBorders>
              <w:top w:val="single" w:sz="4" w:space="0" w:color="auto"/>
              <w:bottom w:val="single" w:sz="4" w:space="0" w:color="auto"/>
            </w:tcBorders>
            <w:shd w:val="clear" w:color="auto" w:fill="auto"/>
            <w:vAlign w:val="center"/>
          </w:tcPr>
          <w:p w14:paraId="5A417FF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E796F0" w14:textId="77777777" w:rsidTr="00E06CC0">
        <w:trPr>
          <w:gridAfter w:val="1"/>
          <w:wAfter w:w="8" w:type="dxa"/>
          <w:trHeight w:val="71"/>
        </w:trPr>
        <w:tc>
          <w:tcPr>
            <w:tcW w:w="709" w:type="dxa"/>
            <w:vMerge/>
            <w:shd w:val="clear" w:color="auto" w:fill="auto"/>
            <w:vAlign w:val="center"/>
          </w:tcPr>
          <w:p w14:paraId="072DC42C"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537010C" w14:textId="77777777" w:rsidR="00BE1883" w:rsidRDefault="00147934" w:rsidP="00BE1883">
            <w:pPr>
              <w:numPr>
                <w:ilvl w:val="0"/>
                <w:numId w:val="130"/>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Drzwiczki rewizyjne do wrzucania większych przedmiotów po obu stronach zabudowy.</w:t>
            </w:r>
          </w:p>
          <w:p w14:paraId="01CB8768" w14:textId="7FF8C1FD" w:rsidR="00BE1883" w:rsidRPr="00BE1883" w:rsidRDefault="00BE1883" w:rsidP="00BE1883">
            <w:pPr>
              <w:spacing w:after="0" w:line="240" w:lineRule="auto"/>
              <w:ind w:left="324"/>
              <w:jc w:val="both"/>
              <w:rPr>
                <w:rFonts w:ascii="Open Sans" w:eastAsia="Times New Roman" w:hAnsi="Open Sans" w:cs="Open Sans"/>
                <w:bCs/>
                <w:sz w:val="20"/>
                <w:szCs w:val="20"/>
              </w:rPr>
            </w:pPr>
            <w:r w:rsidRPr="00BE1883">
              <w:rPr>
                <w:rFonts w:ascii="Open Sans" w:hAnsi="Open Sans" w:cs="Open Sans"/>
                <w:color w:val="FF0000"/>
              </w:rPr>
              <w:t>Z</w:t>
            </w:r>
            <w:r w:rsidRPr="00BE1883">
              <w:rPr>
                <w:rFonts w:ascii="Open Sans" w:eastAsia="Calibri" w:hAnsi="Open Sans" w:cs="Open Sans"/>
                <w:color w:val="FF0000"/>
                <w:sz w:val="20"/>
                <w:szCs w:val="20"/>
                <w:lang w:eastAsia="en-US"/>
              </w:rPr>
              <w:t>amawiający dopuści zamiatarkę:</w:t>
            </w:r>
            <w:r w:rsidRPr="00BE1883">
              <w:rPr>
                <w:rFonts w:ascii="Open Sans" w:eastAsia="Calibri" w:hAnsi="Open Sans" w:cs="Open Sans"/>
                <w:color w:val="FF0000"/>
                <w:sz w:val="20"/>
                <w:szCs w:val="20"/>
              </w:rPr>
              <w:t xml:space="preserve"> z </w:t>
            </w:r>
            <w:r w:rsidRPr="00BE1883">
              <w:rPr>
                <w:rFonts w:ascii="Open Sans" w:eastAsia="Times New Roman" w:hAnsi="Open Sans" w:cs="Open Sans"/>
                <w:color w:val="FF0000"/>
                <w:sz w:val="20"/>
                <w:szCs w:val="20"/>
              </w:rPr>
              <w:t>drzwiczkami rewizyjnymi do wrzucania większych przedmiotów z jednej strony zabudowy.</w:t>
            </w:r>
          </w:p>
        </w:tc>
        <w:tc>
          <w:tcPr>
            <w:tcW w:w="1417" w:type="dxa"/>
            <w:tcBorders>
              <w:top w:val="single" w:sz="4" w:space="0" w:color="auto"/>
              <w:bottom w:val="single" w:sz="4" w:space="0" w:color="auto"/>
            </w:tcBorders>
            <w:shd w:val="clear" w:color="auto" w:fill="auto"/>
            <w:vAlign w:val="center"/>
          </w:tcPr>
          <w:p w14:paraId="781D7A85" w14:textId="77777777" w:rsid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p w14:paraId="72235A2A" w14:textId="77777777" w:rsidR="00BE1883" w:rsidRDefault="00BE1883" w:rsidP="00147934">
            <w:pPr>
              <w:spacing w:after="0" w:line="240" w:lineRule="auto"/>
              <w:jc w:val="center"/>
              <w:rPr>
                <w:rFonts w:ascii="Open Sans" w:eastAsia="Times New Roman" w:hAnsi="Open Sans" w:cs="Open Sans"/>
                <w:sz w:val="20"/>
                <w:szCs w:val="20"/>
              </w:rPr>
            </w:pPr>
          </w:p>
          <w:p w14:paraId="781655D4" w14:textId="51470361" w:rsidR="00BE1883" w:rsidRPr="00147934" w:rsidRDefault="00BE1883" w:rsidP="00147934">
            <w:pPr>
              <w:spacing w:after="0" w:line="240" w:lineRule="auto"/>
              <w:jc w:val="center"/>
              <w:rPr>
                <w:rFonts w:ascii="Open Sans" w:eastAsia="Times New Roman" w:hAnsi="Open Sans" w:cs="Open Sans"/>
                <w:sz w:val="20"/>
                <w:szCs w:val="20"/>
              </w:rPr>
            </w:pPr>
            <w:r w:rsidRPr="00BE1883">
              <w:rPr>
                <w:rFonts w:ascii="Open Sans" w:eastAsia="Times New Roman" w:hAnsi="Open Sans" w:cs="Open Sans"/>
                <w:color w:val="FF0000"/>
                <w:sz w:val="20"/>
                <w:szCs w:val="20"/>
              </w:rPr>
              <w:t>Tak/Nie*</w:t>
            </w:r>
          </w:p>
        </w:tc>
      </w:tr>
      <w:tr w:rsidR="00147934" w:rsidRPr="00147934" w14:paraId="49584DC3" w14:textId="77777777" w:rsidTr="00E06CC0">
        <w:trPr>
          <w:trHeight w:val="71"/>
        </w:trPr>
        <w:tc>
          <w:tcPr>
            <w:tcW w:w="709" w:type="dxa"/>
            <w:vMerge w:val="restart"/>
            <w:tcBorders>
              <w:top w:val="single" w:sz="4" w:space="0" w:color="auto"/>
            </w:tcBorders>
            <w:shd w:val="clear" w:color="auto" w:fill="auto"/>
            <w:vAlign w:val="center"/>
          </w:tcPr>
          <w:p w14:paraId="4E963567"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tcPr>
          <w:p w14:paraId="738B7D71"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Wentylator – wirnik.</w:t>
            </w:r>
          </w:p>
        </w:tc>
      </w:tr>
      <w:tr w:rsidR="00147934" w:rsidRPr="00147934" w14:paraId="30ED0B62" w14:textId="77777777" w:rsidTr="00E06CC0">
        <w:trPr>
          <w:gridAfter w:val="1"/>
          <w:wAfter w:w="8" w:type="dxa"/>
          <w:trHeight w:val="71"/>
        </w:trPr>
        <w:tc>
          <w:tcPr>
            <w:tcW w:w="709" w:type="dxa"/>
            <w:vMerge/>
            <w:shd w:val="clear" w:color="auto" w:fill="auto"/>
            <w:vAlign w:val="center"/>
          </w:tcPr>
          <w:p w14:paraId="5BAC1977"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459CC15" w14:textId="77777777" w:rsidR="00147934" w:rsidRPr="00147934" w:rsidRDefault="00147934">
            <w:pPr>
              <w:numPr>
                <w:ilvl w:val="0"/>
                <w:numId w:val="132"/>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Podciśnienie wytwarzane przy pomocy wentylatora odśrodkowego.</w:t>
            </w:r>
          </w:p>
        </w:tc>
        <w:tc>
          <w:tcPr>
            <w:tcW w:w="1417" w:type="dxa"/>
            <w:tcBorders>
              <w:top w:val="single" w:sz="4" w:space="0" w:color="auto"/>
              <w:bottom w:val="single" w:sz="4" w:space="0" w:color="auto"/>
            </w:tcBorders>
            <w:shd w:val="clear" w:color="auto" w:fill="auto"/>
            <w:vAlign w:val="center"/>
          </w:tcPr>
          <w:p w14:paraId="33F74A6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8CF5E7" w14:textId="77777777" w:rsidTr="00E06CC0">
        <w:trPr>
          <w:gridAfter w:val="1"/>
          <w:wAfter w:w="8" w:type="dxa"/>
          <w:trHeight w:val="71"/>
        </w:trPr>
        <w:tc>
          <w:tcPr>
            <w:tcW w:w="709" w:type="dxa"/>
            <w:vMerge/>
            <w:shd w:val="clear" w:color="auto" w:fill="auto"/>
            <w:vAlign w:val="center"/>
          </w:tcPr>
          <w:p w14:paraId="10DA8586"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A410DC5" w14:textId="77777777" w:rsidR="00147934" w:rsidRPr="00147934" w:rsidRDefault="00147934">
            <w:pPr>
              <w:numPr>
                <w:ilvl w:val="0"/>
                <w:numId w:val="132"/>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Wentylator odśrodkowy.</w:t>
            </w:r>
          </w:p>
        </w:tc>
        <w:tc>
          <w:tcPr>
            <w:tcW w:w="1417" w:type="dxa"/>
            <w:tcBorders>
              <w:top w:val="single" w:sz="4" w:space="0" w:color="auto"/>
              <w:bottom w:val="single" w:sz="4" w:space="0" w:color="auto"/>
            </w:tcBorders>
            <w:shd w:val="clear" w:color="auto" w:fill="auto"/>
          </w:tcPr>
          <w:p w14:paraId="1CB9F8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E14E5AD" w14:textId="77777777" w:rsidTr="00E06CC0">
        <w:trPr>
          <w:gridAfter w:val="1"/>
          <w:wAfter w:w="8" w:type="dxa"/>
          <w:trHeight w:val="71"/>
        </w:trPr>
        <w:tc>
          <w:tcPr>
            <w:tcW w:w="709" w:type="dxa"/>
            <w:vMerge/>
            <w:shd w:val="clear" w:color="auto" w:fill="auto"/>
            <w:vAlign w:val="center"/>
          </w:tcPr>
          <w:p w14:paraId="2BC25A90"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3EBC714" w14:textId="77777777" w:rsidR="00B375A2" w:rsidRDefault="00147934" w:rsidP="00B375A2">
            <w:pPr>
              <w:numPr>
                <w:ilvl w:val="0"/>
                <w:numId w:val="133"/>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Ze stali nierdzewnej.</w:t>
            </w:r>
          </w:p>
          <w:p w14:paraId="5A191044" w14:textId="1DEB38B9" w:rsidR="00BE1883" w:rsidRPr="00B375A2" w:rsidRDefault="00B375A2" w:rsidP="00B375A2">
            <w:pPr>
              <w:spacing w:after="0" w:line="240" w:lineRule="auto"/>
              <w:ind w:left="542"/>
              <w:jc w:val="both"/>
              <w:rPr>
                <w:rFonts w:ascii="Open Sans" w:eastAsia="Times New Roman" w:hAnsi="Open Sans" w:cs="Open Sans"/>
                <w:bCs/>
                <w:sz w:val="20"/>
                <w:szCs w:val="20"/>
              </w:rPr>
            </w:pPr>
            <w:r w:rsidRPr="00B375A2">
              <w:rPr>
                <w:rFonts w:ascii="Open Sans" w:hAnsi="Open Sans" w:cs="Open Sans"/>
                <w:color w:val="FF0000"/>
              </w:rPr>
              <w:t>Z</w:t>
            </w:r>
            <w:r w:rsidRPr="00B375A2">
              <w:rPr>
                <w:rFonts w:ascii="Open Sans" w:eastAsia="Calibri" w:hAnsi="Open Sans" w:cs="Open Sans"/>
                <w:color w:val="FF0000"/>
                <w:sz w:val="20"/>
                <w:szCs w:val="20"/>
                <w:lang w:eastAsia="en-US"/>
              </w:rPr>
              <w:t>amawiający dopuści zamiatarkę:</w:t>
            </w:r>
            <w:r w:rsidRPr="00B375A2">
              <w:rPr>
                <w:rFonts w:ascii="Open Sans" w:eastAsia="Calibri" w:hAnsi="Open Sans" w:cs="Open Sans"/>
                <w:color w:val="FF0000"/>
                <w:sz w:val="20"/>
                <w:szCs w:val="20"/>
              </w:rPr>
              <w:t xml:space="preserve"> z </w:t>
            </w:r>
            <w:r w:rsidRPr="00B375A2">
              <w:rPr>
                <w:rFonts w:ascii="Open Sans" w:eastAsia="Times New Roman" w:hAnsi="Open Sans" w:cs="Open Sans"/>
                <w:color w:val="FF0000"/>
                <w:sz w:val="20"/>
                <w:szCs w:val="20"/>
              </w:rPr>
              <w:t>wentylatorem odśrodkowym wykonanym ze stali konstrukcyjnej o podwyższonej wytrzymałości.</w:t>
            </w:r>
          </w:p>
        </w:tc>
        <w:tc>
          <w:tcPr>
            <w:tcW w:w="1417" w:type="dxa"/>
            <w:tcBorders>
              <w:top w:val="single" w:sz="4" w:space="0" w:color="auto"/>
              <w:bottom w:val="single" w:sz="4" w:space="0" w:color="auto"/>
            </w:tcBorders>
            <w:shd w:val="clear" w:color="auto" w:fill="auto"/>
          </w:tcPr>
          <w:p w14:paraId="3537D182" w14:textId="77777777" w:rsid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p w14:paraId="2DCBEC06" w14:textId="77777777" w:rsidR="00B375A2" w:rsidRDefault="00B375A2" w:rsidP="00147934">
            <w:pPr>
              <w:spacing w:after="0" w:line="240" w:lineRule="auto"/>
              <w:jc w:val="center"/>
              <w:rPr>
                <w:rFonts w:ascii="Open Sans" w:eastAsia="Times New Roman" w:hAnsi="Open Sans" w:cs="Open Sans"/>
                <w:sz w:val="20"/>
                <w:szCs w:val="20"/>
              </w:rPr>
            </w:pPr>
          </w:p>
          <w:p w14:paraId="0E91E543" w14:textId="032A7248" w:rsidR="00B375A2" w:rsidRPr="00147934" w:rsidRDefault="00B375A2" w:rsidP="00147934">
            <w:pPr>
              <w:spacing w:after="0" w:line="240" w:lineRule="auto"/>
              <w:jc w:val="center"/>
              <w:rPr>
                <w:rFonts w:ascii="Open Sans" w:eastAsia="Times New Roman" w:hAnsi="Open Sans" w:cs="Open Sans"/>
                <w:sz w:val="20"/>
                <w:szCs w:val="20"/>
              </w:rPr>
            </w:pPr>
            <w:r w:rsidRPr="00BE1883">
              <w:rPr>
                <w:rFonts w:ascii="Open Sans" w:eastAsia="Times New Roman" w:hAnsi="Open Sans" w:cs="Open Sans"/>
                <w:color w:val="FF0000"/>
                <w:sz w:val="20"/>
                <w:szCs w:val="20"/>
              </w:rPr>
              <w:t>Tak/Nie*</w:t>
            </w:r>
          </w:p>
        </w:tc>
      </w:tr>
      <w:tr w:rsidR="00147934" w:rsidRPr="00147934" w14:paraId="3D7ABB4F" w14:textId="77777777" w:rsidTr="00E06CC0">
        <w:trPr>
          <w:gridAfter w:val="1"/>
          <w:wAfter w:w="8" w:type="dxa"/>
          <w:trHeight w:val="71"/>
        </w:trPr>
        <w:tc>
          <w:tcPr>
            <w:tcW w:w="709" w:type="dxa"/>
            <w:vMerge/>
            <w:shd w:val="clear" w:color="auto" w:fill="auto"/>
            <w:vAlign w:val="center"/>
          </w:tcPr>
          <w:p w14:paraId="52BBE960"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DF4E550" w14:textId="77777777" w:rsidR="00147934" w:rsidRPr="00147934" w:rsidRDefault="00147934">
            <w:pPr>
              <w:numPr>
                <w:ilvl w:val="0"/>
                <w:numId w:val="133"/>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Kołnierz wentylatora ze stali nierdzewnej.</w:t>
            </w:r>
          </w:p>
        </w:tc>
        <w:tc>
          <w:tcPr>
            <w:tcW w:w="1417" w:type="dxa"/>
            <w:tcBorders>
              <w:top w:val="single" w:sz="4" w:space="0" w:color="auto"/>
              <w:bottom w:val="single" w:sz="4" w:space="0" w:color="auto"/>
            </w:tcBorders>
            <w:shd w:val="clear" w:color="auto" w:fill="auto"/>
          </w:tcPr>
          <w:p w14:paraId="070DF4F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C18CA88" w14:textId="77777777" w:rsidTr="00E06CC0">
        <w:trPr>
          <w:gridAfter w:val="1"/>
          <w:wAfter w:w="8" w:type="dxa"/>
          <w:trHeight w:val="71"/>
        </w:trPr>
        <w:tc>
          <w:tcPr>
            <w:tcW w:w="709" w:type="dxa"/>
            <w:vMerge/>
            <w:shd w:val="clear" w:color="auto" w:fill="auto"/>
            <w:vAlign w:val="center"/>
          </w:tcPr>
          <w:p w14:paraId="2870A5E9"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49997D1" w14:textId="77777777" w:rsidR="00147934" w:rsidRPr="00147934" w:rsidRDefault="00147934">
            <w:pPr>
              <w:numPr>
                <w:ilvl w:val="0"/>
                <w:numId w:val="133"/>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Łopatki wirnika wentylatora odporne na ścieranie.</w:t>
            </w:r>
          </w:p>
        </w:tc>
        <w:tc>
          <w:tcPr>
            <w:tcW w:w="1417" w:type="dxa"/>
            <w:tcBorders>
              <w:top w:val="single" w:sz="4" w:space="0" w:color="auto"/>
              <w:bottom w:val="single" w:sz="4" w:space="0" w:color="auto"/>
            </w:tcBorders>
            <w:shd w:val="clear" w:color="auto" w:fill="auto"/>
          </w:tcPr>
          <w:p w14:paraId="1361DA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9D4431" w14:textId="77777777" w:rsidTr="00E06CC0">
        <w:trPr>
          <w:gridAfter w:val="1"/>
          <w:wAfter w:w="8" w:type="dxa"/>
          <w:trHeight w:val="71"/>
        </w:trPr>
        <w:tc>
          <w:tcPr>
            <w:tcW w:w="709" w:type="dxa"/>
            <w:vMerge/>
            <w:shd w:val="clear" w:color="auto" w:fill="auto"/>
            <w:vAlign w:val="center"/>
          </w:tcPr>
          <w:p w14:paraId="4E1E96BA"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68936D0" w14:textId="77777777" w:rsidR="00147934" w:rsidRPr="00147934" w:rsidRDefault="00147934">
            <w:pPr>
              <w:numPr>
                <w:ilvl w:val="0"/>
                <w:numId w:val="132"/>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Automatyczny wtrysk wody do wentylatora w celu czyszczenia.</w:t>
            </w:r>
          </w:p>
        </w:tc>
        <w:tc>
          <w:tcPr>
            <w:tcW w:w="1417" w:type="dxa"/>
            <w:tcBorders>
              <w:top w:val="single" w:sz="4" w:space="0" w:color="auto"/>
              <w:bottom w:val="single" w:sz="4" w:space="0" w:color="auto"/>
            </w:tcBorders>
            <w:shd w:val="clear" w:color="auto" w:fill="auto"/>
          </w:tcPr>
          <w:p w14:paraId="590889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4145F6" w14:textId="77777777" w:rsidTr="00E06CC0">
        <w:trPr>
          <w:trHeight w:val="71"/>
        </w:trPr>
        <w:tc>
          <w:tcPr>
            <w:tcW w:w="709" w:type="dxa"/>
            <w:vMerge w:val="restart"/>
            <w:tcBorders>
              <w:top w:val="single" w:sz="4" w:space="0" w:color="auto"/>
            </w:tcBorders>
            <w:shd w:val="clear" w:color="auto" w:fill="auto"/>
            <w:vAlign w:val="center"/>
          </w:tcPr>
          <w:p w14:paraId="274DD708"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tcPr>
          <w:p w14:paraId="703F0F77" w14:textId="77777777" w:rsidR="00147934" w:rsidRPr="00086E2E" w:rsidRDefault="00147934" w:rsidP="00147934">
            <w:pPr>
              <w:spacing w:after="0" w:line="240" w:lineRule="auto"/>
              <w:jc w:val="both"/>
              <w:rPr>
                <w:rFonts w:ascii="Open Sans" w:eastAsia="Times New Roman" w:hAnsi="Open Sans" w:cs="Open Sans"/>
                <w:strike/>
                <w:color w:val="0000FF"/>
                <w:sz w:val="20"/>
                <w:szCs w:val="20"/>
              </w:rPr>
            </w:pPr>
            <w:r w:rsidRPr="00086E2E">
              <w:rPr>
                <w:rFonts w:ascii="Open Sans" w:eastAsia="Times New Roman" w:hAnsi="Open Sans" w:cs="Open Sans"/>
                <w:b/>
                <w:bCs/>
                <w:strike/>
                <w:color w:val="0000FF"/>
                <w:sz w:val="20"/>
                <w:szCs w:val="20"/>
              </w:rPr>
              <w:t>Rura do zbierania liści.</w:t>
            </w:r>
          </w:p>
        </w:tc>
      </w:tr>
      <w:tr w:rsidR="00147934" w:rsidRPr="00147934" w14:paraId="1101F78D" w14:textId="77777777" w:rsidTr="00E06CC0">
        <w:trPr>
          <w:gridAfter w:val="1"/>
          <w:wAfter w:w="8" w:type="dxa"/>
          <w:trHeight w:val="71"/>
        </w:trPr>
        <w:tc>
          <w:tcPr>
            <w:tcW w:w="709" w:type="dxa"/>
            <w:vMerge/>
            <w:shd w:val="clear" w:color="auto" w:fill="auto"/>
            <w:vAlign w:val="center"/>
          </w:tcPr>
          <w:p w14:paraId="6925C069"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8537860" w14:textId="77777777" w:rsidR="00147934" w:rsidRPr="00086E2E" w:rsidRDefault="00147934">
            <w:pPr>
              <w:numPr>
                <w:ilvl w:val="0"/>
                <w:numId w:val="134"/>
              </w:numPr>
              <w:spacing w:after="0" w:line="240" w:lineRule="auto"/>
              <w:ind w:left="324" w:hanging="284"/>
              <w:jc w:val="both"/>
              <w:rPr>
                <w:rFonts w:ascii="Open Sans" w:eastAsia="Times New Roman" w:hAnsi="Open Sans" w:cs="Open Sans"/>
                <w:bCs/>
                <w:strike/>
                <w:color w:val="0000FF"/>
                <w:sz w:val="20"/>
                <w:szCs w:val="20"/>
              </w:rPr>
            </w:pPr>
            <w:r w:rsidRPr="00086E2E">
              <w:rPr>
                <w:rFonts w:ascii="Open Sans" w:eastAsia="Times New Roman" w:hAnsi="Open Sans" w:cs="Open Sans"/>
                <w:bCs/>
                <w:strike/>
                <w:color w:val="0000FF"/>
                <w:sz w:val="20"/>
                <w:szCs w:val="20"/>
              </w:rPr>
              <w:t>Przewód  do zbierania liści z tyłu skrzyni ładunkowej (zbiornika)..</w:t>
            </w:r>
          </w:p>
        </w:tc>
        <w:tc>
          <w:tcPr>
            <w:tcW w:w="1417" w:type="dxa"/>
            <w:tcBorders>
              <w:top w:val="single" w:sz="4" w:space="0" w:color="auto"/>
              <w:bottom w:val="single" w:sz="4" w:space="0" w:color="auto"/>
            </w:tcBorders>
            <w:shd w:val="clear" w:color="auto" w:fill="auto"/>
            <w:vAlign w:val="center"/>
          </w:tcPr>
          <w:p w14:paraId="653DDADB" w14:textId="77777777" w:rsidR="00147934" w:rsidRPr="00086E2E" w:rsidRDefault="00147934" w:rsidP="00147934">
            <w:pPr>
              <w:spacing w:after="0" w:line="240" w:lineRule="auto"/>
              <w:jc w:val="center"/>
              <w:rPr>
                <w:rFonts w:ascii="Open Sans" w:eastAsia="Times New Roman" w:hAnsi="Open Sans" w:cs="Open Sans"/>
                <w:strike/>
                <w:color w:val="0000FF"/>
                <w:sz w:val="20"/>
                <w:szCs w:val="20"/>
              </w:rPr>
            </w:pPr>
            <w:r w:rsidRPr="00086E2E">
              <w:rPr>
                <w:rFonts w:ascii="Open Sans" w:eastAsia="Times New Roman" w:hAnsi="Open Sans" w:cs="Open Sans"/>
                <w:strike/>
                <w:color w:val="0000FF"/>
                <w:sz w:val="20"/>
                <w:szCs w:val="20"/>
              </w:rPr>
              <w:t>Tak/Nie*</w:t>
            </w:r>
          </w:p>
        </w:tc>
      </w:tr>
      <w:tr w:rsidR="00147934" w:rsidRPr="00147934" w14:paraId="3BF3B4C0" w14:textId="77777777" w:rsidTr="00E06CC0">
        <w:trPr>
          <w:gridAfter w:val="1"/>
          <w:wAfter w:w="8" w:type="dxa"/>
          <w:trHeight w:val="71"/>
        </w:trPr>
        <w:tc>
          <w:tcPr>
            <w:tcW w:w="709" w:type="dxa"/>
            <w:vMerge/>
            <w:shd w:val="clear" w:color="auto" w:fill="auto"/>
            <w:vAlign w:val="center"/>
          </w:tcPr>
          <w:p w14:paraId="13829698"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13D80BCE" w14:textId="77777777" w:rsidR="00147934" w:rsidRPr="00086E2E" w:rsidRDefault="00147934">
            <w:pPr>
              <w:numPr>
                <w:ilvl w:val="0"/>
                <w:numId w:val="134"/>
              </w:numPr>
              <w:spacing w:after="0" w:line="240" w:lineRule="auto"/>
              <w:ind w:left="324" w:hanging="284"/>
              <w:jc w:val="both"/>
              <w:rPr>
                <w:rFonts w:ascii="Open Sans" w:eastAsia="Times New Roman" w:hAnsi="Open Sans" w:cs="Open Sans"/>
                <w:bCs/>
                <w:strike/>
                <w:color w:val="0000FF"/>
                <w:sz w:val="20"/>
                <w:szCs w:val="20"/>
              </w:rPr>
            </w:pPr>
            <w:r w:rsidRPr="00086E2E">
              <w:rPr>
                <w:rFonts w:ascii="Open Sans" w:eastAsia="Times New Roman" w:hAnsi="Open Sans" w:cs="Open Sans"/>
                <w:bCs/>
                <w:strike/>
                <w:color w:val="0000FF"/>
                <w:sz w:val="20"/>
                <w:szCs w:val="20"/>
              </w:rPr>
              <w:t>Rozmiar dyszy ssącej; średnica minimum 150 mm.</w:t>
            </w:r>
          </w:p>
        </w:tc>
        <w:tc>
          <w:tcPr>
            <w:tcW w:w="1417" w:type="dxa"/>
            <w:tcBorders>
              <w:top w:val="single" w:sz="4" w:space="0" w:color="auto"/>
              <w:bottom w:val="single" w:sz="4" w:space="0" w:color="auto"/>
            </w:tcBorders>
            <w:shd w:val="clear" w:color="auto" w:fill="auto"/>
          </w:tcPr>
          <w:p w14:paraId="6249955B" w14:textId="77777777" w:rsidR="00147934" w:rsidRPr="00086E2E" w:rsidRDefault="00147934" w:rsidP="00147934">
            <w:pPr>
              <w:spacing w:after="0" w:line="240" w:lineRule="auto"/>
              <w:jc w:val="center"/>
              <w:rPr>
                <w:rFonts w:ascii="Open Sans" w:eastAsia="Times New Roman" w:hAnsi="Open Sans" w:cs="Open Sans"/>
                <w:strike/>
                <w:color w:val="0000FF"/>
                <w:sz w:val="20"/>
                <w:szCs w:val="20"/>
              </w:rPr>
            </w:pPr>
            <w:r w:rsidRPr="00086E2E">
              <w:rPr>
                <w:rFonts w:ascii="Open Sans" w:eastAsia="Times New Roman" w:hAnsi="Open Sans" w:cs="Open Sans"/>
                <w:strike/>
                <w:color w:val="0000FF"/>
                <w:sz w:val="20"/>
                <w:szCs w:val="20"/>
              </w:rPr>
              <w:t>……… mm</w:t>
            </w:r>
          </w:p>
        </w:tc>
      </w:tr>
      <w:tr w:rsidR="00147934" w:rsidRPr="00147934" w14:paraId="3C205917" w14:textId="77777777" w:rsidTr="00E06CC0">
        <w:trPr>
          <w:gridAfter w:val="1"/>
          <w:wAfter w:w="8" w:type="dxa"/>
          <w:trHeight w:val="71"/>
        </w:trPr>
        <w:tc>
          <w:tcPr>
            <w:tcW w:w="709" w:type="dxa"/>
            <w:vMerge/>
            <w:shd w:val="clear" w:color="auto" w:fill="auto"/>
            <w:vAlign w:val="center"/>
          </w:tcPr>
          <w:p w14:paraId="0F6A0AC9"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22C7D1C" w14:textId="77777777" w:rsidR="00147934" w:rsidRPr="00086E2E" w:rsidRDefault="00147934">
            <w:pPr>
              <w:numPr>
                <w:ilvl w:val="0"/>
                <w:numId w:val="134"/>
              </w:numPr>
              <w:spacing w:after="0" w:line="240" w:lineRule="auto"/>
              <w:ind w:left="324" w:hanging="284"/>
              <w:jc w:val="both"/>
              <w:rPr>
                <w:rFonts w:ascii="Open Sans" w:eastAsia="Times New Roman" w:hAnsi="Open Sans" w:cs="Open Sans"/>
                <w:bCs/>
                <w:strike/>
                <w:color w:val="0000FF"/>
                <w:sz w:val="20"/>
                <w:szCs w:val="20"/>
              </w:rPr>
            </w:pPr>
            <w:r w:rsidRPr="00086E2E">
              <w:rPr>
                <w:rFonts w:ascii="Open Sans" w:eastAsia="Times New Roman" w:hAnsi="Open Sans" w:cs="Open Sans"/>
                <w:bCs/>
                <w:strike/>
                <w:color w:val="0000FF"/>
                <w:sz w:val="20"/>
                <w:szCs w:val="20"/>
              </w:rPr>
              <w:t>Długość przewodu - rury ssącej minimum  4 000 mm.</w:t>
            </w:r>
          </w:p>
        </w:tc>
        <w:tc>
          <w:tcPr>
            <w:tcW w:w="1417" w:type="dxa"/>
            <w:tcBorders>
              <w:top w:val="single" w:sz="4" w:space="0" w:color="auto"/>
              <w:bottom w:val="single" w:sz="4" w:space="0" w:color="auto"/>
            </w:tcBorders>
            <w:shd w:val="clear" w:color="auto" w:fill="auto"/>
          </w:tcPr>
          <w:p w14:paraId="2FC88EF0" w14:textId="77777777" w:rsidR="00147934" w:rsidRPr="00086E2E" w:rsidRDefault="00147934" w:rsidP="00147934">
            <w:pPr>
              <w:spacing w:after="0" w:line="240" w:lineRule="auto"/>
              <w:jc w:val="center"/>
              <w:rPr>
                <w:rFonts w:ascii="Open Sans" w:eastAsia="Times New Roman" w:hAnsi="Open Sans" w:cs="Open Sans"/>
                <w:strike/>
                <w:color w:val="0000FF"/>
                <w:sz w:val="20"/>
                <w:szCs w:val="20"/>
              </w:rPr>
            </w:pPr>
            <w:r w:rsidRPr="00086E2E">
              <w:rPr>
                <w:rFonts w:ascii="Open Sans" w:eastAsia="Times New Roman" w:hAnsi="Open Sans" w:cs="Open Sans"/>
                <w:strike/>
                <w:color w:val="0000FF"/>
                <w:sz w:val="20"/>
                <w:szCs w:val="20"/>
              </w:rPr>
              <w:t>……… mm</w:t>
            </w:r>
          </w:p>
        </w:tc>
      </w:tr>
      <w:tr w:rsidR="00147934" w:rsidRPr="00147934" w14:paraId="2C9F7106" w14:textId="77777777" w:rsidTr="00E06CC0">
        <w:trPr>
          <w:trHeight w:val="71"/>
        </w:trPr>
        <w:tc>
          <w:tcPr>
            <w:tcW w:w="709" w:type="dxa"/>
            <w:vMerge w:val="restart"/>
            <w:tcBorders>
              <w:top w:val="single" w:sz="4" w:space="0" w:color="auto"/>
            </w:tcBorders>
            <w:shd w:val="clear" w:color="auto" w:fill="auto"/>
            <w:vAlign w:val="center"/>
          </w:tcPr>
          <w:p w14:paraId="4006A145"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tcPr>
          <w:p w14:paraId="5965ACB5"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Instalacja wodna.</w:t>
            </w:r>
          </w:p>
        </w:tc>
      </w:tr>
      <w:tr w:rsidR="00147934" w:rsidRPr="00147934" w14:paraId="0C422B34" w14:textId="77777777" w:rsidTr="00E06CC0">
        <w:trPr>
          <w:trHeight w:val="71"/>
        </w:trPr>
        <w:tc>
          <w:tcPr>
            <w:tcW w:w="709" w:type="dxa"/>
            <w:vMerge/>
            <w:shd w:val="clear" w:color="auto" w:fill="auto"/>
            <w:vAlign w:val="center"/>
          </w:tcPr>
          <w:p w14:paraId="7BBFC1C7"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0679DDE4" w14:textId="77777777" w:rsidR="00147934" w:rsidRPr="00147934" w:rsidRDefault="00147934">
            <w:pPr>
              <w:numPr>
                <w:ilvl w:val="0"/>
                <w:numId w:val="12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System zabezpieczający przed wydobywaniem się kurzu podczas zamiatania </w:t>
            </w:r>
          </w:p>
        </w:tc>
      </w:tr>
      <w:tr w:rsidR="00147934" w:rsidRPr="00147934" w14:paraId="79928690" w14:textId="77777777" w:rsidTr="00E06CC0">
        <w:trPr>
          <w:gridAfter w:val="1"/>
          <w:wAfter w:w="8" w:type="dxa"/>
          <w:trHeight w:val="71"/>
        </w:trPr>
        <w:tc>
          <w:tcPr>
            <w:tcW w:w="709" w:type="dxa"/>
            <w:vMerge/>
            <w:shd w:val="clear" w:color="auto" w:fill="auto"/>
            <w:vAlign w:val="center"/>
          </w:tcPr>
          <w:p w14:paraId="61802648"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C49816F" w14:textId="77777777" w:rsidR="00147934" w:rsidRPr="00147934" w:rsidRDefault="00147934">
            <w:pPr>
              <w:numPr>
                <w:ilvl w:val="0"/>
                <w:numId w:val="135"/>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Przednia listwa zraszająca pod kabiną podwozia.</w:t>
            </w:r>
          </w:p>
        </w:tc>
        <w:tc>
          <w:tcPr>
            <w:tcW w:w="1417" w:type="dxa"/>
            <w:tcBorders>
              <w:top w:val="single" w:sz="4" w:space="0" w:color="auto"/>
              <w:bottom w:val="single" w:sz="4" w:space="0" w:color="auto"/>
            </w:tcBorders>
            <w:shd w:val="clear" w:color="auto" w:fill="auto"/>
          </w:tcPr>
          <w:p w14:paraId="7AF73AA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5EB40E" w14:textId="77777777" w:rsidTr="00E06CC0">
        <w:trPr>
          <w:gridAfter w:val="1"/>
          <w:wAfter w:w="8" w:type="dxa"/>
          <w:trHeight w:val="71"/>
        </w:trPr>
        <w:tc>
          <w:tcPr>
            <w:tcW w:w="709" w:type="dxa"/>
            <w:vMerge/>
            <w:shd w:val="clear" w:color="auto" w:fill="auto"/>
            <w:vAlign w:val="center"/>
          </w:tcPr>
          <w:p w14:paraId="0541376E"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1F826D7" w14:textId="77777777" w:rsidR="00147934" w:rsidRPr="00147934" w:rsidRDefault="00147934">
            <w:pPr>
              <w:numPr>
                <w:ilvl w:val="0"/>
                <w:numId w:val="135"/>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Dysze wodne –  spryskiwacze:</w:t>
            </w:r>
          </w:p>
        </w:tc>
        <w:tc>
          <w:tcPr>
            <w:tcW w:w="1417" w:type="dxa"/>
            <w:tcBorders>
              <w:top w:val="single" w:sz="4" w:space="0" w:color="auto"/>
              <w:bottom w:val="single" w:sz="4" w:space="0" w:color="auto"/>
            </w:tcBorders>
            <w:shd w:val="clear" w:color="auto" w:fill="auto"/>
          </w:tcPr>
          <w:p w14:paraId="17F6E29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7D625C4" w14:textId="77777777" w:rsidTr="00E06CC0">
        <w:trPr>
          <w:gridAfter w:val="1"/>
          <w:wAfter w:w="8" w:type="dxa"/>
          <w:trHeight w:val="71"/>
        </w:trPr>
        <w:tc>
          <w:tcPr>
            <w:tcW w:w="709" w:type="dxa"/>
            <w:vMerge/>
            <w:shd w:val="clear" w:color="auto" w:fill="auto"/>
            <w:vAlign w:val="center"/>
          </w:tcPr>
          <w:p w14:paraId="4D2E860E"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CD9A26D" w14:textId="77777777" w:rsidR="00147934" w:rsidRPr="00147934" w:rsidRDefault="00147934">
            <w:pPr>
              <w:numPr>
                <w:ilvl w:val="0"/>
                <w:numId w:val="125"/>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ze szczotek talerzowych  minimum 2 sztuki.</w:t>
            </w:r>
          </w:p>
        </w:tc>
        <w:tc>
          <w:tcPr>
            <w:tcW w:w="1417" w:type="dxa"/>
            <w:tcBorders>
              <w:top w:val="single" w:sz="4" w:space="0" w:color="auto"/>
              <w:bottom w:val="single" w:sz="4" w:space="0" w:color="auto"/>
            </w:tcBorders>
            <w:shd w:val="clear" w:color="auto" w:fill="auto"/>
          </w:tcPr>
          <w:p w14:paraId="1438F33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49452A1" w14:textId="77777777" w:rsidTr="00E06CC0">
        <w:trPr>
          <w:gridAfter w:val="1"/>
          <w:wAfter w:w="8" w:type="dxa"/>
          <w:trHeight w:val="71"/>
        </w:trPr>
        <w:tc>
          <w:tcPr>
            <w:tcW w:w="709" w:type="dxa"/>
            <w:vMerge/>
            <w:shd w:val="clear" w:color="auto" w:fill="auto"/>
            <w:vAlign w:val="center"/>
          </w:tcPr>
          <w:p w14:paraId="1D73CC49"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E70DE90" w14:textId="77777777" w:rsidR="00147934" w:rsidRPr="00147934" w:rsidRDefault="00147934">
            <w:pPr>
              <w:numPr>
                <w:ilvl w:val="0"/>
                <w:numId w:val="125"/>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ssawie  minimum 2 sztuki.</w:t>
            </w:r>
          </w:p>
        </w:tc>
        <w:tc>
          <w:tcPr>
            <w:tcW w:w="1417" w:type="dxa"/>
            <w:tcBorders>
              <w:top w:val="single" w:sz="4" w:space="0" w:color="auto"/>
              <w:bottom w:val="single" w:sz="4" w:space="0" w:color="auto"/>
            </w:tcBorders>
            <w:shd w:val="clear" w:color="auto" w:fill="auto"/>
          </w:tcPr>
          <w:p w14:paraId="4B1736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60A23A4F" w14:textId="77777777" w:rsidTr="00E06CC0">
        <w:trPr>
          <w:trHeight w:val="71"/>
        </w:trPr>
        <w:tc>
          <w:tcPr>
            <w:tcW w:w="709" w:type="dxa"/>
            <w:vMerge/>
            <w:shd w:val="clear" w:color="auto" w:fill="auto"/>
            <w:vAlign w:val="center"/>
          </w:tcPr>
          <w:p w14:paraId="5932C60D" w14:textId="77777777" w:rsidR="00147934" w:rsidRPr="00147934" w:rsidRDefault="00147934">
            <w:pPr>
              <w:numPr>
                <w:ilvl w:val="1"/>
                <w:numId w:val="116"/>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0BE4B937" w14:textId="77777777" w:rsidR="00147934" w:rsidRPr="00147934" w:rsidRDefault="00147934">
            <w:pPr>
              <w:numPr>
                <w:ilvl w:val="0"/>
                <w:numId w:val="120"/>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bCs/>
                <w:sz w:val="20"/>
                <w:szCs w:val="20"/>
              </w:rPr>
              <w:t>Zbiornik wody.</w:t>
            </w:r>
          </w:p>
        </w:tc>
      </w:tr>
      <w:tr w:rsidR="00147934" w:rsidRPr="00147934" w14:paraId="1FCDB801" w14:textId="77777777" w:rsidTr="00E06CC0">
        <w:trPr>
          <w:gridAfter w:val="1"/>
          <w:wAfter w:w="8" w:type="dxa"/>
          <w:trHeight w:val="71"/>
        </w:trPr>
        <w:tc>
          <w:tcPr>
            <w:tcW w:w="709" w:type="dxa"/>
            <w:vMerge/>
            <w:shd w:val="clear" w:color="auto" w:fill="auto"/>
            <w:vAlign w:val="center"/>
          </w:tcPr>
          <w:p w14:paraId="4AA3E5E7"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CC2BB65" w14:textId="77777777" w:rsidR="00B375A2" w:rsidRDefault="00147934" w:rsidP="00B375A2">
            <w:pPr>
              <w:numPr>
                <w:ilvl w:val="2"/>
                <w:numId w:val="120"/>
              </w:numPr>
              <w:spacing w:after="0" w:line="240" w:lineRule="auto"/>
              <w:ind w:left="774" w:hanging="426"/>
              <w:jc w:val="both"/>
              <w:rPr>
                <w:rFonts w:ascii="Open Sans" w:eastAsia="Times New Roman" w:hAnsi="Open Sans" w:cs="Open Sans"/>
                <w:bCs/>
                <w:sz w:val="20"/>
                <w:szCs w:val="20"/>
              </w:rPr>
            </w:pPr>
            <w:r w:rsidRPr="00147934">
              <w:rPr>
                <w:rFonts w:ascii="Open Sans" w:eastAsia="Times New Roman" w:hAnsi="Open Sans" w:cs="Open Sans"/>
                <w:sz w:val="20"/>
                <w:szCs w:val="20"/>
              </w:rPr>
              <w:t>Pojemność minimum 1,5 m</w:t>
            </w:r>
            <w:r w:rsidRPr="00147934">
              <w:rPr>
                <w:rFonts w:ascii="Open Sans" w:eastAsia="Times New Roman" w:hAnsi="Open Sans" w:cs="Open Sans"/>
                <w:sz w:val="20"/>
                <w:szCs w:val="20"/>
                <w:vertAlign w:val="superscript"/>
              </w:rPr>
              <w:t>3</w:t>
            </w:r>
            <w:r w:rsidRPr="00147934">
              <w:rPr>
                <w:rFonts w:ascii="Open Sans" w:eastAsia="Times New Roman" w:hAnsi="Open Sans" w:cs="Open Sans"/>
                <w:sz w:val="20"/>
                <w:szCs w:val="20"/>
              </w:rPr>
              <w:t>.</w:t>
            </w:r>
          </w:p>
          <w:p w14:paraId="0CB7BCC4" w14:textId="137864E1" w:rsidR="00B375A2" w:rsidRPr="00B375A2" w:rsidRDefault="00B375A2" w:rsidP="00B375A2">
            <w:pPr>
              <w:spacing w:after="0" w:line="240" w:lineRule="auto"/>
              <w:ind w:left="774"/>
              <w:jc w:val="both"/>
              <w:rPr>
                <w:rFonts w:ascii="Open Sans" w:eastAsia="Times New Roman" w:hAnsi="Open Sans" w:cs="Open Sans"/>
                <w:bCs/>
                <w:sz w:val="20"/>
                <w:szCs w:val="20"/>
              </w:rPr>
            </w:pPr>
            <w:r w:rsidRPr="00B375A2">
              <w:rPr>
                <w:rFonts w:ascii="Open Sans" w:hAnsi="Open Sans" w:cs="Open Sans"/>
                <w:color w:val="FF0000"/>
              </w:rPr>
              <w:t>Z</w:t>
            </w:r>
            <w:r w:rsidRPr="00B375A2">
              <w:rPr>
                <w:rFonts w:ascii="Open Sans" w:eastAsia="Calibri" w:hAnsi="Open Sans" w:cs="Open Sans"/>
                <w:color w:val="FF0000"/>
                <w:sz w:val="20"/>
                <w:szCs w:val="20"/>
                <w:lang w:eastAsia="en-US"/>
              </w:rPr>
              <w:t>amawiający dopuści zamiatarkę:</w:t>
            </w:r>
            <w:r w:rsidRPr="00B375A2">
              <w:rPr>
                <w:rFonts w:ascii="Open Sans" w:eastAsia="Calibri" w:hAnsi="Open Sans" w:cs="Open Sans"/>
                <w:color w:val="FF0000"/>
                <w:sz w:val="20"/>
                <w:szCs w:val="20"/>
              </w:rPr>
              <w:t xml:space="preserve"> z </w:t>
            </w:r>
            <w:r w:rsidRPr="00B375A2">
              <w:rPr>
                <w:rFonts w:ascii="Open Sans" w:eastAsia="Times New Roman" w:hAnsi="Open Sans" w:cs="Open Sans"/>
                <w:color w:val="FF0000"/>
                <w:sz w:val="20"/>
                <w:szCs w:val="20"/>
              </w:rPr>
              <w:t>2 zbiornikami wody o łącznej pojemności minimum 1,5 m</w:t>
            </w:r>
            <w:r w:rsidRPr="00B375A2">
              <w:rPr>
                <w:rFonts w:ascii="Open Sans" w:eastAsia="Times New Roman" w:hAnsi="Open Sans" w:cs="Open Sans"/>
                <w:color w:val="FF0000"/>
                <w:sz w:val="20"/>
                <w:szCs w:val="20"/>
                <w:vertAlign w:val="superscript"/>
              </w:rPr>
              <w:t>3</w:t>
            </w:r>
          </w:p>
        </w:tc>
        <w:tc>
          <w:tcPr>
            <w:tcW w:w="1417" w:type="dxa"/>
            <w:tcBorders>
              <w:top w:val="single" w:sz="4" w:space="0" w:color="auto"/>
              <w:bottom w:val="single" w:sz="4" w:space="0" w:color="auto"/>
            </w:tcBorders>
            <w:shd w:val="clear" w:color="auto" w:fill="auto"/>
            <w:vAlign w:val="center"/>
          </w:tcPr>
          <w:p w14:paraId="7FD1699D" w14:textId="4C8D1DEC" w:rsidR="00147934" w:rsidRPr="00147934" w:rsidRDefault="00B375A2" w:rsidP="00147934">
            <w:pPr>
              <w:spacing w:after="0" w:line="240" w:lineRule="auto"/>
              <w:jc w:val="center"/>
              <w:rPr>
                <w:rFonts w:ascii="Open Sans" w:eastAsia="Times New Roman" w:hAnsi="Open Sans" w:cs="Open Sans"/>
                <w:sz w:val="20"/>
                <w:szCs w:val="20"/>
                <w:vertAlign w:val="superscript"/>
              </w:rPr>
            </w:pPr>
            <w:r>
              <w:rPr>
                <w:rFonts w:ascii="Open Sans" w:eastAsia="Times New Roman" w:hAnsi="Open Sans" w:cs="Open Sans"/>
                <w:sz w:val="20"/>
                <w:szCs w:val="20"/>
              </w:rPr>
              <w:t>…….szt. ..</w:t>
            </w:r>
            <w:r w:rsidR="00147934" w:rsidRPr="00147934">
              <w:rPr>
                <w:rFonts w:ascii="Open Sans" w:eastAsia="Times New Roman" w:hAnsi="Open Sans" w:cs="Open Sans"/>
                <w:sz w:val="20"/>
                <w:szCs w:val="20"/>
              </w:rPr>
              <w:t>……m</w:t>
            </w:r>
            <w:r w:rsidR="00147934" w:rsidRPr="00147934">
              <w:rPr>
                <w:rFonts w:ascii="Open Sans" w:eastAsia="Times New Roman" w:hAnsi="Open Sans" w:cs="Open Sans"/>
                <w:sz w:val="20"/>
                <w:szCs w:val="20"/>
                <w:vertAlign w:val="superscript"/>
              </w:rPr>
              <w:t>3</w:t>
            </w:r>
          </w:p>
        </w:tc>
      </w:tr>
      <w:tr w:rsidR="00147934" w:rsidRPr="00147934" w14:paraId="464E8C81" w14:textId="77777777" w:rsidTr="00E06CC0">
        <w:trPr>
          <w:gridAfter w:val="1"/>
          <w:wAfter w:w="8" w:type="dxa"/>
          <w:trHeight w:val="71"/>
        </w:trPr>
        <w:tc>
          <w:tcPr>
            <w:tcW w:w="709" w:type="dxa"/>
            <w:vMerge/>
            <w:shd w:val="clear" w:color="auto" w:fill="auto"/>
            <w:vAlign w:val="center"/>
          </w:tcPr>
          <w:p w14:paraId="3218BD87"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A2BC299" w14:textId="77777777" w:rsidR="00147934" w:rsidRPr="00147934" w:rsidRDefault="00147934">
            <w:pPr>
              <w:numPr>
                <w:ilvl w:val="2"/>
                <w:numId w:val="120"/>
              </w:numPr>
              <w:spacing w:after="0" w:line="240" w:lineRule="auto"/>
              <w:ind w:left="774" w:hanging="426"/>
              <w:jc w:val="both"/>
              <w:rPr>
                <w:rFonts w:ascii="Open Sans" w:eastAsia="Times New Roman" w:hAnsi="Open Sans" w:cs="Open Sans"/>
                <w:bCs/>
                <w:sz w:val="20"/>
                <w:szCs w:val="20"/>
              </w:rPr>
            </w:pPr>
            <w:r w:rsidRPr="00147934">
              <w:rPr>
                <w:rFonts w:ascii="Open Sans" w:eastAsia="Times New Roman" w:hAnsi="Open Sans" w:cs="Open Sans"/>
                <w:sz w:val="20"/>
                <w:szCs w:val="20"/>
              </w:rPr>
              <w:t xml:space="preserve">Zbiornik wody wykonany z materiału odpornego na korozję </w:t>
            </w:r>
          </w:p>
        </w:tc>
        <w:tc>
          <w:tcPr>
            <w:tcW w:w="1417" w:type="dxa"/>
            <w:tcBorders>
              <w:top w:val="single" w:sz="4" w:space="0" w:color="auto"/>
              <w:bottom w:val="single" w:sz="4" w:space="0" w:color="auto"/>
            </w:tcBorders>
            <w:shd w:val="clear" w:color="auto" w:fill="auto"/>
          </w:tcPr>
          <w:p w14:paraId="7BD570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D2A49F" w14:textId="77777777" w:rsidTr="00E06CC0">
        <w:trPr>
          <w:gridAfter w:val="1"/>
          <w:wAfter w:w="8" w:type="dxa"/>
          <w:trHeight w:val="71"/>
        </w:trPr>
        <w:tc>
          <w:tcPr>
            <w:tcW w:w="709" w:type="dxa"/>
            <w:vMerge/>
            <w:shd w:val="clear" w:color="auto" w:fill="auto"/>
            <w:vAlign w:val="center"/>
          </w:tcPr>
          <w:p w14:paraId="4E711DBC"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48E8C36" w14:textId="77777777" w:rsidR="00147934" w:rsidRPr="00147934" w:rsidRDefault="00147934">
            <w:pPr>
              <w:numPr>
                <w:ilvl w:val="2"/>
                <w:numId w:val="120"/>
              </w:numPr>
              <w:spacing w:after="0" w:line="240" w:lineRule="auto"/>
              <w:ind w:left="774" w:hanging="426"/>
              <w:jc w:val="both"/>
              <w:rPr>
                <w:rFonts w:ascii="Open Sans" w:eastAsia="Times New Roman" w:hAnsi="Open Sans" w:cs="Open Sans"/>
                <w:bCs/>
                <w:sz w:val="20"/>
                <w:szCs w:val="20"/>
              </w:rPr>
            </w:pPr>
            <w:r w:rsidRPr="00147934">
              <w:rPr>
                <w:rFonts w:ascii="Open Sans" w:eastAsia="Times New Roman" w:hAnsi="Open Sans" w:cs="Open Sans"/>
                <w:sz w:val="20"/>
                <w:szCs w:val="20"/>
              </w:rPr>
              <w:t>Zawór do spuszczania wody z układu.</w:t>
            </w:r>
          </w:p>
        </w:tc>
        <w:tc>
          <w:tcPr>
            <w:tcW w:w="1417" w:type="dxa"/>
            <w:tcBorders>
              <w:top w:val="single" w:sz="4" w:space="0" w:color="auto"/>
              <w:bottom w:val="single" w:sz="4" w:space="0" w:color="auto"/>
            </w:tcBorders>
            <w:shd w:val="clear" w:color="auto" w:fill="auto"/>
          </w:tcPr>
          <w:p w14:paraId="4BA5E86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3112CA4" w14:textId="77777777" w:rsidTr="00E06CC0">
        <w:trPr>
          <w:gridAfter w:val="1"/>
          <w:wAfter w:w="8" w:type="dxa"/>
          <w:trHeight w:val="71"/>
        </w:trPr>
        <w:tc>
          <w:tcPr>
            <w:tcW w:w="709" w:type="dxa"/>
            <w:vMerge/>
            <w:shd w:val="clear" w:color="auto" w:fill="auto"/>
            <w:vAlign w:val="center"/>
          </w:tcPr>
          <w:p w14:paraId="4A022760"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FAD6FE1" w14:textId="77777777" w:rsidR="00147934" w:rsidRPr="00147934" w:rsidRDefault="00147934">
            <w:pPr>
              <w:numPr>
                <w:ilvl w:val="2"/>
                <w:numId w:val="120"/>
              </w:numPr>
              <w:spacing w:after="0" w:line="240" w:lineRule="auto"/>
              <w:ind w:left="774" w:hanging="426"/>
              <w:jc w:val="both"/>
              <w:rPr>
                <w:rFonts w:ascii="Open Sans" w:eastAsia="Times New Roman" w:hAnsi="Open Sans" w:cs="Open Sans"/>
                <w:bCs/>
                <w:sz w:val="20"/>
                <w:szCs w:val="20"/>
              </w:rPr>
            </w:pPr>
            <w:r w:rsidRPr="00147934">
              <w:rPr>
                <w:rFonts w:ascii="Open Sans" w:eastAsia="Times New Roman" w:hAnsi="Open Sans" w:cs="Open Sans"/>
                <w:sz w:val="20"/>
                <w:szCs w:val="20"/>
              </w:rPr>
              <w:t>Zewnętrzny wziernik poziomu wody.</w:t>
            </w:r>
          </w:p>
        </w:tc>
        <w:tc>
          <w:tcPr>
            <w:tcW w:w="1417" w:type="dxa"/>
            <w:tcBorders>
              <w:top w:val="single" w:sz="4" w:space="0" w:color="auto"/>
              <w:bottom w:val="single" w:sz="4" w:space="0" w:color="auto"/>
            </w:tcBorders>
            <w:shd w:val="clear" w:color="auto" w:fill="auto"/>
          </w:tcPr>
          <w:p w14:paraId="4BA9FB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EFA9F3" w14:textId="77777777" w:rsidTr="00E06CC0">
        <w:trPr>
          <w:gridAfter w:val="1"/>
          <w:wAfter w:w="8" w:type="dxa"/>
          <w:trHeight w:val="71"/>
        </w:trPr>
        <w:tc>
          <w:tcPr>
            <w:tcW w:w="709" w:type="dxa"/>
            <w:vMerge/>
            <w:shd w:val="clear" w:color="auto" w:fill="auto"/>
            <w:vAlign w:val="center"/>
          </w:tcPr>
          <w:p w14:paraId="54EA6046"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E7C4F52" w14:textId="77777777" w:rsidR="00147934" w:rsidRPr="00147934" w:rsidRDefault="00147934">
            <w:pPr>
              <w:numPr>
                <w:ilvl w:val="2"/>
                <w:numId w:val="120"/>
              </w:numPr>
              <w:spacing w:after="0" w:line="240" w:lineRule="auto"/>
              <w:ind w:left="774" w:hanging="426"/>
              <w:jc w:val="both"/>
              <w:rPr>
                <w:rFonts w:ascii="Open Sans" w:eastAsia="Times New Roman" w:hAnsi="Open Sans" w:cs="Open Sans"/>
                <w:bCs/>
                <w:sz w:val="20"/>
                <w:szCs w:val="20"/>
              </w:rPr>
            </w:pPr>
            <w:r w:rsidRPr="00147934">
              <w:rPr>
                <w:rFonts w:ascii="Open Sans" w:eastAsia="Times New Roman" w:hAnsi="Open Sans" w:cs="Open Sans"/>
                <w:sz w:val="20"/>
                <w:szCs w:val="20"/>
              </w:rPr>
              <w:t>Filtr wody.</w:t>
            </w:r>
          </w:p>
        </w:tc>
        <w:tc>
          <w:tcPr>
            <w:tcW w:w="1417" w:type="dxa"/>
            <w:tcBorders>
              <w:top w:val="single" w:sz="4" w:space="0" w:color="auto"/>
              <w:bottom w:val="single" w:sz="4" w:space="0" w:color="auto"/>
            </w:tcBorders>
            <w:shd w:val="clear" w:color="auto" w:fill="auto"/>
          </w:tcPr>
          <w:p w14:paraId="41FBDA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900D975" w14:textId="77777777" w:rsidTr="00E06CC0">
        <w:trPr>
          <w:gridAfter w:val="1"/>
          <w:wAfter w:w="8" w:type="dxa"/>
          <w:trHeight w:val="71"/>
        </w:trPr>
        <w:tc>
          <w:tcPr>
            <w:tcW w:w="709" w:type="dxa"/>
            <w:vMerge/>
            <w:shd w:val="clear" w:color="auto" w:fill="auto"/>
            <w:vAlign w:val="center"/>
          </w:tcPr>
          <w:p w14:paraId="0657C90A"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8C02B1C" w14:textId="5387484F" w:rsidR="001A7035" w:rsidRPr="00B375A2" w:rsidRDefault="0093124A">
            <w:pPr>
              <w:numPr>
                <w:ilvl w:val="0"/>
                <w:numId w:val="120"/>
              </w:numPr>
              <w:spacing w:after="0" w:line="240" w:lineRule="auto"/>
              <w:ind w:left="324" w:hanging="324"/>
              <w:rPr>
                <w:rFonts w:ascii="Open Sans" w:eastAsia="Times New Roman" w:hAnsi="Open Sans" w:cs="Open Sans"/>
                <w:sz w:val="20"/>
                <w:szCs w:val="20"/>
              </w:rPr>
            </w:pPr>
            <w:r w:rsidRPr="00B375A2">
              <w:rPr>
                <w:rFonts w:ascii="Open Sans" w:eastAsia="Calibri" w:hAnsi="Open Sans" w:cs="Open Sans"/>
                <w:sz w:val="20"/>
                <w:lang w:eastAsia="en-US"/>
              </w:rPr>
              <w:t>Automatyczne wyłączanie szczotek w przypadku braku wody w układzie zraszania,</w:t>
            </w:r>
            <w:r w:rsidRPr="00B375A2">
              <w:t xml:space="preserve"> </w:t>
            </w:r>
          </w:p>
          <w:p w14:paraId="70C83E8D" w14:textId="2A4C7DEA" w:rsidR="00147934" w:rsidRPr="00B375A2" w:rsidRDefault="001A7035" w:rsidP="001A7035">
            <w:pPr>
              <w:spacing w:after="0" w:line="240" w:lineRule="auto"/>
              <w:ind w:left="324"/>
              <w:rPr>
                <w:rFonts w:ascii="Open Sans" w:eastAsia="Times New Roman" w:hAnsi="Open Sans" w:cs="Open Sans"/>
                <w:sz w:val="20"/>
                <w:szCs w:val="20"/>
              </w:rPr>
            </w:pPr>
            <w:r w:rsidRPr="00B375A2">
              <w:rPr>
                <w:rFonts w:ascii="Open Sans" w:eastAsia="Calibri" w:hAnsi="Open Sans" w:cs="Open Sans"/>
                <w:sz w:val="20"/>
                <w:lang w:eastAsia="en-US"/>
              </w:rPr>
              <w:t>Z</w:t>
            </w:r>
            <w:r w:rsidR="0093124A" w:rsidRPr="00B375A2">
              <w:rPr>
                <w:rFonts w:ascii="Open Sans" w:eastAsia="Calibri" w:hAnsi="Open Sans" w:cs="Open Sans"/>
                <w:sz w:val="20"/>
                <w:lang w:eastAsia="en-US"/>
              </w:rPr>
              <w:t>amawiający dopuści zamiatarkę w której podczas braku wody załącza się alarm oraz wyłącza się pompa wodna.</w:t>
            </w:r>
            <w:r w:rsidR="00162BC5" w:rsidRPr="00B375A2">
              <w:rPr>
                <w:rFonts w:ascii="Open Sans" w:eastAsia="Times New Roman" w:hAnsi="Open Sans" w:cs="Open Sans"/>
                <w:sz w:val="20"/>
                <w:szCs w:val="20"/>
              </w:rPr>
              <w:t xml:space="preserve"> </w:t>
            </w:r>
          </w:p>
        </w:tc>
        <w:tc>
          <w:tcPr>
            <w:tcW w:w="1417" w:type="dxa"/>
            <w:tcBorders>
              <w:top w:val="single" w:sz="4" w:space="0" w:color="auto"/>
              <w:bottom w:val="single" w:sz="4" w:space="0" w:color="auto"/>
            </w:tcBorders>
            <w:shd w:val="clear" w:color="auto" w:fill="auto"/>
          </w:tcPr>
          <w:p w14:paraId="076A8309" w14:textId="77777777" w:rsidR="00147934" w:rsidRPr="00B375A2" w:rsidRDefault="00147934" w:rsidP="00147934">
            <w:pPr>
              <w:spacing w:after="0" w:line="240" w:lineRule="auto"/>
              <w:jc w:val="center"/>
              <w:rPr>
                <w:rFonts w:ascii="Open Sans" w:eastAsia="Times New Roman" w:hAnsi="Open Sans" w:cs="Open Sans"/>
                <w:sz w:val="20"/>
                <w:szCs w:val="20"/>
              </w:rPr>
            </w:pPr>
            <w:r w:rsidRPr="00B375A2">
              <w:rPr>
                <w:rFonts w:ascii="Open Sans" w:eastAsia="Times New Roman" w:hAnsi="Open Sans" w:cs="Open Sans"/>
                <w:sz w:val="20"/>
                <w:szCs w:val="20"/>
              </w:rPr>
              <w:t>Tak/Nie*</w:t>
            </w:r>
          </w:p>
          <w:p w14:paraId="396ED086" w14:textId="77777777" w:rsidR="001A7035" w:rsidRPr="00B375A2" w:rsidRDefault="001A7035" w:rsidP="00147934">
            <w:pPr>
              <w:spacing w:after="0" w:line="240" w:lineRule="auto"/>
              <w:jc w:val="center"/>
              <w:rPr>
                <w:rFonts w:ascii="Open Sans" w:eastAsia="Times New Roman" w:hAnsi="Open Sans" w:cs="Open Sans"/>
                <w:sz w:val="20"/>
                <w:szCs w:val="20"/>
              </w:rPr>
            </w:pPr>
          </w:p>
          <w:p w14:paraId="4D1490B9" w14:textId="6B4268F0" w:rsidR="001A7035" w:rsidRPr="00B375A2" w:rsidRDefault="001A7035" w:rsidP="00147934">
            <w:pPr>
              <w:spacing w:after="0" w:line="240" w:lineRule="auto"/>
              <w:jc w:val="center"/>
              <w:rPr>
                <w:rFonts w:ascii="Open Sans" w:eastAsia="Times New Roman" w:hAnsi="Open Sans" w:cs="Open Sans"/>
                <w:sz w:val="20"/>
                <w:szCs w:val="20"/>
              </w:rPr>
            </w:pPr>
            <w:r w:rsidRPr="00B375A2">
              <w:rPr>
                <w:rFonts w:ascii="Open Sans" w:eastAsia="Times New Roman" w:hAnsi="Open Sans" w:cs="Open Sans"/>
                <w:sz w:val="20"/>
                <w:szCs w:val="20"/>
              </w:rPr>
              <w:t>Tak/Nie*</w:t>
            </w:r>
          </w:p>
        </w:tc>
      </w:tr>
      <w:tr w:rsidR="00147934" w:rsidRPr="00147934" w14:paraId="614EF0E1" w14:textId="77777777" w:rsidTr="00E06CC0">
        <w:trPr>
          <w:trHeight w:val="71"/>
        </w:trPr>
        <w:tc>
          <w:tcPr>
            <w:tcW w:w="709" w:type="dxa"/>
            <w:vMerge/>
            <w:shd w:val="clear" w:color="auto" w:fill="auto"/>
            <w:vAlign w:val="center"/>
          </w:tcPr>
          <w:p w14:paraId="20A32596"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2DE5BB4B" w14:textId="77777777" w:rsidR="00147934" w:rsidRPr="00147934" w:rsidRDefault="00147934">
            <w:pPr>
              <w:numPr>
                <w:ilvl w:val="0"/>
                <w:numId w:val="134"/>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Zespół wodny do ręcznego mycia ciśnieniowego.</w:t>
            </w:r>
          </w:p>
        </w:tc>
      </w:tr>
      <w:tr w:rsidR="00147934" w:rsidRPr="00147934" w14:paraId="673D0B3B" w14:textId="77777777" w:rsidTr="00E06CC0">
        <w:trPr>
          <w:gridAfter w:val="1"/>
          <w:wAfter w:w="8" w:type="dxa"/>
          <w:trHeight w:val="71"/>
        </w:trPr>
        <w:tc>
          <w:tcPr>
            <w:tcW w:w="709" w:type="dxa"/>
            <w:vMerge/>
            <w:shd w:val="clear" w:color="auto" w:fill="auto"/>
            <w:vAlign w:val="center"/>
          </w:tcPr>
          <w:p w14:paraId="2C7BD044"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4F18317" w14:textId="77777777" w:rsidR="00147934" w:rsidRPr="00147934" w:rsidRDefault="00147934">
            <w:pPr>
              <w:numPr>
                <w:ilvl w:val="2"/>
                <w:numId w:val="120"/>
              </w:numPr>
              <w:spacing w:after="0" w:line="240" w:lineRule="auto"/>
              <w:ind w:left="774" w:hanging="426"/>
              <w:jc w:val="both"/>
              <w:rPr>
                <w:rFonts w:ascii="Open Sans" w:eastAsia="Times New Roman" w:hAnsi="Open Sans" w:cs="Open Sans"/>
                <w:bCs/>
                <w:sz w:val="20"/>
                <w:szCs w:val="20"/>
              </w:rPr>
            </w:pPr>
            <w:r w:rsidRPr="00147934">
              <w:rPr>
                <w:rFonts w:ascii="Open Sans" w:eastAsia="Times New Roman" w:hAnsi="Open Sans" w:cs="Open Sans"/>
                <w:bCs/>
                <w:sz w:val="20"/>
                <w:szCs w:val="20"/>
              </w:rPr>
              <w:t>Lanca do mycia pod wysokim ciśnieniem.</w:t>
            </w:r>
          </w:p>
        </w:tc>
        <w:tc>
          <w:tcPr>
            <w:tcW w:w="1417" w:type="dxa"/>
            <w:tcBorders>
              <w:top w:val="single" w:sz="4" w:space="0" w:color="auto"/>
              <w:bottom w:val="single" w:sz="4" w:space="0" w:color="auto"/>
            </w:tcBorders>
            <w:shd w:val="clear" w:color="auto" w:fill="auto"/>
            <w:vAlign w:val="center"/>
          </w:tcPr>
          <w:p w14:paraId="603EE0A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41F7B" w14:textId="77777777" w:rsidTr="00E06CC0">
        <w:trPr>
          <w:gridAfter w:val="1"/>
          <w:wAfter w:w="8" w:type="dxa"/>
          <w:trHeight w:val="71"/>
        </w:trPr>
        <w:tc>
          <w:tcPr>
            <w:tcW w:w="709" w:type="dxa"/>
            <w:vMerge/>
            <w:shd w:val="clear" w:color="auto" w:fill="auto"/>
            <w:vAlign w:val="center"/>
          </w:tcPr>
          <w:p w14:paraId="2BE4C8DA"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2AAB8D0" w14:textId="77777777" w:rsidR="00086E2E" w:rsidRDefault="00147934">
            <w:pPr>
              <w:numPr>
                <w:ilvl w:val="2"/>
                <w:numId w:val="120"/>
              </w:numPr>
              <w:spacing w:after="0" w:line="240" w:lineRule="auto"/>
              <w:ind w:left="774" w:hanging="426"/>
              <w:jc w:val="both"/>
              <w:rPr>
                <w:rFonts w:ascii="Open Sans" w:eastAsia="Times New Roman" w:hAnsi="Open Sans" w:cs="Open Sans"/>
                <w:bCs/>
                <w:sz w:val="20"/>
                <w:szCs w:val="20"/>
              </w:rPr>
            </w:pPr>
            <w:r w:rsidRPr="00147934">
              <w:rPr>
                <w:rFonts w:ascii="Open Sans" w:eastAsia="Times New Roman" w:hAnsi="Open Sans" w:cs="Open Sans"/>
                <w:bCs/>
                <w:sz w:val="20"/>
                <w:szCs w:val="20"/>
              </w:rPr>
              <w:t>Ciśnienie minimum 120 bar.</w:t>
            </w:r>
          </w:p>
          <w:p w14:paraId="02FA14B0" w14:textId="5CC091EA" w:rsidR="00086E2E" w:rsidRPr="00086E2E" w:rsidRDefault="00086E2E" w:rsidP="00086E2E">
            <w:pPr>
              <w:spacing w:after="0" w:line="240" w:lineRule="auto"/>
              <w:ind w:left="774"/>
              <w:jc w:val="both"/>
              <w:rPr>
                <w:rFonts w:ascii="Open Sans" w:eastAsia="Times New Roman" w:hAnsi="Open Sans" w:cs="Open Sans"/>
                <w:bCs/>
                <w:sz w:val="20"/>
                <w:szCs w:val="20"/>
              </w:rPr>
            </w:pPr>
            <w:r w:rsidRPr="00086E2E">
              <w:rPr>
                <w:rFonts w:ascii="Open Sans" w:hAnsi="Open Sans" w:cs="Open Sans"/>
                <w:color w:val="0000FF"/>
              </w:rPr>
              <w:t>Z</w:t>
            </w:r>
            <w:r w:rsidRPr="00086E2E">
              <w:rPr>
                <w:rFonts w:ascii="Open Sans" w:eastAsia="Calibri" w:hAnsi="Open Sans" w:cs="Open Sans"/>
                <w:color w:val="0000FF"/>
                <w:sz w:val="20"/>
                <w:szCs w:val="20"/>
                <w:lang w:eastAsia="en-US"/>
              </w:rPr>
              <w:t xml:space="preserve">amawiający dopuści zamiatarkę z </w:t>
            </w:r>
            <w:r w:rsidRPr="00086E2E">
              <w:rPr>
                <w:rFonts w:ascii="Open Sans" w:eastAsia="Times New Roman" w:hAnsi="Open Sans" w:cs="Open Sans"/>
                <w:color w:val="0000FF"/>
                <w:sz w:val="20"/>
                <w:szCs w:val="20"/>
              </w:rPr>
              <w:t>zespołem wodnym do ręcznego mycia ciśnieniowego o ciśnieniu minimum 100 bar</w:t>
            </w:r>
          </w:p>
        </w:tc>
        <w:tc>
          <w:tcPr>
            <w:tcW w:w="1417" w:type="dxa"/>
            <w:tcBorders>
              <w:top w:val="single" w:sz="4" w:space="0" w:color="auto"/>
              <w:bottom w:val="single" w:sz="4" w:space="0" w:color="auto"/>
            </w:tcBorders>
            <w:shd w:val="clear" w:color="auto" w:fill="auto"/>
            <w:vAlign w:val="center"/>
          </w:tcPr>
          <w:p w14:paraId="4EF84DF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bar</w:t>
            </w:r>
          </w:p>
        </w:tc>
      </w:tr>
      <w:tr w:rsidR="00147934" w:rsidRPr="00147934" w14:paraId="7FB1FA2C" w14:textId="77777777" w:rsidTr="00E06CC0">
        <w:trPr>
          <w:gridAfter w:val="1"/>
          <w:wAfter w:w="8" w:type="dxa"/>
          <w:trHeight w:val="71"/>
        </w:trPr>
        <w:tc>
          <w:tcPr>
            <w:tcW w:w="709" w:type="dxa"/>
            <w:vMerge/>
            <w:shd w:val="clear" w:color="auto" w:fill="auto"/>
            <w:vAlign w:val="center"/>
          </w:tcPr>
          <w:p w14:paraId="32C869E2"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D92BF6B" w14:textId="77777777" w:rsidR="00147934" w:rsidRPr="00147934" w:rsidRDefault="00147934">
            <w:pPr>
              <w:numPr>
                <w:ilvl w:val="2"/>
                <w:numId w:val="120"/>
              </w:numPr>
              <w:spacing w:after="0" w:line="240" w:lineRule="auto"/>
              <w:ind w:left="749" w:hanging="425"/>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Automatycznie nawijanym przewód do o mycia ciśnieniowego o długości minimum 10 m.</w:t>
            </w:r>
          </w:p>
        </w:tc>
        <w:tc>
          <w:tcPr>
            <w:tcW w:w="1417" w:type="dxa"/>
            <w:tcBorders>
              <w:top w:val="single" w:sz="4" w:space="0" w:color="auto"/>
              <w:bottom w:val="single" w:sz="4" w:space="0" w:color="auto"/>
            </w:tcBorders>
            <w:shd w:val="clear" w:color="auto" w:fill="auto"/>
            <w:vAlign w:val="center"/>
          </w:tcPr>
          <w:p w14:paraId="11C64E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w:t>
            </w:r>
          </w:p>
        </w:tc>
      </w:tr>
      <w:tr w:rsidR="00147934" w:rsidRPr="00147934" w14:paraId="568082B4" w14:textId="77777777" w:rsidTr="00E06CC0">
        <w:trPr>
          <w:gridAfter w:val="1"/>
          <w:wAfter w:w="8" w:type="dxa"/>
          <w:trHeight w:val="71"/>
        </w:trPr>
        <w:tc>
          <w:tcPr>
            <w:tcW w:w="709" w:type="dxa"/>
            <w:vMerge/>
            <w:shd w:val="clear" w:color="auto" w:fill="auto"/>
            <w:vAlign w:val="center"/>
          </w:tcPr>
          <w:p w14:paraId="69D7646A"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7342F39" w14:textId="77777777" w:rsidR="00147934" w:rsidRPr="00147934" w:rsidRDefault="00147934">
            <w:pPr>
              <w:numPr>
                <w:ilvl w:val="2"/>
                <w:numId w:val="120"/>
              </w:numPr>
              <w:spacing w:after="0" w:line="240" w:lineRule="auto"/>
              <w:ind w:left="774" w:hanging="450"/>
              <w:jc w:val="both"/>
              <w:rPr>
                <w:rFonts w:ascii="Open Sans" w:eastAsia="Times New Roman" w:hAnsi="Open Sans" w:cs="Open Sans"/>
                <w:bCs/>
                <w:sz w:val="20"/>
                <w:szCs w:val="20"/>
              </w:rPr>
            </w:pPr>
            <w:r w:rsidRPr="00147934">
              <w:rPr>
                <w:rFonts w:ascii="Open Sans" w:eastAsia="Times New Roman" w:hAnsi="Open Sans" w:cs="Open Sans"/>
                <w:bCs/>
                <w:sz w:val="20"/>
                <w:szCs w:val="20"/>
              </w:rPr>
              <w:t>Jednoczesne mycie wysokim ciśnieniem oraz zamiatanie.</w:t>
            </w:r>
          </w:p>
        </w:tc>
        <w:tc>
          <w:tcPr>
            <w:tcW w:w="1417" w:type="dxa"/>
            <w:tcBorders>
              <w:top w:val="single" w:sz="4" w:space="0" w:color="auto"/>
              <w:bottom w:val="single" w:sz="4" w:space="0" w:color="auto"/>
            </w:tcBorders>
            <w:shd w:val="clear" w:color="auto" w:fill="auto"/>
            <w:vAlign w:val="center"/>
          </w:tcPr>
          <w:p w14:paraId="780442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1F80C7" w14:textId="77777777" w:rsidTr="00E06CC0">
        <w:trPr>
          <w:gridAfter w:val="1"/>
          <w:wAfter w:w="8" w:type="dxa"/>
          <w:trHeight w:val="71"/>
        </w:trPr>
        <w:tc>
          <w:tcPr>
            <w:tcW w:w="709" w:type="dxa"/>
            <w:vMerge/>
            <w:shd w:val="clear" w:color="auto" w:fill="auto"/>
            <w:vAlign w:val="center"/>
          </w:tcPr>
          <w:p w14:paraId="1B2328F5" w14:textId="77777777" w:rsidR="00147934" w:rsidRPr="00147934" w:rsidRDefault="00147934">
            <w:pPr>
              <w:numPr>
                <w:ilvl w:val="1"/>
                <w:numId w:val="120"/>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EE6F242" w14:textId="77777777" w:rsidR="00147934" w:rsidRPr="00147934" w:rsidRDefault="00147934">
            <w:pPr>
              <w:numPr>
                <w:ilvl w:val="0"/>
                <w:numId w:val="134"/>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Przyłącze wodne do czyszczenia wentylatora.</w:t>
            </w:r>
          </w:p>
        </w:tc>
        <w:tc>
          <w:tcPr>
            <w:tcW w:w="1417" w:type="dxa"/>
            <w:tcBorders>
              <w:top w:val="single" w:sz="4" w:space="0" w:color="auto"/>
              <w:bottom w:val="single" w:sz="4" w:space="0" w:color="auto"/>
            </w:tcBorders>
            <w:shd w:val="clear" w:color="auto" w:fill="auto"/>
            <w:vAlign w:val="center"/>
          </w:tcPr>
          <w:p w14:paraId="6CE88A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A60632" w14:textId="77777777" w:rsidTr="00E06CC0">
        <w:trPr>
          <w:gridAfter w:val="1"/>
          <w:wAfter w:w="8" w:type="dxa"/>
          <w:trHeight w:val="71"/>
        </w:trPr>
        <w:tc>
          <w:tcPr>
            <w:tcW w:w="709" w:type="dxa"/>
            <w:vMerge/>
            <w:shd w:val="clear" w:color="auto" w:fill="auto"/>
            <w:vAlign w:val="center"/>
          </w:tcPr>
          <w:p w14:paraId="439C1F8B" w14:textId="77777777" w:rsidR="00147934" w:rsidRPr="00147934" w:rsidRDefault="00147934">
            <w:pPr>
              <w:numPr>
                <w:ilvl w:val="1"/>
                <w:numId w:val="129"/>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5772FBC0" w14:textId="77777777" w:rsidR="00147934" w:rsidRPr="00147934" w:rsidRDefault="00147934">
            <w:pPr>
              <w:numPr>
                <w:ilvl w:val="2"/>
                <w:numId w:val="129"/>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System powietrzny do spuszczania wody z instalacji wodnej.</w:t>
            </w:r>
          </w:p>
        </w:tc>
        <w:tc>
          <w:tcPr>
            <w:tcW w:w="1417" w:type="dxa"/>
            <w:tcBorders>
              <w:top w:val="single" w:sz="4" w:space="0" w:color="auto"/>
              <w:bottom w:val="single" w:sz="4" w:space="0" w:color="auto"/>
            </w:tcBorders>
            <w:shd w:val="clear" w:color="auto" w:fill="auto"/>
            <w:vAlign w:val="center"/>
          </w:tcPr>
          <w:p w14:paraId="7130CF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FDBD7C" w14:textId="77777777" w:rsidTr="00E06CC0">
        <w:trPr>
          <w:trHeight w:val="71"/>
        </w:trPr>
        <w:tc>
          <w:tcPr>
            <w:tcW w:w="709" w:type="dxa"/>
            <w:vMerge w:val="restart"/>
            <w:tcBorders>
              <w:top w:val="single" w:sz="4" w:space="0" w:color="auto"/>
            </w:tcBorders>
            <w:shd w:val="clear" w:color="auto" w:fill="auto"/>
            <w:vAlign w:val="center"/>
          </w:tcPr>
          <w:p w14:paraId="1448AE78"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tcPr>
          <w:p w14:paraId="4359E046" w14:textId="77777777" w:rsidR="00147934" w:rsidRPr="00086E2E" w:rsidRDefault="00147934" w:rsidP="00147934">
            <w:pPr>
              <w:spacing w:after="0" w:line="240" w:lineRule="auto"/>
              <w:jc w:val="both"/>
              <w:rPr>
                <w:rFonts w:ascii="Open Sans" w:eastAsia="Times New Roman" w:hAnsi="Open Sans" w:cs="Open Sans"/>
                <w:b/>
                <w:bCs/>
                <w:strike/>
                <w:color w:val="0000FF"/>
                <w:sz w:val="20"/>
                <w:szCs w:val="20"/>
              </w:rPr>
            </w:pPr>
            <w:r w:rsidRPr="00086E2E">
              <w:rPr>
                <w:rFonts w:ascii="Open Sans" w:eastAsia="Times New Roman" w:hAnsi="Open Sans" w:cs="Open Sans"/>
                <w:b/>
                <w:bCs/>
                <w:strike/>
                <w:color w:val="0000FF"/>
                <w:sz w:val="20"/>
                <w:szCs w:val="20"/>
              </w:rPr>
              <w:t>Układ centralnego smarowania zabudowy (nadwozia):</w:t>
            </w:r>
          </w:p>
        </w:tc>
      </w:tr>
      <w:tr w:rsidR="00147934" w:rsidRPr="00147934" w14:paraId="667984A8" w14:textId="77777777" w:rsidTr="00E06CC0">
        <w:trPr>
          <w:gridAfter w:val="1"/>
          <w:wAfter w:w="8" w:type="dxa"/>
          <w:trHeight w:val="71"/>
        </w:trPr>
        <w:tc>
          <w:tcPr>
            <w:tcW w:w="709" w:type="dxa"/>
            <w:vMerge/>
            <w:shd w:val="clear" w:color="auto" w:fill="auto"/>
            <w:vAlign w:val="center"/>
          </w:tcPr>
          <w:p w14:paraId="465B3901" w14:textId="77777777" w:rsidR="00147934" w:rsidRPr="00147934" w:rsidRDefault="00147934">
            <w:pPr>
              <w:numPr>
                <w:ilvl w:val="1"/>
                <w:numId w:val="129"/>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4A6B7FA" w14:textId="77777777" w:rsidR="00147934" w:rsidRPr="00086E2E" w:rsidRDefault="00147934">
            <w:pPr>
              <w:numPr>
                <w:ilvl w:val="0"/>
                <w:numId w:val="88"/>
              </w:numPr>
              <w:tabs>
                <w:tab w:val="left" w:pos="324"/>
              </w:tabs>
              <w:spacing w:after="0" w:line="240" w:lineRule="auto"/>
              <w:ind w:left="324" w:hanging="324"/>
              <w:jc w:val="both"/>
              <w:rPr>
                <w:rFonts w:ascii="Open Sans" w:eastAsia="Times New Roman" w:hAnsi="Open Sans" w:cs="Open Sans"/>
                <w:strike/>
                <w:color w:val="0000FF"/>
                <w:sz w:val="24"/>
                <w:szCs w:val="20"/>
              </w:rPr>
            </w:pPr>
            <w:r w:rsidRPr="00086E2E">
              <w:rPr>
                <w:rFonts w:ascii="Open Sans" w:eastAsia="Times New Roman" w:hAnsi="Open Sans" w:cs="Open Sans"/>
                <w:strike/>
                <w:color w:val="0000FF"/>
                <w:sz w:val="20"/>
                <w:szCs w:val="20"/>
              </w:rPr>
              <w:t>Smarowanie wszystkich mechanizmów zabudowy zamiatarki (nadwozia) z automatycznego centralnego układu smarowania.</w:t>
            </w:r>
          </w:p>
        </w:tc>
        <w:tc>
          <w:tcPr>
            <w:tcW w:w="1417" w:type="dxa"/>
            <w:tcBorders>
              <w:top w:val="single" w:sz="4" w:space="0" w:color="auto"/>
              <w:bottom w:val="single" w:sz="4" w:space="0" w:color="auto"/>
            </w:tcBorders>
            <w:shd w:val="clear" w:color="auto" w:fill="auto"/>
            <w:vAlign w:val="center"/>
          </w:tcPr>
          <w:p w14:paraId="7AECB8C6" w14:textId="77777777" w:rsidR="00147934" w:rsidRPr="00086E2E" w:rsidRDefault="00147934" w:rsidP="00147934">
            <w:pPr>
              <w:spacing w:after="0" w:line="240" w:lineRule="auto"/>
              <w:jc w:val="center"/>
              <w:rPr>
                <w:rFonts w:ascii="Open Sans" w:eastAsia="Times New Roman" w:hAnsi="Open Sans" w:cs="Open Sans"/>
                <w:strike/>
                <w:color w:val="0000FF"/>
                <w:sz w:val="20"/>
                <w:szCs w:val="20"/>
              </w:rPr>
            </w:pPr>
            <w:r w:rsidRPr="00086E2E">
              <w:rPr>
                <w:rFonts w:ascii="Open Sans" w:eastAsia="Times New Roman" w:hAnsi="Open Sans" w:cs="Open Sans"/>
                <w:strike/>
                <w:color w:val="0000FF"/>
                <w:sz w:val="20"/>
                <w:szCs w:val="20"/>
              </w:rPr>
              <w:t>Tak/Nie*</w:t>
            </w:r>
          </w:p>
        </w:tc>
      </w:tr>
      <w:tr w:rsidR="00147934" w:rsidRPr="00147934" w14:paraId="27F16072" w14:textId="77777777" w:rsidTr="00E06CC0">
        <w:trPr>
          <w:gridAfter w:val="1"/>
          <w:wAfter w:w="8" w:type="dxa"/>
          <w:trHeight w:val="71"/>
        </w:trPr>
        <w:tc>
          <w:tcPr>
            <w:tcW w:w="709" w:type="dxa"/>
            <w:vMerge/>
            <w:shd w:val="clear" w:color="auto" w:fill="auto"/>
            <w:vAlign w:val="center"/>
          </w:tcPr>
          <w:p w14:paraId="5EE2FD44" w14:textId="77777777" w:rsidR="00147934" w:rsidRPr="00147934" w:rsidRDefault="00147934">
            <w:pPr>
              <w:numPr>
                <w:ilvl w:val="1"/>
                <w:numId w:val="129"/>
              </w:numPr>
              <w:spacing w:after="0" w:line="240" w:lineRule="auto"/>
              <w:ind w:hanging="1045"/>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51B0A8C" w14:textId="77777777" w:rsidR="00147934" w:rsidRPr="00086E2E" w:rsidRDefault="00147934">
            <w:pPr>
              <w:numPr>
                <w:ilvl w:val="0"/>
                <w:numId w:val="88"/>
              </w:numPr>
              <w:tabs>
                <w:tab w:val="left" w:pos="324"/>
              </w:tabs>
              <w:spacing w:after="0" w:line="240" w:lineRule="auto"/>
              <w:ind w:left="465" w:hanging="465"/>
              <w:jc w:val="both"/>
              <w:rPr>
                <w:rFonts w:ascii="Open Sans" w:eastAsia="Times New Roman" w:hAnsi="Open Sans" w:cs="Open Sans"/>
                <w:strike/>
                <w:color w:val="0000FF"/>
                <w:sz w:val="20"/>
                <w:szCs w:val="20"/>
              </w:rPr>
            </w:pPr>
            <w:r w:rsidRPr="00086E2E">
              <w:rPr>
                <w:rFonts w:ascii="Open Sans" w:eastAsia="Times New Roman" w:hAnsi="Open Sans" w:cs="Open Sans"/>
                <w:strike/>
                <w:color w:val="0000FF"/>
                <w:sz w:val="20"/>
                <w:szCs w:val="20"/>
              </w:rPr>
              <w:t>Ilość punktów smarnych - wszystkie wymagające smarowania.</w:t>
            </w:r>
          </w:p>
        </w:tc>
        <w:tc>
          <w:tcPr>
            <w:tcW w:w="1417" w:type="dxa"/>
            <w:tcBorders>
              <w:top w:val="single" w:sz="4" w:space="0" w:color="auto"/>
              <w:bottom w:val="single" w:sz="4" w:space="0" w:color="auto"/>
            </w:tcBorders>
            <w:shd w:val="clear" w:color="auto" w:fill="auto"/>
            <w:vAlign w:val="center"/>
          </w:tcPr>
          <w:p w14:paraId="39706577" w14:textId="77777777" w:rsidR="00147934" w:rsidRPr="00086E2E" w:rsidRDefault="00147934" w:rsidP="00147934">
            <w:pPr>
              <w:spacing w:after="0" w:line="240" w:lineRule="auto"/>
              <w:jc w:val="center"/>
              <w:rPr>
                <w:rFonts w:ascii="Open Sans" w:eastAsia="Times New Roman" w:hAnsi="Open Sans" w:cs="Open Sans"/>
                <w:strike/>
                <w:color w:val="0000FF"/>
                <w:sz w:val="20"/>
                <w:szCs w:val="20"/>
              </w:rPr>
            </w:pPr>
            <w:r w:rsidRPr="00086E2E">
              <w:rPr>
                <w:rFonts w:ascii="Open Sans" w:eastAsia="Times New Roman" w:hAnsi="Open Sans" w:cs="Open Sans"/>
                <w:strike/>
                <w:color w:val="0000FF"/>
                <w:sz w:val="20"/>
                <w:szCs w:val="20"/>
              </w:rPr>
              <w:t>Tak/Nie*</w:t>
            </w:r>
          </w:p>
        </w:tc>
      </w:tr>
      <w:tr w:rsidR="00147934" w:rsidRPr="00147934" w14:paraId="4845BD1D" w14:textId="77777777" w:rsidTr="00E06CC0">
        <w:trPr>
          <w:trHeight w:val="71"/>
        </w:trPr>
        <w:tc>
          <w:tcPr>
            <w:tcW w:w="709" w:type="dxa"/>
            <w:vMerge w:val="restart"/>
            <w:shd w:val="clear" w:color="auto" w:fill="auto"/>
            <w:vAlign w:val="center"/>
          </w:tcPr>
          <w:p w14:paraId="720DC390"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tcPr>
          <w:p w14:paraId="151456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Układ hydrauliczny.</w:t>
            </w:r>
          </w:p>
        </w:tc>
      </w:tr>
      <w:tr w:rsidR="00147934" w:rsidRPr="00147934" w14:paraId="0CF2AC3D" w14:textId="77777777" w:rsidTr="00E06CC0">
        <w:trPr>
          <w:gridAfter w:val="1"/>
          <w:wAfter w:w="8" w:type="dxa"/>
          <w:trHeight w:val="71"/>
        </w:trPr>
        <w:tc>
          <w:tcPr>
            <w:tcW w:w="709" w:type="dxa"/>
            <w:vMerge/>
            <w:shd w:val="clear" w:color="auto" w:fill="auto"/>
            <w:vAlign w:val="center"/>
          </w:tcPr>
          <w:p w14:paraId="3674EFFB"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F273FFC" w14:textId="77777777" w:rsidR="00147934" w:rsidRPr="00147934" w:rsidRDefault="00147934">
            <w:pPr>
              <w:numPr>
                <w:ilvl w:val="0"/>
                <w:numId w:val="137"/>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Chłodnica oleju hydraulicznego.</w:t>
            </w:r>
          </w:p>
        </w:tc>
        <w:tc>
          <w:tcPr>
            <w:tcW w:w="1417" w:type="dxa"/>
            <w:tcBorders>
              <w:top w:val="single" w:sz="4" w:space="0" w:color="auto"/>
              <w:bottom w:val="single" w:sz="4" w:space="0" w:color="auto"/>
            </w:tcBorders>
            <w:shd w:val="clear" w:color="auto" w:fill="auto"/>
          </w:tcPr>
          <w:p w14:paraId="5FCE6B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30F8E23" w14:textId="77777777" w:rsidTr="00B375A2">
        <w:trPr>
          <w:gridAfter w:val="1"/>
          <w:wAfter w:w="8" w:type="dxa"/>
          <w:trHeight w:val="71"/>
        </w:trPr>
        <w:tc>
          <w:tcPr>
            <w:tcW w:w="709" w:type="dxa"/>
            <w:vMerge/>
            <w:shd w:val="clear" w:color="auto" w:fill="auto"/>
            <w:vAlign w:val="center"/>
          </w:tcPr>
          <w:p w14:paraId="54C6628C"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BE22201" w14:textId="77777777" w:rsidR="00B375A2" w:rsidRDefault="00147934" w:rsidP="00B375A2">
            <w:pPr>
              <w:numPr>
                <w:ilvl w:val="0"/>
                <w:numId w:val="137"/>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 na olej hydrauliczny maksymalnie do 30 litrów.</w:t>
            </w:r>
          </w:p>
          <w:p w14:paraId="59BF6C26" w14:textId="3427F4AB" w:rsidR="00B375A2" w:rsidRPr="00B375A2" w:rsidRDefault="00B375A2" w:rsidP="00B375A2">
            <w:pPr>
              <w:spacing w:after="0" w:line="240" w:lineRule="auto"/>
              <w:ind w:left="324"/>
              <w:rPr>
                <w:rFonts w:ascii="Open Sans" w:eastAsia="Times New Roman" w:hAnsi="Open Sans" w:cs="Open Sans"/>
                <w:bCs/>
                <w:sz w:val="20"/>
                <w:szCs w:val="20"/>
              </w:rPr>
            </w:pPr>
            <w:r w:rsidRPr="00B375A2">
              <w:rPr>
                <w:rFonts w:ascii="Open Sans" w:hAnsi="Open Sans" w:cs="Open Sans"/>
                <w:color w:val="FF0000"/>
              </w:rPr>
              <w:t>Z</w:t>
            </w:r>
            <w:r w:rsidRPr="00B375A2">
              <w:rPr>
                <w:rFonts w:ascii="Open Sans" w:eastAsia="Calibri" w:hAnsi="Open Sans" w:cs="Open Sans"/>
                <w:color w:val="FF0000"/>
                <w:sz w:val="20"/>
                <w:szCs w:val="20"/>
                <w:lang w:eastAsia="en-US"/>
              </w:rPr>
              <w:t>amawiający dopuści zamiatarkę:</w:t>
            </w:r>
            <w:r w:rsidRPr="00B375A2">
              <w:rPr>
                <w:rFonts w:ascii="Open Sans" w:eastAsia="Calibri" w:hAnsi="Open Sans" w:cs="Open Sans"/>
                <w:color w:val="FF0000"/>
                <w:sz w:val="20"/>
                <w:szCs w:val="20"/>
              </w:rPr>
              <w:t xml:space="preserve"> o </w:t>
            </w:r>
            <w:r w:rsidRPr="00B375A2">
              <w:rPr>
                <w:rFonts w:ascii="Open Sans" w:eastAsia="Times New Roman" w:hAnsi="Open Sans" w:cs="Open Sans"/>
                <w:color w:val="FF0000"/>
                <w:sz w:val="20"/>
                <w:szCs w:val="20"/>
              </w:rPr>
              <w:t>pojemności zbiornika na olej hydrauliczny maksymalnie do 130 litrów</w:t>
            </w:r>
            <w:r w:rsidRPr="00B375A2">
              <w:rPr>
                <w:rFonts w:ascii="Open Sans" w:eastAsia="Calibri" w:hAnsi="Open Sans" w:cs="Open Sans"/>
                <w:sz w:val="20"/>
                <w:szCs w:val="20"/>
                <w:lang w:eastAsia="en-US"/>
              </w:rPr>
              <w:t>.</w:t>
            </w:r>
          </w:p>
        </w:tc>
        <w:tc>
          <w:tcPr>
            <w:tcW w:w="1417" w:type="dxa"/>
            <w:tcBorders>
              <w:top w:val="single" w:sz="4" w:space="0" w:color="auto"/>
              <w:bottom w:val="single" w:sz="4" w:space="0" w:color="auto"/>
            </w:tcBorders>
            <w:shd w:val="clear" w:color="auto" w:fill="auto"/>
            <w:vAlign w:val="center"/>
          </w:tcPr>
          <w:p w14:paraId="1FA4DF19" w14:textId="77777777" w:rsidR="00147934" w:rsidRPr="00147934" w:rsidRDefault="00147934" w:rsidP="00B375A2">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1BF601E7" w14:textId="77777777" w:rsidTr="00E06CC0">
        <w:trPr>
          <w:trHeight w:val="71"/>
        </w:trPr>
        <w:tc>
          <w:tcPr>
            <w:tcW w:w="709" w:type="dxa"/>
            <w:vMerge w:val="restart"/>
            <w:shd w:val="clear" w:color="auto" w:fill="auto"/>
            <w:vAlign w:val="center"/>
          </w:tcPr>
          <w:p w14:paraId="56CC9633"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tcPr>
          <w:p w14:paraId="01AB194B"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Sterowanie urządzeniami.</w:t>
            </w:r>
          </w:p>
        </w:tc>
      </w:tr>
      <w:tr w:rsidR="00147934" w:rsidRPr="00147934" w14:paraId="552D5E2B" w14:textId="77777777" w:rsidTr="00E06CC0">
        <w:trPr>
          <w:trHeight w:val="71"/>
        </w:trPr>
        <w:tc>
          <w:tcPr>
            <w:tcW w:w="709" w:type="dxa"/>
            <w:vMerge/>
            <w:shd w:val="clear" w:color="auto" w:fill="auto"/>
            <w:vAlign w:val="center"/>
          </w:tcPr>
          <w:p w14:paraId="47B3C27A"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56389EB5" w14:textId="77777777" w:rsidR="00147934" w:rsidRPr="00147934" w:rsidRDefault="00147934">
            <w:pPr>
              <w:numPr>
                <w:ilvl w:val="0"/>
                <w:numId w:val="138"/>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Panel sterowniczy z funkcjami:</w:t>
            </w:r>
          </w:p>
        </w:tc>
      </w:tr>
      <w:tr w:rsidR="00147934" w:rsidRPr="00147934" w14:paraId="6CE585C7" w14:textId="77777777" w:rsidTr="00E06CC0">
        <w:trPr>
          <w:gridAfter w:val="1"/>
          <w:wAfter w:w="8" w:type="dxa"/>
          <w:trHeight w:val="71"/>
        </w:trPr>
        <w:tc>
          <w:tcPr>
            <w:tcW w:w="709" w:type="dxa"/>
            <w:vMerge/>
            <w:shd w:val="clear" w:color="auto" w:fill="auto"/>
            <w:vAlign w:val="center"/>
          </w:tcPr>
          <w:p w14:paraId="48827E59"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5135F74B"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a) Uruchomienia zamiatarki.</w:t>
            </w:r>
          </w:p>
        </w:tc>
        <w:tc>
          <w:tcPr>
            <w:tcW w:w="1417" w:type="dxa"/>
            <w:tcBorders>
              <w:top w:val="single" w:sz="4" w:space="0" w:color="auto"/>
              <w:bottom w:val="single" w:sz="4" w:space="0" w:color="auto"/>
            </w:tcBorders>
            <w:shd w:val="clear" w:color="auto" w:fill="auto"/>
          </w:tcPr>
          <w:p w14:paraId="1E5CE5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757EC1" w14:textId="77777777" w:rsidTr="00E06CC0">
        <w:trPr>
          <w:gridAfter w:val="1"/>
          <w:wAfter w:w="8" w:type="dxa"/>
          <w:trHeight w:val="71"/>
        </w:trPr>
        <w:tc>
          <w:tcPr>
            <w:tcW w:w="709" w:type="dxa"/>
            <w:vMerge/>
            <w:shd w:val="clear" w:color="auto" w:fill="auto"/>
            <w:vAlign w:val="center"/>
          </w:tcPr>
          <w:p w14:paraId="3C4A1D80"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25A9B3C"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b) Włączenia agregatu zamiatająco – zasysającego.</w:t>
            </w:r>
          </w:p>
        </w:tc>
        <w:tc>
          <w:tcPr>
            <w:tcW w:w="1417" w:type="dxa"/>
            <w:tcBorders>
              <w:top w:val="single" w:sz="4" w:space="0" w:color="auto"/>
              <w:bottom w:val="single" w:sz="4" w:space="0" w:color="auto"/>
            </w:tcBorders>
            <w:shd w:val="clear" w:color="auto" w:fill="auto"/>
          </w:tcPr>
          <w:p w14:paraId="6901F7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2C2C61" w14:textId="77777777" w:rsidTr="00E06CC0">
        <w:trPr>
          <w:gridAfter w:val="1"/>
          <w:wAfter w:w="8" w:type="dxa"/>
          <w:trHeight w:val="71"/>
        </w:trPr>
        <w:tc>
          <w:tcPr>
            <w:tcW w:w="709" w:type="dxa"/>
            <w:vMerge/>
            <w:shd w:val="clear" w:color="auto" w:fill="auto"/>
            <w:vAlign w:val="center"/>
          </w:tcPr>
          <w:p w14:paraId="358C7C12"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9807CBA" w14:textId="77777777" w:rsidR="00147934" w:rsidRPr="00147934" w:rsidRDefault="00147934">
            <w:pPr>
              <w:numPr>
                <w:ilvl w:val="0"/>
                <w:numId w:val="135"/>
              </w:numPr>
              <w:spacing w:after="0" w:line="240" w:lineRule="auto"/>
              <w:ind w:left="607" w:hanging="283"/>
              <w:rPr>
                <w:rFonts w:ascii="Open Sans" w:eastAsia="Times New Roman" w:hAnsi="Open Sans" w:cs="Open Sans"/>
                <w:sz w:val="20"/>
                <w:szCs w:val="20"/>
              </w:rPr>
            </w:pPr>
            <w:r w:rsidRPr="00147934">
              <w:rPr>
                <w:rFonts w:ascii="Open Sans" w:eastAsia="Times New Roman" w:hAnsi="Open Sans" w:cs="Open Sans"/>
                <w:sz w:val="20"/>
                <w:szCs w:val="20"/>
              </w:rPr>
              <w:t>Włączenia ssawy.</w:t>
            </w:r>
          </w:p>
        </w:tc>
        <w:tc>
          <w:tcPr>
            <w:tcW w:w="1417" w:type="dxa"/>
            <w:tcBorders>
              <w:top w:val="single" w:sz="4" w:space="0" w:color="auto"/>
              <w:bottom w:val="single" w:sz="4" w:space="0" w:color="auto"/>
            </w:tcBorders>
            <w:shd w:val="clear" w:color="auto" w:fill="auto"/>
          </w:tcPr>
          <w:p w14:paraId="013DE2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AC209FE" w14:textId="77777777" w:rsidTr="00E06CC0">
        <w:trPr>
          <w:gridAfter w:val="1"/>
          <w:wAfter w:w="8" w:type="dxa"/>
          <w:trHeight w:val="71"/>
        </w:trPr>
        <w:tc>
          <w:tcPr>
            <w:tcW w:w="709" w:type="dxa"/>
            <w:vMerge/>
            <w:shd w:val="clear" w:color="auto" w:fill="auto"/>
            <w:vAlign w:val="center"/>
          </w:tcPr>
          <w:p w14:paraId="3FAF62AD"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6695932" w14:textId="77777777" w:rsidR="00147934" w:rsidRPr="00147934" w:rsidRDefault="00147934">
            <w:pPr>
              <w:numPr>
                <w:ilvl w:val="0"/>
                <w:numId w:val="135"/>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prawej.</w:t>
            </w:r>
          </w:p>
        </w:tc>
        <w:tc>
          <w:tcPr>
            <w:tcW w:w="1417" w:type="dxa"/>
            <w:tcBorders>
              <w:top w:val="single" w:sz="4" w:space="0" w:color="auto"/>
              <w:bottom w:val="single" w:sz="4" w:space="0" w:color="auto"/>
            </w:tcBorders>
            <w:shd w:val="clear" w:color="auto" w:fill="auto"/>
          </w:tcPr>
          <w:p w14:paraId="528F9E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20169FE" w14:textId="77777777" w:rsidTr="00E06CC0">
        <w:trPr>
          <w:gridAfter w:val="1"/>
          <w:wAfter w:w="8" w:type="dxa"/>
          <w:trHeight w:val="71"/>
        </w:trPr>
        <w:tc>
          <w:tcPr>
            <w:tcW w:w="709" w:type="dxa"/>
            <w:vMerge/>
            <w:shd w:val="clear" w:color="auto" w:fill="auto"/>
            <w:vAlign w:val="center"/>
          </w:tcPr>
          <w:p w14:paraId="31064AC3"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596EED7C" w14:textId="77777777" w:rsidR="00147934" w:rsidRPr="00147934" w:rsidRDefault="00147934">
            <w:pPr>
              <w:numPr>
                <w:ilvl w:val="0"/>
                <w:numId w:val="135"/>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lewej.</w:t>
            </w:r>
          </w:p>
        </w:tc>
        <w:tc>
          <w:tcPr>
            <w:tcW w:w="1417" w:type="dxa"/>
            <w:tcBorders>
              <w:top w:val="single" w:sz="4" w:space="0" w:color="auto"/>
              <w:bottom w:val="single" w:sz="4" w:space="0" w:color="auto"/>
            </w:tcBorders>
            <w:shd w:val="clear" w:color="auto" w:fill="auto"/>
          </w:tcPr>
          <w:p w14:paraId="0F99954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D143E69" w14:textId="77777777" w:rsidTr="00E06CC0">
        <w:trPr>
          <w:gridAfter w:val="1"/>
          <w:wAfter w:w="8" w:type="dxa"/>
          <w:trHeight w:val="71"/>
        </w:trPr>
        <w:tc>
          <w:tcPr>
            <w:tcW w:w="709" w:type="dxa"/>
            <w:vMerge/>
            <w:shd w:val="clear" w:color="auto" w:fill="auto"/>
            <w:vAlign w:val="center"/>
          </w:tcPr>
          <w:p w14:paraId="5B4BDF88"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8CB4F55" w14:textId="77777777" w:rsidR="00147934" w:rsidRPr="00147934" w:rsidRDefault="00147934">
            <w:pPr>
              <w:numPr>
                <w:ilvl w:val="0"/>
                <w:numId w:val="135"/>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walcowej.</w:t>
            </w:r>
          </w:p>
        </w:tc>
        <w:tc>
          <w:tcPr>
            <w:tcW w:w="1417" w:type="dxa"/>
            <w:tcBorders>
              <w:top w:val="single" w:sz="4" w:space="0" w:color="auto"/>
              <w:bottom w:val="single" w:sz="4" w:space="0" w:color="auto"/>
            </w:tcBorders>
            <w:shd w:val="clear" w:color="auto" w:fill="auto"/>
          </w:tcPr>
          <w:p w14:paraId="7AAF2B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C1BFD1" w14:textId="77777777" w:rsidTr="00E06CC0">
        <w:trPr>
          <w:gridAfter w:val="1"/>
          <w:wAfter w:w="8" w:type="dxa"/>
          <w:trHeight w:val="71"/>
        </w:trPr>
        <w:tc>
          <w:tcPr>
            <w:tcW w:w="709" w:type="dxa"/>
            <w:vMerge/>
            <w:shd w:val="clear" w:color="auto" w:fill="auto"/>
            <w:vAlign w:val="center"/>
          </w:tcPr>
          <w:p w14:paraId="7CAB1922"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AF02922" w14:textId="77777777" w:rsidR="00147934" w:rsidRPr="00147934" w:rsidRDefault="00147934">
            <w:pPr>
              <w:numPr>
                <w:ilvl w:val="0"/>
                <w:numId w:val="135"/>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Uruchomienia układu wodnego.</w:t>
            </w:r>
          </w:p>
        </w:tc>
        <w:tc>
          <w:tcPr>
            <w:tcW w:w="1417" w:type="dxa"/>
            <w:tcBorders>
              <w:top w:val="single" w:sz="4" w:space="0" w:color="auto"/>
              <w:bottom w:val="single" w:sz="4" w:space="0" w:color="auto"/>
            </w:tcBorders>
            <w:shd w:val="clear" w:color="auto" w:fill="auto"/>
          </w:tcPr>
          <w:p w14:paraId="7A66D9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E13268" w14:textId="77777777" w:rsidTr="00E06CC0">
        <w:trPr>
          <w:gridAfter w:val="1"/>
          <w:wAfter w:w="8" w:type="dxa"/>
          <w:trHeight w:val="71"/>
        </w:trPr>
        <w:tc>
          <w:tcPr>
            <w:tcW w:w="709" w:type="dxa"/>
            <w:vMerge/>
            <w:shd w:val="clear" w:color="auto" w:fill="auto"/>
            <w:vAlign w:val="center"/>
          </w:tcPr>
          <w:p w14:paraId="61E8938F"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271BE99" w14:textId="77777777" w:rsidR="00147934" w:rsidRPr="00147934" w:rsidRDefault="00147934">
            <w:pPr>
              <w:numPr>
                <w:ilvl w:val="0"/>
                <w:numId w:val="135"/>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szczotek talerzowych.</w:t>
            </w:r>
          </w:p>
        </w:tc>
        <w:tc>
          <w:tcPr>
            <w:tcW w:w="1417" w:type="dxa"/>
            <w:tcBorders>
              <w:top w:val="single" w:sz="4" w:space="0" w:color="auto"/>
              <w:bottom w:val="single" w:sz="4" w:space="0" w:color="auto"/>
            </w:tcBorders>
            <w:shd w:val="clear" w:color="auto" w:fill="auto"/>
          </w:tcPr>
          <w:p w14:paraId="50A9D1C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FD9A90" w14:textId="77777777" w:rsidTr="00E06CC0">
        <w:trPr>
          <w:gridAfter w:val="1"/>
          <w:wAfter w:w="8" w:type="dxa"/>
          <w:trHeight w:val="71"/>
        </w:trPr>
        <w:tc>
          <w:tcPr>
            <w:tcW w:w="709" w:type="dxa"/>
            <w:vMerge/>
            <w:shd w:val="clear" w:color="auto" w:fill="auto"/>
            <w:vAlign w:val="center"/>
          </w:tcPr>
          <w:p w14:paraId="63579054"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148CA79" w14:textId="77777777" w:rsidR="00147934" w:rsidRPr="00147934" w:rsidRDefault="00147934">
            <w:pPr>
              <w:numPr>
                <w:ilvl w:val="0"/>
                <w:numId w:val="135"/>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szczotki walcowej.</w:t>
            </w:r>
          </w:p>
        </w:tc>
        <w:tc>
          <w:tcPr>
            <w:tcW w:w="1417" w:type="dxa"/>
            <w:tcBorders>
              <w:top w:val="single" w:sz="4" w:space="0" w:color="auto"/>
              <w:bottom w:val="single" w:sz="4" w:space="0" w:color="auto"/>
            </w:tcBorders>
            <w:shd w:val="clear" w:color="auto" w:fill="auto"/>
          </w:tcPr>
          <w:p w14:paraId="508C4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37015FB" w14:textId="77777777" w:rsidTr="00E06CC0">
        <w:trPr>
          <w:gridAfter w:val="1"/>
          <w:wAfter w:w="8" w:type="dxa"/>
          <w:trHeight w:val="71"/>
        </w:trPr>
        <w:tc>
          <w:tcPr>
            <w:tcW w:w="709" w:type="dxa"/>
            <w:vMerge/>
            <w:shd w:val="clear" w:color="auto" w:fill="auto"/>
            <w:vAlign w:val="center"/>
          </w:tcPr>
          <w:p w14:paraId="2F1F60C1"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1CF88CE" w14:textId="77777777" w:rsidR="00147934" w:rsidRPr="00147934" w:rsidRDefault="00147934">
            <w:pPr>
              <w:numPr>
                <w:ilvl w:val="0"/>
                <w:numId w:val="135"/>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szczotek talerzowych.</w:t>
            </w:r>
          </w:p>
        </w:tc>
        <w:tc>
          <w:tcPr>
            <w:tcW w:w="1417" w:type="dxa"/>
            <w:tcBorders>
              <w:top w:val="single" w:sz="4" w:space="0" w:color="auto"/>
              <w:bottom w:val="single" w:sz="4" w:space="0" w:color="auto"/>
            </w:tcBorders>
            <w:shd w:val="clear" w:color="auto" w:fill="auto"/>
          </w:tcPr>
          <w:p w14:paraId="71C0259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F72EAE1" w14:textId="77777777" w:rsidTr="00E06CC0">
        <w:trPr>
          <w:gridAfter w:val="1"/>
          <w:wAfter w:w="8" w:type="dxa"/>
          <w:trHeight w:val="71"/>
        </w:trPr>
        <w:tc>
          <w:tcPr>
            <w:tcW w:w="709" w:type="dxa"/>
            <w:vMerge/>
            <w:shd w:val="clear" w:color="auto" w:fill="auto"/>
            <w:vAlign w:val="center"/>
          </w:tcPr>
          <w:p w14:paraId="2E083A7E"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CB8B471" w14:textId="77777777" w:rsidR="00147934" w:rsidRPr="00147934" w:rsidRDefault="00147934">
            <w:pPr>
              <w:numPr>
                <w:ilvl w:val="0"/>
                <w:numId w:val="135"/>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wentylatora.</w:t>
            </w:r>
          </w:p>
        </w:tc>
        <w:tc>
          <w:tcPr>
            <w:tcW w:w="1417" w:type="dxa"/>
            <w:tcBorders>
              <w:top w:val="single" w:sz="4" w:space="0" w:color="auto"/>
              <w:bottom w:val="single" w:sz="4" w:space="0" w:color="auto"/>
            </w:tcBorders>
            <w:shd w:val="clear" w:color="auto" w:fill="auto"/>
          </w:tcPr>
          <w:p w14:paraId="24EEFD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446588C" w14:textId="77777777" w:rsidTr="00E06CC0">
        <w:trPr>
          <w:gridAfter w:val="1"/>
          <w:wAfter w:w="8" w:type="dxa"/>
          <w:trHeight w:val="71"/>
        </w:trPr>
        <w:tc>
          <w:tcPr>
            <w:tcW w:w="709" w:type="dxa"/>
            <w:vMerge/>
            <w:shd w:val="clear" w:color="auto" w:fill="auto"/>
            <w:vAlign w:val="center"/>
          </w:tcPr>
          <w:p w14:paraId="76A9A389"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4F3AAE4" w14:textId="77777777" w:rsidR="00147934" w:rsidRPr="00147934" w:rsidRDefault="00147934">
            <w:pPr>
              <w:numPr>
                <w:ilvl w:val="0"/>
                <w:numId w:val="135"/>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Podnoszenie zbiornika.</w:t>
            </w:r>
          </w:p>
        </w:tc>
        <w:tc>
          <w:tcPr>
            <w:tcW w:w="1417" w:type="dxa"/>
            <w:tcBorders>
              <w:top w:val="single" w:sz="4" w:space="0" w:color="auto"/>
              <w:bottom w:val="single" w:sz="4" w:space="0" w:color="auto"/>
            </w:tcBorders>
            <w:shd w:val="clear" w:color="auto" w:fill="auto"/>
          </w:tcPr>
          <w:p w14:paraId="72EFCAD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A31D9E" w14:textId="77777777" w:rsidTr="00E06CC0">
        <w:trPr>
          <w:trHeight w:val="71"/>
        </w:trPr>
        <w:tc>
          <w:tcPr>
            <w:tcW w:w="709" w:type="dxa"/>
            <w:vMerge/>
            <w:shd w:val="clear" w:color="auto" w:fill="auto"/>
            <w:vAlign w:val="center"/>
          </w:tcPr>
          <w:p w14:paraId="49BFF22A"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auto"/>
          </w:tcPr>
          <w:p w14:paraId="63BA001C" w14:textId="77777777" w:rsidR="00147934" w:rsidRPr="00147934" w:rsidRDefault="00147934">
            <w:pPr>
              <w:numPr>
                <w:ilvl w:val="0"/>
                <w:numId w:val="138"/>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Tablica wskaźników rejestrująca elementy kontrolne zamiatania:</w:t>
            </w:r>
          </w:p>
        </w:tc>
      </w:tr>
      <w:tr w:rsidR="00147934" w:rsidRPr="00147934" w14:paraId="4E126FC0" w14:textId="77777777" w:rsidTr="00E06CC0">
        <w:trPr>
          <w:gridAfter w:val="1"/>
          <w:wAfter w:w="8" w:type="dxa"/>
          <w:trHeight w:val="71"/>
        </w:trPr>
        <w:tc>
          <w:tcPr>
            <w:tcW w:w="709" w:type="dxa"/>
            <w:vMerge/>
            <w:shd w:val="clear" w:color="auto" w:fill="auto"/>
            <w:vAlign w:val="center"/>
          </w:tcPr>
          <w:p w14:paraId="19B4225F"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E97669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a) Licznik kilometrów zamiatania. </w:t>
            </w:r>
          </w:p>
        </w:tc>
        <w:tc>
          <w:tcPr>
            <w:tcW w:w="1417" w:type="dxa"/>
            <w:tcBorders>
              <w:top w:val="single" w:sz="4" w:space="0" w:color="auto"/>
              <w:bottom w:val="single" w:sz="4" w:space="0" w:color="auto"/>
            </w:tcBorders>
            <w:shd w:val="clear" w:color="auto" w:fill="auto"/>
          </w:tcPr>
          <w:p w14:paraId="01484F2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33D63A" w14:textId="77777777" w:rsidTr="00E06CC0">
        <w:trPr>
          <w:gridAfter w:val="1"/>
          <w:wAfter w:w="8" w:type="dxa"/>
          <w:trHeight w:val="71"/>
        </w:trPr>
        <w:tc>
          <w:tcPr>
            <w:tcW w:w="709" w:type="dxa"/>
            <w:vMerge/>
            <w:shd w:val="clear" w:color="auto" w:fill="auto"/>
            <w:vAlign w:val="center"/>
          </w:tcPr>
          <w:p w14:paraId="34560300"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62BDEBAB"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b) Licznik godzin zamiatania</w:t>
            </w:r>
          </w:p>
        </w:tc>
        <w:tc>
          <w:tcPr>
            <w:tcW w:w="1417" w:type="dxa"/>
            <w:tcBorders>
              <w:top w:val="single" w:sz="4" w:space="0" w:color="auto"/>
              <w:bottom w:val="single" w:sz="4" w:space="0" w:color="auto"/>
            </w:tcBorders>
            <w:shd w:val="clear" w:color="auto" w:fill="auto"/>
          </w:tcPr>
          <w:p w14:paraId="2B06E2B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297295" w14:textId="77777777" w:rsidTr="00E06CC0">
        <w:trPr>
          <w:gridAfter w:val="1"/>
          <w:wAfter w:w="8" w:type="dxa"/>
          <w:trHeight w:val="71"/>
        </w:trPr>
        <w:tc>
          <w:tcPr>
            <w:tcW w:w="709" w:type="dxa"/>
            <w:vMerge/>
            <w:shd w:val="clear" w:color="auto" w:fill="auto"/>
            <w:vAlign w:val="center"/>
          </w:tcPr>
          <w:p w14:paraId="59AE49CF"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E5262C5"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c) Kontrolka podniesionej skrzyni ładunkowej (zbiornika).</w:t>
            </w:r>
          </w:p>
        </w:tc>
        <w:tc>
          <w:tcPr>
            <w:tcW w:w="1417" w:type="dxa"/>
            <w:tcBorders>
              <w:top w:val="single" w:sz="4" w:space="0" w:color="auto"/>
              <w:bottom w:val="single" w:sz="4" w:space="0" w:color="auto"/>
            </w:tcBorders>
            <w:shd w:val="clear" w:color="auto" w:fill="auto"/>
          </w:tcPr>
          <w:p w14:paraId="09A3C7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3E94A3" w14:textId="77777777" w:rsidTr="00E06CC0">
        <w:trPr>
          <w:gridAfter w:val="1"/>
          <w:wAfter w:w="8" w:type="dxa"/>
          <w:trHeight w:val="71"/>
        </w:trPr>
        <w:tc>
          <w:tcPr>
            <w:tcW w:w="709" w:type="dxa"/>
            <w:vMerge/>
            <w:shd w:val="clear" w:color="auto" w:fill="auto"/>
            <w:vAlign w:val="center"/>
          </w:tcPr>
          <w:p w14:paraId="301DAC5A"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D69B3A9"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d) Kontrolka stanu wody </w:t>
            </w:r>
            <w:bookmarkStart w:id="48" w:name="_Hlk102532537"/>
            <w:r w:rsidRPr="00147934">
              <w:rPr>
                <w:rFonts w:ascii="Open Sans" w:eastAsia="Times New Roman" w:hAnsi="Open Sans" w:cs="Open Sans"/>
                <w:sz w:val="20"/>
                <w:szCs w:val="20"/>
              </w:rPr>
              <w:t>w zbiorniku wody.</w:t>
            </w:r>
            <w:bookmarkEnd w:id="48"/>
          </w:p>
        </w:tc>
        <w:tc>
          <w:tcPr>
            <w:tcW w:w="1417" w:type="dxa"/>
            <w:tcBorders>
              <w:top w:val="single" w:sz="4" w:space="0" w:color="auto"/>
              <w:bottom w:val="single" w:sz="4" w:space="0" w:color="auto"/>
            </w:tcBorders>
            <w:shd w:val="clear" w:color="auto" w:fill="auto"/>
          </w:tcPr>
          <w:p w14:paraId="5B1E58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4156B9" w14:textId="77777777" w:rsidTr="00E06CC0">
        <w:trPr>
          <w:gridAfter w:val="1"/>
          <w:wAfter w:w="8" w:type="dxa"/>
          <w:trHeight w:val="71"/>
        </w:trPr>
        <w:tc>
          <w:tcPr>
            <w:tcW w:w="709" w:type="dxa"/>
            <w:vMerge/>
            <w:shd w:val="clear" w:color="auto" w:fill="auto"/>
            <w:vAlign w:val="center"/>
          </w:tcPr>
          <w:p w14:paraId="19D90C7B"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6C0874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e) Kontrolka stanu oleju hydraulicznego.</w:t>
            </w:r>
          </w:p>
        </w:tc>
        <w:tc>
          <w:tcPr>
            <w:tcW w:w="1417" w:type="dxa"/>
            <w:tcBorders>
              <w:top w:val="single" w:sz="4" w:space="0" w:color="auto"/>
              <w:bottom w:val="single" w:sz="4" w:space="0" w:color="auto"/>
            </w:tcBorders>
            <w:shd w:val="clear" w:color="auto" w:fill="auto"/>
          </w:tcPr>
          <w:p w14:paraId="13136C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E10E0" w14:textId="77777777" w:rsidTr="00E06CC0">
        <w:trPr>
          <w:gridAfter w:val="1"/>
          <w:wAfter w:w="8" w:type="dxa"/>
          <w:trHeight w:val="71"/>
        </w:trPr>
        <w:tc>
          <w:tcPr>
            <w:tcW w:w="709" w:type="dxa"/>
            <w:vMerge/>
            <w:shd w:val="clear" w:color="auto" w:fill="auto"/>
            <w:vAlign w:val="center"/>
          </w:tcPr>
          <w:p w14:paraId="44A8F323"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0847057"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f) Obroty silnika.</w:t>
            </w:r>
          </w:p>
        </w:tc>
        <w:tc>
          <w:tcPr>
            <w:tcW w:w="1417" w:type="dxa"/>
            <w:tcBorders>
              <w:top w:val="single" w:sz="4" w:space="0" w:color="auto"/>
              <w:bottom w:val="single" w:sz="4" w:space="0" w:color="auto"/>
            </w:tcBorders>
            <w:shd w:val="clear" w:color="auto" w:fill="auto"/>
          </w:tcPr>
          <w:p w14:paraId="13D67F4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51DFB6" w14:textId="77777777" w:rsidTr="00E06CC0">
        <w:trPr>
          <w:gridAfter w:val="1"/>
          <w:wAfter w:w="8" w:type="dxa"/>
          <w:trHeight w:val="71"/>
        </w:trPr>
        <w:tc>
          <w:tcPr>
            <w:tcW w:w="709" w:type="dxa"/>
            <w:vMerge/>
            <w:shd w:val="clear" w:color="auto" w:fill="auto"/>
            <w:vAlign w:val="center"/>
          </w:tcPr>
          <w:p w14:paraId="303A36CB"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454E648"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g) Obroty wentylatora dmuchawy.</w:t>
            </w:r>
          </w:p>
        </w:tc>
        <w:tc>
          <w:tcPr>
            <w:tcW w:w="1417" w:type="dxa"/>
            <w:tcBorders>
              <w:top w:val="single" w:sz="4" w:space="0" w:color="auto"/>
              <w:bottom w:val="single" w:sz="4" w:space="0" w:color="auto"/>
            </w:tcBorders>
            <w:shd w:val="clear" w:color="auto" w:fill="auto"/>
          </w:tcPr>
          <w:p w14:paraId="08133E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6A3780" w14:textId="77777777" w:rsidTr="00E06CC0">
        <w:trPr>
          <w:trHeight w:val="71"/>
        </w:trPr>
        <w:tc>
          <w:tcPr>
            <w:tcW w:w="709" w:type="dxa"/>
            <w:vMerge w:val="restart"/>
            <w:shd w:val="clear" w:color="auto" w:fill="auto"/>
            <w:vAlign w:val="center"/>
          </w:tcPr>
          <w:p w14:paraId="110024D5"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9109" w:type="dxa"/>
            <w:gridSpan w:val="4"/>
            <w:tcBorders>
              <w:top w:val="single" w:sz="4" w:space="0" w:color="auto"/>
              <w:bottom w:val="single" w:sz="4" w:space="0" w:color="auto"/>
            </w:tcBorders>
            <w:shd w:val="clear" w:color="auto" w:fill="F2F2F2"/>
          </w:tcPr>
          <w:p w14:paraId="4D91BF71"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Kamery i monitor.</w:t>
            </w:r>
          </w:p>
        </w:tc>
      </w:tr>
      <w:tr w:rsidR="00147934" w:rsidRPr="00147934" w14:paraId="49D3AFEC" w14:textId="77777777" w:rsidTr="00E06CC0">
        <w:trPr>
          <w:gridAfter w:val="1"/>
          <w:wAfter w:w="8" w:type="dxa"/>
          <w:trHeight w:val="71"/>
        </w:trPr>
        <w:tc>
          <w:tcPr>
            <w:tcW w:w="709" w:type="dxa"/>
            <w:vMerge/>
            <w:shd w:val="clear" w:color="auto" w:fill="auto"/>
            <w:vAlign w:val="center"/>
          </w:tcPr>
          <w:p w14:paraId="64E02774"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06567405" w14:textId="77777777" w:rsidR="00147934" w:rsidRPr="00147934" w:rsidRDefault="00147934">
            <w:pPr>
              <w:numPr>
                <w:ilvl w:val="0"/>
                <w:numId w:val="139"/>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Kamery współpracujące z monitorem zamontowanym w kabinie kierowcy – minimum 3 sztuki.</w:t>
            </w:r>
          </w:p>
        </w:tc>
        <w:tc>
          <w:tcPr>
            <w:tcW w:w="1417" w:type="dxa"/>
            <w:tcBorders>
              <w:top w:val="single" w:sz="4" w:space="0" w:color="auto"/>
              <w:bottom w:val="single" w:sz="4" w:space="0" w:color="auto"/>
            </w:tcBorders>
            <w:shd w:val="clear" w:color="auto" w:fill="auto"/>
            <w:vAlign w:val="center"/>
          </w:tcPr>
          <w:p w14:paraId="3DADA65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 ……. szt.</w:t>
            </w:r>
          </w:p>
        </w:tc>
      </w:tr>
      <w:tr w:rsidR="00147934" w:rsidRPr="00147934" w14:paraId="2A70A1A2" w14:textId="77777777" w:rsidTr="00E06CC0">
        <w:trPr>
          <w:gridAfter w:val="1"/>
          <w:wAfter w:w="8" w:type="dxa"/>
          <w:trHeight w:val="71"/>
        </w:trPr>
        <w:tc>
          <w:tcPr>
            <w:tcW w:w="709" w:type="dxa"/>
            <w:vMerge/>
            <w:shd w:val="clear" w:color="auto" w:fill="auto"/>
            <w:vAlign w:val="center"/>
          </w:tcPr>
          <w:p w14:paraId="5910D9C8"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67FC0D1"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a) Kamera pokazująca pracę prawej szczotki talerzowej – minimum 1 sztuka.</w:t>
            </w:r>
          </w:p>
        </w:tc>
        <w:tc>
          <w:tcPr>
            <w:tcW w:w="1417" w:type="dxa"/>
            <w:tcBorders>
              <w:top w:val="single" w:sz="4" w:space="0" w:color="auto"/>
              <w:bottom w:val="single" w:sz="4" w:space="0" w:color="auto"/>
            </w:tcBorders>
            <w:shd w:val="clear" w:color="auto" w:fill="auto"/>
          </w:tcPr>
          <w:p w14:paraId="1E1519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30C247DB" w14:textId="77777777" w:rsidTr="00E06CC0">
        <w:trPr>
          <w:gridAfter w:val="1"/>
          <w:wAfter w:w="8" w:type="dxa"/>
          <w:trHeight w:val="71"/>
        </w:trPr>
        <w:tc>
          <w:tcPr>
            <w:tcW w:w="709" w:type="dxa"/>
            <w:vMerge/>
            <w:shd w:val="clear" w:color="auto" w:fill="auto"/>
            <w:vAlign w:val="center"/>
          </w:tcPr>
          <w:p w14:paraId="3DF59D9E"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12AC811B"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b) Kamera pokazująca pracę lewej szczotki talerzowej – minimum 1 sztuka.</w:t>
            </w:r>
          </w:p>
        </w:tc>
        <w:tc>
          <w:tcPr>
            <w:tcW w:w="1417" w:type="dxa"/>
            <w:tcBorders>
              <w:top w:val="single" w:sz="4" w:space="0" w:color="auto"/>
              <w:bottom w:val="single" w:sz="4" w:space="0" w:color="auto"/>
            </w:tcBorders>
            <w:shd w:val="clear" w:color="auto" w:fill="auto"/>
          </w:tcPr>
          <w:p w14:paraId="7EE19F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47C5F48" w14:textId="77777777" w:rsidTr="00E06CC0">
        <w:trPr>
          <w:gridAfter w:val="1"/>
          <w:wAfter w:w="8" w:type="dxa"/>
          <w:trHeight w:val="71"/>
        </w:trPr>
        <w:tc>
          <w:tcPr>
            <w:tcW w:w="709" w:type="dxa"/>
            <w:vMerge/>
            <w:shd w:val="clear" w:color="auto" w:fill="auto"/>
            <w:vAlign w:val="center"/>
          </w:tcPr>
          <w:p w14:paraId="284B6BE9"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70778AD4"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c) Kamera zamontowana z tyłu pojazdu minimum 1 sztuka.</w:t>
            </w:r>
          </w:p>
        </w:tc>
        <w:tc>
          <w:tcPr>
            <w:tcW w:w="1417" w:type="dxa"/>
            <w:tcBorders>
              <w:top w:val="single" w:sz="4" w:space="0" w:color="auto"/>
              <w:bottom w:val="single" w:sz="4" w:space="0" w:color="auto"/>
            </w:tcBorders>
            <w:shd w:val="clear" w:color="auto" w:fill="auto"/>
            <w:vAlign w:val="center"/>
          </w:tcPr>
          <w:p w14:paraId="3515E8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4B8A3E8" w14:textId="77777777" w:rsidTr="00E06CC0">
        <w:trPr>
          <w:gridAfter w:val="1"/>
          <w:wAfter w:w="8" w:type="dxa"/>
          <w:trHeight w:val="71"/>
        </w:trPr>
        <w:tc>
          <w:tcPr>
            <w:tcW w:w="709" w:type="dxa"/>
            <w:vMerge/>
            <w:shd w:val="clear" w:color="auto" w:fill="auto"/>
            <w:vAlign w:val="center"/>
          </w:tcPr>
          <w:p w14:paraId="52601A2F"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4BD94C6C" w14:textId="77777777" w:rsidR="00147934" w:rsidRPr="00147934" w:rsidRDefault="00147934">
            <w:pPr>
              <w:numPr>
                <w:ilvl w:val="0"/>
                <w:numId w:val="125"/>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Pokazująca efekt zamiatania.</w:t>
            </w:r>
          </w:p>
        </w:tc>
        <w:tc>
          <w:tcPr>
            <w:tcW w:w="1417" w:type="dxa"/>
            <w:tcBorders>
              <w:top w:val="single" w:sz="4" w:space="0" w:color="auto"/>
              <w:bottom w:val="single" w:sz="4" w:space="0" w:color="auto"/>
            </w:tcBorders>
            <w:shd w:val="clear" w:color="auto" w:fill="auto"/>
            <w:vAlign w:val="center"/>
          </w:tcPr>
          <w:p w14:paraId="6A55B2C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AE38F78" w14:textId="77777777" w:rsidTr="00E06CC0">
        <w:trPr>
          <w:gridAfter w:val="1"/>
          <w:wAfter w:w="8" w:type="dxa"/>
          <w:trHeight w:val="71"/>
        </w:trPr>
        <w:tc>
          <w:tcPr>
            <w:tcW w:w="709" w:type="dxa"/>
            <w:vMerge/>
            <w:shd w:val="clear" w:color="auto" w:fill="auto"/>
            <w:vAlign w:val="center"/>
          </w:tcPr>
          <w:p w14:paraId="6A74E1C8"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2106A214" w14:textId="77777777" w:rsidR="00147934" w:rsidRPr="00147934" w:rsidRDefault="00147934">
            <w:pPr>
              <w:numPr>
                <w:ilvl w:val="0"/>
                <w:numId w:val="125"/>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Włączana automatycznie przy włączeniu biegu wstecznego.</w:t>
            </w:r>
          </w:p>
        </w:tc>
        <w:tc>
          <w:tcPr>
            <w:tcW w:w="1417" w:type="dxa"/>
            <w:tcBorders>
              <w:top w:val="single" w:sz="4" w:space="0" w:color="auto"/>
              <w:bottom w:val="single" w:sz="4" w:space="0" w:color="auto"/>
            </w:tcBorders>
            <w:shd w:val="clear" w:color="auto" w:fill="auto"/>
            <w:vAlign w:val="center"/>
          </w:tcPr>
          <w:p w14:paraId="1684AC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2361F4" w14:textId="77777777" w:rsidTr="00E06CC0">
        <w:trPr>
          <w:gridAfter w:val="1"/>
          <w:wAfter w:w="8" w:type="dxa"/>
          <w:trHeight w:val="71"/>
        </w:trPr>
        <w:tc>
          <w:tcPr>
            <w:tcW w:w="709" w:type="dxa"/>
            <w:vMerge/>
            <w:shd w:val="clear" w:color="auto" w:fill="auto"/>
            <w:vAlign w:val="center"/>
          </w:tcPr>
          <w:p w14:paraId="0703F35F"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c>
          <w:tcPr>
            <w:tcW w:w="7684" w:type="dxa"/>
            <w:gridSpan w:val="2"/>
            <w:tcBorders>
              <w:top w:val="single" w:sz="4" w:space="0" w:color="auto"/>
              <w:bottom w:val="single" w:sz="4" w:space="0" w:color="auto"/>
            </w:tcBorders>
            <w:shd w:val="clear" w:color="auto" w:fill="auto"/>
          </w:tcPr>
          <w:p w14:paraId="3D9C31E5" w14:textId="77777777" w:rsidR="00147934" w:rsidRPr="00147934" w:rsidRDefault="00147934">
            <w:pPr>
              <w:numPr>
                <w:ilvl w:val="0"/>
                <w:numId w:val="139"/>
              </w:numPr>
              <w:spacing w:after="0" w:line="240" w:lineRule="auto"/>
              <w:ind w:left="324" w:hanging="28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 xml:space="preserve"> Monitor z kolorowym ekranem obrazu pokazujący jednocześnie obrazy                           z zamontowanych kamer.</w:t>
            </w:r>
          </w:p>
        </w:tc>
        <w:tc>
          <w:tcPr>
            <w:tcW w:w="1417" w:type="dxa"/>
            <w:tcBorders>
              <w:top w:val="single" w:sz="4" w:space="0" w:color="auto"/>
              <w:bottom w:val="single" w:sz="4" w:space="0" w:color="auto"/>
            </w:tcBorders>
            <w:shd w:val="clear" w:color="auto" w:fill="auto"/>
            <w:vAlign w:val="center"/>
          </w:tcPr>
          <w:p w14:paraId="2C32E2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63C929" w14:textId="77777777" w:rsidTr="00E06CC0">
        <w:trPr>
          <w:gridAfter w:val="4"/>
          <w:wAfter w:w="9109" w:type="dxa"/>
          <w:trHeight w:val="272"/>
        </w:trPr>
        <w:tc>
          <w:tcPr>
            <w:tcW w:w="709" w:type="dxa"/>
            <w:vMerge/>
            <w:shd w:val="clear" w:color="auto" w:fill="auto"/>
            <w:vAlign w:val="center"/>
          </w:tcPr>
          <w:p w14:paraId="6371A8C0" w14:textId="77777777" w:rsidR="00147934" w:rsidRPr="00147934" w:rsidRDefault="00147934">
            <w:pPr>
              <w:numPr>
                <w:ilvl w:val="1"/>
                <w:numId w:val="136"/>
              </w:numPr>
              <w:spacing w:after="0" w:line="240" w:lineRule="auto"/>
              <w:ind w:hanging="1771"/>
              <w:rPr>
                <w:rFonts w:ascii="Open Sans" w:eastAsia="Times New Roman" w:hAnsi="Open Sans" w:cs="Open Sans"/>
                <w:sz w:val="20"/>
                <w:szCs w:val="20"/>
              </w:rPr>
            </w:pPr>
          </w:p>
        </w:tc>
      </w:tr>
    </w:tbl>
    <w:p w14:paraId="0128E398" w14:textId="0C1C5926"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bookmarkStart w:id="49" w:name="_Hlk96745461"/>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18AFEC7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bookmarkEnd w:id="49"/>
    </w:p>
    <w:p w14:paraId="72617754" w14:textId="77777777" w:rsidR="00E06CC0" w:rsidRPr="003E482E" w:rsidRDefault="00E06CC0" w:rsidP="00E125DF">
      <w:pPr>
        <w:spacing w:after="0" w:line="240" w:lineRule="auto"/>
        <w:jc w:val="both"/>
        <w:rPr>
          <w:rFonts w:ascii="Open Sans" w:eastAsia="Times New Roman" w:hAnsi="Open Sans" w:cs="Open Sans"/>
          <w:sz w:val="20"/>
          <w:szCs w:val="20"/>
        </w:rPr>
      </w:pPr>
    </w:p>
    <w:p w14:paraId="04E37036" w14:textId="77777777" w:rsidR="00147934" w:rsidRPr="00147934" w:rsidRDefault="00147934" w:rsidP="00147934">
      <w:pPr>
        <w:spacing w:after="0" w:line="240" w:lineRule="auto"/>
        <w:rPr>
          <w:rFonts w:ascii="Open Sans" w:eastAsia="Times New Roman" w:hAnsi="Open Sans" w:cs="Open Sans"/>
        </w:rPr>
      </w:pPr>
    </w:p>
    <w:p w14:paraId="24548BF4" w14:textId="77777777" w:rsidR="00147934" w:rsidRPr="00147934" w:rsidRDefault="00147934">
      <w:pPr>
        <w:numPr>
          <w:ilvl w:val="0"/>
          <w:numId w:val="118"/>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pojazdu.</w:t>
      </w:r>
    </w:p>
    <w:tbl>
      <w:tblPr>
        <w:tblW w:w="100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625"/>
        <w:gridCol w:w="6387"/>
        <w:gridCol w:w="1329"/>
        <w:gridCol w:w="10"/>
      </w:tblGrid>
      <w:tr w:rsidR="00147934" w:rsidRPr="00147934" w14:paraId="06D8E0B2" w14:textId="77777777" w:rsidTr="00B375A2">
        <w:trPr>
          <w:trHeight w:val="149"/>
        </w:trPr>
        <w:tc>
          <w:tcPr>
            <w:tcW w:w="2289" w:type="dxa"/>
            <w:gridSpan w:val="2"/>
            <w:shd w:val="clear" w:color="auto" w:fill="F2F2F2"/>
            <w:vAlign w:val="center"/>
          </w:tcPr>
          <w:p w14:paraId="5A89DC4A" w14:textId="77777777" w:rsidR="00147934" w:rsidRPr="00147934" w:rsidRDefault="00147934" w:rsidP="00147934">
            <w:pPr>
              <w:spacing w:after="0" w:line="240" w:lineRule="auto"/>
              <w:rPr>
                <w:rFonts w:ascii="Open Sans" w:eastAsia="Times New Roman" w:hAnsi="Open Sans" w:cs="Open Sans"/>
                <w:sz w:val="24"/>
                <w:szCs w:val="24"/>
              </w:rPr>
            </w:pPr>
            <w:bookmarkStart w:id="50" w:name="_Hlk92898125"/>
            <w:r w:rsidRPr="00147934">
              <w:rPr>
                <w:rFonts w:ascii="Open Sans" w:eastAsia="Times New Roman" w:hAnsi="Open Sans" w:cs="Open Sans"/>
                <w:sz w:val="24"/>
                <w:szCs w:val="24"/>
              </w:rPr>
              <w:t>Marka / Typ:</w:t>
            </w:r>
          </w:p>
        </w:tc>
        <w:tc>
          <w:tcPr>
            <w:tcW w:w="7726" w:type="dxa"/>
            <w:gridSpan w:val="3"/>
          </w:tcPr>
          <w:p w14:paraId="75D4FC1D"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46EDFA5A" w14:textId="77777777" w:rsidTr="00B375A2">
        <w:trPr>
          <w:gridAfter w:val="1"/>
          <w:wAfter w:w="10" w:type="dxa"/>
          <w:trHeight w:val="149"/>
        </w:trPr>
        <w:tc>
          <w:tcPr>
            <w:tcW w:w="664" w:type="dxa"/>
            <w:tcBorders>
              <w:top w:val="single" w:sz="4" w:space="0" w:color="auto"/>
              <w:bottom w:val="single" w:sz="4" w:space="0" w:color="auto"/>
            </w:tcBorders>
            <w:shd w:val="clear" w:color="auto" w:fill="F2F2F2"/>
            <w:vAlign w:val="center"/>
          </w:tcPr>
          <w:p w14:paraId="4930BF64"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8012" w:type="dxa"/>
            <w:gridSpan w:val="2"/>
            <w:tcBorders>
              <w:top w:val="single" w:sz="4" w:space="0" w:color="auto"/>
              <w:bottom w:val="single" w:sz="4" w:space="0" w:color="auto"/>
            </w:tcBorders>
            <w:shd w:val="clear" w:color="auto" w:fill="F2F2F2"/>
            <w:vAlign w:val="center"/>
          </w:tcPr>
          <w:p w14:paraId="6E2B380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329" w:type="dxa"/>
            <w:tcBorders>
              <w:top w:val="single" w:sz="4" w:space="0" w:color="auto"/>
              <w:bottom w:val="single" w:sz="4" w:space="0" w:color="auto"/>
            </w:tcBorders>
            <w:shd w:val="clear" w:color="auto" w:fill="F2F2F2"/>
            <w:vAlign w:val="center"/>
          </w:tcPr>
          <w:p w14:paraId="0B11DA3D"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543F227F" w14:textId="77777777" w:rsidTr="00B375A2">
        <w:trPr>
          <w:gridAfter w:val="1"/>
          <w:wAfter w:w="10" w:type="dxa"/>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2AA1E45" w14:textId="77777777" w:rsidR="00147934" w:rsidRPr="00147934" w:rsidRDefault="00147934">
            <w:pPr>
              <w:numPr>
                <w:ilvl w:val="0"/>
                <w:numId w:val="117"/>
              </w:numPr>
              <w:spacing w:after="0" w:line="240" w:lineRule="auto"/>
              <w:ind w:hanging="60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43581329"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Wyprodukowany nie wcześniej niż w 2021 r.</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24E3DA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0E843D2F" w14:textId="77777777" w:rsidTr="00B375A2">
        <w:trPr>
          <w:gridAfter w:val="1"/>
          <w:wAfter w:w="10" w:type="dxa"/>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151B43FF" w14:textId="77777777" w:rsidR="00147934" w:rsidRPr="00147934" w:rsidRDefault="00147934">
            <w:pPr>
              <w:numPr>
                <w:ilvl w:val="0"/>
                <w:numId w:val="117"/>
              </w:numPr>
              <w:spacing w:after="0" w:line="240" w:lineRule="auto"/>
              <w:ind w:hanging="60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520C49A7"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maksymalnie do pięciu tysięcy km.</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7278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km</w:t>
            </w:r>
          </w:p>
        </w:tc>
      </w:tr>
      <w:tr w:rsidR="00147934" w:rsidRPr="00147934" w14:paraId="633B9CB0" w14:textId="77777777" w:rsidTr="00B375A2">
        <w:trPr>
          <w:gridAfter w:val="1"/>
          <w:wAfter w:w="10" w:type="dxa"/>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22BE049" w14:textId="77777777" w:rsidR="00147934" w:rsidRPr="00147934" w:rsidRDefault="00147934">
            <w:pPr>
              <w:numPr>
                <w:ilvl w:val="0"/>
                <w:numId w:val="117"/>
              </w:numPr>
              <w:spacing w:after="0" w:line="240" w:lineRule="auto"/>
              <w:ind w:hanging="60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54DAEC5A" w14:textId="77777777" w:rsid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Dopuszczalna masa całkowita (DMC) pojazdu minimum 16 Mg, </w:t>
            </w:r>
            <w:r w:rsidRPr="00147934">
              <w:rPr>
                <w:rFonts w:ascii="Open Sans" w:eastAsia="Times New Roman" w:hAnsi="Open Sans" w:cs="Open Sans"/>
                <w:bCs/>
                <w:sz w:val="20"/>
                <w:szCs w:val="20"/>
                <w:lang w:eastAsia="de-DE"/>
              </w:rPr>
              <w:t>maksymalnie</w:t>
            </w:r>
            <w:r w:rsidRPr="00147934">
              <w:rPr>
                <w:rFonts w:ascii="Open Sans" w:eastAsia="Times New Roman" w:hAnsi="Open Sans" w:cs="Open Sans"/>
                <w:bCs/>
                <w:sz w:val="20"/>
                <w:szCs w:val="20"/>
              </w:rPr>
              <w:t xml:space="preserve"> 18 Mg.</w:t>
            </w:r>
          </w:p>
          <w:p w14:paraId="68480A70" w14:textId="347E3670" w:rsidR="00B375A2" w:rsidRPr="00B375A2" w:rsidRDefault="00B375A2" w:rsidP="00B375A2">
            <w:pPr>
              <w:tabs>
                <w:tab w:val="left" w:pos="284"/>
              </w:tabs>
              <w:spacing w:after="0" w:line="240" w:lineRule="auto"/>
              <w:jc w:val="both"/>
              <w:rPr>
                <w:rFonts w:ascii="Open Sans" w:eastAsia="Times New Roman" w:hAnsi="Open Sans" w:cs="Open Sans"/>
                <w:color w:val="FF0000"/>
                <w:sz w:val="20"/>
                <w:szCs w:val="20"/>
              </w:rPr>
            </w:pPr>
            <w:r w:rsidRPr="00E06CC0">
              <w:rPr>
                <w:rFonts w:ascii="Open Sans" w:hAnsi="Open Sans" w:cs="Open Sans"/>
                <w:color w:val="FF0000"/>
              </w:rPr>
              <w:t>Z</w:t>
            </w:r>
            <w:r w:rsidRPr="00E06CC0">
              <w:rPr>
                <w:rFonts w:ascii="Open Sans" w:eastAsia="Calibri" w:hAnsi="Open Sans" w:cs="Open Sans"/>
                <w:color w:val="FF0000"/>
                <w:sz w:val="20"/>
                <w:szCs w:val="20"/>
                <w:lang w:eastAsia="en-US"/>
              </w:rPr>
              <w:t>amawiający dopuści zamiatarkę:</w:t>
            </w:r>
            <w:r w:rsidRPr="00E06CC0">
              <w:rPr>
                <w:rFonts w:ascii="Open Sans" w:eastAsia="Calibri" w:hAnsi="Open Sans" w:cs="Open Sans"/>
                <w:color w:val="FF0000"/>
                <w:sz w:val="20"/>
                <w:szCs w:val="20"/>
              </w:rPr>
              <w:t xml:space="preserve"> o </w:t>
            </w:r>
            <w:r w:rsidRPr="00E06CC0">
              <w:rPr>
                <w:rFonts w:ascii="Open Sans" w:eastAsia="Times New Roman" w:hAnsi="Open Sans" w:cs="Open Sans"/>
                <w:color w:val="FF0000"/>
                <w:sz w:val="20"/>
                <w:szCs w:val="20"/>
              </w:rPr>
              <w:t xml:space="preserve">dopuszczalnej masie całkowitej (DMC) pojazdu minimum 15 Mg, </w:t>
            </w:r>
            <w:r w:rsidRPr="00E06CC0">
              <w:rPr>
                <w:rFonts w:ascii="Open Sans" w:eastAsia="Times New Roman" w:hAnsi="Open Sans" w:cs="Open Sans"/>
                <w:color w:val="FF0000"/>
                <w:sz w:val="20"/>
                <w:szCs w:val="20"/>
                <w:lang w:eastAsia="de-DE"/>
              </w:rPr>
              <w:t>maksymalnie</w:t>
            </w:r>
            <w:r w:rsidRPr="00E06CC0">
              <w:rPr>
                <w:rFonts w:ascii="Open Sans" w:eastAsia="Times New Roman" w:hAnsi="Open Sans" w:cs="Open Sans"/>
                <w:color w:val="FF0000"/>
                <w:sz w:val="20"/>
                <w:szCs w:val="20"/>
              </w:rPr>
              <w:t xml:space="preserve"> 18 Mg</w:t>
            </w:r>
            <w:r w:rsidRPr="00E06CC0">
              <w:rPr>
                <w:rFonts w:ascii="Open Sans" w:eastAsia="Times New Roman" w:hAnsi="Open Sans" w:cs="Open Sans"/>
                <w:b/>
                <w:bCs/>
                <w:color w:val="FF0000"/>
                <w:sz w:val="20"/>
                <w:szCs w:val="20"/>
              </w:rPr>
              <w:t>.</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2EC554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1707B36" w14:textId="77777777" w:rsidTr="00B375A2">
        <w:trPr>
          <w:gridAfter w:val="1"/>
          <w:wAfter w:w="10" w:type="dxa"/>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0F6F152" w14:textId="77777777" w:rsidR="00147934" w:rsidRPr="00147934" w:rsidRDefault="00147934">
            <w:pPr>
              <w:numPr>
                <w:ilvl w:val="0"/>
                <w:numId w:val="117"/>
              </w:numPr>
              <w:spacing w:after="0" w:line="240" w:lineRule="auto"/>
              <w:ind w:hanging="60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C94810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Parametry techniczne pojazdu.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827944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17C62767" w14:textId="77777777" w:rsidTr="00B375A2">
        <w:trPr>
          <w:trHeight w:val="73"/>
        </w:trPr>
        <w:tc>
          <w:tcPr>
            <w:tcW w:w="664" w:type="dxa"/>
            <w:vMerge w:val="restart"/>
            <w:tcBorders>
              <w:top w:val="single" w:sz="4" w:space="0" w:color="auto"/>
              <w:left w:val="single" w:sz="4" w:space="0" w:color="auto"/>
              <w:right w:val="single" w:sz="4" w:space="0" w:color="auto"/>
            </w:tcBorders>
            <w:shd w:val="clear" w:color="auto" w:fill="FFFFFF"/>
            <w:vAlign w:val="center"/>
          </w:tcPr>
          <w:p w14:paraId="0333C224"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73AB9027"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Podwozie</w:t>
            </w:r>
          </w:p>
        </w:tc>
      </w:tr>
      <w:tr w:rsidR="00147934" w:rsidRPr="00147934" w14:paraId="085F0BEA" w14:textId="77777777" w:rsidTr="00B375A2">
        <w:trPr>
          <w:gridAfter w:val="1"/>
          <w:wAfter w:w="10" w:type="dxa"/>
          <w:trHeight w:val="73"/>
        </w:trPr>
        <w:tc>
          <w:tcPr>
            <w:tcW w:w="664" w:type="dxa"/>
            <w:vMerge/>
            <w:tcBorders>
              <w:left w:val="single" w:sz="4" w:space="0" w:color="auto"/>
              <w:right w:val="single" w:sz="4" w:space="0" w:color="auto"/>
            </w:tcBorders>
            <w:shd w:val="clear" w:color="auto" w:fill="FFFFFF"/>
            <w:vAlign w:val="center"/>
          </w:tcPr>
          <w:p w14:paraId="27E24EF2"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2FFB5A0E" w14:textId="77777777" w:rsidR="00147934" w:rsidRPr="00147934" w:rsidRDefault="00147934">
            <w:pPr>
              <w:numPr>
                <w:ilvl w:val="0"/>
                <w:numId w:val="141"/>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Podwozie dwuosiowe 4 x2.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58BA912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F5235C6" w14:textId="77777777" w:rsidTr="00B375A2">
        <w:trPr>
          <w:trHeight w:val="73"/>
        </w:trPr>
        <w:tc>
          <w:tcPr>
            <w:tcW w:w="664" w:type="dxa"/>
            <w:vMerge/>
            <w:tcBorders>
              <w:left w:val="single" w:sz="4" w:space="0" w:color="auto"/>
              <w:right w:val="single" w:sz="4" w:space="0" w:color="auto"/>
            </w:tcBorders>
            <w:shd w:val="clear" w:color="auto" w:fill="FFFFFF"/>
            <w:vAlign w:val="center"/>
          </w:tcPr>
          <w:p w14:paraId="4158D0D2"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14:paraId="074FE6B4" w14:textId="77777777" w:rsidR="00147934" w:rsidRPr="00147934" w:rsidRDefault="00147934">
            <w:pPr>
              <w:numPr>
                <w:ilvl w:val="0"/>
                <w:numId w:val="141"/>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Zawieszenie osi:</w:t>
            </w:r>
          </w:p>
        </w:tc>
      </w:tr>
      <w:tr w:rsidR="00147934" w:rsidRPr="00147934" w14:paraId="202C7ADA" w14:textId="77777777" w:rsidTr="00B375A2">
        <w:trPr>
          <w:gridAfter w:val="1"/>
          <w:wAfter w:w="10" w:type="dxa"/>
          <w:trHeight w:val="73"/>
        </w:trPr>
        <w:tc>
          <w:tcPr>
            <w:tcW w:w="664" w:type="dxa"/>
            <w:vMerge/>
            <w:tcBorders>
              <w:left w:val="single" w:sz="4" w:space="0" w:color="auto"/>
              <w:right w:val="single" w:sz="4" w:space="0" w:color="auto"/>
            </w:tcBorders>
            <w:shd w:val="clear" w:color="auto" w:fill="FFFFFF"/>
            <w:vAlign w:val="center"/>
          </w:tcPr>
          <w:p w14:paraId="2FE5B11E"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9C88A9E" w14:textId="77777777" w:rsidR="00147934" w:rsidRPr="00147934" w:rsidRDefault="00147934" w:rsidP="00147934">
            <w:pPr>
              <w:tabs>
                <w:tab w:val="left" w:pos="312"/>
              </w:tabs>
              <w:spacing w:after="0" w:line="240" w:lineRule="auto"/>
              <w:ind w:firstLine="312"/>
              <w:jc w:val="both"/>
              <w:rPr>
                <w:rFonts w:ascii="Open Sans" w:eastAsia="Times New Roman" w:hAnsi="Open Sans" w:cs="Open Sans"/>
                <w:sz w:val="20"/>
                <w:szCs w:val="20"/>
              </w:rPr>
            </w:pPr>
            <w:r w:rsidRPr="00147934">
              <w:rPr>
                <w:rFonts w:ascii="Open Sans" w:eastAsia="Times New Roman" w:hAnsi="Open Sans" w:cs="Open Sans"/>
                <w:sz w:val="20"/>
                <w:szCs w:val="20"/>
              </w:rPr>
              <w:t>a) Oś przednia z zawieszeniem mechanicznym albo pneumatycznym.</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3D7A842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EE0FCA" w14:textId="77777777" w:rsidTr="00B375A2">
        <w:trPr>
          <w:gridAfter w:val="1"/>
          <w:wAfter w:w="10" w:type="dxa"/>
          <w:trHeight w:val="73"/>
        </w:trPr>
        <w:tc>
          <w:tcPr>
            <w:tcW w:w="664" w:type="dxa"/>
            <w:vMerge/>
            <w:tcBorders>
              <w:left w:val="single" w:sz="4" w:space="0" w:color="auto"/>
              <w:right w:val="single" w:sz="4" w:space="0" w:color="auto"/>
            </w:tcBorders>
            <w:shd w:val="clear" w:color="auto" w:fill="FFFFFF"/>
            <w:vAlign w:val="center"/>
          </w:tcPr>
          <w:p w14:paraId="6571B6E3" w14:textId="77777777" w:rsidR="00147934" w:rsidRPr="00147934" w:rsidRDefault="00147934">
            <w:pPr>
              <w:numPr>
                <w:ilvl w:val="0"/>
                <w:numId w:val="119"/>
              </w:numPr>
              <w:spacing w:after="0" w:line="240" w:lineRule="auto"/>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56821D6C" w14:textId="77777777" w:rsidR="00147934" w:rsidRPr="00147934" w:rsidRDefault="00147934" w:rsidP="00147934">
            <w:pPr>
              <w:tabs>
                <w:tab w:val="left" w:pos="312"/>
              </w:tabs>
              <w:spacing w:after="0" w:line="240" w:lineRule="auto"/>
              <w:ind w:left="312"/>
              <w:jc w:val="both"/>
              <w:rPr>
                <w:rFonts w:ascii="Open Sans" w:eastAsia="Times New Roman" w:hAnsi="Open Sans" w:cs="Open Sans"/>
                <w:sz w:val="20"/>
                <w:szCs w:val="20"/>
              </w:rPr>
            </w:pPr>
            <w:r w:rsidRPr="00147934">
              <w:rPr>
                <w:rFonts w:ascii="Open Sans" w:eastAsia="Times New Roman" w:hAnsi="Open Sans" w:cs="Open Sans"/>
                <w:sz w:val="20"/>
                <w:szCs w:val="20"/>
              </w:rPr>
              <w:t>b) Oś tylna z zawieszeniem mechanicznym albo pneumatycznym.</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58AF94D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9DDD021" w14:textId="77777777" w:rsidTr="00B375A2">
        <w:trPr>
          <w:gridAfter w:val="1"/>
          <w:wAfter w:w="10" w:type="dxa"/>
          <w:trHeight w:val="73"/>
        </w:trPr>
        <w:tc>
          <w:tcPr>
            <w:tcW w:w="664" w:type="dxa"/>
            <w:vMerge/>
            <w:tcBorders>
              <w:left w:val="single" w:sz="4" w:space="0" w:color="auto"/>
              <w:right w:val="single" w:sz="4" w:space="0" w:color="auto"/>
            </w:tcBorders>
            <w:shd w:val="clear" w:color="auto" w:fill="FFFFFF"/>
            <w:vAlign w:val="center"/>
          </w:tcPr>
          <w:p w14:paraId="61E092BF"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7F6A8578" w14:textId="77777777" w:rsidR="00147934" w:rsidRPr="00147934" w:rsidRDefault="00147934">
            <w:pPr>
              <w:numPr>
                <w:ilvl w:val="0"/>
                <w:numId w:val="141"/>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kierowniczy ze wspomaganiem.</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348F55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F65153" w14:textId="77777777" w:rsidTr="00B375A2">
        <w:trPr>
          <w:gridAfter w:val="1"/>
          <w:wAfter w:w="10" w:type="dxa"/>
          <w:trHeight w:val="73"/>
        </w:trPr>
        <w:tc>
          <w:tcPr>
            <w:tcW w:w="664" w:type="dxa"/>
            <w:vMerge/>
            <w:tcBorders>
              <w:left w:val="single" w:sz="4" w:space="0" w:color="auto"/>
              <w:right w:val="single" w:sz="4" w:space="0" w:color="auto"/>
            </w:tcBorders>
            <w:shd w:val="clear" w:color="auto" w:fill="FFFFFF"/>
            <w:vAlign w:val="center"/>
          </w:tcPr>
          <w:p w14:paraId="4D8681D1"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3C2F0445" w14:textId="77777777" w:rsidR="00147934" w:rsidRPr="00147934" w:rsidRDefault="00147934">
            <w:pPr>
              <w:numPr>
                <w:ilvl w:val="0"/>
                <w:numId w:val="141"/>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Układy napędowy z blokadą mechanizmu różnicowego osi napędowej.</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72C3A0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CD6A66" w14:textId="77777777" w:rsidTr="00B375A2">
        <w:trPr>
          <w:gridAfter w:val="1"/>
          <w:wAfter w:w="10" w:type="dxa"/>
          <w:trHeight w:val="73"/>
        </w:trPr>
        <w:tc>
          <w:tcPr>
            <w:tcW w:w="664" w:type="dxa"/>
            <w:vMerge/>
            <w:tcBorders>
              <w:left w:val="single" w:sz="4" w:space="0" w:color="auto"/>
              <w:right w:val="single" w:sz="4" w:space="0" w:color="auto"/>
            </w:tcBorders>
            <w:shd w:val="clear" w:color="auto" w:fill="FFFFFF"/>
            <w:vAlign w:val="center"/>
          </w:tcPr>
          <w:p w14:paraId="659ABB56"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7C11B871" w14:textId="77777777" w:rsidR="00147934" w:rsidRPr="00147934" w:rsidRDefault="00147934">
            <w:pPr>
              <w:numPr>
                <w:ilvl w:val="0"/>
                <w:numId w:val="141"/>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hamulcowy – hamulce wszystkich osi tarczowe.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4EDDBD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47AE28" w14:textId="77777777" w:rsidTr="00B375A2">
        <w:trPr>
          <w:gridAfter w:val="1"/>
          <w:wAfter w:w="10" w:type="dxa"/>
          <w:trHeight w:val="73"/>
        </w:trPr>
        <w:tc>
          <w:tcPr>
            <w:tcW w:w="664" w:type="dxa"/>
            <w:vMerge/>
            <w:tcBorders>
              <w:left w:val="single" w:sz="4" w:space="0" w:color="auto"/>
              <w:right w:val="single" w:sz="4" w:space="0" w:color="auto"/>
            </w:tcBorders>
            <w:shd w:val="clear" w:color="auto" w:fill="FFFFFF"/>
            <w:vAlign w:val="center"/>
          </w:tcPr>
          <w:p w14:paraId="02779157"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400F789E" w14:textId="77777777" w:rsidR="00147934" w:rsidRPr="00147934" w:rsidRDefault="00147934">
            <w:pPr>
              <w:numPr>
                <w:ilvl w:val="0"/>
                <w:numId w:val="141"/>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system zapobiegający blokowaniu kół podczas hamowania.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2C93203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0A588C" w14:textId="77777777" w:rsidTr="00B375A2">
        <w:trPr>
          <w:gridAfter w:val="1"/>
          <w:wAfter w:w="10" w:type="dxa"/>
          <w:trHeight w:val="73"/>
        </w:trPr>
        <w:tc>
          <w:tcPr>
            <w:tcW w:w="664" w:type="dxa"/>
            <w:vMerge/>
            <w:tcBorders>
              <w:left w:val="single" w:sz="4" w:space="0" w:color="auto"/>
              <w:right w:val="single" w:sz="4" w:space="0" w:color="auto"/>
            </w:tcBorders>
            <w:shd w:val="clear" w:color="auto" w:fill="FFFFFF"/>
            <w:vAlign w:val="center"/>
          </w:tcPr>
          <w:p w14:paraId="0FF0F5A6"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2A0C8EDD" w14:textId="77777777" w:rsidR="00147934" w:rsidRPr="00147934" w:rsidRDefault="00147934">
            <w:pPr>
              <w:numPr>
                <w:ilvl w:val="0"/>
                <w:numId w:val="141"/>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sterowania układem hamulcowym (elektroniczna regulacja zwiększenia ciśnienia w tłokach hamulcowych powodujących skrócenie drogi hamowania).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3ED1788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70C393" w14:textId="77777777" w:rsidTr="00B375A2">
        <w:trPr>
          <w:gridAfter w:val="1"/>
          <w:wAfter w:w="10" w:type="dxa"/>
          <w:trHeight w:val="73"/>
        </w:trPr>
        <w:tc>
          <w:tcPr>
            <w:tcW w:w="664" w:type="dxa"/>
            <w:vMerge/>
            <w:tcBorders>
              <w:left w:val="single" w:sz="4" w:space="0" w:color="auto"/>
              <w:right w:val="single" w:sz="4" w:space="0" w:color="auto"/>
            </w:tcBorders>
            <w:shd w:val="clear" w:color="auto" w:fill="FFFFFF"/>
            <w:vAlign w:val="center"/>
          </w:tcPr>
          <w:p w14:paraId="78F3A37C"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35D3C7D4" w14:textId="77777777" w:rsidR="00147934" w:rsidRPr="00147934" w:rsidRDefault="00147934">
            <w:pPr>
              <w:numPr>
                <w:ilvl w:val="0"/>
                <w:numId w:val="141"/>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stabilizacji toru jazdy  pojazdu podczas pokonywania zakrętu.</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18A5EC8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EDB162" w14:textId="77777777" w:rsidTr="00B375A2">
        <w:trPr>
          <w:gridAfter w:val="1"/>
          <w:wAfter w:w="10" w:type="dxa"/>
          <w:trHeight w:val="73"/>
        </w:trPr>
        <w:tc>
          <w:tcPr>
            <w:tcW w:w="664" w:type="dxa"/>
            <w:vMerge/>
            <w:tcBorders>
              <w:left w:val="single" w:sz="4" w:space="0" w:color="auto"/>
              <w:bottom w:val="single" w:sz="4" w:space="0" w:color="auto"/>
              <w:right w:val="single" w:sz="4" w:space="0" w:color="auto"/>
            </w:tcBorders>
            <w:shd w:val="clear" w:color="auto" w:fill="FFFFFF"/>
            <w:vAlign w:val="center"/>
          </w:tcPr>
          <w:p w14:paraId="710BBCE2" w14:textId="77777777" w:rsidR="00147934" w:rsidRPr="00147934" w:rsidRDefault="00147934">
            <w:pPr>
              <w:numPr>
                <w:ilvl w:val="1"/>
                <w:numId w:val="119"/>
              </w:numPr>
              <w:spacing w:after="0" w:line="240" w:lineRule="auto"/>
              <w:ind w:hanging="679"/>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6A5A2C2D" w14:textId="77777777" w:rsidR="00147934" w:rsidRPr="00147934" w:rsidRDefault="00147934">
            <w:pPr>
              <w:numPr>
                <w:ilvl w:val="0"/>
                <w:numId w:val="141"/>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zapobiegający poślizgowi kół przy ruszaniu pojazdu.</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205DA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AE6EFE1" w14:textId="77777777" w:rsidTr="00B375A2">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3BAD432"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216B429B"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Silniki.</w:t>
            </w:r>
          </w:p>
        </w:tc>
      </w:tr>
      <w:tr w:rsidR="00147934" w:rsidRPr="00147934" w14:paraId="0F972485"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788D4DB9"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5FEB9AE1" w14:textId="77777777" w:rsidR="00147934" w:rsidRPr="00147934" w:rsidRDefault="00147934">
            <w:pPr>
              <w:numPr>
                <w:ilvl w:val="0"/>
                <w:numId w:val="142"/>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Silnik wysokoprężny </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A1A07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4C56E9"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3460C9E0"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002D5BC3" w14:textId="77777777" w:rsidR="00147934" w:rsidRPr="00147934" w:rsidRDefault="00147934">
            <w:pPr>
              <w:numPr>
                <w:ilvl w:val="0"/>
                <w:numId w:val="142"/>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Moc: minimum 230 KM, maksymalnie 280 KM.</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72602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………..KM</w:t>
            </w:r>
          </w:p>
        </w:tc>
      </w:tr>
      <w:tr w:rsidR="00147934" w:rsidRPr="00147934" w14:paraId="741DEA61"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63AEEBB4"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48954809" w14:textId="77777777" w:rsidR="00147934" w:rsidRPr="00147934" w:rsidRDefault="00147934">
            <w:pPr>
              <w:numPr>
                <w:ilvl w:val="0"/>
                <w:numId w:val="142"/>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Silnik spełniający normy emisji spalin: co najmniej EURO 6.</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1F94D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……..EURO</w:t>
            </w:r>
          </w:p>
        </w:tc>
      </w:tr>
      <w:tr w:rsidR="00147934" w:rsidRPr="00147934" w14:paraId="6EB8B6D8"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3AB579C2"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5F0CDE51" w14:textId="77777777" w:rsidR="00147934" w:rsidRPr="00147934" w:rsidRDefault="00147934">
            <w:pPr>
              <w:numPr>
                <w:ilvl w:val="0"/>
                <w:numId w:val="142"/>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Wyciszona praca, poziom hałasu nie powinien przekraczać 87 db.</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B9B74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dB</w:t>
            </w:r>
          </w:p>
        </w:tc>
      </w:tr>
      <w:tr w:rsidR="00147934" w:rsidRPr="00147934" w14:paraId="4AFDD2FA"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3F4B6212"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49FE3211" w14:textId="77777777" w:rsidR="00147934" w:rsidRPr="00147934" w:rsidRDefault="00147934">
            <w:pPr>
              <w:numPr>
                <w:ilvl w:val="0"/>
                <w:numId w:val="142"/>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Ogranicznik prędkości 85-90 km/h.</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7D394B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1DDAFD1"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0693A32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68E5E873" w14:textId="77777777" w:rsidR="00147934" w:rsidRPr="00147934" w:rsidRDefault="00147934">
            <w:pPr>
              <w:numPr>
                <w:ilvl w:val="0"/>
                <w:numId w:val="142"/>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Układ chłodzenia do minimum -25</w:t>
            </w:r>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 temperatury panującej na zewnątrz.</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57137E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xml:space="preserve">………… </w:t>
            </w:r>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w:t>
            </w:r>
          </w:p>
        </w:tc>
      </w:tr>
      <w:tr w:rsidR="00147934" w:rsidRPr="00147934" w14:paraId="78315894"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50AEA25E"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5697C7E3" w14:textId="77777777" w:rsidR="00147934" w:rsidRPr="00147934" w:rsidRDefault="00147934">
            <w:pPr>
              <w:numPr>
                <w:ilvl w:val="0"/>
                <w:numId w:val="142"/>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Pojemność zbiornika paliwa minimum 100 litrów,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7DC443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0AEF4DA2"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8200FDE"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50A22977" w14:textId="77777777" w:rsidR="001031CC" w:rsidRDefault="00147934">
            <w:pPr>
              <w:numPr>
                <w:ilvl w:val="0"/>
                <w:numId w:val="142"/>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Zbiornik AdBlue minimum 20 litrów.</w:t>
            </w:r>
          </w:p>
          <w:p w14:paraId="210D72EB" w14:textId="19E3BBA3" w:rsidR="001031CC" w:rsidRPr="001031CC" w:rsidRDefault="001031CC" w:rsidP="001031CC">
            <w:pPr>
              <w:tabs>
                <w:tab w:val="left" w:pos="312"/>
              </w:tabs>
              <w:spacing w:after="0" w:line="240" w:lineRule="auto"/>
              <w:ind w:left="392"/>
              <w:rPr>
                <w:rFonts w:ascii="Open Sans" w:eastAsia="Times New Roman" w:hAnsi="Open Sans" w:cs="Open Sans"/>
                <w:sz w:val="20"/>
                <w:szCs w:val="20"/>
              </w:rPr>
            </w:pPr>
            <w:r w:rsidRPr="001031CC">
              <w:rPr>
                <w:rFonts w:ascii="Open Sans" w:hAnsi="Open Sans" w:cs="Open Sans"/>
                <w:color w:val="0000FF"/>
              </w:rPr>
              <w:t>Z</w:t>
            </w:r>
            <w:r w:rsidRPr="001031CC">
              <w:rPr>
                <w:rFonts w:ascii="Open Sans" w:eastAsia="Calibri" w:hAnsi="Open Sans" w:cs="Open Sans"/>
                <w:color w:val="0000FF"/>
                <w:sz w:val="20"/>
                <w:szCs w:val="20"/>
                <w:lang w:eastAsia="en-US"/>
              </w:rPr>
              <w:t xml:space="preserve">amawiający dopuści zamiatarkę </w:t>
            </w:r>
            <w:r w:rsidRPr="001031CC">
              <w:rPr>
                <w:rFonts w:ascii="Open Sans" w:eastAsia="Times New Roman" w:hAnsi="Open Sans" w:cs="Open Sans"/>
                <w:color w:val="0000FF"/>
                <w:sz w:val="20"/>
                <w:szCs w:val="20"/>
              </w:rPr>
              <w:t>ze zbiornikiem AdBlue o pojemności minimum   8 litrów?</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1BFE6ED9" w14:textId="77777777" w:rsidR="00147934" w:rsidRPr="00147934" w:rsidRDefault="00147934" w:rsidP="001031CC">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753A8E6E"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981E85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27BA2233" w14:textId="77777777" w:rsidR="00147934" w:rsidRPr="00147934" w:rsidRDefault="00147934">
            <w:pPr>
              <w:numPr>
                <w:ilvl w:val="0"/>
                <w:numId w:val="142"/>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Tempomat.</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FE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CF1B4BE" w14:textId="77777777" w:rsidTr="00B375A2">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62771708"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0DBB7E87"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Skrzynia biegów.</w:t>
            </w:r>
          </w:p>
        </w:tc>
      </w:tr>
      <w:tr w:rsidR="00147934" w:rsidRPr="00147934" w14:paraId="1E932248"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0FAFC39B"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74CFF790" w14:textId="77777777" w:rsidR="001031CC" w:rsidRDefault="00147934">
            <w:pPr>
              <w:numPr>
                <w:ilvl w:val="0"/>
                <w:numId w:val="143"/>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Hydrostatyczna skrzynia biegów umieszczona w układzie napędowym pojazdu, który po włączeniu napędza zarówno podwozie oraz pompy hydrauliczne.</w:t>
            </w:r>
          </w:p>
          <w:p w14:paraId="7335E580" w14:textId="77777777" w:rsidR="00E648A4" w:rsidRDefault="001031CC" w:rsidP="00E648A4">
            <w:pPr>
              <w:tabs>
                <w:tab w:val="left" w:pos="312"/>
              </w:tabs>
              <w:spacing w:after="0" w:line="240" w:lineRule="auto"/>
              <w:ind w:left="312"/>
              <w:jc w:val="both"/>
              <w:rPr>
                <w:rFonts w:ascii="Open Sans" w:eastAsia="Times New Roman" w:hAnsi="Open Sans" w:cs="Open Sans"/>
                <w:color w:val="0000FF"/>
                <w:sz w:val="20"/>
                <w:szCs w:val="20"/>
              </w:rPr>
            </w:pPr>
            <w:r w:rsidRPr="001031CC">
              <w:rPr>
                <w:rFonts w:ascii="Open Sans" w:hAnsi="Open Sans" w:cs="Open Sans"/>
                <w:color w:val="0000FF"/>
              </w:rPr>
              <w:t>Z</w:t>
            </w:r>
            <w:r w:rsidRPr="001031CC">
              <w:rPr>
                <w:rFonts w:ascii="Open Sans" w:eastAsia="Calibri" w:hAnsi="Open Sans" w:cs="Open Sans"/>
                <w:color w:val="0000FF"/>
                <w:sz w:val="20"/>
                <w:szCs w:val="20"/>
                <w:lang w:eastAsia="en-US"/>
              </w:rPr>
              <w:t xml:space="preserve">amawiający dopuści zamiatarkę </w:t>
            </w:r>
            <w:r w:rsidRPr="001031CC">
              <w:rPr>
                <w:rFonts w:ascii="Open Sans" w:eastAsia="Times New Roman" w:hAnsi="Open Sans" w:cs="Open Sans"/>
                <w:color w:val="0000FF"/>
                <w:sz w:val="20"/>
                <w:szCs w:val="20"/>
              </w:rPr>
              <w:t>z napędem hydraulicznym i dodatkową przekładnią redukcyjną dla małych prędkości</w:t>
            </w:r>
            <w:r w:rsidR="00B375A2">
              <w:rPr>
                <w:rFonts w:ascii="Open Sans" w:eastAsia="Times New Roman" w:hAnsi="Open Sans" w:cs="Open Sans"/>
                <w:color w:val="0000FF"/>
                <w:sz w:val="20"/>
                <w:szCs w:val="20"/>
              </w:rPr>
              <w:t>.</w:t>
            </w:r>
          </w:p>
          <w:p w14:paraId="64EFB80B" w14:textId="7F90DB31" w:rsidR="00B375A2" w:rsidRPr="00B375A2" w:rsidRDefault="00B375A2" w:rsidP="00E648A4">
            <w:pPr>
              <w:tabs>
                <w:tab w:val="left" w:pos="312"/>
              </w:tabs>
              <w:spacing w:after="0" w:line="240" w:lineRule="auto"/>
              <w:ind w:left="312"/>
              <w:jc w:val="both"/>
              <w:rPr>
                <w:rFonts w:ascii="Open Sans" w:eastAsia="Times New Roman" w:hAnsi="Open Sans" w:cs="Open Sans"/>
                <w:color w:val="0000FF"/>
                <w:sz w:val="20"/>
                <w:szCs w:val="20"/>
              </w:rPr>
            </w:pPr>
            <w:r w:rsidRPr="00E06CC0">
              <w:rPr>
                <w:rFonts w:ascii="Open Sans" w:hAnsi="Open Sans" w:cs="Open Sans"/>
                <w:color w:val="FF0000"/>
              </w:rPr>
              <w:t>Z</w:t>
            </w:r>
            <w:r w:rsidRPr="00E06CC0">
              <w:rPr>
                <w:rFonts w:ascii="Open Sans" w:eastAsia="Calibri" w:hAnsi="Open Sans" w:cs="Open Sans"/>
                <w:color w:val="FF0000"/>
                <w:sz w:val="20"/>
                <w:szCs w:val="20"/>
                <w:lang w:eastAsia="en-US"/>
              </w:rPr>
              <w:t>amawiający dopuści zamiatarkę:</w:t>
            </w:r>
            <w:r w:rsidRPr="00E06CC0">
              <w:rPr>
                <w:rFonts w:ascii="Open Sans" w:eastAsia="Calibri" w:hAnsi="Open Sans" w:cs="Open Sans"/>
                <w:color w:val="FF0000"/>
                <w:sz w:val="20"/>
                <w:szCs w:val="20"/>
              </w:rPr>
              <w:t xml:space="preserve"> z mechaniczną skrzynią biegów z napędem urządzeń zamiatarki z silnika pomocniczego</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7A0C04F1" w14:textId="77777777" w:rsid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p w14:paraId="712053FC" w14:textId="77777777" w:rsidR="001031CC" w:rsidRDefault="001031CC" w:rsidP="00147934">
            <w:pPr>
              <w:spacing w:after="0" w:line="240" w:lineRule="auto"/>
              <w:jc w:val="center"/>
              <w:rPr>
                <w:rFonts w:ascii="Open Sans" w:eastAsia="Times New Roman" w:hAnsi="Open Sans" w:cs="Open Sans"/>
                <w:sz w:val="20"/>
                <w:szCs w:val="20"/>
              </w:rPr>
            </w:pPr>
          </w:p>
          <w:p w14:paraId="50D98C66" w14:textId="77777777" w:rsidR="001031CC" w:rsidRDefault="001031CC" w:rsidP="00147934">
            <w:pPr>
              <w:spacing w:after="0" w:line="240" w:lineRule="auto"/>
              <w:jc w:val="center"/>
              <w:rPr>
                <w:rFonts w:ascii="Open Sans" w:eastAsia="Times New Roman" w:hAnsi="Open Sans" w:cs="Open Sans"/>
                <w:color w:val="0000FF"/>
                <w:sz w:val="20"/>
                <w:szCs w:val="20"/>
              </w:rPr>
            </w:pPr>
            <w:r w:rsidRPr="001031CC">
              <w:rPr>
                <w:rFonts w:ascii="Open Sans" w:eastAsia="Times New Roman" w:hAnsi="Open Sans" w:cs="Open Sans"/>
                <w:color w:val="0000FF"/>
                <w:sz w:val="20"/>
                <w:szCs w:val="20"/>
              </w:rPr>
              <w:t>Tak/Nie*</w:t>
            </w:r>
          </w:p>
          <w:p w14:paraId="2FCBE444" w14:textId="77777777" w:rsidR="00E648A4" w:rsidRDefault="00E648A4" w:rsidP="00147934">
            <w:pPr>
              <w:spacing w:after="0" w:line="240" w:lineRule="auto"/>
              <w:jc w:val="center"/>
              <w:rPr>
                <w:rFonts w:ascii="Open Sans" w:eastAsia="Times New Roman" w:hAnsi="Open Sans" w:cs="Open Sans"/>
                <w:color w:val="0000FF"/>
                <w:sz w:val="20"/>
                <w:szCs w:val="20"/>
              </w:rPr>
            </w:pPr>
          </w:p>
          <w:p w14:paraId="5B747AAD" w14:textId="3C00CEBC" w:rsidR="00E648A4" w:rsidRPr="00147934" w:rsidRDefault="00E648A4" w:rsidP="00147934">
            <w:pPr>
              <w:spacing w:after="0" w:line="240" w:lineRule="auto"/>
              <w:jc w:val="center"/>
              <w:rPr>
                <w:rFonts w:ascii="Open Sans" w:eastAsia="Times New Roman" w:hAnsi="Open Sans" w:cs="Open Sans"/>
                <w:sz w:val="20"/>
                <w:szCs w:val="20"/>
              </w:rPr>
            </w:pPr>
            <w:r w:rsidRPr="00E648A4">
              <w:rPr>
                <w:rFonts w:ascii="Open Sans" w:eastAsia="Times New Roman" w:hAnsi="Open Sans" w:cs="Open Sans"/>
                <w:color w:val="FF0000"/>
                <w:sz w:val="20"/>
                <w:szCs w:val="20"/>
              </w:rPr>
              <w:t>Tak/Nie*</w:t>
            </w:r>
          </w:p>
        </w:tc>
      </w:tr>
      <w:tr w:rsidR="00147934" w:rsidRPr="00147934" w14:paraId="03C5F59F"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0D96D90F"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6F11D110" w14:textId="77777777" w:rsidR="00147934" w:rsidRPr="00147934" w:rsidRDefault="00147934">
            <w:pPr>
              <w:numPr>
                <w:ilvl w:val="0"/>
                <w:numId w:val="143"/>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Akustyczny  sygnał dźwiękowy dla włączonego biegu wstecznego.</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98E50F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075FA00" w14:textId="77777777" w:rsidTr="00B375A2">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C6C83F7"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4A0F8534"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Instalacja elektryczna.</w:t>
            </w:r>
          </w:p>
        </w:tc>
      </w:tr>
      <w:tr w:rsidR="00147934" w:rsidRPr="00147934" w14:paraId="5D301D66"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5904B13C"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6C2EDE96" w14:textId="77777777" w:rsidR="001031CC" w:rsidRDefault="00147934">
            <w:pPr>
              <w:numPr>
                <w:ilvl w:val="0"/>
                <w:numId w:val="144"/>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Napięcie nominalne 24 V.</w:t>
            </w:r>
          </w:p>
          <w:p w14:paraId="24101F78" w14:textId="495C1217" w:rsidR="001031CC" w:rsidRPr="001031CC" w:rsidRDefault="001031CC" w:rsidP="001031CC">
            <w:pPr>
              <w:tabs>
                <w:tab w:val="left" w:pos="312"/>
              </w:tabs>
              <w:spacing w:after="0" w:line="240" w:lineRule="auto"/>
              <w:ind w:left="720" w:hanging="328"/>
              <w:rPr>
                <w:rFonts w:ascii="Open Sans" w:eastAsia="Times New Roman" w:hAnsi="Open Sans" w:cs="Open Sans"/>
                <w:sz w:val="20"/>
                <w:szCs w:val="20"/>
              </w:rPr>
            </w:pPr>
            <w:r w:rsidRPr="001031CC">
              <w:rPr>
                <w:rFonts w:ascii="Open Sans" w:hAnsi="Open Sans" w:cs="Open Sans"/>
                <w:color w:val="0000FF"/>
              </w:rPr>
              <w:t>Z</w:t>
            </w:r>
            <w:r w:rsidRPr="001031CC">
              <w:rPr>
                <w:rFonts w:ascii="Open Sans" w:eastAsia="Calibri" w:hAnsi="Open Sans" w:cs="Open Sans"/>
                <w:color w:val="0000FF"/>
                <w:sz w:val="20"/>
                <w:szCs w:val="20"/>
                <w:lang w:eastAsia="en-US"/>
              </w:rPr>
              <w:t>amawiający dopuści zamiatarkę o napięciu nominalnym 12 V.</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1993FBD0" w14:textId="43159704" w:rsidR="00147934" w:rsidRPr="00147934" w:rsidRDefault="001031CC" w:rsidP="001031CC">
            <w:pPr>
              <w:spacing w:after="0" w:line="240" w:lineRule="auto"/>
              <w:jc w:val="center"/>
              <w:rPr>
                <w:rFonts w:ascii="Open Sans" w:eastAsia="Times New Roman" w:hAnsi="Open Sans" w:cs="Open Sans"/>
                <w:sz w:val="20"/>
                <w:szCs w:val="20"/>
              </w:rPr>
            </w:pPr>
            <w:r>
              <w:rPr>
                <w:rFonts w:ascii="Open Sans" w:eastAsia="Times New Roman" w:hAnsi="Open Sans" w:cs="Open Sans"/>
                <w:sz w:val="20"/>
                <w:szCs w:val="20"/>
              </w:rPr>
              <w:t>……..V</w:t>
            </w:r>
          </w:p>
        </w:tc>
      </w:tr>
      <w:tr w:rsidR="00147934" w:rsidRPr="00147934" w14:paraId="0F424196" w14:textId="77777777" w:rsidTr="00E648A4">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9E4ACCC"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46F22" w14:textId="77777777" w:rsidR="0019323C" w:rsidRDefault="00147934">
            <w:pPr>
              <w:numPr>
                <w:ilvl w:val="0"/>
                <w:numId w:val="144"/>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24 V minimum 170 Ah  minimum 1 sztuka</w:t>
            </w:r>
          </w:p>
          <w:p w14:paraId="3BF896DE" w14:textId="77777777" w:rsidR="00E648A4" w:rsidRDefault="001031CC" w:rsidP="00E648A4">
            <w:pPr>
              <w:tabs>
                <w:tab w:val="left" w:pos="312"/>
              </w:tabs>
              <w:spacing w:after="0" w:line="240" w:lineRule="auto"/>
              <w:ind w:left="392"/>
              <w:rPr>
                <w:rFonts w:ascii="Open Sans" w:eastAsia="Calibri" w:hAnsi="Open Sans" w:cs="Open Sans"/>
                <w:color w:val="0000FF"/>
                <w:sz w:val="20"/>
                <w:szCs w:val="20"/>
                <w:lang w:eastAsia="en-US"/>
              </w:rPr>
            </w:pPr>
            <w:r w:rsidRPr="0019323C">
              <w:rPr>
                <w:rFonts w:ascii="Open Sans" w:hAnsi="Open Sans" w:cs="Open Sans"/>
                <w:color w:val="0000FF"/>
              </w:rPr>
              <w:t>Z</w:t>
            </w:r>
            <w:r w:rsidRPr="0019323C">
              <w:rPr>
                <w:rFonts w:ascii="Open Sans" w:eastAsia="Calibri" w:hAnsi="Open Sans" w:cs="Open Sans"/>
                <w:color w:val="0000FF"/>
                <w:sz w:val="20"/>
                <w:szCs w:val="20"/>
                <w:lang w:eastAsia="en-US"/>
              </w:rPr>
              <w:t>amawiający dopuści zamiatarkę z 2 akumulatorami o napięciu 12 V minimum 165 Ah.</w:t>
            </w:r>
          </w:p>
          <w:p w14:paraId="74C5C04F" w14:textId="6D4CF24E" w:rsidR="00E648A4" w:rsidRPr="00E648A4" w:rsidRDefault="00E648A4" w:rsidP="00E648A4">
            <w:pPr>
              <w:tabs>
                <w:tab w:val="left" w:pos="312"/>
              </w:tabs>
              <w:spacing w:after="0" w:line="240" w:lineRule="auto"/>
              <w:ind w:left="392"/>
              <w:rPr>
                <w:rFonts w:ascii="Open Sans" w:eastAsia="Calibri" w:hAnsi="Open Sans" w:cs="Open Sans"/>
                <w:color w:val="0000FF"/>
                <w:sz w:val="20"/>
                <w:szCs w:val="20"/>
                <w:lang w:eastAsia="en-US"/>
              </w:rPr>
            </w:pPr>
            <w:r w:rsidRPr="00E06CC0">
              <w:rPr>
                <w:rFonts w:ascii="Open Sans" w:hAnsi="Open Sans" w:cs="Open Sans"/>
                <w:color w:val="FF0000"/>
              </w:rPr>
              <w:t>Z</w:t>
            </w:r>
            <w:r w:rsidRPr="00E06CC0">
              <w:rPr>
                <w:rFonts w:ascii="Open Sans" w:eastAsia="Calibri" w:hAnsi="Open Sans" w:cs="Open Sans"/>
                <w:color w:val="FF0000"/>
                <w:sz w:val="20"/>
                <w:szCs w:val="20"/>
              </w:rPr>
              <w:t>amawiający dopuści zamiatarkę z 2 akumulatorami o napięciu 12V minimum 100 Ah.</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16F8B5C" w14:textId="60C2BAE9" w:rsidR="00147934" w:rsidRPr="00147934" w:rsidRDefault="0019323C" w:rsidP="00E648A4">
            <w:pPr>
              <w:spacing w:after="0" w:line="240" w:lineRule="auto"/>
              <w:jc w:val="center"/>
              <w:rPr>
                <w:rFonts w:ascii="Open Sans" w:eastAsia="Times New Roman" w:hAnsi="Open Sans" w:cs="Open Sans"/>
                <w:sz w:val="20"/>
                <w:szCs w:val="20"/>
              </w:rPr>
            </w:pPr>
            <w:r>
              <w:rPr>
                <w:rFonts w:ascii="Open Sans" w:eastAsia="Times New Roman" w:hAnsi="Open Sans" w:cs="Open Sans"/>
                <w:sz w:val="20"/>
                <w:szCs w:val="20"/>
              </w:rPr>
              <w:t>……..V</w:t>
            </w:r>
            <w:r w:rsidRPr="00147934">
              <w:rPr>
                <w:rFonts w:ascii="Open Sans" w:eastAsia="Times New Roman" w:hAnsi="Open Sans" w:cs="Open Sans"/>
                <w:sz w:val="20"/>
                <w:szCs w:val="20"/>
              </w:rPr>
              <w:t xml:space="preserve"> </w:t>
            </w:r>
            <w:r w:rsidR="00147934" w:rsidRPr="00147934">
              <w:rPr>
                <w:rFonts w:ascii="Open Sans" w:eastAsia="Times New Roman" w:hAnsi="Open Sans" w:cs="Open Sans"/>
                <w:sz w:val="20"/>
                <w:szCs w:val="20"/>
              </w:rPr>
              <w:t>……….. Ah ………. szt.</w:t>
            </w:r>
          </w:p>
        </w:tc>
      </w:tr>
      <w:tr w:rsidR="00147934" w:rsidRPr="00147934" w14:paraId="359DC482"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7BDABFF3"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202D0C8" w14:textId="77777777" w:rsidR="00147934" w:rsidRPr="00147934" w:rsidRDefault="00147934">
            <w:pPr>
              <w:numPr>
                <w:ilvl w:val="0"/>
                <w:numId w:val="144"/>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bezobsługowe.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11033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A8DB20" w14:textId="77777777" w:rsidTr="00B375A2">
        <w:trPr>
          <w:trHeight w:val="73"/>
        </w:trPr>
        <w:tc>
          <w:tcPr>
            <w:tcW w:w="664" w:type="dxa"/>
            <w:vMerge w:val="restart"/>
            <w:tcBorders>
              <w:left w:val="single" w:sz="4" w:space="0" w:color="auto"/>
              <w:right w:val="single" w:sz="4" w:space="0" w:color="auto"/>
            </w:tcBorders>
            <w:shd w:val="clear" w:color="auto" w:fill="auto"/>
            <w:vAlign w:val="center"/>
          </w:tcPr>
          <w:p w14:paraId="008889D2"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111BE18F"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Ogumienie:</w:t>
            </w:r>
          </w:p>
        </w:tc>
      </w:tr>
      <w:tr w:rsidR="00147934" w:rsidRPr="00147934" w14:paraId="2A900886"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69EB5E76"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0593B275" w14:textId="77777777" w:rsidR="00147934" w:rsidRPr="00147934" w:rsidRDefault="00147934">
            <w:pPr>
              <w:numPr>
                <w:ilvl w:val="0"/>
                <w:numId w:val="145"/>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Wielosezonowe.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E31E0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4B8F84"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72A3B745"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0DBAD3EC" w14:textId="77777777" w:rsidR="00147934" w:rsidRPr="00147934" w:rsidRDefault="00147934">
            <w:pPr>
              <w:numPr>
                <w:ilvl w:val="0"/>
                <w:numId w:val="145"/>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Wszystkie koła z oponami bezdętkowymi R 22,5.</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360AF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F1675D"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50CD8D4C"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78B28E59" w14:textId="77777777" w:rsidR="00147934" w:rsidRPr="00147934" w:rsidRDefault="00147934">
            <w:pPr>
              <w:numPr>
                <w:ilvl w:val="0"/>
                <w:numId w:val="145"/>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Koło zapasowe</w:t>
            </w:r>
            <w:r w:rsidRPr="00147934">
              <w:rPr>
                <w:rFonts w:ascii="Open Sans" w:eastAsia="Times New Roman" w:hAnsi="Open Sans" w:cs="Open Sans"/>
                <w:bCs/>
                <w:sz w:val="20"/>
                <w:szCs w:val="20"/>
              </w:rPr>
              <w:t>.</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50BE2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7BA2AB9" w14:textId="77777777" w:rsidTr="00B375A2">
        <w:trPr>
          <w:trHeight w:val="73"/>
        </w:trPr>
        <w:tc>
          <w:tcPr>
            <w:tcW w:w="664" w:type="dxa"/>
            <w:vMerge w:val="restart"/>
            <w:tcBorders>
              <w:left w:val="single" w:sz="4" w:space="0" w:color="auto"/>
              <w:right w:val="single" w:sz="4" w:space="0" w:color="auto"/>
            </w:tcBorders>
            <w:shd w:val="clear" w:color="auto" w:fill="auto"/>
            <w:vAlign w:val="center"/>
          </w:tcPr>
          <w:p w14:paraId="3F17347A"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7844F00D"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Oświetlenie zewnętrzne pojazdu.</w:t>
            </w:r>
          </w:p>
        </w:tc>
      </w:tr>
      <w:tr w:rsidR="00147934" w:rsidRPr="00147934" w14:paraId="141BFBC4"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0C05A266"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4F33D674" w14:textId="77777777" w:rsidR="00147934" w:rsidRPr="00147934" w:rsidRDefault="00147934">
            <w:pPr>
              <w:numPr>
                <w:ilvl w:val="0"/>
                <w:numId w:val="146"/>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Światła do jazdy dziennej LED.</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12B711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C4BB72"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0965C0F"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7356545B" w14:textId="77777777" w:rsidR="00147934" w:rsidRPr="00147934" w:rsidRDefault="00147934">
            <w:pPr>
              <w:numPr>
                <w:ilvl w:val="0"/>
                <w:numId w:val="146"/>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Boczne  światła obrysowe LED.</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51EF2E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B6DEFC"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957F183"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5DD8F40C" w14:textId="77777777" w:rsidR="00147934" w:rsidRPr="00147934" w:rsidRDefault="00147934">
            <w:pPr>
              <w:numPr>
                <w:ilvl w:val="0"/>
                <w:numId w:val="146"/>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Tylne światła obrysowe LED.</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71758C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FF810F9"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53951E98"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AC39E23" w14:textId="77777777" w:rsidR="00147934" w:rsidRPr="00147934" w:rsidRDefault="00147934">
            <w:pPr>
              <w:numPr>
                <w:ilvl w:val="0"/>
                <w:numId w:val="146"/>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Oświetlenie szczotek bocznych LED</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5D96744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69986F"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AB01559"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702FB898" w14:textId="77777777" w:rsidR="00147934" w:rsidRPr="00147934" w:rsidRDefault="00147934">
            <w:pPr>
              <w:numPr>
                <w:ilvl w:val="0"/>
                <w:numId w:val="146"/>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Światło ostrzegawcze, pulsacyjne, pomarańczowe </w:t>
            </w:r>
            <w:r w:rsidRPr="00147934">
              <w:rPr>
                <w:rFonts w:ascii="Open Sans" w:eastAsia="Times New Roman" w:hAnsi="Open Sans" w:cs="Open Sans"/>
                <w:bCs/>
                <w:sz w:val="20"/>
                <w:szCs w:val="20"/>
              </w:rPr>
              <w:t xml:space="preserve">LED z </w:t>
            </w:r>
            <w:r w:rsidRPr="00147934">
              <w:rPr>
                <w:rFonts w:ascii="Open Sans" w:eastAsia="Times New Roman" w:hAnsi="Open Sans" w:cs="Open Sans"/>
                <w:sz w:val="20"/>
                <w:szCs w:val="20"/>
              </w:rPr>
              <w:t xml:space="preserve">przodu zamiatarki </w:t>
            </w:r>
            <w:r w:rsidRPr="00147934">
              <w:rPr>
                <w:rFonts w:ascii="Open Sans" w:eastAsia="Times New Roman" w:hAnsi="Open Sans" w:cs="Open Sans"/>
                <w:bCs/>
                <w:sz w:val="20"/>
                <w:szCs w:val="20"/>
              </w:rPr>
              <w:t>minimum 1 szt.</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71C9811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44601D3" w14:textId="77777777" w:rsidTr="00B375A2">
        <w:trPr>
          <w:gridAfter w:val="1"/>
          <w:wAfter w:w="10" w:type="dxa"/>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009AEC5"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2E828A3E" w14:textId="77777777" w:rsidR="00147934" w:rsidRPr="00147934" w:rsidRDefault="00147934">
            <w:pPr>
              <w:numPr>
                <w:ilvl w:val="0"/>
                <w:numId w:val="146"/>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bCs/>
                <w:sz w:val="20"/>
                <w:szCs w:val="20"/>
              </w:rPr>
              <w:t xml:space="preserve">Światło ostrzegawcze, pulsacyjne, pomarańczowe LED z tyłu zamiatarki min.  1 szt.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0FE3B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323B53A" w14:textId="77777777" w:rsidTr="00B375A2">
        <w:trPr>
          <w:trHeight w:val="73"/>
        </w:trPr>
        <w:tc>
          <w:tcPr>
            <w:tcW w:w="664" w:type="dxa"/>
            <w:vMerge w:val="restart"/>
            <w:tcBorders>
              <w:left w:val="single" w:sz="4" w:space="0" w:color="auto"/>
              <w:right w:val="single" w:sz="4" w:space="0" w:color="auto"/>
            </w:tcBorders>
            <w:shd w:val="clear" w:color="auto" w:fill="auto"/>
            <w:vAlign w:val="center"/>
          </w:tcPr>
          <w:p w14:paraId="5CC0B86B"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686FC69F"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Kabina.</w:t>
            </w:r>
          </w:p>
        </w:tc>
      </w:tr>
      <w:tr w:rsidR="00147934" w:rsidRPr="00147934" w14:paraId="2F21059F"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2BEC4864"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22A1E166" w14:textId="77777777" w:rsidR="00147934" w:rsidRPr="00147934" w:rsidRDefault="00147934">
            <w:pPr>
              <w:numPr>
                <w:ilvl w:val="0"/>
                <w:numId w:val="147"/>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Dzienna w wersji krótkiej.</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3750BA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5E8F22"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20E17C94"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05750F1D" w14:textId="77777777" w:rsidR="00147934" w:rsidRPr="00147934" w:rsidRDefault="00147934">
            <w:pPr>
              <w:numPr>
                <w:ilvl w:val="0"/>
                <w:numId w:val="147"/>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Dwumiejscowa.</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6D17A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2262965"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0FA5E98A"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6AFD12F8" w14:textId="77777777" w:rsidR="00147934" w:rsidRPr="00147934" w:rsidRDefault="00147934">
            <w:pPr>
              <w:numPr>
                <w:ilvl w:val="0"/>
                <w:numId w:val="147"/>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Zawieszenie kabiny mechaniczne </w:t>
            </w:r>
            <w:r w:rsidRPr="00147934">
              <w:rPr>
                <w:rFonts w:ascii="Open Sans" w:eastAsia="Times New Roman" w:hAnsi="Open Sans" w:cs="Open Sans"/>
                <w:sz w:val="20"/>
                <w:szCs w:val="24"/>
              </w:rPr>
              <w:t>albo</w:t>
            </w:r>
            <w:r w:rsidRPr="00147934">
              <w:rPr>
                <w:rFonts w:ascii="Open Sans" w:eastAsia="Times New Roman" w:hAnsi="Open Sans" w:cs="Open Sans"/>
                <w:sz w:val="20"/>
                <w:szCs w:val="20"/>
              </w:rPr>
              <w:t xml:space="preserve"> pneumatyczne.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9CDAB0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F6FE34"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7D0ECDF9"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3C00B1D5" w14:textId="77777777" w:rsidR="00147934" w:rsidRPr="00147934" w:rsidRDefault="00147934">
            <w:pPr>
              <w:numPr>
                <w:ilvl w:val="0"/>
                <w:numId w:val="147"/>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Klimatyzacja fabryczna.</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1B31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9D97F9"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782FD5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73CD08A" w14:textId="77777777" w:rsidR="00147934" w:rsidRPr="00147934" w:rsidRDefault="00147934">
            <w:pPr>
              <w:numPr>
                <w:ilvl w:val="0"/>
                <w:numId w:val="147"/>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Immobilizer.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318F5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FAF1818"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BDC002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61FDAF34" w14:textId="77777777" w:rsidR="00147934" w:rsidRPr="00147934" w:rsidRDefault="00147934">
            <w:pPr>
              <w:numPr>
                <w:ilvl w:val="0"/>
                <w:numId w:val="147"/>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Komputer pokładowy.</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C37471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C818202" w14:textId="77777777" w:rsidTr="00B375A2">
        <w:trPr>
          <w:trHeight w:val="73"/>
        </w:trPr>
        <w:tc>
          <w:tcPr>
            <w:tcW w:w="664" w:type="dxa"/>
            <w:vMerge/>
            <w:tcBorders>
              <w:left w:val="single" w:sz="4" w:space="0" w:color="auto"/>
              <w:right w:val="single" w:sz="4" w:space="0" w:color="auto"/>
            </w:tcBorders>
            <w:shd w:val="clear" w:color="auto" w:fill="auto"/>
            <w:vAlign w:val="center"/>
          </w:tcPr>
          <w:p w14:paraId="0B3C294A"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14:paraId="1E08A3D2" w14:textId="77777777" w:rsidR="00147934" w:rsidRPr="00147934" w:rsidRDefault="00147934">
            <w:pPr>
              <w:numPr>
                <w:ilvl w:val="0"/>
                <w:numId w:val="147"/>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Kierownica:</w:t>
            </w:r>
          </w:p>
        </w:tc>
      </w:tr>
      <w:tr w:rsidR="00147934" w:rsidRPr="00147934" w14:paraId="0B319D97"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F6574F3"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244492D"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a) Koło kierownicy z regulowanym pochyleniem.</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0B7ED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359362"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09775072"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4155EDCC"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b) Wielofunkcyjna kierownica.</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89070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C64B7F"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3A6400A0"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2978D4DD" w14:textId="77777777" w:rsidR="00147934" w:rsidRPr="00147934" w:rsidRDefault="00147934">
            <w:pPr>
              <w:numPr>
                <w:ilvl w:val="0"/>
                <w:numId w:val="147"/>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Tablica wskaźników standardowa z opisem w języku polskim.</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B8AFA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8EB7A0" w14:textId="77777777" w:rsidTr="00B375A2">
        <w:trPr>
          <w:trHeight w:val="73"/>
        </w:trPr>
        <w:tc>
          <w:tcPr>
            <w:tcW w:w="664" w:type="dxa"/>
            <w:vMerge/>
            <w:tcBorders>
              <w:left w:val="single" w:sz="4" w:space="0" w:color="auto"/>
              <w:right w:val="single" w:sz="4" w:space="0" w:color="auto"/>
            </w:tcBorders>
            <w:shd w:val="clear" w:color="auto" w:fill="auto"/>
            <w:vAlign w:val="center"/>
          </w:tcPr>
          <w:p w14:paraId="7B4B19DB"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14:paraId="0B2BD4C8" w14:textId="77777777" w:rsidR="00147934" w:rsidRPr="00147934" w:rsidRDefault="00147934">
            <w:pPr>
              <w:numPr>
                <w:ilvl w:val="0"/>
                <w:numId w:val="147"/>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Siedzenia i tapicerka:</w:t>
            </w:r>
          </w:p>
        </w:tc>
      </w:tr>
      <w:tr w:rsidR="00147934" w:rsidRPr="00147934" w14:paraId="74C3E95A"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D274D18"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07C54EA4"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a) Fotel kierowcy - amortyzowany regulowany w 3 zakresach.</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76690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20CD15E"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ADC1F2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09A2EB2A"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b) Pasy bezpieczeństwa dla kierowcy i pasażera.</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246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5D515F"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70C90539"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6ADA4222"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c) Obicie drzwi zmywalne.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227F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053724"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31079329"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0AA56A15"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d) Dywaniki gumowe - komplet.</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6E367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024091" w14:textId="77777777" w:rsidTr="00B375A2">
        <w:trPr>
          <w:gridAfter w:val="1"/>
          <w:wAfter w:w="10" w:type="dxa"/>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C214409"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33BCC96"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e) Pokrowce na fotele kierowcy i pasażera.</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245C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6F5EF0" w14:textId="77777777" w:rsidTr="00B375A2">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F73B77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55514FCD"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Szyby</w:t>
            </w:r>
            <w:r w:rsidRPr="00147934">
              <w:rPr>
                <w:rFonts w:ascii="Open Sans" w:eastAsia="Times New Roman" w:hAnsi="Open Sans" w:cs="Open Sans"/>
                <w:sz w:val="20"/>
                <w:szCs w:val="20"/>
              </w:rPr>
              <w:t>:</w:t>
            </w:r>
          </w:p>
        </w:tc>
      </w:tr>
      <w:tr w:rsidR="00147934" w:rsidRPr="00147934" w14:paraId="07EECD36"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6A99F38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2F1F7F4B" w14:textId="77777777" w:rsidR="00147934" w:rsidRPr="00147934" w:rsidRDefault="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Szyba przednia ze szkła zespolonego.</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6633B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6EBA77"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6F43421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024A81E3" w14:textId="77777777" w:rsidR="00147934" w:rsidRPr="00147934" w:rsidRDefault="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Szyby nieprzyciemnione.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6590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44E19B3"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0F4584D"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08EC3933" w14:textId="77777777" w:rsidR="00147934" w:rsidRPr="00147934" w:rsidRDefault="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Elektryczny podnośnik szyby od strony kierowcy i pasażera.</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07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1E3832"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233CC8FD"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6DF74708" w14:textId="77777777" w:rsidR="00147934" w:rsidRPr="00147934" w:rsidRDefault="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Elektryczny mechanizm wycieraczek i spryskiwaczy szyby przedniej, </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26CF5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90C250"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475ED2FF"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BD14BA4" w14:textId="77777777" w:rsidR="00147934" w:rsidRPr="00147934" w:rsidRDefault="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Osłona przeciwsłoneczna dla kierowcy i pasażera.</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74FA59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729079" w14:textId="77777777" w:rsidTr="00B375A2">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2D7B47D6"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6D7FAF3C"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Lusterka</w:t>
            </w:r>
            <w:r w:rsidRPr="00147934">
              <w:rPr>
                <w:rFonts w:ascii="Open Sans" w:eastAsia="Times New Roman" w:hAnsi="Open Sans" w:cs="Open Sans"/>
                <w:sz w:val="20"/>
                <w:szCs w:val="20"/>
              </w:rPr>
              <w:t>:</w:t>
            </w:r>
          </w:p>
        </w:tc>
      </w:tr>
      <w:tr w:rsidR="00147934" w:rsidRPr="00147934" w14:paraId="739BDF2E" w14:textId="77777777" w:rsidTr="00B375A2">
        <w:trPr>
          <w:trHeight w:val="73"/>
        </w:trPr>
        <w:tc>
          <w:tcPr>
            <w:tcW w:w="664" w:type="dxa"/>
            <w:vMerge/>
            <w:tcBorders>
              <w:left w:val="single" w:sz="4" w:space="0" w:color="auto"/>
              <w:right w:val="single" w:sz="4" w:space="0" w:color="auto"/>
            </w:tcBorders>
            <w:shd w:val="clear" w:color="auto" w:fill="auto"/>
            <w:vAlign w:val="center"/>
          </w:tcPr>
          <w:p w14:paraId="041D5F95"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14:paraId="75E880A3" w14:textId="77777777" w:rsidR="00147934" w:rsidRPr="00147934" w:rsidRDefault="00147934">
            <w:pPr>
              <w:numPr>
                <w:ilvl w:val="0"/>
                <w:numId w:val="149"/>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wsteczne.</w:t>
            </w:r>
          </w:p>
        </w:tc>
      </w:tr>
      <w:tr w:rsidR="00147934" w:rsidRPr="00147934" w14:paraId="303A120A"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3DCDCC3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B1F3D9C" w14:textId="77777777" w:rsidR="00147934" w:rsidRPr="00147934" w:rsidRDefault="00147934" w:rsidP="00147934">
            <w:pPr>
              <w:tabs>
                <w:tab w:val="left" w:pos="467"/>
              </w:tabs>
              <w:spacing w:after="0" w:line="240" w:lineRule="auto"/>
              <w:ind w:left="467" w:hanging="141"/>
              <w:rPr>
                <w:rFonts w:ascii="Open Sans" w:eastAsia="Times New Roman" w:hAnsi="Open Sans" w:cs="Open Sans"/>
                <w:sz w:val="20"/>
                <w:szCs w:val="20"/>
              </w:rPr>
            </w:pPr>
            <w:r w:rsidRPr="00147934">
              <w:rPr>
                <w:rFonts w:ascii="Open Sans" w:eastAsia="Times New Roman" w:hAnsi="Open Sans" w:cs="Open Sans"/>
                <w:sz w:val="20"/>
                <w:szCs w:val="20"/>
              </w:rPr>
              <w:t>a) Podgrzewane.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88B39E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D23C35"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3ED2D469"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392BA4A0" w14:textId="77777777" w:rsidR="00147934" w:rsidRPr="00147934" w:rsidRDefault="00147934" w:rsidP="00147934">
            <w:pPr>
              <w:tabs>
                <w:tab w:val="left" w:pos="467"/>
              </w:tabs>
              <w:spacing w:after="0" w:line="240" w:lineRule="auto"/>
              <w:ind w:left="184" w:firstLine="142"/>
              <w:rPr>
                <w:rFonts w:ascii="Open Sans" w:eastAsia="Times New Roman" w:hAnsi="Open Sans" w:cs="Open Sans"/>
                <w:sz w:val="20"/>
                <w:szCs w:val="20"/>
              </w:rPr>
            </w:pPr>
            <w:r w:rsidRPr="00147934">
              <w:rPr>
                <w:rFonts w:ascii="Open Sans" w:eastAsia="Times New Roman" w:hAnsi="Open Sans" w:cs="Open Sans"/>
                <w:sz w:val="20"/>
                <w:szCs w:val="20"/>
              </w:rPr>
              <w:t>b) Elektrycznie regulowane.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A5757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3A067CA"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135C9A51"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6298DFD4" w14:textId="77777777" w:rsidR="00147934" w:rsidRPr="00147934" w:rsidRDefault="00147934">
            <w:pPr>
              <w:numPr>
                <w:ilvl w:val="0"/>
                <w:numId w:val="149"/>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szerokokątne prawe i lewe ogrzewane.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DCFB00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2CDE5F1"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7BBA7E28"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3C86B333" w14:textId="77777777" w:rsidR="00147934" w:rsidRPr="00147934" w:rsidRDefault="00147934">
            <w:pPr>
              <w:numPr>
                <w:ilvl w:val="0"/>
                <w:numId w:val="149"/>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krawężnikowe prawe.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69590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6215AA"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2FFB0DB7"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4D4A040B" w14:textId="77777777" w:rsidR="00147934" w:rsidRPr="00147934" w:rsidRDefault="00147934">
            <w:pPr>
              <w:numPr>
                <w:ilvl w:val="0"/>
                <w:numId w:val="149"/>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przednie po stronie pasażera „dojazdowe” zgodnie z wymaganiami UE.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B89ED5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D9FD21"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7EE60168"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58D0ED23" w14:textId="77777777" w:rsidR="00147934" w:rsidRPr="00147934" w:rsidRDefault="00147934">
            <w:pPr>
              <w:numPr>
                <w:ilvl w:val="0"/>
                <w:numId w:val="149"/>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umożliwiające kontrolę pracy wszystkich urządzeń.</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22649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4014CD7" w14:textId="77777777" w:rsidTr="00B375A2">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2D0D499" w14:textId="77777777" w:rsidR="00147934" w:rsidRPr="00147934" w:rsidRDefault="00147934">
            <w:pPr>
              <w:numPr>
                <w:ilvl w:val="1"/>
                <w:numId w:val="140"/>
              </w:numPr>
              <w:spacing w:after="0" w:line="240" w:lineRule="auto"/>
              <w:ind w:hanging="1116"/>
              <w:rPr>
                <w:rFonts w:ascii="Open Sans" w:eastAsia="Times New Roman" w:hAnsi="Open Sans" w:cs="Open Sans"/>
                <w:sz w:val="20"/>
                <w:szCs w:val="20"/>
              </w:rPr>
            </w:pPr>
          </w:p>
        </w:tc>
        <w:tc>
          <w:tcPr>
            <w:tcW w:w="9351" w:type="dxa"/>
            <w:gridSpan w:val="4"/>
            <w:tcBorders>
              <w:top w:val="single" w:sz="4" w:space="0" w:color="auto"/>
              <w:left w:val="single" w:sz="4" w:space="0" w:color="auto"/>
              <w:bottom w:val="single" w:sz="4" w:space="0" w:color="auto"/>
              <w:right w:val="single" w:sz="4" w:space="0" w:color="auto"/>
            </w:tcBorders>
            <w:shd w:val="clear" w:color="auto" w:fill="F2F2F2"/>
          </w:tcPr>
          <w:p w14:paraId="3078C3EE"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Centralny zamek:</w:t>
            </w:r>
          </w:p>
        </w:tc>
      </w:tr>
      <w:tr w:rsidR="00147934" w:rsidRPr="00147934" w14:paraId="5A097558"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60EDA39A" w14:textId="77777777" w:rsidR="00147934" w:rsidRPr="00147934" w:rsidRDefault="00147934">
            <w:pPr>
              <w:numPr>
                <w:ilvl w:val="1"/>
                <w:numId w:val="140"/>
              </w:numPr>
              <w:spacing w:after="0" w:line="240" w:lineRule="auto"/>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17AA4070" w14:textId="77777777" w:rsidR="00147934" w:rsidRPr="00147934" w:rsidRDefault="00147934">
            <w:pPr>
              <w:numPr>
                <w:ilvl w:val="0"/>
                <w:numId w:val="150"/>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Drzwi kabiny zamykane z pilota.</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976B4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428946" w14:textId="77777777" w:rsidTr="00B375A2">
        <w:trPr>
          <w:gridAfter w:val="1"/>
          <w:wAfter w:w="10" w:type="dxa"/>
          <w:trHeight w:val="73"/>
        </w:trPr>
        <w:tc>
          <w:tcPr>
            <w:tcW w:w="664" w:type="dxa"/>
            <w:vMerge/>
            <w:tcBorders>
              <w:left w:val="single" w:sz="4" w:space="0" w:color="auto"/>
              <w:right w:val="single" w:sz="4" w:space="0" w:color="auto"/>
            </w:tcBorders>
            <w:shd w:val="clear" w:color="auto" w:fill="auto"/>
            <w:vAlign w:val="center"/>
          </w:tcPr>
          <w:p w14:paraId="37E7967F" w14:textId="77777777" w:rsidR="00147934" w:rsidRPr="00147934" w:rsidRDefault="00147934">
            <w:pPr>
              <w:numPr>
                <w:ilvl w:val="1"/>
                <w:numId w:val="140"/>
              </w:numPr>
              <w:spacing w:after="0" w:line="240" w:lineRule="auto"/>
              <w:rPr>
                <w:rFonts w:ascii="Open Sans" w:eastAsia="Times New Roman" w:hAnsi="Open Sans" w:cs="Open Sans"/>
                <w:sz w:val="20"/>
                <w:szCs w:val="20"/>
              </w:rPr>
            </w:pPr>
          </w:p>
        </w:tc>
        <w:tc>
          <w:tcPr>
            <w:tcW w:w="8012" w:type="dxa"/>
            <w:gridSpan w:val="2"/>
            <w:tcBorders>
              <w:top w:val="single" w:sz="4" w:space="0" w:color="auto"/>
              <w:left w:val="single" w:sz="4" w:space="0" w:color="auto"/>
              <w:bottom w:val="single" w:sz="4" w:space="0" w:color="auto"/>
              <w:right w:val="single" w:sz="4" w:space="0" w:color="auto"/>
            </w:tcBorders>
            <w:shd w:val="clear" w:color="auto" w:fill="auto"/>
          </w:tcPr>
          <w:p w14:paraId="4A8564B2" w14:textId="77777777" w:rsidR="00147934" w:rsidRPr="00147934" w:rsidRDefault="00147934">
            <w:pPr>
              <w:numPr>
                <w:ilvl w:val="0"/>
                <w:numId w:val="150"/>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Dwa komplety kluczyków z pilotami.</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A74E35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46ABE6D" w14:textId="77777777" w:rsidTr="00B375A2">
        <w:trPr>
          <w:trHeight w:val="73"/>
        </w:trPr>
        <w:tc>
          <w:tcPr>
            <w:tcW w:w="664" w:type="dxa"/>
            <w:vMerge w:val="restart"/>
            <w:tcBorders>
              <w:top w:val="single" w:sz="4" w:space="0" w:color="auto"/>
            </w:tcBorders>
            <w:shd w:val="clear" w:color="auto" w:fill="auto"/>
            <w:vAlign w:val="center"/>
          </w:tcPr>
          <w:p w14:paraId="20992842"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9351" w:type="dxa"/>
            <w:gridSpan w:val="4"/>
            <w:tcBorders>
              <w:top w:val="single" w:sz="4" w:space="0" w:color="auto"/>
              <w:bottom w:val="single" w:sz="4" w:space="0" w:color="auto"/>
            </w:tcBorders>
            <w:shd w:val="clear" w:color="auto" w:fill="F2F2F2"/>
          </w:tcPr>
          <w:p w14:paraId="2EAA401F"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Wyposażenie dodatkowe:</w:t>
            </w:r>
          </w:p>
        </w:tc>
      </w:tr>
      <w:tr w:rsidR="00147934" w:rsidRPr="00147934" w14:paraId="22F6369B" w14:textId="77777777" w:rsidTr="00B375A2">
        <w:trPr>
          <w:gridAfter w:val="1"/>
          <w:wAfter w:w="10" w:type="dxa"/>
          <w:trHeight w:val="73"/>
        </w:trPr>
        <w:tc>
          <w:tcPr>
            <w:tcW w:w="664" w:type="dxa"/>
            <w:vMerge/>
            <w:shd w:val="clear" w:color="auto" w:fill="auto"/>
            <w:vAlign w:val="center"/>
          </w:tcPr>
          <w:p w14:paraId="1E183B49"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22A71146"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Radioodbiornik  z zestawem głośnomówiącym.</w:t>
            </w:r>
          </w:p>
        </w:tc>
        <w:tc>
          <w:tcPr>
            <w:tcW w:w="1329" w:type="dxa"/>
            <w:tcBorders>
              <w:top w:val="single" w:sz="4" w:space="0" w:color="auto"/>
              <w:bottom w:val="single" w:sz="4" w:space="0" w:color="auto"/>
            </w:tcBorders>
            <w:shd w:val="clear" w:color="auto" w:fill="auto"/>
          </w:tcPr>
          <w:p w14:paraId="7E4E75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7C97000" w14:textId="77777777" w:rsidTr="00B375A2">
        <w:trPr>
          <w:gridAfter w:val="1"/>
          <w:wAfter w:w="10" w:type="dxa"/>
          <w:trHeight w:val="73"/>
        </w:trPr>
        <w:tc>
          <w:tcPr>
            <w:tcW w:w="664" w:type="dxa"/>
            <w:vMerge/>
            <w:shd w:val="clear" w:color="auto" w:fill="auto"/>
            <w:vAlign w:val="center"/>
          </w:tcPr>
          <w:p w14:paraId="5A999E11"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5251D023"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Schowek na dokumenty formatu A-4.</w:t>
            </w:r>
          </w:p>
        </w:tc>
        <w:tc>
          <w:tcPr>
            <w:tcW w:w="1329" w:type="dxa"/>
            <w:tcBorders>
              <w:top w:val="single" w:sz="4" w:space="0" w:color="auto"/>
              <w:bottom w:val="single" w:sz="4" w:space="0" w:color="auto"/>
            </w:tcBorders>
            <w:shd w:val="clear" w:color="auto" w:fill="auto"/>
          </w:tcPr>
          <w:p w14:paraId="27AAA00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B1C7D22" w14:textId="77777777" w:rsidTr="00B375A2">
        <w:trPr>
          <w:gridAfter w:val="1"/>
          <w:wAfter w:w="10" w:type="dxa"/>
          <w:trHeight w:val="73"/>
        </w:trPr>
        <w:tc>
          <w:tcPr>
            <w:tcW w:w="664" w:type="dxa"/>
            <w:vMerge/>
            <w:shd w:val="clear" w:color="auto" w:fill="auto"/>
            <w:vAlign w:val="center"/>
          </w:tcPr>
          <w:p w14:paraId="65DA92D4"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0D3FBF43"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Apteczka.</w:t>
            </w:r>
          </w:p>
        </w:tc>
        <w:tc>
          <w:tcPr>
            <w:tcW w:w="1329" w:type="dxa"/>
            <w:tcBorders>
              <w:top w:val="single" w:sz="4" w:space="0" w:color="auto"/>
              <w:bottom w:val="single" w:sz="4" w:space="0" w:color="auto"/>
            </w:tcBorders>
            <w:shd w:val="clear" w:color="auto" w:fill="auto"/>
          </w:tcPr>
          <w:p w14:paraId="619924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3FE3D1" w14:textId="77777777" w:rsidTr="00B375A2">
        <w:trPr>
          <w:gridAfter w:val="1"/>
          <w:wAfter w:w="10" w:type="dxa"/>
          <w:trHeight w:val="73"/>
        </w:trPr>
        <w:tc>
          <w:tcPr>
            <w:tcW w:w="664" w:type="dxa"/>
            <w:vMerge/>
            <w:shd w:val="clear" w:color="auto" w:fill="auto"/>
            <w:vAlign w:val="center"/>
          </w:tcPr>
          <w:p w14:paraId="1EF94C82"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5CF8D1D2"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Trójkąt ostrzegawczy.</w:t>
            </w:r>
          </w:p>
        </w:tc>
        <w:tc>
          <w:tcPr>
            <w:tcW w:w="1329" w:type="dxa"/>
            <w:tcBorders>
              <w:top w:val="single" w:sz="4" w:space="0" w:color="auto"/>
              <w:bottom w:val="single" w:sz="4" w:space="0" w:color="auto"/>
            </w:tcBorders>
            <w:shd w:val="clear" w:color="auto" w:fill="auto"/>
          </w:tcPr>
          <w:p w14:paraId="50964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108627F" w14:textId="77777777" w:rsidTr="00B375A2">
        <w:trPr>
          <w:gridAfter w:val="1"/>
          <w:wAfter w:w="10" w:type="dxa"/>
          <w:trHeight w:val="73"/>
        </w:trPr>
        <w:tc>
          <w:tcPr>
            <w:tcW w:w="664" w:type="dxa"/>
            <w:vMerge/>
            <w:shd w:val="clear" w:color="auto" w:fill="auto"/>
            <w:vAlign w:val="center"/>
          </w:tcPr>
          <w:p w14:paraId="41139461"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273023B5"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Gaśnica samochodowa w kabinie pojazdu  – 1 sztuka.</w:t>
            </w:r>
          </w:p>
        </w:tc>
        <w:tc>
          <w:tcPr>
            <w:tcW w:w="1329" w:type="dxa"/>
            <w:tcBorders>
              <w:top w:val="single" w:sz="4" w:space="0" w:color="auto"/>
              <w:bottom w:val="single" w:sz="4" w:space="0" w:color="auto"/>
            </w:tcBorders>
            <w:shd w:val="clear" w:color="auto" w:fill="auto"/>
          </w:tcPr>
          <w:p w14:paraId="7CD6A1C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A055240" w14:textId="77777777" w:rsidTr="00B375A2">
        <w:trPr>
          <w:gridAfter w:val="1"/>
          <w:wAfter w:w="10" w:type="dxa"/>
          <w:trHeight w:val="73"/>
        </w:trPr>
        <w:tc>
          <w:tcPr>
            <w:tcW w:w="664" w:type="dxa"/>
            <w:vMerge/>
            <w:shd w:val="clear" w:color="auto" w:fill="auto"/>
            <w:vAlign w:val="center"/>
          </w:tcPr>
          <w:p w14:paraId="49B785DE"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2097666C"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Klucz do kół.</w:t>
            </w:r>
          </w:p>
        </w:tc>
        <w:tc>
          <w:tcPr>
            <w:tcW w:w="1329" w:type="dxa"/>
            <w:tcBorders>
              <w:top w:val="single" w:sz="4" w:space="0" w:color="auto"/>
              <w:bottom w:val="single" w:sz="4" w:space="0" w:color="auto"/>
            </w:tcBorders>
            <w:shd w:val="clear" w:color="auto" w:fill="auto"/>
          </w:tcPr>
          <w:p w14:paraId="6B410FB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5A6894" w14:textId="77777777" w:rsidTr="00B375A2">
        <w:trPr>
          <w:gridAfter w:val="1"/>
          <w:wAfter w:w="10" w:type="dxa"/>
          <w:trHeight w:val="73"/>
        </w:trPr>
        <w:tc>
          <w:tcPr>
            <w:tcW w:w="664" w:type="dxa"/>
            <w:vMerge/>
            <w:shd w:val="clear" w:color="auto" w:fill="auto"/>
            <w:vAlign w:val="center"/>
          </w:tcPr>
          <w:p w14:paraId="79312881"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6DEBD319"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Kliny pod koła 2 sztuki.</w:t>
            </w:r>
          </w:p>
        </w:tc>
        <w:tc>
          <w:tcPr>
            <w:tcW w:w="1329" w:type="dxa"/>
            <w:tcBorders>
              <w:top w:val="single" w:sz="4" w:space="0" w:color="auto"/>
              <w:bottom w:val="single" w:sz="4" w:space="0" w:color="auto"/>
            </w:tcBorders>
            <w:shd w:val="clear" w:color="auto" w:fill="auto"/>
          </w:tcPr>
          <w:p w14:paraId="0B0E58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F3F78C" w14:textId="77777777" w:rsidTr="00B375A2">
        <w:trPr>
          <w:gridAfter w:val="1"/>
          <w:wAfter w:w="10" w:type="dxa"/>
          <w:trHeight w:val="73"/>
        </w:trPr>
        <w:tc>
          <w:tcPr>
            <w:tcW w:w="664" w:type="dxa"/>
            <w:vMerge/>
            <w:shd w:val="clear" w:color="auto" w:fill="auto"/>
            <w:vAlign w:val="center"/>
          </w:tcPr>
          <w:p w14:paraId="676ADD9D"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09C4C6CD"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Przewód do pompowania kół</w:t>
            </w:r>
          </w:p>
        </w:tc>
        <w:tc>
          <w:tcPr>
            <w:tcW w:w="1329" w:type="dxa"/>
            <w:tcBorders>
              <w:top w:val="single" w:sz="4" w:space="0" w:color="auto"/>
              <w:bottom w:val="single" w:sz="4" w:space="0" w:color="auto"/>
            </w:tcBorders>
            <w:shd w:val="clear" w:color="auto" w:fill="auto"/>
          </w:tcPr>
          <w:p w14:paraId="5D0B562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B75ABE" w14:textId="77777777" w:rsidTr="00B375A2">
        <w:trPr>
          <w:gridAfter w:val="1"/>
          <w:wAfter w:w="10" w:type="dxa"/>
          <w:trHeight w:val="73"/>
        </w:trPr>
        <w:tc>
          <w:tcPr>
            <w:tcW w:w="664" w:type="dxa"/>
            <w:vMerge/>
            <w:shd w:val="clear" w:color="auto" w:fill="auto"/>
            <w:vAlign w:val="center"/>
          </w:tcPr>
          <w:p w14:paraId="286C7B3F"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64C0DB01"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Zestaw podstawowych narzędzi,</w:t>
            </w:r>
          </w:p>
        </w:tc>
        <w:tc>
          <w:tcPr>
            <w:tcW w:w="1329" w:type="dxa"/>
            <w:tcBorders>
              <w:top w:val="single" w:sz="4" w:space="0" w:color="auto"/>
              <w:bottom w:val="single" w:sz="4" w:space="0" w:color="auto"/>
            </w:tcBorders>
            <w:shd w:val="clear" w:color="auto" w:fill="auto"/>
          </w:tcPr>
          <w:p w14:paraId="559E9B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F8CC16" w14:textId="77777777" w:rsidTr="00B375A2">
        <w:trPr>
          <w:gridAfter w:val="1"/>
          <w:wAfter w:w="10" w:type="dxa"/>
          <w:trHeight w:val="73"/>
        </w:trPr>
        <w:tc>
          <w:tcPr>
            <w:tcW w:w="664" w:type="dxa"/>
            <w:vMerge/>
            <w:shd w:val="clear" w:color="auto" w:fill="auto"/>
            <w:vAlign w:val="center"/>
          </w:tcPr>
          <w:p w14:paraId="5520F919"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6D011842" w14:textId="77777777" w:rsidR="00147934" w:rsidRPr="00147934" w:rsidRDefault="00147934">
            <w:pPr>
              <w:numPr>
                <w:ilvl w:val="0"/>
                <w:numId w:val="151"/>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Podnośnik hydrauliczny odpowiedni do DMC pojazdu.</w:t>
            </w:r>
          </w:p>
        </w:tc>
        <w:tc>
          <w:tcPr>
            <w:tcW w:w="1329" w:type="dxa"/>
            <w:tcBorders>
              <w:top w:val="single" w:sz="4" w:space="0" w:color="auto"/>
              <w:bottom w:val="single" w:sz="4" w:space="0" w:color="auto"/>
            </w:tcBorders>
            <w:shd w:val="clear" w:color="auto" w:fill="auto"/>
          </w:tcPr>
          <w:p w14:paraId="5E0C96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7173993" w14:textId="77777777" w:rsidTr="00B375A2">
        <w:trPr>
          <w:trHeight w:val="73"/>
        </w:trPr>
        <w:tc>
          <w:tcPr>
            <w:tcW w:w="664" w:type="dxa"/>
            <w:vMerge w:val="restart"/>
            <w:tcBorders>
              <w:top w:val="single" w:sz="4" w:space="0" w:color="auto"/>
            </w:tcBorders>
            <w:shd w:val="clear" w:color="auto" w:fill="auto"/>
            <w:vAlign w:val="center"/>
          </w:tcPr>
          <w:p w14:paraId="1ABA1D32"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9351" w:type="dxa"/>
            <w:gridSpan w:val="4"/>
            <w:tcBorders>
              <w:top w:val="single" w:sz="4" w:space="0" w:color="auto"/>
              <w:bottom w:val="single" w:sz="4" w:space="0" w:color="auto"/>
            </w:tcBorders>
            <w:shd w:val="clear" w:color="auto" w:fill="F2F2F2"/>
          </w:tcPr>
          <w:p w14:paraId="70FEB94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Inne wymagania.</w:t>
            </w:r>
          </w:p>
        </w:tc>
      </w:tr>
      <w:tr w:rsidR="00147934" w:rsidRPr="00147934" w14:paraId="60CCE468" w14:textId="77777777" w:rsidTr="00B375A2">
        <w:trPr>
          <w:gridAfter w:val="1"/>
          <w:wAfter w:w="10" w:type="dxa"/>
          <w:trHeight w:val="73"/>
        </w:trPr>
        <w:tc>
          <w:tcPr>
            <w:tcW w:w="664" w:type="dxa"/>
            <w:vMerge/>
            <w:shd w:val="clear" w:color="auto" w:fill="auto"/>
            <w:vAlign w:val="center"/>
          </w:tcPr>
          <w:p w14:paraId="5108B99B"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3C274648" w14:textId="77777777" w:rsidR="0019323C" w:rsidRPr="0019323C" w:rsidRDefault="00C46A27">
            <w:pPr>
              <w:numPr>
                <w:ilvl w:val="0"/>
                <w:numId w:val="152"/>
              </w:numPr>
              <w:spacing w:after="0" w:line="240" w:lineRule="auto"/>
              <w:ind w:left="320" w:hanging="284"/>
              <w:jc w:val="both"/>
              <w:rPr>
                <w:rFonts w:ascii="Open Sans" w:eastAsia="Times New Roman" w:hAnsi="Open Sans" w:cs="Open Sans"/>
                <w:sz w:val="20"/>
                <w:szCs w:val="20"/>
              </w:rPr>
            </w:pPr>
            <w:r w:rsidRPr="00C46A27">
              <w:rPr>
                <w:rFonts w:ascii="Open Sans" w:eastAsia="Calibri" w:hAnsi="Open Sans" w:cs="Open Sans"/>
                <w:sz w:val="20"/>
                <w:lang w:eastAsia="en-US"/>
              </w:rPr>
              <w:t xml:space="preserve">Sygnał dźwiękowy pneumatyczny, </w:t>
            </w:r>
          </w:p>
          <w:p w14:paraId="56C55D3A" w14:textId="7E9A5407" w:rsidR="00147934" w:rsidRPr="00C46A27" w:rsidRDefault="0019323C" w:rsidP="0019323C">
            <w:pPr>
              <w:spacing w:after="0" w:line="240" w:lineRule="auto"/>
              <w:ind w:left="320"/>
              <w:jc w:val="both"/>
              <w:rPr>
                <w:rFonts w:ascii="Open Sans" w:eastAsia="Times New Roman" w:hAnsi="Open Sans" w:cs="Open Sans"/>
                <w:sz w:val="20"/>
                <w:szCs w:val="20"/>
              </w:rPr>
            </w:pPr>
            <w:r w:rsidRPr="00C46A27">
              <w:rPr>
                <w:rFonts w:ascii="Open Sans" w:eastAsia="Calibri" w:hAnsi="Open Sans" w:cs="Open Sans"/>
                <w:color w:val="FF0000"/>
                <w:sz w:val="20"/>
                <w:lang w:eastAsia="en-US"/>
              </w:rPr>
              <w:t>Z</w:t>
            </w:r>
            <w:r w:rsidR="00C46A27" w:rsidRPr="00C46A27">
              <w:rPr>
                <w:rFonts w:ascii="Open Sans" w:eastAsia="Calibri" w:hAnsi="Open Sans" w:cs="Open Sans"/>
                <w:color w:val="FF0000"/>
                <w:sz w:val="20"/>
                <w:lang w:eastAsia="en-US"/>
              </w:rPr>
              <w:t>amawiający dopuści sygnał dźwiękowy elektryczny.</w:t>
            </w:r>
          </w:p>
        </w:tc>
        <w:tc>
          <w:tcPr>
            <w:tcW w:w="1329" w:type="dxa"/>
            <w:tcBorders>
              <w:top w:val="single" w:sz="4" w:space="0" w:color="auto"/>
              <w:bottom w:val="single" w:sz="4" w:space="0" w:color="auto"/>
            </w:tcBorders>
            <w:shd w:val="clear" w:color="auto" w:fill="auto"/>
            <w:vAlign w:val="center"/>
          </w:tcPr>
          <w:p w14:paraId="6C9665D1" w14:textId="0FDC888D" w:rsidR="00147934" w:rsidRPr="00147934" w:rsidRDefault="0019323C" w:rsidP="0019323C">
            <w:pPr>
              <w:spacing w:after="0" w:line="240" w:lineRule="auto"/>
              <w:jc w:val="center"/>
              <w:rPr>
                <w:rFonts w:ascii="Open Sans" w:eastAsia="Times New Roman" w:hAnsi="Open Sans" w:cs="Open Sans"/>
                <w:sz w:val="20"/>
                <w:szCs w:val="20"/>
              </w:rPr>
            </w:pPr>
            <w:r>
              <w:rPr>
                <w:rFonts w:ascii="Open Sans" w:eastAsia="Times New Roman" w:hAnsi="Open Sans" w:cs="Open Sans"/>
                <w:sz w:val="20"/>
                <w:szCs w:val="20"/>
              </w:rPr>
              <w:t>………………</w:t>
            </w:r>
          </w:p>
        </w:tc>
      </w:tr>
      <w:tr w:rsidR="00147934" w:rsidRPr="00147934" w14:paraId="1649868E" w14:textId="77777777" w:rsidTr="00B375A2">
        <w:trPr>
          <w:gridAfter w:val="1"/>
          <w:wAfter w:w="10" w:type="dxa"/>
          <w:trHeight w:val="73"/>
        </w:trPr>
        <w:tc>
          <w:tcPr>
            <w:tcW w:w="664" w:type="dxa"/>
            <w:vMerge/>
            <w:shd w:val="clear" w:color="auto" w:fill="auto"/>
            <w:vAlign w:val="center"/>
          </w:tcPr>
          <w:p w14:paraId="2F634FC3"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0FF7A77C" w14:textId="77777777" w:rsidR="00147934" w:rsidRPr="00147934" w:rsidRDefault="00147934">
            <w:pPr>
              <w:numPr>
                <w:ilvl w:val="0"/>
                <w:numId w:val="152"/>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24V/15A.</w:t>
            </w:r>
          </w:p>
        </w:tc>
        <w:tc>
          <w:tcPr>
            <w:tcW w:w="1329" w:type="dxa"/>
            <w:tcBorders>
              <w:top w:val="single" w:sz="4" w:space="0" w:color="auto"/>
              <w:bottom w:val="single" w:sz="4" w:space="0" w:color="auto"/>
            </w:tcBorders>
            <w:shd w:val="clear" w:color="auto" w:fill="auto"/>
          </w:tcPr>
          <w:p w14:paraId="2AE10A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5E37FE" w14:textId="77777777" w:rsidTr="00B375A2">
        <w:trPr>
          <w:gridAfter w:val="1"/>
          <w:wAfter w:w="10" w:type="dxa"/>
          <w:trHeight w:val="73"/>
        </w:trPr>
        <w:tc>
          <w:tcPr>
            <w:tcW w:w="664" w:type="dxa"/>
            <w:vMerge/>
            <w:shd w:val="clear" w:color="auto" w:fill="auto"/>
            <w:vAlign w:val="center"/>
          </w:tcPr>
          <w:p w14:paraId="1DBBC649"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47B2AA0C" w14:textId="77777777" w:rsidR="00147934" w:rsidRPr="00147934" w:rsidRDefault="00147934">
            <w:pPr>
              <w:numPr>
                <w:ilvl w:val="0"/>
                <w:numId w:val="152"/>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12V/15A.</w:t>
            </w:r>
          </w:p>
        </w:tc>
        <w:tc>
          <w:tcPr>
            <w:tcW w:w="1329" w:type="dxa"/>
            <w:tcBorders>
              <w:top w:val="single" w:sz="4" w:space="0" w:color="auto"/>
              <w:bottom w:val="single" w:sz="4" w:space="0" w:color="auto"/>
            </w:tcBorders>
            <w:shd w:val="clear" w:color="auto" w:fill="auto"/>
          </w:tcPr>
          <w:p w14:paraId="2C326BC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626BCE" w14:textId="77777777" w:rsidTr="00B375A2">
        <w:trPr>
          <w:gridAfter w:val="1"/>
          <w:wAfter w:w="10" w:type="dxa"/>
          <w:trHeight w:val="73"/>
        </w:trPr>
        <w:tc>
          <w:tcPr>
            <w:tcW w:w="664" w:type="dxa"/>
            <w:vMerge/>
            <w:shd w:val="clear" w:color="auto" w:fill="auto"/>
            <w:vAlign w:val="center"/>
          </w:tcPr>
          <w:p w14:paraId="2A96DEAC"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78E92653" w14:textId="77777777" w:rsidR="00147934" w:rsidRPr="00147934" w:rsidRDefault="00147934">
            <w:pPr>
              <w:numPr>
                <w:ilvl w:val="0"/>
                <w:numId w:val="152"/>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Wszystkie koła osi zabezpieczone fartuchami przeciw błotnymi – chlapaczami.</w:t>
            </w:r>
          </w:p>
        </w:tc>
        <w:tc>
          <w:tcPr>
            <w:tcW w:w="1329" w:type="dxa"/>
            <w:tcBorders>
              <w:top w:val="single" w:sz="4" w:space="0" w:color="auto"/>
              <w:bottom w:val="single" w:sz="4" w:space="0" w:color="auto"/>
            </w:tcBorders>
            <w:shd w:val="clear" w:color="auto" w:fill="auto"/>
          </w:tcPr>
          <w:p w14:paraId="2370470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1BBAFF" w14:textId="77777777" w:rsidTr="00B375A2">
        <w:trPr>
          <w:trHeight w:val="73"/>
        </w:trPr>
        <w:tc>
          <w:tcPr>
            <w:tcW w:w="664" w:type="dxa"/>
            <w:vMerge w:val="restart"/>
            <w:shd w:val="clear" w:color="auto" w:fill="auto"/>
            <w:vAlign w:val="center"/>
          </w:tcPr>
          <w:p w14:paraId="4BCE8C83"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9351" w:type="dxa"/>
            <w:gridSpan w:val="4"/>
            <w:tcBorders>
              <w:top w:val="single" w:sz="4" w:space="0" w:color="auto"/>
              <w:bottom w:val="single" w:sz="4" w:space="0" w:color="auto"/>
            </w:tcBorders>
            <w:shd w:val="clear" w:color="auto" w:fill="F2F2F2"/>
          </w:tcPr>
          <w:p w14:paraId="4DF14CC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Zmawiający zastrzega sobie możliwość:</w:t>
            </w:r>
          </w:p>
        </w:tc>
      </w:tr>
      <w:tr w:rsidR="00147934" w:rsidRPr="00147934" w14:paraId="740F50DD" w14:textId="77777777" w:rsidTr="00B375A2">
        <w:trPr>
          <w:gridAfter w:val="1"/>
          <w:wAfter w:w="10" w:type="dxa"/>
          <w:trHeight w:val="73"/>
        </w:trPr>
        <w:tc>
          <w:tcPr>
            <w:tcW w:w="664" w:type="dxa"/>
            <w:vMerge/>
            <w:shd w:val="clear" w:color="auto" w:fill="auto"/>
            <w:vAlign w:val="center"/>
          </w:tcPr>
          <w:p w14:paraId="6BE1ABC4"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4B8763F5" w14:textId="77777777" w:rsidR="00147934" w:rsidRPr="00147934" w:rsidRDefault="00147934">
            <w:pPr>
              <w:numPr>
                <w:ilvl w:val="0"/>
                <w:numId w:val="153"/>
              </w:numPr>
              <w:spacing w:after="0" w:line="240" w:lineRule="auto"/>
              <w:ind w:left="323" w:hanging="284"/>
              <w:jc w:val="both"/>
              <w:rPr>
                <w:rFonts w:ascii="Open Sans" w:eastAsia="Times New Roman" w:hAnsi="Open Sans" w:cs="Open Sans"/>
                <w:bCs/>
                <w:sz w:val="20"/>
                <w:szCs w:val="20"/>
              </w:rPr>
            </w:pPr>
            <w:bookmarkStart w:id="51" w:name="_Hlk102531724"/>
            <w:r w:rsidRPr="00147934">
              <w:rPr>
                <w:rFonts w:ascii="Open Sans" w:eastAsia="Times New Roman" w:hAnsi="Open Sans" w:cs="Open Sans"/>
                <w:bCs/>
                <w:sz w:val="20"/>
                <w:szCs w:val="20"/>
              </w:rPr>
              <w:t xml:space="preserve">Zamontowania czujników elektronicznego systemu monitorowania                                   i pozycjonowania pojazdu – zamiatarki oraz podłączenie do instalacji elektrycznej pojazdu – zamiatarki bez utraty gwarancji. </w:t>
            </w:r>
            <w:bookmarkEnd w:id="51"/>
          </w:p>
        </w:tc>
        <w:tc>
          <w:tcPr>
            <w:tcW w:w="1329" w:type="dxa"/>
            <w:tcBorders>
              <w:top w:val="single" w:sz="4" w:space="0" w:color="auto"/>
              <w:bottom w:val="single" w:sz="4" w:space="0" w:color="auto"/>
            </w:tcBorders>
            <w:shd w:val="clear" w:color="auto" w:fill="auto"/>
            <w:vAlign w:val="center"/>
          </w:tcPr>
          <w:p w14:paraId="24127B4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40D994" w14:textId="77777777" w:rsidTr="00B375A2">
        <w:trPr>
          <w:gridAfter w:val="1"/>
          <w:wAfter w:w="10" w:type="dxa"/>
          <w:trHeight w:val="73"/>
        </w:trPr>
        <w:tc>
          <w:tcPr>
            <w:tcW w:w="664" w:type="dxa"/>
            <w:vMerge/>
            <w:shd w:val="clear" w:color="auto" w:fill="auto"/>
            <w:vAlign w:val="center"/>
          </w:tcPr>
          <w:p w14:paraId="0A9E2FD7"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719E00D4" w14:textId="77777777" w:rsidR="00147934" w:rsidRPr="00147934" w:rsidRDefault="00147934">
            <w:pPr>
              <w:numPr>
                <w:ilvl w:val="0"/>
                <w:numId w:val="153"/>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Zamontowania płyty czołowej wykonanej wg normy DIN 76060 (do pługu odśnieżnego) oraz podłączenie do instalacji elektrycznej pojazdu – zamiatarki bez utraty gwarancji.</w:t>
            </w:r>
          </w:p>
        </w:tc>
        <w:tc>
          <w:tcPr>
            <w:tcW w:w="1329" w:type="dxa"/>
            <w:tcBorders>
              <w:top w:val="single" w:sz="4" w:space="0" w:color="auto"/>
              <w:bottom w:val="single" w:sz="4" w:space="0" w:color="auto"/>
            </w:tcBorders>
            <w:shd w:val="clear" w:color="auto" w:fill="auto"/>
            <w:vAlign w:val="center"/>
          </w:tcPr>
          <w:p w14:paraId="5592A7E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7E4D36" w14:textId="77777777" w:rsidTr="00B375A2">
        <w:trPr>
          <w:gridAfter w:val="1"/>
          <w:wAfter w:w="10" w:type="dxa"/>
          <w:trHeight w:val="73"/>
        </w:trPr>
        <w:tc>
          <w:tcPr>
            <w:tcW w:w="664" w:type="dxa"/>
            <w:vMerge/>
            <w:shd w:val="clear" w:color="auto" w:fill="auto"/>
            <w:vAlign w:val="center"/>
          </w:tcPr>
          <w:p w14:paraId="30E80298"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4FB85690" w14:textId="77777777" w:rsidR="00147934" w:rsidRPr="00147934" w:rsidRDefault="00147934">
            <w:pPr>
              <w:numPr>
                <w:ilvl w:val="0"/>
                <w:numId w:val="153"/>
              </w:numPr>
              <w:spacing w:after="0" w:line="240" w:lineRule="auto"/>
              <w:ind w:left="323" w:hanging="284"/>
              <w:jc w:val="both"/>
              <w:rPr>
                <w:rFonts w:ascii="Open Sans" w:eastAsia="Times New Roman" w:hAnsi="Open Sans" w:cs="Open Sans"/>
                <w:bCs/>
                <w:sz w:val="20"/>
                <w:szCs w:val="20"/>
              </w:rPr>
            </w:pPr>
            <w:bookmarkStart w:id="52" w:name="_Hlk102533783"/>
            <w:r w:rsidRPr="00147934">
              <w:rPr>
                <w:rFonts w:ascii="Open Sans" w:eastAsia="Times New Roman" w:hAnsi="Open Sans" w:cs="Open Sans"/>
                <w:bCs/>
                <w:sz w:val="20"/>
                <w:szCs w:val="20"/>
              </w:rPr>
              <w:t>Zamontowania autoalarmu oraz podłączenie do instalacji elektrycznej pojazdu – zamiatarki bez utraty gwarancji.</w:t>
            </w:r>
            <w:bookmarkEnd w:id="52"/>
          </w:p>
        </w:tc>
        <w:tc>
          <w:tcPr>
            <w:tcW w:w="1329" w:type="dxa"/>
            <w:tcBorders>
              <w:top w:val="single" w:sz="4" w:space="0" w:color="auto"/>
              <w:bottom w:val="single" w:sz="4" w:space="0" w:color="auto"/>
            </w:tcBorders>
            <w:shd w:val="clear" w:color="auto" w:fill="auto"/>
            <w:vAlign w:val="center"/>
          </w:tcPr>
          <w:p w14:paraId="6DDDA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50CD8A" w14:textId="77777777" w:rsidTr="00B375A2">
        <w:trPr>
          <w:gridAfter w:val="1"/>
          <w:wAfter w:w="10" w:type="dxa"/>
          <w:trHeight w:val="73"/>
        </w:trPr>
        <w:tc>
          <w:tcPr>
            <w:tcW w:w="664" w:type="dxa"/>
            <w:vMerge/>
            <w:shd w:val="clear" w:color="auto" w:fill="auto"/>
            <w:vAlign w:val="center"/>
          </w:tcPr>
          <w:p w14:paraId="6764EECD" w14:textId="77777777" w:rsidR="00147934" w:rsidRPr="00147934" w:rsidRDefault="00147934">
            <w:pPr>
              <w:numPr>
                <w:ilvl w:val="1"/>
                <w:numId w:val="140"/>
              </w:numPr>
              <w:spacing w:after="0" w:line="240" w:lineRule="auto"/>
              <w:ind w:hanging="1117"/>
              <w:rPr>
                <w:rFonts w:ascii="Open Sans" w:eastAsia="Times New Roman" w:hAnsi="Open Sans" w:cs="Open Sans"/>
                <w:sz w:val="20"/>
                <w:szCs w:val="20"/>
              </w:rPr>
            </w:pPr>
          </w:p>
        </w:tc>
        <w:tc>
          <w:tcPr>
            <w:tcW w:w="8012" w:type="dxa"/>
            <w:gridSpan w:val="2"/>
            <w:tcBorders>
              <w:top w:val="single" w:sz="4" w:space="0" w:color="auto"/>
              <w:bottom w:val="single" w:sz="4" w:space="0" w:color="auto"/>
            </w:tcBorders>
            <w:shd w:val="clear" w:color="auto" w:fill="auto"/>
          </w:tcPr>
          <w:p w14:paraId="262A14C0" w14:textId="77777777" w:rsidR="00147934" w:rsidRPr="00147934" w:rsidRDefault="00147934">
            <w:pPr>
              <w:numPr>
                <w:ilvl w:val="0"/>
                <w:numId w:val="153"/>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Wykonanie reklam na kabinie oraz na zabudowie – nadwoziu zamiatarki bez utraty gwarancji.</w:t>
            </w:r>
          </w:p>
        </w:tc>
        <w:tc>
          <w:tcPr>
            <w:tcW w:w="1329" w:type="dxa"/>
            <w:tcBorders>
              <w:top w:val="single" w:sz="4" w:space="0" w:color="auto"/>
              <w:bottom w:val="single" w:sz="4" w:space="0" w:color="auto"/>
            </w:tcBorders>
            <w:shd w:val="clear" w:color="auto" w:fill="auto"/>
            <w:vAlign w:val="center"/>
          </w:tcPr>
          <w:p w14:paraId="376AE1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bl>
    <w:bookmarkEnd w:id="50"/>
    <w:p w14:paraId="28E9E6D3"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421264F4" w14:textId="4456653A" w:rsidR="001031CC" w:rsidRPr="0019323C" w:rsidRDefault="00147934" w:rsidP="0019323C">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p>
    <w:p w14:paraId="051AA35B" w14:textId="77777777" w:rsidR="001031CC" w:rsidRPr="00147934" w:rsidRDefault="001031CC" w:rsidP="00147934">
      <w:pPr>
        <w:widowControl w:val="0"/>
        <w:autoSpaceDE w:val="0"/>
        <w:autoSpaceDN w:val="0"/>
        <w:adjustRightInd w:val="0"/>
        <w:spacing w:after="0" w:line="240" w:lineRule="auto"/>
        <w:rPr>
          <w:rFonts w:ascii="Open Sans" w:eastAsia="Times New Roman" w:hAnsi="Open Sans" w:cs="Open Sans"/>
          <w:sz w:val="20"/>
          <w:szCs w:val="20"/>
          <w:u w:val="single"/>
        </w:rPr>
      </w:pPr>
    </w:p>
    <w:p w14:paraId="6731BF93" w14:textId="05CBD82F" w:rsidR="008C1956" w:rsidRPr="00910DDA" w:rsidRDefault="008C1956" w:rsidP="008C1956">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w:t>
      </w:r>
      <w:r>
        <w:rPr>
          <w:rFonts w:ascii="Open Sans" w:eastAsia="Cambria" w:hAnsi="Open Sans" w:cs="Open Sans"/>
          <w:i/>
          <w:color w:val="FF0000"/>
          <w:u w:val="single"/>
        </w:rPr>
        <w:t xml:space="preserve">ą informację o oferowanym produkcie </w:t>
      </w:r>
      <w:r w:rsidRPr="00910DDA">
        <w:rPr>
          <w:rFonts w:ascii="Open Sans" w:eastAsia="Cambria" w:hAnsi="Open Sans" w:cs="Open Sans"/>
          <w:i/>
          <w:color w:val="FF0000"/>
          <w:u w:val="single"/>
        </w:rPr>
        <w:t xml:space="preserve"> należy sporządzić w formie elektronicznej, podpisać kwalifikowanym podpisem elektronicznym.</w:t>
      </w:r>
    </w:p>
    <w:p w14:paraId="7A8F5F4A" w14:textId="77777777" w:rsidR="008C1956" w:rsidRPr="00DE20C7" w:rsidRDefault="008C1956" w:rsidP="008C1956">
      <w:pPr>
        <w:suppressAutoHyphens/>
        <w:spacing w:after="0" w:line="276" w:lineRule="auto"/>
        <w:rPr>
          <w:rFonts w:ascii="Open Sans" w:eastAsia="Cambria" w:hAnsi="Open Sans" w:cs="Open Sans"/>
          <w:b/>
        </w:rPr>
      </w:pPr>
    </w:p>
    <w:p w14:paraId="458D611F"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24"/>
          <w:szCs w:val="24"/>
        </w:rPr>
      </w:pPr>
      <w:r w:rsidRPr="00147934">
        <w:rPr>
          <w:rFonts w:ascii="Open Sans" w:eastAsia="Times New Roman" w:hAnsi="Open Sans" w:cs="Open Sans"/>
          <w:sz w:val="24"/>
          <w:szCs w:val="24"/>
        </w:rPr>
        <w:t>……………………………………………………………..</w:t>
      </w:r>
    </w:p>
    <w:p w14:paraId="5BD3C46B"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147934">
        <w:rPr>
          <w:rFonts w:ascii="Open Sans" w:eastAsia="Times New Roman" w:hAnsi="Open Sans" w:cs="Open Sans"/>
          <w:sz w:val="16"/>
          <w:szCs w:val="16"/>
        </w:rPr>
        <w:t>Podpisy kwalifikowane</w:t>
      </w:r>
    </w:p>
    <w:p w14:paraId="5CCC1514"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1C518340"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08835EA2" w14:textId="77777777" w:rsidR="004D7D07" w:rsidRPr="00DE20C7" w:rsidRDefault="004D7D07" w:rsidP="004D7D07">
      <w:pPr>
        <w:spacing w:after="0" w:line="240" w:lineRule="auto"/>
        <w:rPr>
          <w:rFonts w:ascii="Open Sans" w:eastAsia="Times New Roman" w:hAnsi="Open Sans" w:cs="Open Sans"/>
          <w:b/>
          <w:color w:val="0000FF"/>
        </w:rPr>
      </w:pPr>
    </w:p>
    <w:p w14:paraId="17FF89EB" w14:textId="7A314E9F" w:rsidR="007B550D" w:rsidRDefault="007B550D" w:rsidP="007B550D">
      <w:pPr>
        <w:suppressAutoHyphens/>
        <w:spacing w:after="120" w:line="276" w:lineRule="auto"/>
        <w:jc w:val="right"/>
        <w:rPr>
          <w:rFonts w:ascii="Open Sans" w:eastAsia="Cambria" w:hAnsi="Open Sans" w:cs="Open Sans"/>
          <w:b/>
          <w:color w:val="002060"/>
        </w:rPr>
      </w:pPr>
    </w:p>
    <w:p w14:paraId="50A21BF4" w14:textId="76173295" w:rsidR="00C31455" w:rsidRDefault="00C31455" w:rsidP="007B550D">
      <w:pPr>
        <w:suppressAutoHyphens/>
        <w:spacing w:after="120" w:line="276" w:lineRule="auto"/>
        <w:jc w:val="right"/>
        <w:rPr>
          <w:rFonts w:ascii="Open Sans" w:eastAsia="Cambria" w:hAnsi="Open Sans" w:cs="Open Sans"/>
          <w:b/>
          <w:color w:val="002060"/>
        </w:rPr>
      </w:pPr>
    </w:p>
    <w:p w14:paraId="72FC8140" w14:textId="5BF76FA8" w:rsidR="00C31455" w:rsidRDefault="00C31455" w:rsidP="007B550D">
      <w:pPr>
        <w:suppressAutoHyphens/>
        <w:spacing w:after="120" w:line="276" w:lineRule="auto"/>
        <w:jc w:val="right"/>
        <w:rPr>
          <w:rFonts w:ascii="Open Sans" w:eastAsia="Cambria" w:hAnsi="Open Sans" w:cs="Open Sans"/>
          <w:b/>
          <w:color w:val="002060"/>
        </w:rPr>
      </w:pPr>
    </w:p>
    <w:p w14:paraId="3E83602A" w14:textId="510D06D2" w:rsidR="00C31455" w:rsidRDefault="00C31455" w:rsidP="007B550D">
      <w:pPr>
        <w:suppressAutoHyphens/>
        <w:spacing w:after="120" w:line="276" w:lineRule="auto"/>
        <w:jc w:val="right"/>
        <w:rPr>
          <w:rFonts w:ascii="Open Sans" w:eastAsia="Cambria" w:hAnsi="Open Sans" w:cs="Open Sans"/>
          <w:b/>
          <w:color w:val="002060"/>
        </w:rPr>
      </w:pPr>
    </w:p>
    <w:p w14:paraId="7BCB7EC7" w14:textId="48CB85FD" w:rsidR="00C31455" w:rsidRDefault="00C31455" w:rsidP="007B550D">
      <w:pPr>
        <w:suppressAutoHyphens/>
        <w:spacing w:after="120" w:line="276" w:lineRule="auto"/>
        <w:jc w:val="right"/>
        <w:rPr>
          <w:rFonts w:ascii="Open Sans" w:eastAsia="Cambria" w:hAnsi="Open Sans" w:cs="Open Sans"/>
          <w:b/>
          <w:color w:val="002060"/>
        </w:rPr>
      </w:pPr>
    </w:p>
    <w:p w14:paraId="42E011C1" w14:textId="243CD3FF" w:rsidR="00C31455" w:rsidRDefault="00C31455" w:rsidP="007B550D">
      <w:pPr>
        <w:suppressAutoHyphens/>
        <w:spacing w:after="120" w:line="276" w:lineRule="auto"/>
        <w:jc w:val="right"/>
        <w:rPr>
          <w:rFonts w:ascii="Open Sans" w:eastAsia="Cambria" w:hAnsi="Open Sans" w:cs="Open Sans"/>
          <w:b/>
          <w:color w:val="002060"/>
        </w:rPr>
      </w:pPr>
    </w:p>
    <w:p w14:paraId="47560BFF" w14:textId="4B171B3D" w:rsidR="00C31455" w:rsidRDefault="00C31455" w:rsidP="007B550D">
      <w:pPr>
        <w:suppressAutoHyphens/>
        <w:spacing w:after="120" w:line="276" w:lineRule="auto"/>
        <w:jc w:val="right"/>
        <w:rPr>
          <w:rFonts w:ascii="Open Sans" w:eastAsia="Cambria" w:hAnsi="Open Sans" w:cs="Open Sans"/>
          <w:b/>
          <w:color w:val="002060"/>
        </w:rPr>
      </w:pPr>
    </w:p>
    <w:p w14:paraId="507CD8B0" w14:textId="50119102" w:rsidR="00C31455" w:rsidRDefault="00C31455" w:rsidP="007B550D">
      <w:pPr>
        <w:suppressAutoHyphens/>
        <w:spacing w:after="120" w:line="276" w:lineRule="auto"/>
        <w:jc w:val="right"/>
        <w:rPr>
          <w:rFonts w:ascii="Open Sans" w:eastAsia="Cambria" w:hAnsi="Open Sans" w:cs="Open Sans"/>
          <w:b/>
          <w:color w:val="002060"/>
        </w:rPr>
      </w:pPr>
    </w:p>
    <w:p w14:paraId="4CF4DE48" w14:textId="690040DA" w:rsidR="00976C72" w:rsidRDefault="00976C72" w:rsidP="007B550D">
      <w:pPr>
        <w:suppressAutoHyphens/>
        <w:spacing w:after="120" w:line="276" w:lineRule="auto"/>
        <w:jc w:val="right"/>
        <w:rPr>
          <w:rFonts w:ascii="Open Sans" w:eastAsia="Cambria" w:hAnsi="Open Sans" w:cs="Open Sans"/>
          <w:b/>
          <w:color w:val="002060"/>
        </w:rPr>
      </w:pPr>
    </w:p>
    <w:p w14:paraId="49C4DD16" w14:textId="2062726E" w:rsidR="00976C72" w:rsidRDefault="00976C72" w:rsidP="007B550D">
      <w:pPr>
        <w:suppressAutoHyphens/>
        <w:spacing w:after="120" w:line="276" w:lineRule="auto"/>
        <w:jc w:val="right"/>
        <w:rPr>
          <w:rFonts w:ascii="Open Sans" w:eastAsia="Cambria" w:hAnsi="Open Sans" w:cs="Open Sans"/>
          <w:b/>
          <w:color w:val="002060"/>
        </w:rPr>
      </w:pPr>
    </w:p>
    <w:p w14:paraId="7BCCACD7" w14:textId="760FADDC" w:rsidR="00976C72" w:rsidRDefault="00976C72" w:rsidP="007B550D">
      <w:pPr>
        <w:suppressAutoHyphens/>
        <w:spacing w:after="120" w:line="276" w:lineRule="auto"/>
        <w:jc w:val="right"/>
        <w:rPr>
          <w:rFonts w:ascii="Open Sans" w:eastAsia="Cambria" w:hAnsi="Open Sans" w:cs="Open Sans"/>
          <w:b/>
          <w:color w:val="002060"/>
        </w:rPr>
      </w:pPr>
    </w:p>
    <w:p w14:paraId="528DD791" w14:textId="2693BF40" w:rsidR="00976C72" w:rsidRDefault="00976C72" w:rsidP="007B550D">
      <w:pPr>
        <w:suppressAutoHyphens/>
        <w:spacing w:after="120" w:line="276" w:lineRule="auto"/>
        <w:jc w:val="right"/>
        <w:rPr>
          <w:rFonts w:ascii="Open Sans" w:eastAsia="Cambria" w:hAnsi="Open Sans" w:cs="Open Sans"/>
          <w:b/>
          <w:color w:val="002060"/>
        </w:rPr>
      </w:pPr>
    </w:p>
    <w:p w14:paraId="0D1CD178" w14:textId="259CAC8E" w:rsidR="00976C72" w:rsidRDefault="00976C72" w:rsidP="007B550D">
      <w:pPr>
        <w:suppressAutoHyphens/>
        <w:spacing w:after="120" w:line="276" w:lineRule="auto"/>
        <w:jc w:val="right"/>
        <w:rPr>
          <w:rFonts w:ascii="Open Sans" w:eastAsia="Cambria" w:hAnsi="Open Sans" w:cs="Open Sans"/>
          <w:b/>
          <w:color w:val="002060"/>
        </w:rPr>
      </w:pPr>
    </w:p>
    <w:p w14:paraId="069493C3" w14:textId="0CF560F5" w:rsidR="00976C72" w:rsidRDefault="00976C72" w:rsidP="007B550D">
      <w:pPr>
        <w:suppressAutoHyphens/>
        <w:spacing w:after="120" w:line="276" w:lineRule="auto"/>
        <w:jc w:val="right"/>
        <w:rPr>
          <w:rFonts w:ascii="Open Sans" w:eastAsia="Cambria" w:hAnsi="Open Sans" w:cs="Open Sans"/>
          <w:b/>
          <w:color w:val="002060"/>
        </w:rPr>
      </w:pPr>
    </w:p>
    <w:p w14:paraId="3C954490" w14:textId="45740C92" w:rsidR="00976C72" w:rsidRDefault="00976C72" w:rsidP="007B550D">
      <w:pPr>
        <w:suppressAutoHyphens/>
        <w:spacing w:after="120" w:line="276" w:lineRule="auto"/>
        <w:jc w:val="right"/>
        <w:rPr>
          <w:rFonts w:ascii="Open Sans" w:eastAsia="Cambria" w:hAnsi="Open Sans" w:cs="Open Sans"/>
          <w:b/>
          <w:color w:val="002060"/>
        </w:rPr>
      </w:pPr>
    </w:p>
    <w:p w14:paraId="10132917" w14:textId="4A1C07FC" w:rsidR="00976C72" w:rsidRDefault="00976C72" w:rsidP="007B550D">
      <w:pPr>
        <w:suppressAutoHyphens/>
        <w:spacing w:after="120" w:line="276" w:lineRule="auto"/>
        <w:jc w:val="right"/>
        <w:rPr>
          <w:rFonts w:ascii="Open Sans" w:eastAsia="Cambria" w:hAnsi="Open Sans" w:cs="Open Sans"/>
          <w:b/>
          <w:color w:val="002060"/>
        </w:rPr>
      </w:pPr>
    </w:p>
    <w:p w14:paraId="306B23F7" w14:textId="77777777" w:rsidR="00976C72" w:rsidRDefault="00976C72" w:rsidP="007B550D">
      <w:pPr>
        <w:suppressAutoHyphens/>
        <w:spacing w:after="120" w:line="276" w:lineRule="auto"/>
        <w:jc w:val="right"/>
        <w:rPr>
          <w:rFonts w:ascii="Open Sans" w:eastAsia="Cambria" w:hAnsi="Open Sans" w:cs="Open Sans"/>
          <w:b/>
          <w:color w:val="002060"/>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13E59" w:rsidRDefault="007B550D" w:rsidP="007B550D">
      <w:pPr>
        <w:keepNext/>
        <w:spacing w:before="120" w:after="360" w:line="240" w:lineRule="auto"/>
        <w:jc w:val="center"/>
        <w:rPr>
          <w:rFonts w:ascii="Open Sans" w:eastAsia="Arial" w:hAnsi="Open Sans" w:cs="Open Sans"/>
          <w:bCs/>
        </w:rPr>
      </w:pPr>
      <w:r w:rsidRPr="00913E59">
        <w:rPr>
          <w:rFonts w:ascii="Open Sans" w:eastAsia="Arial" w:hAnsi="Open Sans" w:cs="Open Sans"/>
          <w:bCs/>
        </w:rPr>
        <w:t>Część I: Informacje dotyczące postępowania o udzielenie zamówienia oraz instytucji zamawiającej lub podmiotu zamawiającego</w:t>
      </w:r>
    </w:p>
    <w:p w14:paraId="3AADCBC7" w14:textId="77777777" w:rsidR="007B550D" w:rsidRPr="00DE20C7" w:rsidRDefault="007B550D" w:rsidP="007B550D">
      <w:pPr>
        <w:spacing w:after="0" w:line="240" w:lineRule="auto"/>
        <w:rPr>
          <w:rFonts w:ascii="Open Sans" w:eastAsia="Arial" w:hAnsi="Open Sans" w:cs="Open Sans"/>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4"/>
        <w:gridCol w:w="4480"/>
      </w:tblGrid>
      <w:tr w:rsidR="00913E59" w:rsidRPr="00DE20C7"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913E59" w:rsidRPr="00DE20C7"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Przedsiębiorstwo Gospodarki Komunalnej Sp. z o.o. w Koszalinie, ul. Komunalna 5</w:t>
            </w:r>
          </w:p>
        </w:tc>
      </w:tr>
      <w:tr w:rsidR="00913E59" w:rsidRPr="00DE20C7"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Odpowiedź:</w:t>
            </w:r>
          </w:p>
        </w:tc>
      </w:tr>
      <w:tr w:rsidR="00913E59" w:rsidRPr="00DE20C7"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E6D0" w14:textId="5A3E87E3" w:rsidR="007B550D" w:rsidRPr="00DE20C7" w:rsidRDefault="00CA24B4" w:rsidP="00854FEF">
            <w:pPr>
              <w:pStyle w:val="Tytu"/>
              <w:jc w:val="both"/>
              <w:rPr>
                <w:rFonts w:ascii="Open Sans" w:eastAsia="Arial" w:hAnsi="Open Sans" w:cs="Open Sans"/>
              </w:rPr>
            </w:pPr>
            <w:r w:rsidRPr="00CA24B4">
              <w:rPr>
                <w:rFonts w:ascii="Open Sans" w:hAnsi="Open Sans" w:cs="Open Sans"/>
                <w:b w:val="0"/>
                <w:bCs/>
                <w:color w:val="0000FF"/>
                <w:sz w:val="22"/>
                <w:szCs w:val="22"/>
              </w:rPr>
              <w:t>„</w:t>
            </w:r>
            <w:r w:rsidR="00854FEF" w:rsidRPr="00854FEF">
              <w:rPr>
                <w:rFonts w:ascii="Open Sans" w:hAnsi="Open Sans" w:cs="Open Sans"/>
                <w:b w:val="0"/>
                <w:bCs/>
                <w:color w:val="0000FF"/>
                <w:sz w:val="22"/>
                <w:szCs w:val="22"/>
              </w:rPr>
              <w:t>Dostawa pojazdu - zamiatarki do zamiatania ulic. "</w:t>
            </w:r>
            <w:r w:rsidR="007B550D" w:rsidRPr="00DE20C7">
              <w:rPr>
                <w:rFonts w:ascii="Open Sans" w:eastAsia="Arial" w:hAnsi="Open Sans" w:cs="Open Sans"/>
              </w:rPr>
              <w:t xml:space="preserve"> </w:t>
            </w:r>
          </w:p>
          <w:p w14:paraId="3AE96757" w14:textId="0F3010D7" w:rsidR="007B550D" w:rsidRPr="00DE20C7" w:rsidRDefault="007B550D">
            <w:pPr>
              <w:suppressAutoHyphens/>
              <w:spacing w:after="0" w:line="240" w:lineRule="auto"/>
              <w:rPr>
                <w:rFonts w:ascii="Open Sans" w:hAnsi="Open Sans" w:cs="Open Sans"/>
              </w:rPr>
            </w:pPr>
            <w:r w:rsidRPr="00DE20C7">
              <w:rPr>
                <w:rFonts w:ascii="Open Sans" w:eastAsia="Arial" w:hAnsi="Open Sans" w:cs="Open Sans"/>
              </w:rPr>
              <w:t xml:space="preserve"> </w:t>
            </w:r>
          </w:p>
        </w:tc>
      </w:tr>
      <w:tr w:rsidR="00913E59" w:rsidRPr="00DE20C7"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Numer referencyjny nadany sprawie przez instytucję zamawiającą lub podmiot zamawiający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43DE79C0"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w:t>
            </w:r>
            <w:r w:rsidR="00976C72">
              <w:rPr>
                <w:rFonts w:ascii="Open Sans" w:eastAsia="Arial" w:hAnsi="Open Sans" w:cs="Open Sans"/>
              </w:rPr>
              <w:t>32</w:t>
            </w:r>
            <w:r w:rsidRPr="00DE20C7">
              <w:rPr>
                <w:rFonts w:ascii="Open Sans" w:eastAsia="Arial" w:hAnsi="Open Sans" w:cs="Open Sans"/>
              </w:rPr>
              <w:t xml:space="preserve">  ]</w:t>
            </w:r>
          </w:p>
        </w:tc>
      </w:tr>
    </w:tbl>
    <w:p w14:paraId="6CD09102" w14:textId="77777777" w:rsidR="007B550D" w:rsidRPr="000F468B" w:rsidRDefault="007B550D" w:rsidP="007B550D">
      <w:pPr>
        <w:tabs>
          <w:tab w:val="left" w:pos="4644"/>
        </w:tabs>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Wszystkie pozostałe informacje we wszystkich sekcjach jednolitego europejskiego dokumentu zamówienia powinien wypełnić wykonawca</w:t>
      </w:r>
      <w:r w:rsidRPr="000F468B">
        <w:rPr>
          <w:rFonts w:ascii="Open Sans" w:eastAsia="Arial" w:hAnsi="Open Sans" w:cs="Open Sans"/>
          <w:bCs/>
          <w:i/>
          <w:shd w:val="clear" w:color="auto" w:fill="C6D9F1"/>
        </w:rPr>
        <w:t>.</w:t>
      </w:r>
    </w:p>
    <w:p w14:paraId="1857D84A"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 Informacje dotyczące Wykonawcy</w:t>
      </w:r>
    </w:p>
    <w:p w14:paraId="7D114B5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500"/>
        <w:gridCol w:w="4454"/>
      </w:tblGrid>
      <w:tr w:rsidR="007B550D" w:rsidRPr="00DE20C7"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DE20C7" w:rsidRDefault="007B550D" w:rsidP="00391421">
            <w:pPr>
              <w:numPr>
                <w:ilvl w:val="0"/>
                <w:numId w:val="20"/>
              </w:numPr>
              <w:tabs>
                <w:tab w:val="left" w:pos="850"/>
              </w:tabs>
              <w:spacing w:before="120" w:after="120" w:line="240" w:lineRule="auto"/>
              <w:ind w:left="850" w:hanging="850"/>
              <w:jc w:val="both"/>
              <w:rPr>
                <w:rFonts w:ascii="Open Sans" w:hAnsi="Open Sans" w:cs="Open Sans"/>
              </w:rPr>
            </w:pPr>
            <w:r w:rsidRPr="00DE20C7">
              <w:rPr>
                <w:rFonts w:ascii="Open Sans" w:eastAsia="Arial" w:hAnsi="Open Sans" w:cs="Open Sans"/>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Numer VAT, jeżeli dotyczy:</w:t>
            </w:r>
          </w:p>
          <w:p w14:paraId="3D94587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   ]</w:t>
            </w:r>
          </w:p>
          <w:p w14:paraId="22AD2EB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Osoba lub osoby wyznaczone do kontaktów:</w:t>
            </w:r>
          </w:p>
          <w:p w14:paraId="6108B2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Telefon:</w:t>
            </w:r>
          </w:p>
          <w:p w14:paraId="25AA6DD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Adres e-mail:</w:t>
            </w:r>
          </w:p>
          <w:p w14:paraId="16453E0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Adres internetowy (adres www)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5E6F6640"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72B2A05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49BEAD9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strike/>
                <w:u w:val="single"/>
              </w:rPr>
              <w:t>Jedynie w przypadku gdy zamówienie jest zastrzeżone:</w:t>
            </w:r>
            <w:r w:rsidRPr="00DE20C7">
              <w:rPr>
                <w:rFonts w:ascii="Open Sans" w:eastAsia="Arial" w:hAnsi="Open Sans" w:cs="Open Sans"/>
                <w:b/>
                <w:strike/>
              </w:rPr>
              <w:t xml:space="preserve"> </w:t>
            </w:r>
            <w:r w:rsidRPr="00DE20C7">
              <w:rPr>
                <w:rFonts w:ascii="Open Sans" w:eastAsia="Arial" w:hAnsi="Open Sans" w:cs="Open Sans"/>
                <w:strike/>
              </w:rPr>
              <w:t>czy wykonawca jest zakładem pracy chronionej, „przedsiębiorstwem społecznym” lub czy będzie realizował zamówienie w ramach programów zatrudnienia chronionego?</w:t>
            </w:r>
            <w:r w:rsidRPr="00DE20C7">
              <w:rPr>
                <w:rFonts w:ascii="Open Sans" w:eastAsia="Arial" w:hAnsi="Open Sans" w:cs="Open Sans"/>
                <w:strike/>
              </w:rPr>
              <w:br/>
            </w:r>
            <w:r w:rsidRPr="00DE20C7">
              <w:rPr>
                <w:rFonts w:ascii="Open Sans" w:eastAsia="Arial" w:hAnsi="Open Sans" w:cs="Open Sans"/>
                <w:b/>
                <w:strike/>
              </w:rPr>
              <w:t>Jeżeli tak,</w:t>
            </w:r>
            <w:r w:rsidRPr="00DE20C7">
              <w:rPr>
                <w:rFonts w:ascii="Open Sans" w:eastAsia="Arial" w:hAnsi="Open Sans" w:cs="Open Sans"/>
                <w:strike/>
              </w:rPr>
              <w:br/>
              <w:t>jaki jest odpowiedni odsetek pracowników niepełnosprawnych lub defaworyzowanych?</w:t>
            </w:r>
            <w:r w:rsidRPr="00DE20C7">
              <w:rPr>
                <w:rFonts w:ascii="Open Sans" w:eastAsia="Arial" w:hAnsi="Open Sans" w:cs="Open Sans"/>
                <w:strike/>
              </w:rPr>
              <w:br/>
              <w:t>Jeżeli jest to wymagane, proszę określić, do której kategorii lub których kategorii pracowników niepełnosprawnych lub defaworyzowanych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p>
        </w:tc>
      </w:tr>
      <w:tr w:rsidR="007B550D" w:rsidRPr="00DE20C7"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 [] Nie dotyczy</w:t>
            </w:r>
          </w:p>
        </w:tc>
      </w:tr>
      <w:tr w:rsidR="007B550D" w:rsidRPr="00DE20C7"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Jeżeli tak:</w:t>
            </w:r>
          </w:p>
          <w:p w14:paraId="523137ED"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a) Proszę podać nazwę wykazu lub zaświadczenia i odpowiedni numer rejestracyjny lub numer zaświadczenia, jeżeli dotyczy:</w:t>
            </w:r>
            <w:r w:rsidRPr="000F468B">
              <w:rPr>
                <w:rFonts w:ascii="Open Sans" w:eastAsia="Arial" w:hAnsi="Open Sans" w:cs="Open Sans"/>
                <w:bCs/>
              </w:rPr>
              <w:br/>
              <w:t>b) Jeżeli poświadczenie wpisu do wykazu lub wydania zaświadczenia jest dostępne w formie elektronicznej, proszę podać:</w:t>
            </w:r>
            <w:r w:rsidRPr="000F468B">
              <w:rPr>
                <w:rFonts w:ascii="Open Sans" w:eastAsia="Arial" w:hAnsi="Open Sans" w:cs="Open Sans"/>
                <w:bCs/>
              </w:rPr>
              <w:br/>
            </w:r>
            <w:r w:rsidRPr="000F468B">
              <w:rPr>
                <w:rFonts w:ascii="Open Sans" w:eastAsia="Arial" w:hAnsi="Open Sans" w:cs="Open Sans"/>
                <w:bCs/>
              </w:rPr>
              <w:br/>
              <w:t>c) Proszę podać dane referencyjne stanowiące podstawę wpisu do wykazu lub wydania zaświadczenia oraz, w stosownych przypadkach, klasyfikację nadaną w urzędowym wykazie:</w:t>
            </w:r>
            <w:r w:rsidRPr="000F468B">
              <w:rPr>
                <w:rFonts w:ascii="Open Sans" w:eastAsia="Arial" w:hAnsi="Open Sans" w:cs="Open Sans"/>
                <w:bCs/>
              </w:rPr>
              <w:br/>
              <w:t>d) Czy wpis do wykazu lub wydane zaświadczenie obejmują wszystkie wymagane kryteria kwalifikacji?</w:t>
            </w:r>
            <w:r w:rsidRPr="000F468B">
              <w:rPr>
                <w:rFonts w:ascii="Open Sans" w:eastAsia="Arial" w:hAnsi="Open Sans" w:cs="Open Sans"/>
                <w:bCs/>
              </w:rPr>
              <w:br/>
              <w:t>Jeżeli nie:</w:t>
            </w:r>
            <w:r w:rsidRPr="000F468B">
              <w:rPr>
                <w:rFonts w:ascii="Open Sans" w:eastAsia="Arial" w:hAnsi="Open Sans" w:cs="Open Sans"/>
                <w:bCs/>
              </w:rPr>
              <w:br/>
              <w:t xml:space="preserve">Proszę dodatkowo uzupełnić brakujące informacje w części IV w sekcjach A, B, C lub D, w zależności od przypadku. </w:t>
            </w:r>
            <w:r w:rsidRPr="000F468B">
              <w:rPr>
                <w:rFonts w:ascii="Open Sans" w:eastAsia="Arial" w:hAnsi="Open Sans" w:cs="Open Sans"/>
                <w:bCs/>
              </w:rPr>
              <w:br/>
              <w:t>WYŁĄCZNIE jeżeli jest to wymagane w stosownym ogłoszeniu lub dokumentach zamówienia:</w:t>
            </w:r>
            <w:r w:rsidRPr="000F468B">
              <w:rPr>
                <w:rFonts w:ascii="Open Sans" w:eastAsia="Arial" w:hAnsi="Open Sans" w:cs="Open Sans"/>
                <w:bCs/>
                <w:i/>
              </w:rPr>
              <w:br/>
            </w:r>
            <w:r w:rsidRPr="000F468B">
              <w:rPr>
                <w:rFonts w:ascii="Open Sans" w:eastAsia="Arial" w:hAnsi="Open Sans" w:cs="Open Sans"/>
                <w:bC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F468B">
              <w:rPr>
                <w:rFonts w:ascii="Open Sans" w:eastAsia="Arial" w:hAnsi="Open Sans" w:cs="Open Sans"/>
                <w:bCs/>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p>
          <w:p w14:paraId="00E36D2F" w14:textId="77777777" w:rsidR="007B550D" w:rsidRPr="000F468B" w:rsidRDefault="007B550D">
            <w:pPr>
              <w:spacing w:before="120" w:after="120" w:line="240" w:lineRule="auto"/>
              <w:rPr>
                <w:rFonts w:ascii="Open Sans" w:eastAsia="Arial" w:hAnsi="Open Sans" w:cs="Open Sans"/>
                <w:bCs/>
                <w:i/>
              </w:rPr>
            </w:pPr>
            <w:r w:rsidRPr="000F468B">
              <w:rPr>
                <w:rFonts w:ascii="Open Sans" w:eastAsia="Arial" w:hAnsi="Open Sans" w:cs="Open Sans"/>
                <w:bCs/>
              </w:rPr>
              <w:t>a) [……]</w:t>
            </w:r>
            <w:r w:rsidRPr="000F468B">
              <w:rPr>
                <w:rFonts w:ascii="Open Sans" w:eastAsia="Arial" w:hAnsi="Open Sans" w:cs="Open Sans"/>
                <w:bCs/>
              </w:rPr>
              <w:br/>
            </w:r>
            <w:r w:rsidRPr="000F468B">
              <w:rPr>
                <w:rFonts w:ascii="Open Sans" w:eastAsia="Arial" w:hAnsi="Open Sans" w:cs="Open Sans"/>
                <w:bCs/>
              </w:rPr>
              <w:br/>
            </w:r>
          </w:p>
          <w:p w14:paraId="2FE058C0"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b) (adres internetowy, wydający urząd lub organ, dokładne dane referencyjne dokumentacji):</w:t>
            </w:r>
            <w:r w:rsidRPr="000F468B">
              <w:rPr>
                <w:rFonts w:ascii="Open Sans" w:eastAsia="Arial" w:hAnsi="Open Sans" w:cs="Open Sans"/>
                <w:bCs/>
              </w:rPr>
              <w:br/>
              <w:t>[……][……][……][……]</w:t>
            </w:r>
            <w:r w:rsidRPr="000F468B">
              <w:rPr>
                <w:rFonts w:ascii="Open Sans" w:eastAsia="Arial" w:hAnsi="Open Sans" w:cs="Open Sans"/>
                <w:bCs/>
              </w:rPr>
              <w:br/>
              <w:t>c) [……]</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d)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e)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(adres internetowy, wydający urząd lub organ, dokładne dane referencyjne dokumentacji):</w:t>
            </w:r>
            <w:r w:rsidRPr="000F468B">
              <w:rPr>
                <w:rFonts w:ascii="Open Sans" w:eastAsia="Arial" w:hAnsi="Open Sans" w:cs="Open Sans"/>
                <w:bCs/>
              </w:rPr>
              <w:br/>
              <w:t>[……][……][……][……]</w:t>
            </w:r>
          </w:p>
        </w:tc>
      </w:tr>
      <w:tr w:rsidR="007B550D" w:rsidRPr="00DE20C7"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tak, proszę dopilnować, aby pozostali uczestnicy przedstawili odrębne jednolite europejskie dokumenty zamówienia.</w:t>
            </w:r>
          </w:p>
        </w:tc>
      </w:tr>
      <w:tr w:rsidR="007B550D" w:rsidRPr="00DE20C7"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w:t>
            </w:r>
            <w:r w:rsidRPr="00DE20C7">
              <w:rPr>
                <w:rFonts w:ascii="Open Sans" w:eastAsia="Arial" w:hAnsi="Open Sans" w:cs="Open Sans"/>
              </w:rPr>
              <w:br/>
              <w:t>a) Proszę wskazać rolę wykonawcy w grupie (lider, odpowiedzialny za określone zadania itd.):</w:t>
            </w:r>
            <w:r w:rsidRPr="00DE20C7">
              <w:rPr>
                <w:rFonts w:ascii="Open Sans" w:eastAsia="Arial" w:hAnsi="Open Sans" w:cs="Open Sans"/>
              </w:rPr>
              <w:br/>
              <w:t>b) Proszę wskazać pozostałych wykonawców biorących wspólnie udział w postępowaniu o udzielenie zamówienia:</w:t>
            </w:r>
            <w:r w:rsidRPr="00DE20C7">
              <w:rPr>
                <w:rFonts w:ascii="Open Sans" w:eastAsia="Arial" w:hAnsi="Open Sans" w:cs="Open Sans"/>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 [……]</w:t>
            </w:r>
          </w:p>
        </w:tc>
      </w:tr>
      <w:tr w:rsidR="007B550D" w:rsidRPr="00DE20C7"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Odpowiedź:</w:t>
            </w:r>
          </w:p>
        </w:tc>
      </w:tr>
      <w:tr w:rsidR="007B550D" w:rsidRPr="00DE20C7"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w:t>
            </w:r>
          </w:p>
        </w:tc>
      </w:tr>
    </w:tbl>
    <w:p w14:paraId="6E7B077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Informacje na temat przedstawicieli wykonawcy</w:t>
      </w:r>
    </w:p>
    <w:p w14:paraId="00DB7692" w14:textId="77777777" w:rsidR="007B550D" w:rsidRPr="00DE20C7" w:rsidRDefault="007B550D" w:rsidP="007B550D">
      <w:pPr>
        <w:spacing w:after="0" w:line="240" w:lineRule="auto"/>
        <w:rPr>
          <w:rFonts w:ascii="Open Sans" w:eastAsia="Arial" w:hAnsi="Open Sans" w:cs="Open Sans"/>
          <w:i/>
        </w:rPr>
      </w:pPr>
      <w:r w:rsidRPr="00DE20C7">
        <w:rPr>
          <w:rFonts w:ascii="Open Sans" w:eastAsia="Arial" w:hAnsi="Open Sans" w:cs="Open Sans"/>
          <w:i/>
        </w:rPr>
        <w:t>W stosownych przypadkach proszę podać imię i nazwisko (imiona i nazwiska) oraz adres(-y) osoby (osób) upoważnionej(-ych)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13"/>
        <w:gridCol w:w="4441"/>
      </w:tblGrid>
      <w:tr w:rsidR="007B550D" w:rsidRPr="00DE20C7"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Imię i nazwisko, </w:t>
            </w:r>
            <w:r w:rsidRPr="00DE20C7">
              <w:rPr>
                <w:rFonts w:ascii="Open Sans" w:eastAsia="Arial" w:hAnsi="Open Sans" w:cs="Open Sans"/>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r w:rsidRPr="00DE20C7">
              <w:rPr>
                <w:rFonts w:ascii="Open Sans" w:eastAsia="Arial" w:hAnsi="Open Sans" w:cs="Open Sans"/>
              </w:rPr>
              <w:br/>
              <w:t>[……]</w:t>
            </w:r>
          </w:p>
        </w:tc>
      </w:tr>
      <w:tr w:rsidR="007B550D" w:rsidRPr="00DE20C7"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6DAD2CE6" w14:textId="77777777" w:rsidR="007B550D" w:rsidRPr="00DE20C7" w:rsidRDefault="007B550D" w:rsidP="007B550D">
      <w:pPr>
        <w:keepNext/>
        <w:spacing w:before="120" w:after="240" w:line="240" w:lineRule="auto"/>
        <w:jc w:val="center"/>
        <w:rPr>
          <w:rFonts w:ascii="Open Sans" w:eastAsia="Arial" w:hAnsi="Open Sans" w:cs="Open Sans"/>
        </w:rPr>
      </w:pPr>
      <w:r w:rsidRPr="00DE20C7">
        <w:rPr>
          <w:rFonts w:ascii="Open Sans" w:eastAsia="Arial" w:hAnsi="Open Sans" w:cs="Open Sans"/>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457A84EB" w14:textId="77777777" w:rsidR="007B550D" w:rsidRPr="00DE20C7" w:rsidRDefault="007B550D" w:rsidP="007B550D">
      <w:pPr>
        <w:spacing w:after="0" w:line="240" w:lineRule="auto"/>
        <w:rPr>
          <w:rFonts w:ascii="Open Sans" w:eastAsia="Arial" w:hAnsi="Open Sans" w:cs="Open Sans"/>
          <w:shd w:val="clear" w:color="auto" w:fill="C6D9F1"/>
        </w:rPr>
      </w:pPr>
      <w:r w:rsidRPr="000F468B">
        <w:rPr>
          <w:rFonts w:ascii="Open Sans" w:eastAsia="Arial" w:hAnsi="Open Sans" w:cs="Open Sans"/>
          <w:bCs/>
          <w:shd w:val="clear" w:color="auto" w:fill="C6D9F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0F468B">
        <w:rPr>
          <w:rFonts w:ascii="Open Sans" w:eastAsia="Arial" w:hAnsi="Open Sans" w:cs="Open Sans"/>
          <w:bCs/>
          <w:shd w:val="clear" w:color="auto" w:fill="C6D9F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F468B">
        <w:rPr>
          <w:rFonts w:ascii="Open Sans" w:eastAsia="Arial" w:hAnsi="Open Sans" w:cs="Open Sans"/>
          <w:bCs/>
          <w:shd w:val="clear" w:color="auto" w:fill="C6D9F1"/>
        </w:rPr>
        <w:br/>
        <w:t>O ile ma to znaczenie dla określonych zdolności, na których polega wykonawca, proszę</w:t>
      </w:r>
      <w:r w:rsidRPr="00DE20C7">
        <w:rPr>
          <w:rFonts w:ascii="Open Sans" w:eastAsia="Arial" w:hAnsi="Open Sans" w:cs="Open Sans"/>
          <w:shd w:val="clear" w:color="auto" w:fill="C6D9F1"/>
        </w:rPr>
        <w:t xml:space="preserve"> dołączyć – dla każdego z podmiotów, których to dotyczy – informacje wymagane w częściach IV i V.</w:t>
      </w:r>
    </w:p>
    <w:p w14:paraId="084A0FDB" w14:textId="77777777" w:rsidR="007B550D" w:rsidRPr="00DE20C7" w:rsidRDefault="007B550D" w:rsidP="007B550D">
      <w:pPr>
        <w:keepNext/>
        <w:spacing w:before="120" w:after="360" w:line="240" w:lineRule="auto"/>
        <w:jc w:val="center"/>
        <w:rPr>
          <w:rFonts w:ascii="Open Sans" w:eastAsia="Arial" w:hAnsi="Open Sans" w:cs="Open Sans"/>
          <w:u w:val="single"/>
        </w:rPr>
      </w:pPr>
      <w:r w:rsidRPr="00DE20C7">
        <w:rPr>
          <w:rFonts w:ascii="Open Sans" w:eastAsia="Arial" w:hAnsi="Open Sans" w:cs="Open Sans"/>
        </w:rPr>
        <w:t>D: Informacje dotyczące podwykonawców, na których zdolności wykonawca nie polega</w:t>
      </w:r>
    </w:p>
    <w:p w14:paraId="1C4EE7ED" w14:textId="77777777" w:rsidR="007B550D" w:rsidRPr="000F468B" w:rsidRDefault="007B550D" w:rsidP="007B550D">
      <w:pPr>
        <w:spacing w:before="120" w:after="120" w:line="240" w:lineRule="auto"/>
        <w:jc w:val="center"/>
        <w:rPr>
          <w:rFonts w:ascii="Open Sans" w:eastAsia="Arial" w:hAnsi="Open Sans" w:cs="Open Sans"/>
          <w:bCs/>
          <w:shd w:val="clear" w:color="auto" w:fill="C6D9F1"/>
        </w:rPr>
      </w:pPr>
      <w:r w:rsidRPr="000F468B">
        <w:rPr>
          <w:rFonts w:ascii="Open Sans" w:eastAsia="Arial" w:hAnsi="Open Sans" w:cs="Open Sans"/>
          <w:bCs/>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t xml:space="preserve">Jeżeli </w:t>
            </w:r>
            <w:r w:rsidRPr="00DE20C7">
              <w:rPr>
                <w:rFonts w:ascii="Open Sans" w:eastAsia="Arial" w:hAnsi="Open Sans" w:cs="Open Sans"/>
                <w:b/>
              </w:rPr>
              <w:t>tak i o ile jest to wiadome</w:t>
            </w:r>
            <w:r w:rsidRPr="00DE20C7">
              <w:rPr>
                <w:rFonts w:ascii="Open Sans" w:eastAsia="Arial" w:hAnsi="Open Sans" w:cs="Open Sans"/>
              </w:rPr>
              <w:t>, proszę podać wykaz proponowanych podwykonawców: […]</w:t>
            </w:r>
          </w:p>
        </w:tc>
      </w:tr>
    </w:tbl>
    <w:p w14:paraId="799762E0" w14:textId="77777777" w:rsidR="007B550D" w:rsidRPr="000F468B" w:rsidRDefault="007B550D" w:rsidP="007B550D">
      <w:pPr>
        <w:spacing w:before="120" w:after="120" w:line="240" w:lineRule="auto"/>
        <w:jc w:val="both"/>
        <w:rPr>
          <w:rFonts w:ascii="Open Sans" w:eastAsia="Arial" w:hAnsi="Open Sans" w:cs="Open Sans"/>
          <w:bCs/>
          <w:shd w:val="clear" w:color="auto" w:fill="C6D9F1"/>
        </w:rPr>
      </w:pPr>
      <w:r w:rsidRPr="000F468B">
        <w:rPr>
          <w:rFonts w:ascii="Open Sans" w:eastAsia="Arial" w:hAnsi="Open Sans" w:cs="Open Sans"/>
          <w:bCs/>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FB932EC" w14:textId="77777777" w:rsidR="007B550D" w:rsidRPr="00DE20C7" w:rsidRDefault="007B550D" w:rsidP="007B550D">
      <w:pPr>
        <w:rPr>
          <w:rFonts w:ascii="Open Sans" w:eastAsia="Arial" w:hAnsi="Open Sans" w:cs="Open Sans"/>
        </w:rPr>
      </w:pPr>
      <w:r w:rsidRPr="00DE20C7">
        <w:rPr>
          <w:rFonts w:ascii="Open Sans" w:eastAsia="Arial" w:hAnsi="Open Sans" w:cs="Open Sans"/>
        </w:rPr>
        <w:t xml:space="preserve"> </w:t>
      </w:r>
    </w:p>
    <w:p w14:paraId="3EE351D7" w14:textId="77777777" w:rsidR="007B550D" w:rsidRPr="00DE20C7" w:rsidRDefault="007B550D" w:rsidP="007B550D">
      <w:pPr>
        <w:rPr>
          <w:rFonts w:ascii="Open Sans" w:eastAsia="Arial" w:hAnsi="Open Sans" w:cs="Open Sans"/>
          <w:b/>
        </w:rPr>
      </w:pPr>
    </w:p>
    <w:p w14:paraId="31C7713C"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III: Podstawy wykluczenia</w:t>
      </w:r>
    </w:p>
    <w:p w14:paraId="4B4FD34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Podstawy związane z wyrokami skazującymi za przestępstwo</w:t>
      </w:r>
    </w:p>
    <w:p w14:paraId="506830E4"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shd w:val="clear" w:color="auto" w:fill="C6D9F1"/>
        </w:rPr>
        <w:t>W art. 57 ust. 1 dyrektywy 2014/24/UE określono następujące powody wykluczenia:</w:t>
      </w:r>
    </w:p>
    <w:p w14:paraId="48287138"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udział w organizacji przestępczej;</w:t>
      </w:r>
    </w:p>
    <w:p w14:paraId="528C5BBE"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korupcja;</w:t>
      </w:r>
    </w:p>
    <w:p w14:paraId="6DA85F2A"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nadużycie finansowe;</w:t>
      </w:r>
    </w:p>
    <w:p w14:paraId="6F57B19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przestępstwa terrorystyczne lub przestępstwa związane z działalnością terrorystyczną</w:t>
      </w:r>
    </w:p>
    <w:p w14:paraId="1245A87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pranie pieniędzy lub finansowanie terroryzmu</w:t>
      </w:r>
    </w:p>
    <w:p w14:paraId="155D4570"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7"/>
        <w:gridCol w:w="4467"/>
      </w:tblGrid>
      <w:tr w:rsidR="007B550D" w:rsidRPr="000F468B"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Odpowiedź:</w:t>
            </w:r>
          </w:p>
        </w:tc>
      </w:tr>
      <w:tr w:rsidR="007B550D" w:rsidRPr="000F468B"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0F468B" w:rsidRDefault="007B550D">
            <w:pPr>
              <w:spacing w:after="0" w:line="240" w:lineRule="auto"/>
              <w:rPr>
                <w:rFonts w:ascii="Open Sans" w:eastAsia="Arial" w:hAnsi="Open Sans" w:cs="Open Sans"/>
              </w:rPr>
            </w:pPr>
            <w:r w:rsidRPr="000F468B">
              <w:rPr>
                <w:rFonts w:ascii="Open Sans" w:eastAsia="Arial" w:hAnsi="Open Sans" w:cs="Open Sans"/>
              </w:rPr>
              <w:t>[] Tak [] Nie</w:t>
            </w:r>
          </w:p>
          <w:p w14:paraId="08FBAE7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Jeżeli odnośna dokumentacja jest dostępna w formie elektronicznej, proszę wskazać: (adres internetowy, wydający urząd lub organ, dokładne dane referencyjne dokumentacji):</w:t>
            </w:r>
            <w:r w:rsidRPr="000F468B">
              <w:rPr>
                <w:rFonts w:ascii="Open Sans" w:eastAsia="Arial" w:hAnsi="Open Sans" w:cs="Open Sans"/>
              </w:rPr>
              <w:br/>
              <w:t>[……][……][……][……]</w:t>
            </w:r>
          </w:p>
        </w:tc>
      </w:tr>
      <w:tr w:rsidR="007B550D" w:rsidRPr="00DE20C7"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podać:</w:t>
            </w:r>
            <w:r w:rsidRPr="00DE20C7">
              <w:rPr>
                <w:rFonts w:ascii="Open Sans" w:eastAsia="Arial" w:hAnsi="Open Sans" w:cs="Open Sans"/>
              </w:rPr>
              <w:br/>
              <w:t>a) datę wyroku, określić, których spośród punktów 1–6 on dotyczy, oraz podać powód(-ody) skazania;</w:t>
            </w:r>
            <w:r w:rsidRPr="00DE20C7">
              <w:rPr>
                <w:rFonts w:ascii="Open Sans" w:eastAsia="Arial" w:hAnsi="Open Sans" w:cs="Open Sans"/>
              </w:rPr>
              <w:br/>
              <w:t>b) wskazać, kto został skazany [ ];</w:t>
            </w:r>
            <w:r w:rsidRPr="00DE20C7">
              <w:rPr>
                <w:rFonts w:ascii="Open Sans" w:eastAsia="Arial" w:hAnsi="Open Sans" w:cs="Open Sans"/>
              </w:rPr>
              <w:br/>
            </w:r>
            <w:r w:rsidRPr="00DE20C7">
              <w:rPr>
                <w:rFonts w:ascii="Open Sans" w:eastAsia="Arial" w:hAnsi="Open Sans" w:cs="Open Sans"/>
                <w:b/>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data: [   ], punkt(-y): [   ], powód(-ody): [   ]</w:t>
            </w:r>
            <w:r w:rsidRPr="00DE20C7">
              <w:rPr>
                <w:rFonts w:ascii="Open Sans" w:eastAsia="Arial" w:hAnsi="Open Sans" w:cs="Open Sans"/>
                <w:i/>
                <w:vertAlign w:val="superscript"/>
              </w:rPr>
              <w:t xml:space="preserve">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t>c) długość okresu wykluczenia [……] oraz punkt(-y), którego(-ych) to dotyczy.</w:t>
            </w:r>
          </w:p>
          <w:p w14:paraId="23390EE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 [……][……][……][……]</w:t>
            </w:r>
          </w:p>
        </w:tc>
      </w:tr>
      <w:tr w:rsidR="007B550D" w:rsidRPr="00DE20C7"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przypadku skazania, czy wykonawca przedsięwziął środki w celu wykazania swojej rzetelności pomimo istnienia odpowiedniej podstawy wykluczenia („</w:t>
            </w:r>
            <w:r w:rsidRPr="00DE20C7">
              <w:rPr>
                <w:rFonts w:ascii="Open Sans" w:eastAsia="Times New Roman" w:hAnsi="Open Sans" w:cs="Open Sans"/>
              </w:rPr>
              <w:t>samooczyszczenie”)</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Tak [] Nie </w:t>
            </w:r>
          </w:p>
        </w:tc>
      </w:tr>
      <w:tr w:rsidR="007B550D" w:rsidRPr="00DE20C7"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756870C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64"/>
        <w:gridCol w:w="2232"/>
        <w:gridCol w:w="2258"/>
      </w:tblGrid>
      <w:tr w:rsidR="007B550D" w:rsidRPr="00DE20C7"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wywiązał się ze wszystkich </w:t>
            </w:r>
            <w:r w:rsidRPr="00DE20C7">
              <w:rPr>
                <w:rFonts w:ascii="Open Sans" w:eastAsia="Arial" w:hAnsi="Open Sans" w:cs="Open Sans"/>
                <w:b/>
              </w:rPr>
              <w:t>obowiązków dotyczących płatności podatków lub składek na ubezpieczenie społeczne</w:t>
            </w:r>
            <w:r w:rsidRPr="00DE20C7">
              <w:rPr>
                <w:rFonts w:ascii="Open Sans" w:eastAsia="Arial" w:hAnsi="Open Sans" w:cs="Open Sans"/>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t>Jeżeli nie</w:t>
            </w:r>
            <w:r w:rsidRPr="00DE20C7">
              <w:rPr>
                <w:rFonts w:ascii="Open Sans" w:eastAsia="Arial" w:hAnsi="Open Sans" w:cs="Open Sans"/>
              </w:rPr>
              <w:t>, proszę wskazać:</w:t>
            </w:r>
            <w:r w:rsidRPr="00DE20C7">
              <w:rPr>
                <w:rFonts w:ascii="Open Sans" w:eastAsia="Arial" w:hAnsi="Open Sans" w:cs="Open Sans"/>
              </w:rPr>
              <w:br/>
              <w:t>a) państwo lub państwo członkowskie, którego to dotyczy;</w:t>
            </w:r>
            <w:r w:rsidRPr="00DE20C7">
              <w:rPr>
                <w:rFonts w:ascii="Open Sans" w:eastAsia="Arial" w:hAnsi="Open Sans" w:cs="Open Sans"/>
              </w:rPr>
              <w:br/>
              <w:t>b) jakiej kwoty to dotyczy?</w:t>
            </w:r>
            <w:r w:rsidRPr="00DE20C7">
              <w:rPr>
                <w:rFonts w:ascii="Open Sans" w:eastAsia="Arial" w:hAnsi="Open Sans" w:cs="Open Sans"/>
              </w:rPr>
              <w:br/>
              <w:t>c) w jaki sposób zostało ustalone to naruszenie obowiązków:</w:t>
            </w:r>
            <w:r w:rsidRPr="00DE20C7">
              <w:rPr>
                <w:rFonts w:ascii="Open Sans" w:eastAsia="Arial" w:hAnsi="Open Sans" w:cs="Open Sans"/>
              </w:rPr>
              <w:br/>
              <w:t xml:space="preserve">1) w trybie </w:t>
            </w:r>
            <w:r w:rsidRPr="00DE20C7">
              <w:rPr>
                <w:rFonts w:ascii="Open Sans" w:eastAsia="Arial" w:hAnsi="Open Sans" w:cs="Open Sans"/>
                <w:b/>
              </w:rPr>
              <w:t>decyzji</w:t>
            </w:r>
            <w:r w:rsidRPr="00DE20C7">
              <w:rPr>
                <w:rFonts w:ascii="Open Sans" w:eastAsia="Arial" w:hAnsi="Open Sans" w:cs="Open Sans"/>
              </w:rPr>
              <w:t xml:space="preserve"> sądowej lub administracyjnej:</w:t>
            </w:r>
          </w:p>
          <w:p w14:paraId="3C4E938D"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Czy ta decyzja jest ostateczna i wiążąca?</w:t>
            </w:r>
          </w:p>
          <w:p w14:paraId="2D7F5FBE"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Proszę podać datę wyroku lub decyzji.</w:t>
            </w:r>
          </w:p>
          <w:p w14:paraId="0A88CC80"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 xml:space="preserve">W przypadku wyroku, </w:t>
            </w:r>
            <w:r w:rsidRPr="00DE20C7">
              <w:rPr>
                <w:rFonts w:ascii="Open Sans" w:eastAsia="Arial" w:hAnsi="Open Sans" w:cs="Open Sans"/>
                <w:b/>
              </w:rPr>
              <w:t>o ile została w nim bezpośrednio określona</w:t>
            </w:r>
            <w:r w:rsidRPr="00DE20C7">
              <w:rPr>
                <w:rFonts w:ascii="Open Sans" w:eastAsia="Arial" w:hAnsi="Open Sans" w:cs="Open Sans"/>
              </w:rPr>
              <w:t>, długość okresu wykluczenia:</w:t>
            </w:r>
          </w:p>
          <w:p w14:paraId="3D1A0120"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xml:space="preserve">2) w </w:t>
            </w:r>
            <w:r w:rsidRPr="00DE20C7">
              <w:rPr>
                <w:rFonts w:ascii="Open Sans" w:eastAsia="Arial" w:hAnsi="Open Sans" w:cs="Open Sans"/>
                <w:b/>
              </w:rPr>
              <w:t>inny sposób</w:t>
            </w:r>
            <w:r w:rsidRPr="00DE20C7">
              <w:rPr>
                <w:rFonts w:ascii="Open Sans" w:eastAsia="Arial" w:hAnsi="Open Sans" w:cs="Open Sans"/>
              </w:rPr>
              <w:t>? Proszę sprecyzować, w jaki:</w:t>
            </w:r>
          </w:p>
          <w:p w14:paraId="29A9EC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DE20C7" w:rsidRDefault="007B550D" w:rsidP="00C31455">
            <w:pPr>
              <w:tabs>
                <w:tab w:val="left" w:pos="1417"/>
              </w:tabs>
              <w:spacing w:before="120" w:after="120" w:line="240" w:lineRule="auto"/>
              <w:jc w:val="both"/>
              <w:rPr>
                <w:rFonts w:ascii="Open Sans" w:hAnsi="Open Sans" w:cs="Open Sans"/>
              </w:rPr>
            </w:pPr>
            <w:r w:rsidRPr="00DE20C7">
              <w:rPr>
                <w:rFonts w:ascii="Open Sans" w:eastAsia="Arial" w:hAnsi="Open Sans" w:cs="Open Sans"/>
                <w:b/>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Składki na ubezpieczenia społeczne</w:t>
            </w:r>
          </w:p>
        </w:tc>
      </w:tr>
      <w:tr w:rsidR="007B550D" w:rsidRPr="00DE20C7"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DE20C7" w:rsidRDefault="007B550D">
            <w:pPr>
              <w:spacing w:after="0"/>
              <w:rPr>
                <w:rFonts w:ascii="Open Sans" w:hAnsi="Open Sans" w:cs="Open Sans"/>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2EE39222"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B69E0EA"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57E6648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3CAC2C4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p>
          <w:p w14:paraId="342C26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132DE8D5"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349EF8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2677A23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56977924" w14:textId="77777777" w:rsidR="007B550D" w:rsidRPr="00DE20C7" w:rsidRDefault="007B550D">
            <w:pPr>
              <w:spacing w:after="0" w:line="240" w:lineRule="auto"/>
              <w:rPr>
                <w:rFonts w:ascii="Open Sans" w:eastAsia="Arial" w:hAnsi="Open Sans" w:cs="Open Sans"/>
              </w:rPr>
            </w:pPr>
          </w:p>
          <w:p w14:paraId="0C0F2D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r>
      <w:tr w:rsidR="007B550D" w:rsidRPr="00DE20C7"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w:t>
            </w:r>
            <w:r w:rsidRPr="00DE20C7">
              <w:rPr>
                <w:rFonts w:ascii="Open Sans" w:eastAsia="Arial" w:hAnsi="Open Sans" w:cs="Open Sans"/>
                <w:vertAlign w:val="superscript"/>
              </w:rPr>
              <w:t xml:space="preserve"> </w:t>
            </w:r>
            <w:r w:rsidRPr="00DE20C7">
              <w:rPr>
                <w:rFonts w:ascii="Open Sans" w:eastAsia="Arial" w:hAnsi="Open Sans" w:cs="Open Sans"/>
                <w:vertAlign w:val="superscript"/>
              </w:rPr>
              <w:br/>
            </w:r>
            <w:r w:rsidRPr="00DE20C7">
              <w:rPr>
                <w:rFonts w:ascii="Open Sans" w:eastAsia="Arial" w:hAnsi="Open Sans" w:cs="Open Sans"/>
              </w:rPr>
              <w:t>[……][……][……]</w:t>
            </w:r>
          </w:p>
        </w:tc>
      </w:tr>
    </w:tbl>
    <w:p w14:paraId="0B88DCB5"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C: Podstawy związane z niewypłacalnością, konfliktem interesów lub wykroczeniami zawodowymi</w:t>
      </w:r>
    </w:p>
    <w:p w14:paraId="1C87BCC2"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DE20C7"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0F468B" w:rsidRDefault="007B550D">
            <w:pPr>
              <w:spacing w:after="0"/>
              <w:rPr>
                <w:rFonts w:ascii="Open Sans" w:hAnsi="Open Sans" w:cs="Open Sans"/>
                <w:bC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wykazania swojej rzetelności pomimo istnienia odpowiedniej podstawy wykluczenia („samooczyszczenie”)?</w:t>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t>Czy wykonawca znajduje się w jednej z następujących sytuacji:</w:t>
            </w:r>
            <w:r w:rsidRPr="000F468B">
              <w:rPr>
                <w:rFonts w:ascii="Open Sans" w:eastAsia="Arial" w:hAnsi="Open Sans" w:cs="Open Sans"/>
                <w:bCs/>
              </w:rPr>
              <w:br/>
              <w:t>a) zbankrutował; lub</w:t>
            </w:r>
            <w:r w:rsidRPr="000F468B">
              <w:rPr>
                <w:rFonts w:ascii="Open Sans" w:eastAsia="Arial" w:hAnsi="Open Sans" w:cs="Open Sans"/>
                <w:bCs/>
              </w:rPr>
              <w:br/>
              <w:t>b) prowadzone jest wobec niego postępowanie upadłościowe lub likwidacyjne; lub</w:t>
            </w:r>
            <w:r w:rsidRPr="000F468B">
              <w:rPr>
                <w:rFonts w:ascii="Open Sans" w:eastAsia="Arial" w:hAnsi="Open Sans" w:cs="Open Sans"/>
                <w:bCs/>
              </w:rPr>
              <w:br/>
              <w:t>c) zawarł układ z wierzycielami; lub</w:t>
            </w:r>
            <w:r w:rsidRPr="000F468B">
              <w:rPr>
                <w:rFonts w:ascii="Open Sans" w:eastAsia="Arial" w:hAnsi="Open Sans" w:cs="Open Sans"/>
                <w:bCs/>
              </w:rPr>
              <w:br/>
              <w:t>d) znajduje się w innej tego rodzaju sytuacji wynikającej z podobnej procedury przewidzianej w krajowych przepisach ustawowych i wykonawczych; lub</w:t>
            </w:r>
            <w:r w:rsidRPr="000F468B">
              <w:rPr>
                <w:rFonts w:ascii="Open Sans" w:eastAsia="Arial" w:hAnsi="Open Sans" w:cs="Open Sans"/>
                <w:bCs/>
              </w:rPr>
              <w:br/>
              <w:t>e) jego aktywami zarządza likwidator lub sąd; lub</w:t>
            </w:r>
            <w:r w:rsidRPr="000F468B">
              <w:rPr>
                <w:rFonts w:ascii="Open Sans" w:eastAsia="Arial" w:hAnsi="Open Sans" w:cs="Open Sans"/>
                <w:bCs/>
              </w:rPr>
              <w:br/>
              <w:t>f) jego działalność gospodarcza jest zawieszona?</w:t>
            </w:r>
            <w:r w:rsidRPr="000F468B">
              <w:rPr>
                <w:rFonts w:ascii="Open Sans" w:eastAsia="Arial" w:hAnsi="Open Sans" w:cs="Open Sans"/>
                <w:bCs/>
              </w:rPr>
              <w:br/>
              <w:t>Jeżeli tak:</w:t>
            </w:r>
          </w:p>
          <w:p w14:paraId="135A4031"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szczegółowe informacje:</w:t>
            </w:r>
          </w:p>
          <w:p w14:paraId="085D5ED6"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1F21F0EA" w14:textId="77777777" w:rsidR="007B550D" w:rsidRPr="00DE20C7" w:rsidRDefault="007B550D">
            <w:pPr>
              <w:spacing w:after="0" w:line="240" w:lineRule="auto"/>
              <w:rPr>
                <w:rFonts w:ascii="Open Sans" w:eastAsia="Arial" w:hAnsi="Open Sans" w:cs="Open Sans"/>
              </w:rPr>
            </w:pPr>
          </w:p>
          <w:p w14:paraId="7423F36F" w14:textId="77777777" w:rsidR="007B550D" w:rsidRPr="00DE20C7" w:rsidRDefault="007B550D">
            <w:pPr>
              <w:spacing w:after="0" w:line="240" w:lineRule="auto"/>
              <w:rPr>
                <w:rFonts w:ascii="Open Sans" w:eastAsia="Arial" w:hAnsi="Open Sans" w:cs="Open Sans"/>
              </w:rPr>
            </w:pPr>
          </w:p>
          <w:p w14:paraId="223ECC88"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p>
          <w:p w14:paraId="5E3943C3"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55E97F2F"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p>
          <w:p w14:paraId="79C104C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 [……][……][……]</w:t>
            </w:r>
          </w:p>
        </w:tc>
      </w:tr>
      <w:tr w:rsidR="007B550D" w:rsidRPr="00DE20C7"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DE20C7" w:rsidRDefault="007B550D">
            <w:pPr>
              <w:rPr>
                <w:rFonts w:ascii="Open Sans" w:hAnsi="Open Sans" w:cs="Open Sans"/>
              </w:rPr>
            </w:pPr>
            <w:r w:rsidRPr="00DE20C7">
              <w:rPr>
                <w:rFonts w:ascii="Open Sans" w:hAnsi="Open Sans" w:cs="Open Sans"/>
              </w:rPr>
              <w:t xml:space="preserve">Czy wykonawca jest winien poważnego wykroczenia zawodowego? </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t xml:space="preserve"> [……]</w:t>
            </w:r>
          </w:p>
        </w:tc>
      </w:tr>
      <w:tr w:rsidR="007B550D" w:rsidRPr="00DE20C7"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Czy wykonawca</w:t>
            </w:r>
            <w:r w:rsidRPr="00DE20C7">
              <w:rPr>
                <w:rFonts w:ascii="Open Sans" w:eastAsia="Arial" w:hAnsi="Open Sans" w:cs="Open Sans"/>
              </w:rPr>
              <w:t xml:space="preserve"> zawarł z innymi wykonawcami </w:t>
            </w:r>
            <w:r w:rsidRPr="00DE20C7">
              <w:rPr>
                <w:rFonts w:ascii="Open Sans" w:eastAsia="Arial" w:hAnsi="Open Sans" w:cs="Open Sans"/>
                <w:b/>
              </w:rPr>
              <w:t>porozumienia mające na celu zakłócenie konkurencji</w:t>
            </w: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samooczyszczenia?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DE20C7" w:rsidRDefault="007B550D">
            <w:pPr>
              <w:rPr>
                <w:rFonts w:ascii="Open Sans" w:hAnsi="Open Sans" w:cs="Open Sans"/>
              </w:rPr>
            </w:pPr>
            <w:r w:rsidRPr="00DE20C7">
              <w:rPr>
                <w:rFonts w:ascii="Open Sans" w:hAnsi="Open Sans" w:cs="Open Sans"/>
              </w:rPr>
              <w:t>Czy wykonawca wie o jakimkolwiek konflikcie interesów spowodowanym jego udziałem w postępowaniu o udzielenie zamówienia?</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hAnsi="Open Sans" w:cs="Open Sans"/>
              </w:rPr>
              <w:br/>
              <w:t>[…]</w:t>
            </w:r>
          </w:p>
        </w:tc>
      </w:tr>
      <w:tr w:rsidR="007B550D" w:rsidRPr="00DE20C7"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 xml:space="preserve">Czy wykonawca lub </w:t>
            </w:r>
            <w:r w:rsidRPr="00DE20C7">
              <w:rPr>
                <w:rFonts w:ascii="Open Sans" w:eastAsia="Arial" w:hAnsi="Open Sans" w:cs="Open Sans"/>
              </w:rPr>
              <w:t xml:space="preserve">przedsiębiorstwo związane z wykonawcą </w:t>
            </w:r>
            <w:r w:rsidRPr="00DE20C7">
              <w:rPr>
                <w:rFonts w:ascii="Open Sans" w:eastAsia="Arial" w:hAnsi="Open Sans" w:cs="Open Sans"/>
                <w:b/>
              </w:rPr>
              <w:t>doradzał(-o)</w:t>
            </w:r>
            <w:r w:rsidRPr="00DE20C7">
              <w:rPr>
                <w:rFonts w:ascii="Open Sans" w:eastAsia="Arial" w:hAnsi="Open Sans" w:cs="Open Sans"/>
              </w:rPr>
              <w:t xml:space="preserve"> instytucji zamawiającej lub podmiotowi zamawiającemu bądź był(-o) w inny sposób </w:t>
            </w:r>
            <w:r w:rsidRPr="00DE20C7">
              <w:rPr>
                <w:rFonts w:ascii="Open Sans" w:eastAsia="Arial" w:hAnsi="Open Sans" w:cs="Open Sans"/>
                <w:b/>
              </w:rPr>
              <w:t>zaangażowany(-e) w przygotowanie</w:t>
            </w:r>
            <w:r w:rsidRPr="00DE20C7">
              <w:rPr>
                <w:rFonts w:ascii="Open Sans" w:eastAsia="Arial" w:hAnsi="Open Sans" w:cs="Open Sans"/>
              </w:rPr>
              <w:t xml:space="preserve"> postępowania o udzielenie zamówienia?</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DE20C7" w:rsidRDefault="007B550D">
            <w:pPr>
              <w:spacing w:before="120" w:after="120" w:line="240" w:lineRule="auto"/>
              <w:rPr>
                <w:rFonts w:ascii="Open Sans" w:hAnsi="Open Sans" w:cs="Open Sans"/>
              </w:rPr>
            </w:pPr>
            <w:r w:rsidRPr="00DE20C7">
              <w:rPr>
                <w:rFonts w:ascii="Open Sans" w:hAnsi="Open Sans" w:cs="Open Sans"/>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DE20C7">
              <w:rPr>
                <w:rFonts w:ascii="Open Sans" w:hAnsi="Open Sans" w:cs="Open Sans"/>
              </w:rPr>
              <w:br/>
              <w:t>Jeżeli tak, proszę podać szczegółowe informacje na ten temat</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DE20C7" w:rsidRDefault="007B550D">
            <w:pPr>
              <w:spacing w:after="0" w:line="240" w:lineRule="auto"/>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p>
        </w:tc>
      </w:tr>
      <w:tr w:rsidR="007B550D" w:rsidRPr="00DE20C7"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Czy wykonawca może potwierdzić, że:</w:t>
            </w:r>
            <w:r w:rsidRPr="00DE20C7">
              <w:rPr>
                <w:rFonts w:ascii="Open Sans" w:eastAsia="Arial" w:hAnsi="Open Sans" w:cs="Open Sans"/>
                <w:strike/>
              </w:rPr>
              <w:br/>
            </w:r>
            <w:r w:rsidRPr="00DE20C7">
              <w:rPr>
                <w:rFonts w:ascii="Open Sans" w:eastAsia="Times New Roman" w:hAnsi="Open Sans" w:cs="Open Sans"/>
                <w:strike/>
              </w:rPr>
              <w:t>nie jest</w:t>
            </w:r>
            <w:r w:rsidRPr="00DE20C7">
              <w:rPr>
                <w:rFonts w:ascii="Open Sans" w:eastAsia="Arial" w:hAnsi="Open Sans" w:cs="Open Sans"/>
                <w:strike/>
              </w:rPr>
              <w:t xml:space="preserve"> winny poważnego </w:t>
            </w:r>
            <w:r w:rsidRPr="00DE20C7">
              <w:rPr>
                <w:rFonts w:ascii="Open Sans" w:eastAsia="Arial" w:hAnsi="Open Sans" w:cs="Open Sans"/>
                <w:b/>
                <w:strike/>
              </w:rPr>
              <w:t>wprowadzenia w błąd</w:t>
            </w:r>
            <w:r w:rsidRPr="00DE20C7">
              <w:rPr>
                <w:rFonts w:ascii="Open Sans" w:eastAsia="Arial" w:hAnsi="Open Sans" w:cs="Open Sans"/>
                <w:strike/>
              </w:rPr>
              <w:t xml:space="preserve"> przy dostarczaniu informacji wymaganych do weryfikacji braku podstaw wykluczenia lub do weryfikacji spełnienia kryteriów kwalifikacji;</w:t>
            </w:r>
            <w:r w:rsidRPr="00DE20C7">
              <w:rPr>
                <w:rFonts w:ascii="Open Sans" w:eastAsia="Arial" w:hAnsi="Open Sans" w:cs="Open Sans"/>
                <w:strike/>
              </w:rPr>
              <w:br/>
              <w:t xml:space="preserve">b) </w:t>
            </w:r>
            <w:r w:rsidRPr="00DE20C7">
              <w:rPr>
                <w:rFonts w:ascii="Open Sans" w:eastAsia="Times New Roman" w:hAnsi="Open Sans" w:cs="Open Sans"/>
                <w:strike/>
              </w:rPr>
              <w:t xml:space="preserve">nie </w:t>
            </w:r>
            <w:r w:rsidRPr="00DE20C7">
              <w:rPr>
                <w:rFonts w:ascii="Open Sans" w:eastAsia="Arial" w:hAnsi="Open Sans" w:cs="Open Sans"/>
                <w:b/>
                <w:strike/>
              </w:rPr>
              <w:t>zataił</w:t>
            </w:r>
            <w:r w:rsidRPr="00DE20C7">
              <w:rPr>
                <w:rFonts w:ascii="Open Sans" w:eastAsia="Arial" w:hAnsi="Open Sans" w:cs="Open Sans"/>
                <w:strike/>
              </w:rPr>
              <w:t xml:space="preserve"> tych informacji;</w:t>
            </w:r>
            <w:r w:rsidRPr="00DE20C7">
              <w:rPr>
                <w:rFonts w:ascii="Open Sans" w:eastAsia="Arial" w:hAnsi="Open Sans" w:cs="Open Sans"/>
                <w:strike/>
              </w:rPr>
              <w:br/>
              <w:t>c) jest w stanie niezwłocznie przedstawić dokumenty potwierdzające wymagane przez instytucję zamawiającą lub podmiot zamawiający; oraz</w:t>
            </w:r>
            <w:r w:rsidRPr="00DE20C7">
              <w:rPr>
                <w:rFonts w:ascii="Open Sans" w:eastAsia="Arial" w:hAnsi="Open Sans" w:cs="Open Sans"/>
                <w:strike/>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287B072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DE20C7"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mają zastosowanie podstawy wykluczenia o charakterze wyłącznie krajowym określone w stosownym ogłoszeniu lub w dokumentach zamówienia?</w:t>
            </w:r>
            <w:r w:rsidRPr="000F468B">
              <w:rPr>
                <w:rFonts w:ascii="Open Sans" w:eastAsia="Arial" w:hAnsi="Open Sans" w:cs="Open Sans"/>
                <w:bCs/>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 dokładne dane referencyjne dokumentacji):</w:t>
            </w:r>
            <w:r w:rsidRPr="00DE20C7">
              <w:rPr>
                <w:rFonts w:ascii="Open Sans" w:eastAsia="Arial" w:hAnsi="Open Sans" w:cs="Open Sans"/>
              </w:rPr>
              <w:br/>
              <w:t>[……][……][……]</w:t>
            </w:r>
          </w:p>
        </w:tc>
      </w:tr>
      <w:tr w:rsidR="007B550D" w:rsidRPr="00DE20C7"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0F468B" w:rsidRDefault="007B550D">
            <w:pPr>
              <w:spacing w:after="0" w:line="240" w:lineRule="auto"/>
              <w:rPr>
                <w:rFonts w:ascii="Open Sans" w:hAnsi="Open Sans" w:cs="Open Sans"/>
                <w:bCs/>
              </w:rPr>
            </w:pPr>
            <w:r w:rsidRPr="000F468B">
              <w:rPr>
                <w:rFonts w:ascii="Open Sans" w:eastAsia="Times New Roman" w:hAnsi="Open Sans" w:cs="Open Sans"/>
                <w:bCs/>
              </w:rPr>
              <w:t>W przypadku gdy ma zastosowanie którakolwiek z podstaw wykluczenia o charakterze wyłącznie krajowym</w:t>
            </w:r>
            <w:r w:rsidRPr="000F468B">
              <w:rPr>
                <w:rFonts w:ascii="Open Sans" w:eastAsia="Arial" w:hAnsi="Open Sans" w:cs="Open Sans"/>
                <w:bCs/>
              </w:rPr>
              <w:t xml:space="preserve">, czy wykonawca przedsięwziął środki w celu samooczyszczenia? </w:t>
            </w:r>
            <w:r w:rsidRPr="000F468B">
              <w:rPr>
                <w:rFonts w:ascii="Open Sans" w:eastAsia="Arial" w:hAnsi="Open Sans" w:cs="Open Sans"/>
                <w:bCs/>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bl>
    <w:p w14:paraId="7155C96D"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031D5901" w14:textId="77777777" w:rsidR="007B550D" w:rsidRPr="00DE20C7" w:rsidRDefault="007B550D" w:rsidP="007B550D">
      <w:pPr>
        <w:spacing w:after="0" w:line="240" w:lineRule="auto"/>
        <w:rPr>
          <w:rFonts w:ascii="Open Sans" w:eastAsia="Times New Roman" w:hAnsi="Open Sans" w:cs="Open Sans"/>
        </w:rPr>
      </w:pPr>
    </w:p>
    <w:p w14:paraId="17EC3F53"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IV: Kryteria kwalifikacji</w:t>
      </w:r>
    </w:p>
    <w:p w14:paraId="5D462354" w14:textId="77777777" w:rsidR="007B550D" w:rsidRPr="00DE20C7" w:rsidRDefault="007B550D" w:rsidP="007B550D">
      <w:pPr>
        <w:spacing w:after="0" w:line="240" w:lineRule="auto"/>
        <w:rPr>
          <w:rFonts w:ascii="Open Sans" w:eastAsia="Arial" w:hAnsi="Open Sans" w:cs="Open Sans"/>
        </w:rPr>
      </w:pPr>
      <w:r w:rsidRPr="00DE20C7">
        <w:rPr>
          <w:rFonts w:ascii="Open Sans" w:eastAsia="Arial" w:hAnsi="Open Sans" w:cs="Open Sans"/>
        </w:rPr>
        <w:t>W odniesieniu do kryteriów kwalifikacji (sekcja  lub sekcje A–D w niniejszej części) wykonawca oświadcza, że:</w:t>
      </w:r>
    </w:p>
    <w:p w14:paraId="66C625A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Ogólne oświadczenie dotyczące wszystkich kryteriów kwalifikacji</w:t>
      </w:r>
    </w:p>
    <w:p w14:paraId="5A9E82B4" w14:textId="77777777" w:rsidR="007B550D" w:rsidRPr="00C31455" w:rsidRDefault="007B550D" w:rsidP="007B550D">
      <w:pPr>
        <w:spacing w:after="0" w:line="240" w:lineRule="auto"/>
        <w:rPr>
          <w:rFonts w:ascii="Open Sans" w:eastAsia="Arial" w:hAnsi="Open Sans" w:cs="Open Sans"/>
          <w:bCs/>
          <w:shd w:val="clear" w:color="auto" w:fill="C6D9F1"/>
        </w:rPr>
      </w:pPr>
      <w:r w:rsidRPr="00C31455">
        <w:rPr>
          <w:rFonts w:ascii="Open Sans" w:eastAsia="Arial" w:hAnsi="Open Sans" w:cs="Open Sans"/>
          <w:bCs/>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C31455"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Odpowiedź</w:t>
            </w:r>
          </w:p>
        </w:tc>
      </w:tr>
      <w:tr w:rsidR="007B550D" w:rsidRPr="00DE20C7"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bl>
    <w:p w14:paraId="4528A74E"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Kompetencje</w:t>
      </w:r>
    </w:p>
    <w:p w14:paraId="43A7352D" w14:textId="77777777" w:rsidR="007B550D" w:rsidRPr="00643565" w:rsidRDefault="007B550D" w:rsidP="007B550D">
      <w:pPr>
        <w:spacing w:after="0" w:line="240" w:lineRule="auto"/>
        <w:rPr>
          <w:rFonts w:ascii="Open Sans" w:eastAsia="Arial" w:hAnsi="Open Sans" w:cs="Open Sans"/>
          <w:bCs/>
          <w:shd w:val="clear" w:color="auto" w:fill="C6D9F1"/>
        </w:rPr>
      </w:pPr>
      <w:r w:rsidRPr="00643565">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5"/>
        <w:gridCol w:w="4479"/>
      </w:tblGrid>
      <w:tr w:rsidR="007B550D" w:rsidRPr="00643565"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Odpowiedź</w:t>
            </w:r>
          </w:p>
        </w:tc>
      </w:tr>
      <w:tr w:rsidR="007B550D" w:rsidRPr="00643565"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1) Figuruje w odpowiednim rejestrze zawodowym lub handlowym prowadzonym w państwie członkowskim siedziby wykonawcy:</w:t>
            </w:r>
            <w:r w:rsidRPr="00643565">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w:t>
            </w:r>
            <w:r w:rsidRPr="00643565">
              <w:rPr>
                <w:rFonts w:ascii="Open Sans" w:eastAsia="Arial" w:hAnsi="Open Sans" w:cs="Open Sans"/>
                <w:bCs/>
                <w:strike/>
              </w:rPr>
              <w:br/>
            </w:r>
            <w:r w:rsidRPr="00643565">
              <w:rPr>
                <w:rFonts w:ascii="Open Sans" w:eastAsia="Arial" w:hAnsi="Open Sans" w:cs="Open Sans"/>
                <w:bCs/>
                <w:strike/>
              </w:rPr>
              <w:br/>
              <w:t>(adres internetowy, wydający urząd lub organ, dokładne dane referencyjne dokumentacji): [……][……][……]</w:t>
            </w:r>
          </w:p>
        </w:tc>
      </w:tr>
      <w:tr w:rsidR="007B550D" w:rsidRPr="00DE20C7"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2) W odniesieniu do zamówień publicznych na usługi:</w:t>
            </w:r>
            <w:r w:rsidRPr="00DE20C7">
              <w:rPr>
                <w:rFonts w:ascii="Open Sans" w:eastAsia="Arial" w:hAnsi="Open Sans" w:cs="Open Sans"/>
                <w:b/>
                <w:strike/>
              </w:rPr>
              <w:br/>
            </w:r>
            <w:r w:rsidRPr="00DE20C7">
              <w:rPr>
                <w:rFonts w:ascii="Open Sans" w:eastAsia="Arial" w:hAnsi="Open Sans" w:cs="Open Sans"/>
                <w:strike/>
              </w:rPr>
              <w:t xml:space="preserve">Czy konieczne jest </w:t>
            </w:r>
            <w:r w:rsidRPr="00DE20C7">
              <w:rPr>
                <w:rFonts w:ascii="Open Sans" w:eastAsia="Arial" w:hAnsi="Open Sans" w:cs="Open Sans"/>
                <w:b/>
                <w:strike/>
              </w:rPr>
              <w:t>posiadanie</w:t>
            </w:r>
            <w:r w:rsidRPr="00DE20C7">
              <w:rPr>
                <w:rFonts w:ascii="Open Sans" w:eastAsia="Arial" w:hAnsi="Open Sans" w:cs="Open Sans"/>
                <w:strike/>
              </w:rPr>
              <w:t xml:space="preserve"> określonego </w:t>
            </w:r>
            <w:r w:rsidRPr="00DE20C7">
              <w:rPr>
                <w:rFonts w:ascii="Open Sans" w:eastAsia="Arial" w:hAnsi="Open Sans" w:cs="Open Sans"/>
                <w:b/>
                <w:strike/>
              </w:rPr>
              <w:t>zezwolenia lub bycie członkiem</w:t>
            </w:r>
            <w:r w:rsidRPr="00DE20C7">
              <w:rPr>
                <w:rFonts w:ascii="Open Sans" w:eastAsia="Arial" w:hAnsi="Open Sans" w:cs="Open Sans"/>
                <w:strike/>
              </w:rPr>
              <w:t xml:space="preserve"> określonej organizacji, aby mieć możliwość świadczenia usługi, o której mowa, w państwie siedziby wykonawcy? </w:t>
            </w:r>
            <w:r w:rsidRPr="00DE20C7">
              <w:rPr>
                <w:rFonts w:ascii="Open Sans" w:eastAsia="Arial" w:hAnsi="Open Sans" w:cs="Open Sans"/>
                <w:strike/>
              </w:rPr>
              <w:br/>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t>Jeżeli tak, proszę określić, o jakie zezwolenie lub status członkowski chodzi, i wskazać, czy wykonawca je posiada: [ …] [] Tak [] Nie</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78723D02"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Sytuacja ekonomiczna i finansowa</w:t>
      </w:r>
    </w:p>
    <w:p w14:paraId="519B7029"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0F468B"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1a) Jego („ogólny”) roczny obrót w ciągu określonej liczby lat obrotowych wymaganej w stosownym ogłoszeniu lub dokumentach zamówienia jest następujący:</w:t>
            </w:r>
            <w:r w:rsidRPr="000F468B">
              <w:rPr>
                <w:rFonts w:ascii="Open Sans" w:eastAsia="Arial" w:hAnsi="Open Sans" w:cs="Open Sans"/>
                <w:bCs/>
                <w:strike/>
              </w:rPr>
              <w:br/>
              <w:t>i/lub</w:t>
            </w:r>
            <w:r w:rsidRPr="000F468B">
              <w:rPr>
                <w:rFonts w:ascii="Open Sans" w:eastAsia="Arial" w:hAnsi="Open Sans" w:cs="Open Sans"/>
                <w:bCs/>
                <w:strike/>
              </w:rPr>
              <w:br/>
              <w:t>1b) Jego średni roczny obrót w ciągu określonej liczby lat wymaganej w stosownym ogłoszeniu lub dokumentach zamówienia jest następujący ():</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0F468B" w:rsidRDefault="007B550D">
            <w:pPr>
              <w:spacing w:after="0" w:line="240" w:lineRule="auto"/>
              <w:rPr>
                <w:rFonts w:ascii="Open Sans" w:eastAsia="Arial" w:hAnsi="Open Sans" w:cs="Open Sans"/>
                <w:bCs/>
                <w:strike/>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p>
          <w:p w14:paraId="6C07A66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(adres internetowy, wydający urząd lub organ, dokładne dane referencyjne dokumentacji): [……][……][……]</w:t>
            </w:r>
          </w:p>
        </w:tc>
      </w:tr>
      <w:tr w:rsidR="007B550D" w:rsidRPr="000F468B"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2a) Jego roczny („specyficzny”) obrót w obszarze działalności gospodarczej objętym zamówieniem i określonym w stosownym ogłoszeniu lub dokumentach zamówienia w ciągu wymaganej liczby lat obrotowych jest następujący:</w:t>
            </w:r>
            <w:r w:rsidRPr="000F468B">
              <w:rPr>
                <w:rFonts w:ascii="Open Sans" w:eastAsia="Arial" w:hAnsi="Open Sans" w:cs="Open Sans"/>
                <w:bCs/>
                <w:strike/>
              </w:rPr>
              <w:br/>
              <w:t>i/lub</w:t>
            </w:r>
            <w:r w:rsidRPr="000F468B">
              <w:rPr>
                <w:rFonts w:ascii="Open Sans" w:eastAsia="Arial" w:hAnsi="Open Sans" w:cs="Open Sans"/>
                <w:bCs/>
                <w:strike/>
              </w:rPr>
              <w:br/>
              <w:t>2b) Jego średni roczny obrót w przedmiotowym obszarze i w ciągu określonej liczby lat wymaganej w stosownym ogłoszeniu lub dokumentach zamówienia jest następujący:</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p>
        </w:tc>
      </w:tr>
      <w:tr w:rsidR="007B550D" w:rsidRPr="000F468B"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4) W odniesieniu do wskaźników finansowych określonych w stosownym ogłoszeniu lub dokumentach zamówienia wykonawca oświadcza, że aktualna(-e) wartość(-ci) wymaganego(-ych) wskaźnika(-ów) jest (są) następująca(-e):</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(określenie wymaganego wskaźnika – stosunek X do Y – oraz wartość):</w:t>
            </w:r>
            <w:r w:rsidRPr="000F468B">
              <w:rPr>
                <w:rFonts w:ascii="Open Sans" w:eastAsia="Arial" w:hAnsi="Open Sans" w:cs="Open Sans"/>
                <w:bCs/>
                <w:strike/>
              </w:rPr>
              <w:br/>
              <w:t>[……], [……]</w:t>
            </w:r>
            <w:r w:rsidRPr="000F468B">
              <w:rPr>
                <w:rFonts w:ascii="Open Sans" w:eastAsia="Arial" w:hAnsi="Open Sans" w:cs="Open Sans"/>
                <w:bCs/>
                <w:strike/>
              </w:rPr>
              <w:br/>
            </w:r>
            <w:r w:rsidRPr="000F468B">
              <w:rPr>
                <w:rFonts w:ascii="Open Sans" w:eastAsia="Arial" w:hAnsi="Open Sans" w:cs="Open Sans"/>
                <w:bCs/>
                <w:i/>
                <w:strike/>
              </w:rPr>
              <w:br/>
            </w:r>
            <w:r w:rsidRPr="000F468B">
              <w:rPr>
                <w:rFonts w:ascii="Open Sans" w:eastAsia="Arial" w:hAnsi="Open Sans" w:cs="Open Sans"/>
                <w:bCs/>
                <w:i/>
                <w:strike/>
              </w:rPr>
              <w:br/>
            </w:r>
            <w:r w:rsidRPr="000F468B">
              <w:rPr>
                <w:rFonts w:ascii="Open Sans" w:eastAsia="Arial" w:hAnsi="Open Sans" w:cs="Open Sans"/>
                <w:bCs/>
                <w:strike/>
              </w:rPr>
              <w:t>(adres internetowy, wydający urząd lub organ, dokładne dane referencyjne dokumentacji): [……][……][……]</w:t>
            </w:r>
          </w:p>
        </w:tc>
      </w:tr>
      <w:tr w:rsidR="007B550D" w:rsidRPr="000F468B"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5) W ramach ubezpieczenia z tytułu ryzyka zawodowego wykonawca jest ubezpieczony na następującą kwotę:</w:t>
            </w:r>
            <w:r w:rsidRPr="000F468B">
              <w:rPr>
                <w:rFonts w:ascii="Open Sans" w:eastAsia="Arial" w:hAnsi="Open Sans" w:cs="Open Sans"/>
                <w:bCs/>
                <w:strike/>
              </w:rPr>
              <w:br/>
            </w:r>
            <w:r w:rsidRPr="000F468B">
              <w:rPr>
                <w:rFonts w:ascii="Open Sans" w:eastAsia="Times New Roman" w:hAnsi="Open Sans" w:cs="Open Sans"/>
                <w:bCs/>
                <w:strike/>
              </w:rPr>
              <w:t>Jeżeli t</w:t>
            </w:r>
            <w:r w:rsidRPr="000F468B">
              <w:rPr>
                <w:rFonts w:ascii="Open Sans" w:eastAsia="Arial" w:hAnsi="Open Sans" w:cs="Open Sans"/>
                <w:bCs/>
                <w:strike/>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 waluta</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6) W odniesieniu do innych ewentualnych wymogów ekonomicznych lub finansowych, które mogły zostać określone w stosownym ogłoszeniu lub dokumentach zamówienia, wykonawca oświadcza, że</w:t>
            </w:r>
            <w:r w:rsidRPr="000F468B">
              <w:rPr>
                <w:rFonts w:ascii="Open Sans" w:eastAsia="Arial" w:hAnsi="Open Sans" w:cs="Open Sans"/>
                <w:bCs/>
                <w:strike/>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bl>
    <w:p w14:paraId="360A6338" w14:textId="77777777" w:rsidR="007B550D" w:rsidRPr="000F468B" w:rsidRDefault="007B550D" w:rsidP="007B550D">
      <w:pPr>
        <w:keepNext/>
        <w:spacing w:before="120" w:after="360" w:line="240" w:lineRule="auto"/>
        <w:jc w:val="center"/>
        <w:rPr>
          <w:rFonts w:ascii="Open Sans" w:eastAsia="Arial" w:hAnsi="Open Sans" w:cs="Open Sans"/>
          <w:bCs/>
        </w:rPr>
      </w:pPr>
      <w:r w:rsidRPr="000F468B">
        <w:rPr>
          <w:rFonts w:ascii="Open Sans" w:eastAsia="Arial" w:hAnsi="Open Sans" w:cs="Open Sans"/>
          <w:bCs/>
        </w:rPr>
        <w:t>C: Zdolność techniczna i zawodowa</w:t>
      </w:r>
    </w:p>
    <w:p w14:paraId="478D1F61"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06"/>
        <w:gridCol w:w="4548"/>
      </w:tblGrid>
      <w:tr w:rsidR="007B550D" w:rsidRPr="000F468B"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shd w:val="clear" w:color="auto" w:fill="FFFFFF"/>
              </w:rPr>
              <w:t>1a) Jedynie w odniesieniu do zamówień publicznych na roboty budowlane:</w:t>
            </w:r>
            <w:r w:rsidRPr="000F468B">
              <w:rPr>
                <w:rFonts w:ascii="Open Sans" w:eastAsia="Arial" w:hAnsi="Open Sans" w:cs="Open Sans"/>
                <w:bCs/>
                <w:strike/>
                <w:shd w:val="clear" w:color="auto" w:fill="BFBFBF"/>
              </w:rPr>
              <w:br/>
            </w:r>
            <w:r w:rsidRPr="000F468B">
              <w:rPr>
                <w:rFonts w:ascii="Open Sans" w:eastAsia="Arial" w:hAnsi="Open Sans" w:cs="Open Sans"/>
                <w:bCs/>
                <w:strike/>
              </w:rPr>
              <w:t xml:space="preserve">W okresie odniesienia wykonawca wykonał następujące roboty budowlane określonego rodzaju: </w:t>
            </w:r>
            <w:r w:rsidRPr="000F468B">
              <w:rPr>
                <w:rFonts w:ascii="Open Sans" w:eastAsia="Arial" w:hAnsi="Open Sans" w:cs="Open Sans"/>
                <w:bCs/>
                <w:strike/>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Liczba lat (okres ten został wskazany w stosownym ogłoszeniu lub dokumentach zamówienia): […]</w:t>
            </w:r>
            <w:r w:rsidRPr="000F468B">
              <w:rPr>
                <w:rFonts w:ascii="Open Sans" w:eastAsia="Arial" w:hAnsi="Open Sans" w:cs="Open Sans"/>
                <w:bCs/>
                <w:strike/>
              </w:rPr>
              <w:br/>
              <w:t>Roboty budowlane: [……]</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hd w:val="clear" w:color="auto" w:fill="FFFFFF"/>
              </w:rPr>
              <w:t>1b) Jedynie w odniesieniu do zamówień publicznych na dostawy i zamówień publicznych na usługi:</w:t>
            </w:r>
            <w:r w:rsidRPr="000F468B">
              <w:rPr>
                <w:rFonts w:ascii="Open Sans" w:eastAsia="Arial" w:hAnsi="Open Sans" w:cs="Open Sans"/>
                <w:bCs/>
                <w:shd w:val="clear" w:color="auto" w:fill="BFBFBF"/>
              </w:rPr>
              <w:br/>
            </w:r>
            <w:r w:rsidRPr="000F468B">
              <w:rPr>
                <w:rFonts w:ascii="Open Sans" w:eastAsia="Arial" w:hAnsi="Open Sans" w:cs="Open Sans"/>
                <w:bCs/>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0F468B" w:rsidRDefault="007B550D">
            <w:pPr>
              <w:spacing w:after="0" w:line="240" w:lineRule="auto"/>
              <w:rPr>
                <w:rFonts w:ascii="Open Sans" w:eastAsia="Arial" w:hAnsi="Open Sans" w:cs="Open Sans"/>
                <w:bCs/>
              </w:rPr>
            </w:pPr>
            <w:r w:rsidRPr="000F468B">
              <w:rPr>
                <w:rFonts w:ascii="Open Sans" w:eastAsia="Arial" w:hAnsi="Open Sans" w:cs="Open Sans"/>
                <w:bCs/>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51"/>
            </w:tblGrid>
            <w:tr w:rsidR="007B550D" w:rsidRPr="000F468B"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Odbiorcy</w:t>
                  </w:r>
                </w:p>
              </w:tc>
            </w:tr>
            <w:tr w:rsidR="007B550D" w:rsidRPr="000F468B"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0F468B" w:rsidRDefault="007B550D">
                  <w:pPr>
                    <w:spacing w:after="0" w:line="240" w:lineRule="auto"/>
                    <w:rPr>
                      <w:rFonts w:ascii="Open Sans" w:eastAsia="Calibri" w:hAnsi="Open Sans" w:cs="Open Sans"/>
                      <w:bCs/>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0F468B" w:rsidRDefault="007B550D">
                  <w:pPr>
                    <w:spacing w:after="0" w:line="240" w:lineRule="auto"/>
                    <w:rPr>
                      <w:rFonts w:ascii="Open Sans" w:eastAsia="Calibri" w:hAnsi="Open Sans" w:cs="Open Sans"/>
                      <w:bCs/>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0F468B" w:rsidRDefault="007B550D">
                  <w:pPr>
                    <w:spacing w:after="0" w:line="240" w:lineRule="auto"/>
                    <w:rPr>
                      <w:rFonts w:ascii="Open Sans" w:eastAsia="Calibri" w:hAnsi="Open Sans" w:cs="Open Sans"/>
                      <w:bC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0F468B" w:rsidRDefault="007B550D">
                  <w:pPr>
                    <w:spacing w:after="0" w:line="240" w:lineRule="auto"/>
                    <w:rPr>
                      <w:rFonts w:ascii="Open Sans" w:eastAsia="Calibri" w:hAnsi="Open Sans" w:cs="Open Sans"/>
                      <w:bCs/>
                    </w:rPr>
                  </w:pPr>
                </w:p>
              </w:tc>
            </w:tr>
          </w:tbl>
          <w:p w14:paraId="640C7785" w14:textId="77777777" w:rsidR="007B550D" w:rsidRPr="000F468B" w:rsidRDefault="007B550D">
            <w:pPr>
              <w:spacing w:after="0" w:line="240" w:lineRule="auto"/>
              <w:rPr>
                <w:rFonts w:ascii="Open Sans" w:hAnsi="Open Sans" w:cs="Open Sans"/>
                <w:bCs/>
              </w:rPr>
            </w:pPr>
          </w:p>
        </w:tc>
      </w:tr>
      <w:tr w:rsidR="007B550D" w:rsidRPr="000F468B"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2) Może skorzystać z usług następujących pracowników technicznych lub służb technicznych, w szczególności tych odpowiedzialnych za kontrolę jakości:</w:t>
            </w:r>
            <w:r w:rsidRPr="000F468B">
              <w:rPr>
                <w:rFonts w:ascii="Open Sans" w:eastAsia="Arial" w:hAnsi="Open Sans" w:cs="Open Sans"/>
                <w:strike/>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p>
        </w:tc>
      </w:tr>
      <w:tr w:rsidR="007B550D" w:rsidRPr="000F468B"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shd w:val="clear" w:color="auto" w:fill="FFFFFF"/>
              </w:rPr>
              <w:t>5) W odniesieniu do produktów lub usług o złożonym charakterze, które mają zostać dostarczone, lub – wyjątkowo – w odniesieniu do produktów lub usług o szczególnym przeznaczeniu:</w:t>
            </w:r>
            <w:r w:rsidRPr="000F468B">
              <w:rPr>
                <w:rFonts w:ascii="Open Sans" w:eastAsia="Arial" w:hAnsi="Open Sans" w:cs="Open Sans"/>
                <w:strike/>
                <w:shd w:val="clear" w:color="auto" w:fill="BFBFBF"/>
              </w:rPr>
              <w:br/>
            </w:r>
            <w:r w:rsidRPr="000F468B">
              <w:rPr>
                <w:rFonts w:ascii="Open Sans" w:eastAsia="Arial" w:hAnsi="Open Sans" w:cs="Open Sans"/>
                <w:strike/>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Tak [] Nie</w:t>
            </w:r>
          </w:p>
        </w:tc>
      </w:tr>
      <w:tr w:rsidR="007B550D" w:rsidRPr="000F468B"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6) Następującym wykształceniem i kwalifikacjami zawodowymi legitymuje się:</w:t>
            </w:r>
            <w:r w:rsidRPr="000F468B">
              <w:rPr>
                <w:rFonts w:ascii="Open Sans" w:eastAsia="Arial" w:hAnsi="Open Sans" w:cs="Open Sans"/>
                <w:strike/>
              </w:rPr>
              <w:br/>
              <w:t>a) sam usługodawca lub wykonawca:</w:t>
            </w:r>
            <w:r w:rsidRPr="000F468B">
              <w:rPr>
                <w:rFonts w:ascii="Open Sans" w:eastAsia="Arial" w:hAnsi="Open Sans" w:cs="Open Sans"/>
                <w:strike/>
              </w:rPr>
              <w:br/>
              <w:t>lub (w zależności od wymogów określonych w stosownym ogłoszeniu lub dokumentach zamówienia):</w:t>
            </w:r>
            <w:r w:rsidRPr="000F468B">
              <w:rPr>
                <w:rFonts w:ascii="Open Sans" w:eastAsia="Arial" w:hAnsi="Open Sans" w:cs="Open Sans"/>
                <w:strike/>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t>a)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b) [……]</w:t>
            </w:r>
          </w:p>
        </w:tc>
      </w:tr>
      <w:tr w:rsidR="007B550D" w:rsidRPr="000F468B"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Rok, średnie roczne zatrudnienie:</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Rok, liczebność kadry kierowniczej:</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p>
        </w:tc>
      </w:tr>
      <w:tr w:rsidR="007B550D" w:rsidRPr="000F468B"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11) W odniesieniu do zamówień publicznych na dostawy:</w:t>
            </w:r>
            <w:r w:rsidRPr="000F468B">
              <w:rPr>
                <w:rFonts w:ascii="Open Sans" w:eastAsia="Arial" w:hAnsi="Open Sans" w:cs="Open Sans"/>
              </w:rPr>
              <w:br/>
              <w:t>Wykonawca dostarczy wymagane próbki, opisy lub fotografie produktów, które mają być dostarczone i którym nie musi towarzyszyć świadectwo autentyczności.</w:t>
            </w:r>
            <w:r w:rsidRPr="000F468B">
              <w:rPr>
                <w:rFonts w:ascii="Open Sans" w:eastAsia="Arial" w:hAnsi="Open Sans" w:cs="Open Sans"/>
              </w:rPr>
              <w:br/>
              <w:t>Wykonawca oświadcza ponadto, że w stosownych przypadkach przedstawi wymagane świadectwa autentyczności.</w:t>
            </w:r>
            <w:r w:rsidRPr="000F468B">
              <w:rPr>
                <w:rFonts w:ascii="Open Sans" w:eastAsia="Arial" w:hAnsi="Open Sans" w:cs="Open Sans"/>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(adres internetowy, wydający urząd lub organ,</w:t>
            </w:r>
            <w:r w:rsidRPr="000F468B">
              <w:rPr>
                <w:rFonts w:ascii="Open Sans" w:eastAsia="Arial" w:hAnsi="Open Sans" w:cs="Open Sans"/>
                <w:i/>
              </w:rPr>
              <w:t xml:space="preserve"> </w:t>
            </w:r>
            <w:r w:rsidRPr="000F468B">
              <w:rPr>
                <w:rFonts w:ascii="Open Sans" w:eastAsia="Arial" w:hAnsi="Open Sans" w:cs="Open Sans"/>
              </w:rPr>
              <w:t>dokładne dane referencyjne dokumentacji): [……][……][……]</w:t>
            </w:r>
          </w:p>
        </w:tc>
      </w:tr>
      <w:tr w:rsidR="007B550D" w:rsidRPr="000F468B"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12) W odniesieniu do zamówień publicznych na dostawy:</w:t>
            </w:r>
            <w:r w:rsidRPr="000F468B">
              <w:rPr>
                <w:rFonts w:ascii="Open Sans" w:eastAsia="Arial" w:hAnsi="Open Sans" w:cs="Open Sans"/>
                <w:strike/>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0F468B">
              <w:rPr>
                <w:rFonts w:ascii="Open Sans" w:eastAsia="Arial" w:hAnsi="Open Sans" w:cs="Open Sans"/>
                <w:strike/>
              </w:rPr>
              <w:br/>
              <w:t>Jeżeli nie, proszę wyjaśnić dlaczego, i wskazać, jakie inne środki dowodowe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319CAA17" w14:textId="77777777" w:rsidR="007B550D" w:rsidRPr="000F468B" w:rsidRDefault="007B550D" w:rsidP="007B550D">
      <w:pPr>
        <w:keepNext/>
        <w:spacing w:before="120" w:after="360" w:line="240" w:lineRule="auto"/>
        <w:jc w:val="center"/>
        <w:rPr>
          <w:rFonts w:ascii="Open Sans" w:eastAsia="Arial" w:hAnsi="Open Sans" w:cs="Open Sans"/>
        </w:rPr>
      </w:pPr>
      <w:r w:rsidRPr="000F468B">
        <w:rPr>
          <w:rFonts w:ascii="Open Sans" w:eastAsia="Arial" w:hAnsi="Open Sans" w:cs="Open Sans"/>
        </w:rPr>
        <w:t>D: Systemy zapewniania jakości i normy zarządzania środowiskowego</w:t>
      </w:r>
    </w:p>
    <w:p w14:paraId="62360461" w14:textId="77777777" w:rsidR="007B550D" w:rsidRPr="000F468B" w:rsidRDefault="007B550D" w:rsidP="007B550D">
      <w:pPr>
        <w:spacing w:after="0" w:line="240" w:lineRule="auto"/>
        <w:rPr>
          <w:rFonts w:ascii="Open Sans" w:eastAsia="Arial" w:hAnsi="Open Sans" w:cs="Open Sans"/>
          <w:sz w:val="20"/>
          <w:szCs w:val="20"/>
          <w:shd w:val="clear" w:color="auto" w:fill="C6D9F1"/>
        </w:rPr>
      </w:pPr>
      <w:r w:rsidRPr="000F468B">
        <w:rPr>
          <w:rFonts w:ascii="Open Sans" w:eastAsia="Arial" w:hAnsi="Open Sans" w:cs="Open San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5"/>
        <w:gridCol w:w="4459"/>
      </w:tblGrid>
      <w:tr w:rsidR="007B550D" w:rsidRPr="000F468B"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Odpowiedź:</w:t>
            </w:r>
          </w:p>
        </w:tc>
      </w:tr>
      <w:tr w:rsidR="007B550D" w:rsidRPr="000F468B"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wymaganych norm zapewniania jakości, w tym w zakresie dostępności dla osób niepełnosprawnych?</w:t>
            </w:r>
            <w:r w:rsidRPr="000F468B">
              <w:rPr>
                <w:rFonts w:ascii="Open Sans" w:eastAsia="Arial" w:hAnsi="Open Sans" w:cs="Open Sans"/>
                <w:strike/>
              </w:rPr>
              <w:br/>
              <w:t>Jeżeli nie, proszę wyjaśnić dlaczego, i określić, jakie inne środki dowodowe dotyczące systemu zapewniania jakości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r w:rsidR="007B550D" w:rsidRPr="000F468B"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wymogów określonych systemów lub norm zarządzania środowiskowego?</w:t>
            </w:r>
            <w:r w:rsidRPr="000F468B">
              <w:rPr>
                <w:rFonts w:ascii="Open Sans" w:eastAsia="Arial" w:hAnsi="Open Sans" w:cs="Open Sans"/>
                <w:strike/>
              </w:rPr>
              <w:br/>
              <w:t>Jeżeli nie, proszę wyjaśnić dlaczego, i określić, jakie inne środki dowodowe dotyczące systemów lub norm zarządzania środowiskowego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5F1794E8"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26B87A06" w14:textId="77777777" w:rsidR="007B550D" w:rsidRPr="00DE20C7" w:rsidRDefault="007B550D" w:rsidP="007B550D">
      <w:pPr>
        <w:spacing w:after="0" w:line="240" w:lineRule="auto"/>
        <w:rPr>
          <w:rFonts w:ascii="Open Sans" w:eastAsia="Times New Roman" w:hAnsi="Open Sans" w:cs="Open Sans"/>
        </w:rPr>
      </w:pPr>
    </w:p>
    <w:p w14:paraId="0E2E07AF" w14:textId="77777777" w:rsidR="007B550D" w:rsidRPr="00D85844" w:rsidRDefault="007B550D" w:rsidP="007B550D">
      <w:pPr>
        <w:keepNext/>
        <w:spacing w:before="120" w:after="360" w:line="240" w:lineRule="auto"/>
        <w:jc w:val="center"/>
        <w:rPr>
          <w:rFonts w:ascii="Open Sans" w:eastAsia="Arial" w:hAnsi="Open Sans" w:cs="Open Sans"/>
          <w:bCs/>
          <w:sz w:val="20"/>
          <w:szCs w:val="20"/>
        </w:rPr>
      </w:pPr>
      <w:r w:rsidRPr="00D85844">
        <w:rPr>
          <w:rFonts w:ascii="Open Sans" w:eastAsia="Arial" w:hAnsi="Open Sans" w:cs="Open Sans"/>
          <w:bCs/>
          <w:sz w:val="20"/>
          <w:szCs w:val="20"/>
        </w:rPr>
        <w:t>Część V: Ograniczanie liczby kwalifikujących się kandydatów</w:t>
      </w:r>
    </w:p>
    <w:p w14:paraId="16E96D57" w14:textId="77777777" w:rsidR="007B550D" w:rsidRPr="00D85844" w:rsidRDefault="007B550D" w:rsidP="007B550D">
      <w:pPr>
        <w:spacing w:after="0" w:line="240" w:lineRule="auto"/>
        <w:rPr>
          <w:rFonts w:ascii="Open Sans" w:eastAsia="Arial" w:hAnsi="Open Sans" w:cs="Open Sans"/>
          <w:bCs/>
          <w:sz w:val="20"/>
          <w:szCs w:val="20"/>
          <w:shd w:val="clear" w:color="auto" w:fill="C6D9F1"/>
        </w:rPr>
      </w:pPr>
      <w:r w:rsidRPr="00D85844">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85844">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D85844" w:rsidRDefault="007B550D" w:rsidP="007B550D">
      <w:pPr>
        <w:spacing w:after="0" w:line="240" w:lineRule="auto"/>
        <w:rPr>
          <w:rFonts w:ascii="Open Sans" w:eastAsia="Arial" w:hAnsi="Open Sans" w:cs="Open Sans"/>
          <w:bCs/>
          <w:strike/>
          <w:sz w:val="20"/>
          <w:szCs w:val="20"/>
        </w:rPr>
      </w:pPr>
      <w:r w:rsidRPr="00D85844">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3"/>
        <w:gridCol w:w="4461"/>
      </w:tblGrid>
      <w:tr w:rsidR="007B550D" w:rsidRPr="00DE20C7"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 następujący sposób spełnia obiektywne i niedyskryminacyjne kryteria lub zasady, które mają być stosowane w celu ograniczenia liczby kandydatów:</w:t>
            </w:r>
            <w:r w:rsidRPr="000F468B">
              <w:rPr>
                <w:rFonts w:ascii="Open Sans" w:eastAsia="Arial" w:hAnsi="Open Sans" w:cs="Open Sans"/>
                <w:bCs/>
                <w:strike/>
              </w:rPr>
              <w:br/>
              <w:t>W przypadku gdy wymagane są określone zaświadczenia lub inne rodzaje dowodów w formie dokumentów, proszę wskazać dla każdego z nich, czy wykonawca posiada wymagane dokumenty:</w:t>
            </w:r>
            <w:r w:rsidRPr="000F468B">
              <w:rPr>
                <w:rFonts w:ascii="Open Sans" w:eastAsia="Arial" w:hAnsi="Open Sans" w:cs="Open Sans"/>
                <w:bCs/>
                <w:strike/>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07D09F41" w14:textId="77777777" w:rsidR="007B550D" w:rsidRPr="00D85844" w:rsidRDefault="007B550D" w:rsidP="007B550D">
      <w:pPr>
        <w:keepNext/>
        <w:spacing w:before="120" w:after="360" w:line="240" w:lineRule="auto"/>
        <w:jc w:val="center"/>
        <w:rPr>
          <w:rFonts w:ascii="Open Sans" w:eastAsia="Arial" w:hAnsi="Open Sans" w:cs="Open Sans"/>
          <w:bCs/>
        </w:rPr>
      </w:pPr>
      <w:r w:rsidRPr="00D85844">
        <w:rPr>
          <w:rFonts w:ascii="Open Sans" w:eastAsia="Arial" w:hAnsi="Open Sans" w:cs="Open Sans"/>
          <w:bCs/>
        </w:rPr>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5BD53394" w:rsidR="007B550D" w:rsidRDefault="007B550D" w:rsidP="007B550D">
      <w:pPr>
        <w:suppressAutoHyphens/>
        <w:spacing w:after="0" w:line="276" w:lineRule="auto"/>
        <w:jc w:val="both"/>
        <w:rPr>
          <w:rFonts w:ascii="Open Sans" w:eastAsia="Cambria" w:hAnsi="Open Sans" w:cs="Open Sans"/>
          <w:i/>
          <w:color w:val="FF0000"/>
        </w:rPr>
      </w:pPr>
    </w:p>
    <w:p w14:paraId="1D2892CE" w14:textId="0CF94639" w:rsidR="00FC17D3" w:rsidRDefault="00FC17D3" w:rsidP="007B550D">
      <w:pPr>
        <w:suppressAutoHyphens/>
        <w:spacing w:after="0" w:line="276" w:lineRule="auto"/>
        <w:jc w:val="both"/>
        <w:rPr>
          <w:rFonts w:ascii="Open Sans" w:eastAsia="Cambria" w:hAnsi="Open Sans" w:cs="Open Sans"/>
          <w:i/>
          <w:color w:val="FF0000"/>
        </w:rPr>
      </w:pPr>
    </w:p>
    <w:p w14:paraId="5207A1D8" w14:textId="09D8AA99" w:rsidR="000F468B" w:rsidRDefault="000F468B" w:rsidP="007B550D">
      <w:pPr>
        <w:suppressAutoHyphens/>
        <w:spacing w:after="0" w:line="276" w:lineRule="auto"/>
        <w:jc w:val="both"/>
        <w:rPr>
          <w:rFonts w:ascii="Open Sans" w:eastAsia="Cambria" w:hAnsi="Open Sans" w:cs="Open Sans"/>
          <w:i/>
          <w:color w:val="FF0000"/>
        </w:rPr>
      </w:pPr>
    </w:p>
    <w:p w14:paraId="58155BDD" w14:textId="46721489" w:rsidR="000F468B" w:rsidRDefault="000F468B" w:rsidP="007B550D">
      <w:pPr>
        <w:suppressAutoHyphens/>
        <w:spacing w:after="0" w:line="276" w:lineRule="auto"/>
        <w:jc w:val="both"/>
        <w:rPr>
          <w:rFonts w:ascii="Open Sans" w:eastAsia="Cambria" w:hAnsi="Open Sans" w:cs="Open Sans"/>
          <w:i/>
          <w:color w:val="FF0000"/>
        </w:rPr>
      </w:pPr>
    </w:p>
    <w:p w14:paraId="218AB126" w14:textId="60BACF6D" w:rsidR="000F468B" w:rsidRDefault="000F468B" w:rsidP="007B550D">
      <w:pPr>
        <w:suppressAutoHyphens/>
        <w:spacing w:after="0" w:line="276" w:lineRule="auto"/>
        <w:jc w:val="both"/>
        <w:rPr>
          <w:rFonts w:ascii="Open Sans" w:eastAsia="Cambria" w:hAnsi="Open Sans" w:cs="Open Sans"/>
          <w:i/>
          <w:color w:val="FF0000"/>
        </w:rPr>
      </w:pPr>
    </w:p>
    <w:p w14:paraId="79B47384" w14:textId="1AC096E0" w:rsidR="000F468B" w:rsidRDefault="000F468B" w:rsidP="007B550D">
      <w:pPr>
        <w:suppressAutoHyphens/>
        <w:spacing w:after="0" w:line="276" w:lineRule="auto"/>
        <w:jc w:val="both"/>
        <w:rPr>
          <w:rFonts w:ascii="Open Sans" w:eastAsia="Cambria" w:hAnsi="Open Sans" w:cs="Open Sans"/>
          <w:i/>
          <w:color w:val="FF0000"/>
        </w:rPr>
      </w:pPr>
    </w:p>
    <w:p w14:paraId="6968D608" w14:textId="77777777" w:rsidR="000F468B" w:rsidRDefault="000F468B" w:rsidP="007B550D">
      <w:pPr>
        <w:suppressAutoHyphens/>
        <w:spacing w:after="0" w:line="276" w:lineRule="auto"/>
        <w:jc w:val="both"/>
        <w:rPr>
          <w:rFonts w:ascii="Open Sans" w:eastAsia="Cambria" w:hAnsi="Open Sans" w:cs="Open Sans"/>
          <w:i/>
          <w:color w:val="FF0000"/>
        </w:rPr>
      </w:pPr>
    </w:p>
    <w:p w14:paraId="43E89B81" w14:textId="75C10EF5"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składane w zakresie art. 108 ust. 1 pkt 5 ustawy Pzp</w:t>
      </w:r>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13B7D366" w14:textId="2BF0E171" w:rsidR="002D5E1C" w:rsidRPr="00AD5302" w:rsidRDefault="00B25E61" w:rsidP="00CA24B4">
      <w:pPr>
        <w:pStyle w:val="Tytu"/>
        <w:spacing w:line="360" w:lineRule="auto"/>
        <w:jc w:val="left"/>
        <w:rPr>
          <w:rFonts w:ascii="Open Sans" w:hAnsi="Open Sans" w:cs="Open Sans"/>
          <w:color w:val="0000FF"/>
          <w:sz w:val="22"/>
          <w:szCs w:val="22"/>
        </w:rPr>
      </w:pPr>
      <w:bookmarkStart w:id="53" w:name="_Hlk81778968"/>
      <w:r w:rsidRPr="00B25E61">
        <w:rPr>
          <w:rFonts w:ascii="Open Sans" w:hAnsi="Open Sans" w:cs="Open Sans"/>
          <w:color w:val="0000FF"/>
          <w:sz w:val="22"/>
          <w:szCs w:val="22"/>
        </w:rPr>
        <w:t>„Dostawa pojazdu - zamiatarki do zamiatania ulic. "</w:t>
      </w:r>
    </w:p>
    <w:bookmarkEnd w:id="53"/>
    <w:p w14:paraId="1DC6BE84" w14:textId="51EDD21E"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391421">
      <w:pPr>
        <w:pStyle w:val="Akapitzlist"/>
        <w:numPr>
          <w:ilvl w:val="0"/>
          <w:numId w:val="31"/>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późń. zm. ), z innymi Wykonawcami, którzy złożyli odrębne oferty/oferty częściowe w przedmiotowym postępowaniu o udzielenie zamówienia.</w:t>
      </w:r>
    </w:p>
    <w:p w14:paraId="6AD1669E" w14:textId="79075D8B" w:rsidR="007B550D" w:rsidRPr="00E511B6" w:rsidRDefault="007B550D" w:rsidP="00391421">
      <w:pPr>
        <w:pStyle w:val="Akapitzlist"/>
        <w:numPr>
          <w:ilvl w:val="0"/>
          <w:numId w:val="31"/>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do tej samej grupy kapitałowej, w rozumieniu ustawy z dnia 16 lutego 2007 r. o ochronie konkurencji i konsumentów (Dz. U. 2021, poz. 275 z późń.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141DEC40" w:rsidR="00943DAF" w:rsidRDefault="00943DAF" w:rsidP="000A7686">
      <w:pPr>
        <w:suppressAutoHyphens/>
        <w:spacing w:after="0" w:line="276" w:lineRule="auto"/>
        <w:jc w:val="center"/>
        <w:rPr>
          <w:rFonts w:ascii="Open Sans" w:eastAsia="Cambria" w:hAnsi="Open Sans" w:cs="Open Sans"/>
          <w:i/>
          <w:color w:val="FF0000"/>
        </w:rPr>
      </w:pPr>
    </w:p>
    <w:p w14:paraId="5AFD17A9" w14:textId="1C2EFA13" w:rsidR="00943DAF" w:rsidRDefault="00943DAF" w:rsidP="000A7686">
      <w:pPr>
        <w:suppressAutoHyphens/>
        <w:spacing w:after="0" w:line="276" w:lineRule="auto"/>
        <w:jc w:val="center"/>
        <w:rPr>
          <w:rFonts w:ascii="Open Sans" w:eastAsia="Cambria" w:hAnsi="Open Sans" w:cs="Open Sans"/>
          <w:i/>
          <w:color w:val="FF0000"/>
        </w:rPr>
      </w:pPr>
    </w:p>
    <w:p w14:paraId="513C64F9" w14:textId="14FA7588" w:rsidR="00976C72" w:rsidRDefault="00976C72" w:rsidP="000A7686">
      <w:pPr>
        <w:suppressAutoHyphens/>
        <w:spacing w:after="0" w:line="276" w:lineRule="auto"/>
        <w:jc w:val="center"/>
        <w:rPr>
          <w:rFonts w:ascii="Open Sans" w:eastAsia="Cambria" w:hAnsi="Open Sans" w:cs="Open Sans"/>
          <w:i/>
          <w:color w:val="FF0000"/>
        </w:rPr>
      </w:pPr>
    </w:p>
    <w:p w14:paraId="677BAA69" w14:textId="0E456D57" w:rsidR="00976C72" w:rsidRDefault="00976C72"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54" w:name="_Hlk71839516"/>
      <w:r w:rsidRPr="00FE2C1B">
        <w:rPr>
          <w:rFonts w:ascii="Open Sans" w:eastAsia="Cambria" w:hAnsi="Open Sans" w:cs="Open Sans"/>
          <w:bCs/>
          <w:color w:val="002060"/>
          <w:sz w:val="16"/>
          <w:szCs w:val="16"/>
        </w:rPr>
        <w:t>Załącznik nr 4 do SWZ - Oświadczenie Wykonawcy o aktualności informacji zawartych w JEDZ</w:t>
      </w:r>
    </w:p>
    <w:bookmarkEnd w:id="54"/>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0B544CD9" w:rsidR="007B550D" w:rsidRPr="00DE20C7" w:rsidRDefault="007B550D" w:rsidP="00CA24B4">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r w:rsidR="00B25E61" w:rsidRPr="00B25E61">
        <w:rPr>
          <w:rFonts w:ascii="Open Sans" w:eastAsia="Cambria" w:hAnsi="Open Sans" w:cs="Open Sans"/>
          <w:iCs/>
          <w:u w:val="single"/>
        </w:rPr>
        <w:t>„Dostawa pojazdu - zamiatarki do zamiatania ulic</w:t>
      </w:r>
      <w:r w:rsidR="00B25E61">
        <w:rPr>
          <w:rFonts w:ascii="Open Sans" w:eastAsia="Cambria" w:hAnsi="Open Sans" w:cs="Open Sans"/>
          <w:iCs/>
          <w:u w:val="single"/>
        </w:rPr>
        <w:t>,</w:t>
      </w:r>
      <w:r w:rsidR="00B25E61" w:rsidRPr="00B25E61">
        <w:rPr>
          <w:rFonts w:ascii="Open Sans" w:eastAsia="Cambria" w:hAnsi="Open Sans" w:cs="Open Sans"/>
          <w:iCs/>
          <w:u w:val="single"/>
        </w:rPr>
        <w:t xml:space="preserve"> "</w:t>
      </w:r>
      <w:r w:rsidR="006707C6">
        <w:rPr>
          <w:rFonts w:ascii="Open Sans" w:eastAsia="Cambria" w:hAnsi="Open Sans" w:cs="Open Sans"/>
          <w:iCs/>
          <w:u w:val="single"/>
        </w:rPr>
        <w:t xml:space="preserve"> </w:t>
      </w:r>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 dalej ustawa Pzp)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3 ustawy Pzp;</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6 ustawy Pzp.</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1B440CE7" w14:textId="3C14D38F" w:rsidR="00943DAF" w:rsidRDefault="00943DAF" w:rsidP="007B550D">
      <w:pPr>
        <w:suppressAutoHyphens/>
        <w:spacing w:after="120" w:line="276" w:lineRule="auto"/>
        <w:ind w:left="2832"/>
        <w:jc w:val="right"/>
        <w:rPr>
          <w:rFonts w:ascii="Open Sans" w:eastAsia="Cambria" w:hAnsi="Open Sans" w:cs="Open Sans"/>
          <w:bCs/>
          <w:color w:val="002060"/>
          <w:sz w:val="16"/>
          <w:szCs w:val="16"/>
        </w:rPr>
      </w:pPr>
    </w:p>
    <w:p w14:paraId="0604EDAB" w14:textId="2A55D8C4" w:rsidR="00B25E61" w:rsidRDefault="00B25E61" w:rsidP="007B550D">
      <w:pPr>
        <w:suppressAutoHyphens/>
        <w:spacing w:after="120" w:line="276" w:lineRule="auto"/>
        <w:ind w:left="2832"/>
        <w:jc w:val="right"/>
        <w:rPr>
          <w:rFonts w:ascii="Open Sans" w:eastAsia="Cambria" w:hAnsi="Open Sans" w:cs="Open Sans"/>
          <w:bCs/>
          <w:color w:val="002060"/>
          <w:sz w:val="16"/>
          <w:szCs w:val="16"/>
        </w:rPr>
      </w:pPr>
    </w:p>
    <w:p w14:paraId="3A699E03" w14:textId="00DFA585" w:rsidR="00577C4F" w:rsidRDefault="00577C4F" w:rsidP="007B550D">
      <w:pPr>
        <w:suppressAutoHyphens/>
        <w:spacing w:after="120" w:line="276" w:lineRule="auto"/>
        <w:ind w:left="2832"/>
        <w:jc w:val="right"/>
        <w:rPr>
          <w:rFonts w:ascii="Open Sans" w:eastAsia="Cambria" w:hAnsi="Open Sans" w:cs="Open Sans"/>
          <w:bCs/>
          <w:color w:val="002060"/>
          <w:sz w:val="16"/>
          <w:szCs w:val="16"/>
        </w:rPr>
      </w:pPr>
    </w:p>
    <w:p w14:paraId="42E4C411" w14:textId="11C3B003"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t>Załącznik nr 5 do SWZ – Wykaz dostaw</w:t>
      </w: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399834F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F350229" w14:textId="6C4445DC" w:rsidR="007B550D" w:rsidRPr="00532C72" w:rsidRDefault="007B550D" w:rsidP="007B550D">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sidR="00B06B34">
        <w:rPr>
          <w:rFonts w:ascii="Open Sans" w:eastAsia="Times New Roman" w:hAnsi="Open Sans" w:cs="Open Sans"/>
          <w:lang w:eastAsia="zh-CN"/>
        </w:rPr>
        <w:br/>
      </w:r>
      <w:r w:rsidRPr="00532C72">
        <w:rPr>
          <w:rFonts w:ascii="Open Sans" w:eastAsia="Times New Roman" w:hAnsi="Open Sans" w:cs="Open Sans"/>
          <w:lang w:eastAsia="zh-CN"/>
        </w:rPr>
        <w:t>LUB CIĄGŁYCH RÓWNIEŻ WYKONYWANYCH DOSTAW</w:t>
      </w:r>
    </w:p>
    <w:p w14:paraId="4FA0A03B"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602FE042"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27BB223D"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550D" w:rsidRPr="00DE20C7" w14:paraId="76A8E81A" w14:textId="77777777" w:rsidTr="00C41A8D">
        <w:trPr>
          <w:trHeight w:val="1609"/>
        </w:trPr>
        <w:tc>
          <w:tcPr>
            <w:tcW w:w="2440" w:type="dxa"/>
            <w:tcBorders>
              <w:top w:val="single" w:sz="4" w:space="0" w:color="00000A"/>
              <w:left w:val="single" w:sz="4" w:space="0" w:color="00000A"/>
              <w:bottom w:val="single" w:sz="4" w:space="0" w:color="00000A"/>
              <w:right w:val="nil"/>
            </w:tcBorders>
            <w:vAlign w:val="center"/>
          </w:tcPr>
          <w:p w14:paraId="511D44F7" w14:textId="77777777" w:rsidR="007B550D" w:rsidRPr="00532C72" w:rsidRDefault="007B550D">
            <w:pPr>
              <w:snapToGrid w:val="0"/>
              <w:spacing w:after="0" w:line="240" w:lineRule="auto"/>
              <w:jc w:val="center"/>
              <w:rPr>
                <w:rFonts w:ascii="Open Sans" w:eastAsia="Times New Roman" w:hAnsi="Open Sans" w:cs="Open Sans"/>
                <w:bCs/>
                <w:sz w:val="20"/>
                <w:szCs w:val="20"/>
                <w:lang w:eastAsia="zh-CN"/>
              </w:rPr>
            </w:pPr>
          </w:p>
          <w:p w14:paraId="6AEBAA8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DF994A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1AC8602D" w14:textId="77777777" w:rsidR="007B550D" w:rsidRPr="00532C72" w:rsidRDefault="007B550D">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141E56EC" w14:textId="77777777" w:rsidR="007B550D" w:rsidRPr="00532C72" w:rsidRDefault="007B550D">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6AF95487"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7A2CB31B" w14:textId="77777777" w:rsidR="007B550D" w:rsidRPr="00532C72" w:rsidRDefault="007B550D">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FDFFA96"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6E9D15FF"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1B61B8BF" w14:textId="77777777"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0EF93A73" w14:textId="4ECB2326"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sidR="00B25E61">
              <w:rPr>
                <w:rFonts w:ascii="Open Sans" w:eastAsia="Times New Roman" w:hAnsi="Open Sans" w:cs="Open Sans"/>
                <w:bCs/>
                <w:i/>
                <w:iCs/>
                <w:color w:val="FF0000"/>
                <w:sz w:val="20"/>
                <w:szCs w:val="20"/>
                <w:lang w:eastAsia="zh-CN"/>
              </w:rPr>
              <w:t>brutto</w:t>
            </w:r>
            <w:r w:rsidR="0070161C" w:rsidRPr="0070161C">
              <w:rPr>
                <w:rFonts w:ascii="Open Sans" w:eastAsia="Times New Roman" w:hAnsi="Open Sans" w:cs="Open Sans"/>
                <w:bCs/>
                <w:i/>
                <w:iCs/>
                <w:color w:val="FF0000"/>
                <w:sz w:val="20"/>
                <w:szCs w:val="20"/>
                <w:lang w:eastAsia="zh-CN"/>
              </w:rPr>
              <w:t xml:space="preserve"> </w:t>
            </w:r>
            <w:r w:rsidRPr="0070161C">
              <w:rPr>
                <w:rFonts w:ascii="Open Sans" w:eastAsia="Times New Roman" w:hAnsi="Open Sans" w:cs="Open Sans"/>
                <w:bCs/>
                <w:i/>
                <w:iCs/>
                <w:color w:val="FF0000"/>
                <w:sz w:val="20"/>
                <w:szCs w:val="20"/>
                <w:lang w:eastAsia="zh-CN"/>
              </w:rPr>
              <w:t>)</w:t>
            </w:r>
          </w:p>
        </w:tc>
        <w:tc>
          <w:tcPr>
            <w:tcW w:w="1800" w:type="dxa"/>
            <w:tcBorders>
              <w:top w:val="single" w:sz="4" w:space="0" w:color="00000A"/>
              <w:left w:val="single" w:sz="4" w:space="0" w:color="00000A"/>
              <w:bottom w:val="single" w:sz="4" w:space="0" w:color="00000A"/>
              <w:right w:val="nil"/>
            </w:tcBorders>
            <w:vAlign w:val="center"/>
          </w:tcPr>
          <w:p w14:paraId="0A441710" w14:textId="77777777" w:rsidR="007B550D" w:rsidRPr="00532C72" w:rsidRDefault="007B550D">
            <w:pPr>
              <w:tabs>
                <w:tab w:val="left" w:pos="708"/>
              </w:tabs>
              <w:snapToGrid w:val="0"/>
              <w:spacing w:after="0" w:line="240" w:lineRule="auto"/>
              <w:jc w:val="center"/>
              <w:rPr>
                <w:rFonts w:ascii="Open Sans" w:eastAsia="Times New Roman" w:hAnsi="Open Sans" w:cs="Open Sans"/>
                <w:bCs/>
                <w:i/>
                <w:iCs/>
                <w:sz w:val="20"/>
                <w:szCs w:val="20"/>
              </w:rPr>
            </w:pPr>
          </w:p>
          <w:p w14:paraId="713566A6" w14:textId="77777777" w:rsidR="007B550D" w:rsidRPr="00532C72" w:rsidRDefault="007B550D">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8AFE418" w14:textId="77777777" w:rsidR="007B550D" w:rsidRPr="00532C72" w:rsidRDefault="007B550D">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7ECE34DF" w14:textId="77777777" w:rsidR="007B550D" w:rsidRPr="00532C72" w:rsidRDefault="007B550D">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7CF4C24" w14:textId="77777777" w:rsidR="007B550D" w:rsidRPr="00532C72" w:rsidRDefault="007B550D">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7B550D" w:rsidRPr="00DE20C7" w14:paraId="45A2BED3"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48DD2448"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66C5BB4A"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4AAEFD9E"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36447A47"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C13D48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FCC231F"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p w14:paraId="756C1009"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p w14:paraId="4DB016D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76818FA"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F9332D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12646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r w:rsidR="007B550D" w:rsidRPr="00DE20C7" w14:paraId="3E6824E9"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1923D781"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0F0F3E04"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56CAE43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40A2C842"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3FE96C7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78F3A916"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6AA9B3E"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A1262E1"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bl>
    <w:p w14:paraId="4EBC37CF"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color w:val="FF0000"/>
          <w:u w:val="single"/>
          <w:lang w:eastAsia="zh-CN"/>
        </w:rPr>
      </w:pPr>
    </w:p>
    <w:p w14:paraId="25B5D372"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Uwaga!</w:t>
      </w:r>
    </w:p>
    <w:p w14:paraId="4B7D8EAF"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 xml:space="preserve">Rodzaj dostawy wykazany w tabeli powinien być opisany precyzyjnie </w:t>
      </w:r>
      <w:r w:rsidRPr="00620F26">
        <w:rPr>
          <w:rFonts w:ascii="Open Sans" w:eastAsia="Times New Roman" w:hAnsi="Open Sans" w:cs="Open Sans"/>
          <w:bCs/>
          <w:i/>
          <w:color w:val="FF0000"/>
          <w:lang w:eastAsia="zh-CN"/>
        </w:rPr>
        <w:br/>
        <w:t xml:space="preserve">i jednoznacznie odpowiadać warunkom postawionym przez Zamawiającego w SWZ </w:t>
      </w:r>
      <w:r w:rsidRPr="00620F26">
        <w:rPr>
          <w:rFonts w:ascii="Open Sans" w:eastAsia="Times New Roman" w:hAnsi="Open Sans" w:cs="Open Sans"/>
          <w:bCs/>
          <w:i/>
          <w:color w:val="FF0000"/>
          <w:lang w:eastAsia="zh-CN"/>
        </w:rPr>
        <w:br/>
        <w:t>dla danego zadania</w:t>
      </w:r>
    </w:p>
    <w:p w14:paraId="2AD7BA5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bCs/>
          <w:i/>
          <w:color w:val="FF0000"/>
          <w:lang w:eastAsia="zh-CN"/>
        </w:rPr>
      </w:pPr>
    </w:p>
    <w:p w14:paraId="5A517649" w14:textId="77777777" w:rsidR="003F5E27" w:rsidRDefault="003F5E27" w:rsidP="00822F22">
      <w:pPr>
        <w:tabs>
          <w:tab w:val="left" w:pos="708"/>
        </w:tabs>
        <w:suppressAutoHyphens/>
        <w:spacing w:after="0" w:line="240" w:lineRule="auto"/>
        <w:rPr>
          <w:rFonts w:ascii="Open Sans" w:eastAsia="Times New Roman" w:hAnsi="Open Sans" w:cs="Open Sans"/>
          <w:i/>
          <w:iCs/>
          <w:color w:val="FF0000"/>
          <w:lang w:eastAsia="zh-CN"/>
        </w:rPr>
      </w:pPr>
    </w:p>
    <w:p w14:paraId="3114BBF4" w14:textId="36C5B8DB" w:rsidR="007B550D" w:rsidRPr="00DE20C7" w:rsidRDefault="007B550D" w:rsidP="00822F22">
      <w:pPr>
        <w:tabs>
          <w:tab w:val="left" w:pos="708"/>
        </w:tabs>
        <w:suppressAutoHyphens/>
        <w:spacing w:after="0" w:line="240" w:lineRule="auto"/>
        <w:rPr>
          <w:rFonts w:ascii="Open Sans" w:eastAsia="Times New Roman" w:hAnsi="Open Sans" w:cs="Open Sans"/>
          <w:i/>
          <w:iCs/>
          <w:color w:val="FF0000"/>
          <w:lang w:eastAsia="zh-CN"/>
        </w:rPr>
      </w:pPr>
      <w:r w:rsidRPr="00DE20C7">
        <w:rPr>
          <w:rFonts w:ascii="Open Sans" w:eastAsia="Times New Roman" w:hAnsi="Open Sans" w:cs="Open Sans"/>
          <w:i/>
          <w:iCs/>
          <w:color w:val="FF0000"/>
          <w:lang w:eastAsia="zh-CN"/>
        </w:rPr>
        <w:t xml:space="preserve">Niniejszy wykaz należy opatrzyć kwalifikowanym podpisem elektronicznym </w:t>
      </w:r>
    </w:p>
    <w:p w14:paraId="037B4E65" w14:textId="77777777" w:rsidR="007B550D" w:rsidRPr="00DE20C7" w:rsidRDefault="007B550D" w:rsidP="00822F22">
      <w:pPr>
        <w:tabs>
          <w:tab w:val="left" w:pos="708"/>
        </w:tabs>
        <w:suppressAutoHyphens/>
        <w:spacing w:after="0" w:line="240" w:lineRule="auto"/>
        <w:rPr>
          <w:rFonts w:ascii="Open Sans" w:eastAsia="Segoe UI" w:hAnsi="Open Sans" w:cs="Open Sans"/>
          <w:b/>
          <w:i/>
          <w:lang w:eastAsia="zh-CN"/>
        </w:rPr>
      </w:pPr>
      <w:r w:rsidRPr="00DE20C7">
        <w:rPr>
          <w:rFonts w:ascii="Open Sans" w:eastAsia="Times New Roman" w:hAnsi="Open Sans" w:cs="Open Sans"/>
          <w:i/>
          <w:iCs/>
          <w:color w:val="FF0000"/>
          <w:lang w:eastAsia="zh-CN"/>
        </w:rPr>
        <w:t>właściwej, umocowanej osoby / właściwych, umocowanych osób</w:t>
      </w:r>
    </w:p>
    <w:p w14:paraId="07C26EB5" w14:textId="77777777" w:rsidR="00620F26" w:rsidRDefault="007B550D" w:rsidP="00BD6D03">
      <w:pPr>
        <w:tabs>
          <w:tab w:val="left" w:pos="708"/>
        </w:tabs>
        <w:suppressAutoHyphens/>
        <w:spacing w:after="0" w:line="240" w:lineRule="auto"/>
        <w:rPr>
          <w:rFonts w:ascii="Open Sans" w:eastAsia="Segoe UI" w:hAnsi="Open Sans" w:cs="Open Sans"/>
          <w:b/>
          <w:i/>
          <w:lang w:eastAsia="zh-CN"/>
        </w:rPr>
      </w:pPr>
      <w:r w:rsidRPr="00DE20C7">
        <w:rPr>
          <w:rFonts w:ascii="Open Sans" w:eastAsia="Segoe UI" w:hAnsi="Open Sans" w:cs="Open Sans"/>
          <w:b/>
          <w:i/>
          <w:lang w:eastAsia="zh-CN"/>
        </w:rPr>
        <w:t xml:space="preserve">   </w:t>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6704233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AA2592A" w14:textId="388A8AD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5FD6420" w14:textId="54F6E96E" w:rsidR="0038174A" w:rsidRDefault="0038174A" w:rsidP="00BD6D03">
      <w:pPr>
        <w:tabs>
          <w:tab w:val="left" w:pos="708"/>
        </w:tabs>
        <w:suppressAutoHyphens/>
        <w:spacing w:after="0" w:line="240" w:lineRule="auto"/>
        <w:rPr>
          <w:rFonts w:ascii="Open Sans" w:eastAsia="Segoe UI" w:hAnsi="Open Sans" w:cs="Open Sans"/>
          <w:b/>
          <w:i/>
          <w:lang w:eastAsia="zh-CN"/>
        </w:rPr>
      </w:pPr>
    </w:p>
    <w:p w14:paraId="4688B3B7" w14:textId="293CA4B6" w:rsidR="007B550D" w:rsidRPr="00620F26"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620F26">
        <w:rPr>
          <w:rFonts w:ascii="Open Sans" w:eastAsia="Cambria" w:hAnsi="Open Sans" w:cs="Open Sans"/>
          <w:bCs/>
          <w:color w:val="002060"/>
          <w:sz w:val="16"/>
          <w:szCs w:val="16"/>
        </w:rPr>
        <w:t xml:space="preserve">Załącznik Nr 6 do SWZ  - </w:t>
      </w:r>
      <w:r w:rsidR="00943DAF">
        <w:rPr>
          <w:rFonts w:ascii="Open Sans" w:eastAsia="Cambria" w:hAnsi="Open Sans" w:cs="Open Sans"/>
          <w:bCs/>
          <w:color w:val="002060"/>
          <w:sz w:val="16"/>
          <w:szCs w:val="16"/>
        </w:rPr>
        <w:t xml:space="preserve">Wzór umowy </w:t>
      </w:r>
    </w:p>
    <w:p w14:paraId="5C2E7F8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bookmarkStart w:id="55" w:name="_Hlk10015900"/>
      <w:r w:rsidRPr="00B25E61">
        <w:rPr>
          <w:rFonts w:ascii="Open Sans" w:eastAsia="SimSun" w:hAnsi="Open Sans" w:cs="Open Sans"/>
          <w:bCs/>
          <w:kern w:val="1"/>
          <w:sz w:val="20"/>
          <w:szCs w:val="20"/>
          <w:lang w:bidi="hi-IN"/>
        </w:rPr>
        <w:t>WZÓR</w:t>
      </w:r>
    </w:p>
    <w:p w14:paraId="7EE057A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r w:rsidRPr="00B25E61">
        <w:rPr>
          <w:rFonts w:ascii="Open Sans" w:eastAsia="SimSun" w:hAnsi="Open Sans" w:cs="Open Sans"/>
          <w:bCs/>
          <w:kern w:val="1"/>
          <w:sz w:val="20"/>
          <w:szCs w:val="20"/>
          <w:lang w:bidi="hi-IN"/>
        </w:rPr>
        <w:t>Umowa dostawy nr …/……..</w:t>
      </w:r>
    </w:p>
    <w:p w14:paraId="7F909A07" w14:textId="77777777" w:rsidR="00B25E61" w:rsidRPr="00B25E61" w:rsidRDefault="00B25E61" w:rsidP="00B25E61">
      <w:pPr>
        <w:keepNext/>
        <w:widowControl w:val="0"/>
        <w:suppressAutoHyphens/>
        <w:spacing w:after="0" w:line="240" w:lineRule="auto"/>
        <w:contextualSpacing/>
        <w:jc w:val="both"/>
        <w:outlineLvl w:val="2"/>
        <w:rPr>
          <w:rFonts w:ascii="Open Sans" w:eastAsia="SimSun" w:hAnsi="Open Sans" w:cs="Open Sans"/>
          <w:bCs/>
          <w:kern w:val="1"/>
          <w:sz w:val="20"/>
          <w:szCs w:val="20"/>
          <w:lang w:bidi="hi-IN"/>
        </w:rPr>
      </w:pPr>
    </w:p>
    <w:p w14:paraId="69720D6E"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zawarta dnia ………… roku w Koszalinie pomiędzy:</w:t>
      </w:r>
    </w:p>
    <w:p w14:paraId="577A1DC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bCs/>
          <w:kern w:val="1"/>
          <w:sz w:val="20"/>
          <w:szCs w:val="20"/>
          <w:lang w:eastAsia="hi-IN" w:bidi="hi-IN"/>
        </w:rPr>
        <w:t xml:space="preserve">Przedsiębiorstwem Gospodarki Komunalnej Spółka z o.o. z siedzibą w Koszalinie, </w:t>
      </w:r>
      <w:r w:rsidRPr="00B25E61">
        <w:rPr>
          <w:rFonts w:ascii="Open Sans" w:eastAsia="SimSun" w:hAnsi="Open Sans" w:cs="Open Sans"/>
          <w:bCs/>
          <w:kern w:val="1"/>
          <w:sz w:val="20"/>
          <w:szCs w:val="20"/>
          <w:lang w:eastAsia="hi-IN" w:bidi="hi-IN"/>
        </w:rPr>
        <w:br/>
        <w:t xml:space="preserve">ul. Komunalna 5, wpisaną do rejestru przedsiębiorców prowadzonego przez Sąd Rejonowy </w:t>
      </w:r>
      <w:r w:rsidRPr="00B25E61">
        <w:rPr>
          <w:rFonts w:ascii="Open Sans" w:eastAsia="SimSun" w:hAnsi="Open Sans" w:cs="Open Sans"/>
          <w:bCs/>
          <w:kern w:val="1"/>
          <w:sz w:val="20"/>
          <w:szCs w:val="20"/>
          <w:lang w:eastAsia="hi-IN" w:bidi="hi-IN"/>
        </w:rPr>
        <w:br/>
        <w:t>w Koszalinie IX Wydział Gospodarczy Krajowego Rejestru Sądowego pod nr 0000045697, posługująca się nr NIP 669-05-05-783, REGON 330253984, numer rejestrowy BDO 000005452 o kapitale zakładowym w wysokości 6.332.000,00 złotych</w:t>
      </w:r>
      <w:r w:rsidRPr="00B25E61">
        <w:rPr>
          <w:rFonts w:ascii="Open Sans" w:eastAsia="SimSun" w:hAnsi="Open Sans" w:cs="Open Sans"/>
          <w:kern w:val="1"/>
          <w:sz w:val="20"/>
          <w:szCs w:val="20"/>
          <w:lang w:eastAsia="hi-IN" w:bidi="hi-IN"/>
        </w:rPr>
        <w:t xml:space="preserve"> w całości wniesionym,  </w:t>
      </w:r>
    </w:p>
    <w:p w14:paraId="02D5864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Reprezentowaną przez:</w:t>
      </w:r>
    </w:p>
    <w:p w14:paraId="548D3EF6" w14:textId="77777777" w:rsidR="00B25E61" w:rsidRPr="00B25E61" w:rsidRDefault="00B25E61">
      <w:pPr>
        <w:keepNext/>
        <w:widowControl w:val="0"/>
        <w:numPr>
          <w:ilvl w:val="0"/>
          <w:numId w:val="157"/>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Tomasza Ucińskiego - Prezesa Zarządu,</w:t>
      </w:r>
    </w:p>
    <w:p w14:paraId="49B55629" w14:textId="77777777" w:rsidR="00B25E61" w:rsidRPr="00B25E61" w:rsidRDefault="00B25E61">
      <w:pPr>
        <w:keepNext/>
        <w:widowControl w:val="0"/>
        <w:numPr>
          <w:ilvl w:val="0"/>
          <w:numId w:val="157"/>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Anabelle Marcińczak- Członka Zarządu,</w:t>
      </w:r>
    </w:p>
    <w:p w14:paraId="4CB737DD"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hi-IN" w:bidi="hi-IN"/>
        </w:rPr>
        <w:t xml:space="preserve">Zwanym dalej </w:t>
      </w:r>
      <w:r w:rsidRPr="00B25E61">
        <w:rPr>
          <w:rFonts w:ascii="Open Sans" w:eastAsia="SimSun" w:hAnsi="Open Sans" w:cs="Open Sans"/>
          <w:bCs/>
          <w:kern w:val="1"/>
          <w:sz w:val="20"/>
          <w:szCs w:val="20"/>
          <w:lang w:eastAsia="hi-IN" w:bidi="hi-IN"/>
        </w:rPr>
        <w:t>Zamawiającym</w:t>
      </w:r>
      <w:r w:rsidRPr="00B25E61">
        <w:rPr>
          <w:rFonts w:ascii="Open Sans" w:eastAsia="SimSun" w:hAnsi="Open Sans" w:cs="Open Sans"/>
          <w:kern w:val="1"/>
          <w:sz w:val="20"/>
          <w:szCs w:val="20"/>
          <w:lang w:eastAsia="hi-IN" w:bidi="hi-IN"/>
        </w:rPr>
        <w:t>.</w:t>
      </w:r>
    </w:p>
    <w:p w14:paraId="2BE6F260"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a </w:t>
      </w:r>
    </w:p>
    <w:p w14:paraId="55ED2597"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 </w:t>
      </w:r>
    </w:p>
    <w:p w14:paraId="05C7EE19"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NIP ………………………………………..……, REGON …………………………………………………………………………………..………, reprezentowaną przy zawarciu niniejszej Umowy przez:</w:t>
      </w:r>
    </w:p>
    <w:p w14:paraId="6205D932"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i/>
          <w:iCs/>
          <w:kern w:val="1"/>
          <w:sz w:val="20"/>
          <w:szCs w:val="20"/>
          <w:lang w:eastAsia="hi-IN" w:bidi="hi-IN"/>
        </w:rPr>
      </w:pPr>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i/>
          <w:iCs/>
          <w:kern w:val="1"/>
          <w:sz w:val="20"/>
          <w:szCs w:val="20"/>
          <w:u w:val="single"/>
          <w:lang w:eastAsia="hi-IN" w:bidi="hi-IN"/>
        </w:rPr>
        <w:t xml:space="preserve">gdy pełnomocnictwo: </w:t>
      </w:r>
      <w:r w:rsidRPr="00B25E61">
        <w:rPr>
          <w:rFonts w:ascii="Open Sans" w:eastAsia="SimSun" w:hAnsi="Open Sans" w:cs="Open Sans"/>
          <w:kern w:val="1"/>
          <w:sz w:val="20"/>
          <w:szCs w:val="20"/>
          <w:lang w:eastAsia="hi-IN" w:bidi="hi-IN"/>
        </w:rPr>
        <w:t xml:space="preserve">(umocowanie ustalone na podstawie pełnomocnictwa, z którego wynika prawo do reprezentowania Wykonawcy </w:t>
      </w:r>
      <w:r w:rsidRPr="00B25E61">
        <w:rPr>
          <w:rFonts w:ascii="Open Sans" w:eastAsia="SimSun" w:hAnsi="Open Sans" w:cs="Open Sans"/>
          <w:kern w:val="1"/>
          <w:sz w:val="20"/>
          <w:szCs w:val="20"/>
          <w:lang w:eastAsia="hi-IN" w:bidi="hi-IN"/>
        </w:rPr>
        <w:br/>
        <w:t>- stanowiącego załącznik nr ... do niniejszej umowy:</w:t>
      </w:r>
    </w:p>
    <w:p w14:paraId="156A4223"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zwanym w treści umowy </w:t>
      </w:r>
      <w:r w:rsidRPr="00B25E61">
        <w:rPr>
          <w:rFonts w:ascii="Open Sans" w:eastAsia="SimSun" w:hAnsi="Open Sans" w:cs="Open Sans"/>
          <w:bCs/>
          <w:kern w:val="1"/>
          <w:sz w:val="20"/>
          <w:szCs w:val="20"/>
          <w:lang w:eastAsia="hi-IN" w:bidi="hi-IN"/>
        </w:rPr>
        <w:t>Wykonawcą</w:t>
      </w:r>
      <w:r w:rsidRPr="00B25E61">
        <w:rPr>
          <w:rFonts w:ascii="Open Sans" w:eastAsia="SimSun" w:hAnsi="Open Sans" w:cs="Open Sans"/>
          <w:kern w:val="1"/>
          <w:sz w:val="20"/>
          <w:szCs w:val="20"/>
          <w:lang w:eastAsia="hi-IN" w:bidi="hi-IN"/>
        </w:rPr>
        <w:t xml:space="preserve">,      </w:t>
      </w:r>
    </w:p>
    <w:p w14:paraId="2877EC91" w14:textId="77777777" w:rsidR="00B25E61" w:rsidRPr="00B25E61" w:rsidRDefault="00B25E61" w:rsidP="00B25E61">
      <w:pPr>
        <w:widowControl w:val="0"/>
        <w:suppressAutoHyphens/>
        <w:overflowPunct w:val="0"/>
        <w:autoSpaceDE w:val="0"/>
        <w:spacing w:after="0" w:line="240" w:lineRule="auto"/>
        <w:jc w:val="both"/>
        <w:textAlignment w:val="baseline"/>
        <w:rPr>
          <w:rFonts w:ascii="Open Sans" w:eastAsia="SimSun" w:hAnsi="Open Sans" w:cs="Open Sans"/>
          <w:kern w:val="1"/>
          <w:sz w:val="20"/>
          <w:szCs w:val="20"/>
          <w:lang w:eastAsia="ar-SA"/>
        </w:rPr>
      </w:pPr>
    </w:p>
    <w:p w14:paraId="1BBB44D4"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Zważywszy, że </w:t>
      </w:r>
      <w:r w:rsidRPr="00B25E61">
        <w:rPr>
          <w:rFonts w:ascii="Open Sans" w:eastAsia="SimSun" w:hAnsi="Open Sans" w:cs="Open Sans"/>
          <w:bCs/>
          <w:kern w:val="1"/>
          <w:sz w:val="20"/>
          <w:szCs w:val="20"/>
          <w:lang w:eastAsia="hi-IN" w:bidi="hi-IN"/>
        </w:rPr>
        <w:t xml:space="preserve">Zamawiający w wyniku przeprowadzonego postępowania o udzielenie zamówienia publicznego prowadzonego w trybie przetargu nieograniczonego na podstawie wymagań zawartych  </w:t>
      </w:r>
      <w:r w:rsidRPr="00B25E61">
        <w:rPr>
          <w:rFonts w:ascii="Open Sans" w:eastAsia="SimSun" w:hAnsi="Open Sans" w:cs="Open Sans"/>
          <w:bCs/>
          <w:kern w:val="1"/>
          <w:sz w:val="20"/>
          <w:szCs w:val="20"/>
          <w:lang w:eastAsia="hi-IN" w:bidi="hi-IN"/>
        </w:rPr>
        <w:br/>
        <w:t xml:space="preserve">w art. 132 ustawy z dnia 11 września 2019 r. Prawo zamówień publicznych (Dz.U. z 2021 r. poz. 1129 </w:t>
      </w:r>
      <w:r w:rsidRPr="00B25E61">
        <w:rPr>
          <w:rFonts w:ascii="Open Sans" w:eastAsia="SimSun" w:hAnsi="Open Sans" w:cs="Open Sans"/>
          <w:bCs/>
          <w:kern w:val="1"/>
          <w:sz w:val="20"/>
          <w:szCs w:val="20"/>
          <w:lang w:eastAsia="hi-IN" w:bidi="hi-IN"/>
        </w:rPr>
        <w:br/>
        <w:t xml:space="preserve">ze zm.) zwanej dalej Ustawą PZP, w przedmiocie: </w:t>
      </w:r>
      <w:bookmarkStart w:id="56" w:name="_Hlk107398852"/>
      <w:r w:rsidRPr="00B25E61">
        <w:rPr>
          <w:rFonts w:ascii="Open Sans" w:eastAsia="SimSun" w:hAnsi="Open Sans" w:cs="Open Sans"/>
          <w:b/>
          <w:kern w:val="1"/>
          <w:sz w:val="20"/>
          <w:szCs w:val="20"/>
          <w:lang w:eastAsia="hi-IN" w:bidi="hi-IN"/>
        </w:rPr>
        <w:t>„Dostawa pojazdu - zamiatarki do zamiatania ulic"</w:t>
      </w:r>
      <w:r w:rsidRPr="00B25E61">
        <w:rPr>
          <w:rFonts w:ascii="Open Sans" w:eastAsia="SimSun" w:hAnsi="Open Sans" w:cs="Open Sans"/>
          <w:bCs/>
          <w:kern w:val="1"/>
          <w:sz w:val="20"/>
          <w:szCs w:val="20"/>
          <w:lang w:eastAsia="hi-IN" w:bidi="hi-IN"/>
        </w:rPr>
        <w:t xml:space="preserve">, </w:t>
      </w:r>
      <w:bookmarkEnd w:id="56"/>
      <w:r w:rsidRPr="00B25E61">
        <w:rPr>
          <w:rFonts w:ascii="Open Sans" w:eastAsia="SimSun" w:hAnsi="Open Sans" w:cs="Open Sans"/>
          <w:bCs/>
          <w:kern w:val="1"/>
          <w:sz w:val="20"/>
          <w:szCs w:val="20"/>
          <w:lang w:eastAsia="hi-IN" w:bidi="hi-IN"/>
        </w:rPr>
        <w:t>dokonał wyboru oferty Wykonawcy</w:t>
      </w:r>
      <w:r w:rsidRPr="00B25E61">
        <w:rPr>
          <w:rFonts w:ascii="Open Sans" w:eastAsia="SimSun" w:hAnsi="Open Sans" w:cs="Open Sans"/>
          <w:kern w:val="1"/>
          <w:sz w:val="20"/>
          <w:szCs w:val="20"/>
          <w:lang w:eastAsia="hi-IN" w:bidi="hi-IN"/>
        </w:rPr>
        <w:t>, Strony uzgadniają, co następuje:</w:t>
      </w:r>
    </w:p>
    <w:p w14:paraId="7A4C3DCC"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59EBB192"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w:t>
      </w:r>
    </w:p>
    <w:p w14:paraId="42080E9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Przedmiot umowy i zasady realizacji</w:t>
      </w:r>
    </w:p>
    <w:p w14:paraId="4A25C8C5" w14:textId="77777777" w:rsidR="00B25E61" w:rsidRPr="00B25E61" w:rsidRDefault="00B25E61" w:rsidP="00B25E61">
      <w:pPr>
        <w:widowControl w:val="0"/>
        <w:numPr>
          <w:ilvl w:val="0"/>
          <w:numId w:val="32"/>
        </w:numPr>
        <w:suppressAutoHyphens/>
        <w:spacing w:after="0" w:line="240" w:lineRule="auto"/>
        <w:ind w:left="425" w:hanging="425"/>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Przedmiotem niniejszej umowy jest dostawa dla Zamawiającego pojazdu - zamiatarki do zamiatania ulic zgodnego z wymogami </w:t>
      </w:r>
      <w:bookmarkStart w:id="57" w:name="_Hlk96974884"/>
      <w:bookmarkStart w:id="58" w:name="_Hlk96971104"/>
      <w:r w:rsidRPr="00B25E61">
        <w:rPr>
          <w:rFonts w:ascii="Open Sans" w:eastAsia="SimSun" w:hAnsi="Open Sans" w:cs="Open Sans"/>
          <w:kern w:val="1"/>
          <w:sz w:val="20"/>
          <w:szCs w:val="20"/>
          <w:lang w:eastAsia="hi-IN" w:bidi="hi-IN"/>
        </w:rPr>
        <w:t xml:space="preserve">zawartymi w Specyfikacji Warunków Zamówienia </w:t>
      </w:r>
      <w:bookmarkEnd w:id="57"/>
      <w:r w:rsidRPr="00B25E61">
        <w:rPr>
          <w:rFonts w:ascii="Open Sans" w:eastAsia="SimSun" w:hAnsi="Open Sans" w:cs="Open Sans"/>
          <w:kern w:val="1"/>
          <w:sz w:val="20"/>
          <w:szCs w:val="20"/>
          <w:lang w:eastAsia="hi-IN" w:bidi="hi-IN"/>
        </w:rPr>
        <w:t>(SWZ)</w:t>
      </w:r>
      <w:bookmarkEnd w:id="58"/>
      <w:r w:rsidRPr="00B25E61">
        <w:rPr>
          <w:rFonts w:ascii="Open Sans" w:eastAsia="SimSun" w:hAnsi="Open Sans" w:cs="Open Sans"/>
          <w:kern w:val="1"/>
          <w:sz w:val="20"/>
          <w:szCs w:val="20"/>
          <w:lang w:eastAsia="hi-IN" w:bidi="hi-IN"/>
        </w:rPr>
        <w:t xml:space="preserve">  stanowiącej załącznik nr 1 do umowy.</w:t>
      </w:r>
    </w:p>
    <w:p w14:paraId="269413B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 zamówienia będzie realizowany zgodnie z ofertą Wykonawcy. </w:t>
      </w:r>
    </w:p>
    <w:p w14:paraId="19C45D3F"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Oferta Wykonawcy w formie „Formularza ofertowego” wraz z załącznikiem „Informacja </w:t>
      </w:r>
      <w:r w:rsidRPr="00B25E61">
        <w:rPr>
          <w:rFonts w:ascii="Open Sans" w:eastAsia="SimSun" w:hAnsi="Open Sans" w:cs="Open Sans"/>
          <w:kern w:val="1"/>
          <w:sz w:val="20"/>
          <w:szCs w:val="20"/>
          <w:lang w:eastAsia="hi-IN" w:bidi="hi-IN"/>
        </w:rPr>
        <w:br/>
        <w:t xml:space="preserve">o oferowanym produkcie” stanowi załącznik nr 1 do Formularza ofertowego </w:t>
      </w:r>
    </w:p>
    <w:p w14:paraId="1D39FB9A"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Zakres rzeczowy przedmiotu niniejszej umowy określają zapisy </w:t>
      </w:r>
      <w:bookmarkStart w:id="59" w:name="_Hlk96971164"/>
      <w:r w:rsidRPr="00B25E61">
        <w:rPr>
          <w:rFonts w:ascii="Open Sans" w:eastAsia="SimSun" w:hAnsi="Open Sans" w:cs="Open Sans"/>
          <w:kern w:val="1"/>
          <w:sz w:val="20"/>
          <w:szCs w:val="20"/>
          <w:lang w:eastAsia="hi-IN" w:bidi="hi-IN"/>
        </w:rPr>
        <w:t>SWZ.</w:t>
      </w:r>
    </w:p>
    <w:p w14:paraId="547601E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60" w:name="_Hlk102354563"/>
      <w:bookmarkEnd w:id="59"/>
      <w:r w:rsidRPr="00B25E61">
        <w:rPr>
          <w:rFonts w:ascii="Open Sans" w:eastAsia="SimSun" w:hAnsi="Open Sans" w:cs="Open Sans"/>
          <w:kern w:val="1"/>
          <w:sz w:val="20"/>
          <w:szCs w:val="20"/>
          <w:lang w:eastAsia="hi-IN" w:bidi="hi-IN"/>
        </w:rPr>
        <w:t>Dostawa zostanie zrealizowana jednorazowo, w terminie do 30 dni od dnia zawarcia umowy.</w:t>
      </w:r>
    </w:p>
    <w:bookmarkEnd w:id="60"/>
    <w:p w14:paraId="4E332B1E"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obejmuje dostarczenie pojazdu - zamiatarki do siedziby Przedsiębiorstwa Gospodarki Komunalnej Sp. z o.o. w Koszalinie.</w:t>
      </w:r>
    </w:p>
    <w:p w14:paraId="1C0A0CF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61" w:name="_Hlk94232185"/>
      <w:r w:rsidRPr="00B25E61">
        <w:rPr>
          <w:rFonts w:ascii="Open Sans" w:eastAsia="SimSun" w:hAnsi="Open Sans" w:cs="Open Sans"/>
          <w:kern w:val="1"/>
          <w:sz w:val="20"/>
          <w:szCs w:val="20"/>
          <w:lang w:eastAsia="hi-IN" w:bidi="hi-IN"/>
        </w:rPr>
        <w:t xml:space="preserve">Dostawa będzie zrealizowana w godzinach od 7.00 do 14.00 od poniedziałku do piątku z wyjątkiem dni ustawowo wolnych od pracy, po uprzednim powiadomieniu Zamawiającego co najmniej </w:t>
      </w:r>
      <w:r w:rsidRPr="00B25E61">
        <w:rPr>
          <w:rFonts w:ascii="Open Sans" w:eastAsia="SimSun" w:hAnsi="Open Sans" w:cs="Open Sans"/>
          <w:kern w:val="1"/>
          <w:sz w:val="20"/>
          <w:szCs w:val="20"/>
          <w:lang w:eastAsia="hi-IN" w:bidi="hi-IN"/>
        </w:rPr>
        <w:br/>
        <w:t>na 3 dni robocze przed dostawą.</w:t>
      </w:r>
    </w:p>
    <w:bookmarkEnd w:id="61"/>
    <w:p w14:paraId="489F5AB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zostanie potwierdzona podpisanym przez strony protokołem zdawczo – odbiorczym.</w:t>
      </w:r>
    </w:p>
    <w:p w14:paraId="2468A854"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realizowana będzie na koszt i ryzyko Wykonawcy.</w:t>
      </w:r>
    </w:p>
    <w:p w14:paraId="5E0E63A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 czasu odbioru zamówienia przez Zamawiającego, ryzyko wszelkich niebezpieczeństw związanych z ewentualnym uszkodzeniem lub utratą przedmiotu zamówienia ponosi Wykonawca.</w:t>
      </w:r>
    </w:p>
    <w:p w14:paraId="6912B06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i Wykonawca obowiązani są współdziałać przy wykonaniu umowy w sprawie zamówienia publicznego w celu należytej realizacji zamówienia. </w:t>
      </w:r>
    </w:p>
    <w:p w14:paraId="0D07118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337356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2</w:t>
      </w:r>
    </w:p>
    <w:p w14:paraId="5808FC26" w14:textId="77777777" w:rsidR="00B25E61" w:rsidRPr="00B25E61" w:rsidRDefault="00B25E61" w:rsidP="00B25E61">
      <w:pPr>
        <w:widowControl w:val="0"/>
        <w:suppressAutoHyphens/>
        <w:autoSpaceDE w:val="0"/>
        <w:autoSpaceDN w:val="0"/>
        <w:adjustRightInd w:val="0"/>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Oświadczenia i zobowiązania Wykonawcy </w:t>
      </w:r>
    </w:p>
    <w:p w14:paraId="6BBE1312" w14:textId="77777777" w:rsidR="00B25E61" w:rsidRPr="00B25E61" w:rsidRDefault="00B25E61" w:rsidP="00B25E61">
      <w:pPr>
        <w:widowControl w:val="0"/>
        <w:numPr>
          <w:ilvl w:val="0"/>
          <w:numId w:val="41"/>
        </w:numPr>
        <w:suppressAutoHyphens/>
        <w:overflowPunct w:val="0"/>
        <w:autoSpaceDE w:val="0"/>
        <w:autoSpaceDN w:val="0"/>
        <w:adjustRightInd w:val="0"/>
        <w:spacing w:after="0" w:line="240" w:lineRule="auto"/>
        <w:ind w:left="426" w:hanging="426"/>
        <w:jc w:val="both"/>
        <w:textAlignment w:val="baseline"/>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Wykonawca oświadcza, że: </w:t>
      </w:r>
    </w:p>
    <w:p w14:paraId="75EE8E80"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dysponuje specjalistyczną wiedzą, doświadczeniem, środkami finansowymi i technicznymi oraz potencjałem niezbędnym do wykonania dostawy oraz wszystkich obowiązków wynikających z niniejszej umowy szczegółowo określonych w SWZ oraz oświadcza, że znany jest mu cel umowy, zakres rzeczowy, a ponadto zapoznał się ze wszelkimi uwarunkowaniami formalno-prawnymi związanymi z realizacją umowy,</w:t>
      </w:r>
    </w:p>
    <w:p w14:paraId="5BDDB32B"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posiada uprawnienia umożliwiające wykonanie umowy,</w:t>
      </w:r>
    </w:p>
    <w:p w14:paraId="632F5D66"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przy realizacji umowy zachowa najwyższą staranność wynikającą z zawodowego charakteru prowadzonej działalności,</w:t>
      </w:r>
    </w:p>
    <w:p w14:paraId="2B1EF7A9"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przed złożeniem oferty uwzględnił wszelkie okoliczności mogące mieć wpływ na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bidi="hi-IN"/>
        </w:rPr>
        <w:t xml:space="preserve">, w tym na ustalenie wysokości wynagrodzenia, o którym mowa w § 6 umowy. </w:t>
      </w:r>
    </w:p>
    <w:p w14:paraId="5E0FCD8F" w14:textId="77777777" w:rsidR="00B25E61" w:rsidRPr="00B25E61" w:rsidRDefault="00B25E61" w:rsidP="00B25E61">
      <w:pPr>
        <w:widowControl w:val="0"/>
        <w:numPr>
          <w:ilvl w:val="0"/>
          <w:numId w:val="41"/>
        </w:numPr>
        <w:suppressAutoHyphens/>
        <w:autoSpaceDE w:val="0"/>
        <w:autoSpaceDN w:val="0"/>
        <w:adjustRightInd w:val="0"/>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Wykonawca zobowiązuje się:</w:t>
      </w:r>
    </w:p>
    <w:p w14:paraId="1F4DC583"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 xml:space="preserve">dostarczyć </w:t>
      </w:r>
      <w:r w:rsidRPr="00B25E61">
        <w:rPr>
          <w:rFonts w:ascii="Open Sans" w:eastAsia="SimSun" w:hAnsi="Open Sans" w:cs="Open Sans"/>
          <w:kern w:val="1"/>
          <w:sz w:val="20"/>
          <w:szCs w:val="20"/>
          <w:lang w:eastAsia="hi-IN" w:bidi="hi-IN"/>
        </w:rPr>
        <w:t>pojazd - zamiatarkę</w:t>
      </w:r>
      <w:r w:rsidRPr="00B25E61">
        <w:rPr>
          <w:rFonts w:ascii="Open Sans" w:eastAsia="SimSun" w:hAnsi="Open Sans" w:cs="Open Sans"/>
          <w:kern w:val="1"/>
          <w:sz w:val="20"/>
          <w:szCs w:val="20"/>
          <w:lang w:eastAsia="ar-SA"/>
        </w:rPr>
        <w:t xml:space="preserve"> bez wad i usterek wraz z dokumentami gwarancyjnymi oraz dokumentami umożliwiającymi Zamawiającemu korzystanie z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o których mowa w SWZ, </w:t>
      </w:r>
    </w:p>
    <w:p w14:paraId="3763E220" w14:textId="5189A7CD" w:rsidR="00DB138E" w:rsidRPr="00DB138E" w:rsidRDefault="00B25E61" w:rsidP="00DB138E">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wymienić na własny koszt i ryzyko wadliwej jakości przedmiot umowy, a następnie w terminie określonym przez Zamawiającego dostarczyć nowy, wolny od wad</w:t>
      </w:r>
    </w:p>
    <w:p w14:paraId="3D401C96" w14:textId="31148AEF"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niezwłocznie informować Zamawiającego o wszelkich okolicznościach mogących mieć wpływ</w:t>
      </w:r>
      <w:r w:rsidR="00DB138E">
        <w:rPr>
          <w:rFonts w:ascii="Open Sans" w:eastAsia="SimSun" w:hAnsi="Open Sans" w:cs="Open Sans"/>
          <w:kern w:val="1"/>
          <w:sz w:val="20"/>
          <w:szCs w:val="20"/>
          <w:lang w:eastAsia="ar-SA"/>
        </w:rPr>
        <w:t xml:space="preserve"> </w:t>
      </w:r>
      <w:r w:rsidRPr="00B25E61">
        <w:rPr>
          <w:rFonts w:ascii="Open Sans" w:eastAsia="SimSun" w:hAnsi="Open Sans" w:cs="Open Sans"/>
          <w:kern w:val="1"/>
          <w:sz w:val="20"/>
          <w:szCs w:val="20"/>
          <w:lang w:eastAsia="ar-SA"/>
        </w:rPr>
        <w:t xml:space="preserve">na terminową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skutkujących ryzykiem niedotrzymania terminu wskazanego umową, </w:t>
      </w:r>
    </w:p>
    <w:p w14:paraId="5F958C51"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naprawić szkody wynikające z niewykonania lub nienależytego wykonani umowy.</w:t>
      </w:r>
    </w:p>
    <w:p w14:paraId="0734F9DD" w14:textId="1C433EFD" w:rsidR="00B25E61" w:rsidRPr="00B25E61" w:rsidRDefault="00B25E61" w:rsidP="00B25E61">
      <w:pPr>
        <w:widowControl w:val="0"/>
        <w:numPr>
          <w:ilvl w:val="0"/>
          <w:numId w:val="41"/>
        </w:numPr>
        <w:suppressAutoHyphens/>
        <w:spacing w:after="0" w:line="240" w:lineRule="auto"/>
        <w:ind w:left="426" w:hanging="426"/>
        <w:jc w:val="both"/>
        <w:rPr>
          <w:rFonts w:ascii="Open Sans" w:eastAsia="SimSun" w:hAnsi="Open Sans" w:cs="Open Sans"/>
          <w:strike/>
          <w:kern w:val="1"/>
          <w:sz w:val="20"/>
          <w:szCs w:val="20"/>
          <w:lang w:bidi="hi-IN"/>
        </w:rPr>
      </w:pPr>
      <w:bookmarkStart w:id="62" w:name="_Hlk96972917"/>
      <w:r w:rsidRPr="00B25E61">
        <w:rPr>
          <w:rFonts w:ascii="Open Sans" w:eastAsia="SimSun" w:hAnsi="Open Sans" w:cs="Open Sans"/>
          <w:kern w:val="1"/>
          <w:sz w:val="20"/>
          <w:szCs w:val="20"/>
          <w:lang w:eastAsia="ar-SA"/>
        </w:rPr>
        <w:t>Z chwilą wymiany przedmiotu umowy, przez co rozumie się dostawę do siedziby Zamawiającego fabrycznie nowego przedmiotu umowy okres gwarancji na dostarczony przedmiot  biegnie  od nowa.</w:t>
      </w:r>
    </w:p>
    <w:bookmarkEnd w:id="62"/>
    <w:p w14:paraId="16623F1F" w14:textId="77777777" w:rsidR="00B25E61" w:rsidRPr="00B25E61" w:rsidRDefault="00B25E61" w:rsidP="00B25E61">
      <w:pPr>
        <w:widowControl w:val="0"/>
        <w:suppressAutoHyphens/>
        <w:spacing w:after="0" w:line="240" w:lineRule="auto"/>
        <w:jc w:val="center"/>
        <w:rPr>
          <w:rFonts w:ascii="Open Sans" w:eastAsia="SimSun" w:hAnsi="Open Sans" w:cs="Open Sans"/>
          <w:kern w:val="1"/>
          <w:sz w:val="20"/>
          <w:szCs w:val="20"/>
          <w:lang w:eastAsia="hi-IN" w:bidi="hi-IN"/>
        </w:rPr>
      </w:pPr>
    </w:p>
    <w:p w14:paraId="521C45B4"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3</w:t>
      </w:r>
    </w:p>
    <w:p w14:paraId="21AAE222"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Zobowiązania i uprawnienia Zamawiającego </w:t>
      </w:r>
    </w:p>
    <w:p w14:paraId="33B200BA"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bidi="hi-IN"/>
        </w:rPr>
        <w:t xml:space="preserve">Zamawiający udostępni Wykonawcy wszelkie znajdujące się w jego posiadaniu informacje </w:t>
      </w:r>
      <w:r w:rsidRPr="00B25E61">
        <w:rPr>
          <w:rFonts w:ascii="Open Sans" w:eastAsia="SimSun" w:hAnsi="Open Sans" w:cs="Open Sans"/>
          <w:kern w:val="1"/>
          <w:sz w:val="20"/>
          <w:szCs w:val="20"/>
          <w:lang w:bidi="hi-IN"/>
        </w:rPr>
        <w:br/>
        <w:t>lub dokumenty, jakie mogą być niezbędne dla wykonania niniejszej Umowy.</w:t>
      </w:r>
      <w:r w:rsidRPr="00B25E61">
        <w:rPr>
          <w:rFonts w:ascii="Open Sans" w:eastAsia="SimSun" w:hAnsi="Open Sans" w:cs="Open Sans"/>
          <w:kern w:val="1"/>
          <w:sz w:val="20"/>
          <w:szCs w:val="20"/>
          <w:lang w:eastAsia="ar-SA"/>
        </w:rPr>
        <w:t xml:space="preserve"> </w:t>
      </w:r>
    </w:p>
    <w:p w14:paraId="4ED2B942"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zobowiązany jest do korzystania z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zgodnie z jego przeznaczeniem.</w:t>
      </w:r>
    </w:p>
    <w:p w14:paraId="051A0314"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Odbioru przedmiotu umowy dokona upoważniony pracownik Zamawiającego czego potwierdzeniem będzie spisany na tę okoliczność protokół zdawczo-odbiorczy.</w:t>
      </w:r>
    </w:p>
    <w:p w14:paraId="51F4D188" w14:textId="5AD42422"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przy odbiorze zobowiązany jest do sprawdzenia dostarczonego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i powiadomienia Wykonawcy o wykrytych wadach. Sprawdzenie jakości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nie ma wpływu na odpowiedzialność Wykonawcy z tytułu ujawnionych w późniejszym okresie wad ukrytych w dostarczonym pojeździe, o czym Zamawiający powiadomi Wykonawcę na piśmie.</w:t>
      </w:r>
    </w:p>
    <w:p w14:paraId="6F553DA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4</w:t>
      </w:r>
    </w:p>
    <w:p w14:paraId="342C316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Czas trwania umowy</w:t>
      </w:r>
    </w:p>
    <w:p w14:paraId="1E6FF331" w14:textId="77777777" w:rsidR="00B25E61" w:rsidRPr="00B25E61" w:rsidRDefault="00B25E61" w:rsidP="00B25E61">
      <w:pPr>
        <w:widowControl w:val="0"/>
        <w:suppressAutoHyphens/>
        <w:spacing w:after="0" w:line="240" w:lineRule="auto"/>
        <w:ind w:left="75"/>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Niniejsza umowa zostaje zawarta na okres 30 dni od dnia jej zawarcia.</w:t>
      </w:r>
    </w:p>
    <w:p w14:paraId="47D1702C" w14:textId="77777777" w:rsidR="00B25E61" w:rsidRPr="00B25E61" w:rsidRDefault="00B25E61" w:rsidP="00B25E61">
      <w:pPr>
        <w:widowControl w:val="0"/>
        <w:suppressAutoHyphens/>
        <w:spacing w:after="0" w:line="240" w:lineRule="auto"/>
        <w:contextualSpacing/>
        <w:rPr>
          <w:rFonts w:ascii="Open Sans" w:eastAsia="SimSun" w:hAnsi="Open Sans" w:cs="Open Sans"/>
          <w:b/>
          <w:kern w:val="1"/>
          <w:sz w:val="20"/>
          <w:szCs w:val="20"/>
          <w:lang w:eastAsia="hi-IN" w:bidi="hi-IN"/>
        </w:rPr>
      </w:pPr>
    </w:p>
    <w:p w14:paraId="5A5AF23C" w14:textId="77777777" w:rsidR="00DB138E" w:rsidRDefault="00DB138E"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48C92BDD" w14:textId="7C22B3DC"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5</w:t>
      </w:r>
    </w:p>
    <w:p w14:paraId="68A49BF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Osoby upoważnione do realizacji umowy</w:t>
      </w:r>
    </w:p>
    <w:p w14:paraId="0E014FE5" w14:textId="77777777" w:rsidR="00B25E61" w:rsidRPr="00B25E61" w:rsidRDefault="00B25E61">
      <w:pPr>
        <w:widowControl w:val="0"/>
        <w:numPr>
          <w:ilvl w:val="0"/>
          <w:numId w:val="5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sprawach związanych z realizacją niniejszej umowy Zamawiającego reprezentować będzie: </w:t>
      </w:r>
    </w:p>
    <w:p w14:paraId="6362B7E4" w14:textId="77777777" w:rsidR="00B25E61" w:rsidRPr="00B25E61" w:rsidRDefault="00B25E61">
      <w:pPr>
        <w:widowControl w:val="0"/>
        <w:numPr>
          <w:ilvl w:val="0"/>
          <w:numId w:val="57"/>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Dariusz Papka, telefon do kontaktu: 502 680 774, e-mail: </w:t>
      </w:r>
      <w:hyperlink r:id="rId38" w:history="1">
        <w:r w:rsidRPr="00B25E61">
          <w:rPr>
            <w:rFonts w:ascii="Open Sans" w:eastAsia="SimSun" w:hAnsi="Open Sans" w:cs="Open Sans"/>
            <w:kern w:val="1"/>
            <w:sz w:val="20"/>
            <w:szCs w:val="20"/>
            <w:u w:val="single" w:color="FF0000"/>
            <w:lang w:eastAsia="hi-IN" w:bidi="hi-IN"/>
          </w:rPr>
          <w:t>dariusz.papka@pgkkoszalin.pl,</w:t>
        </w:r>
      </w:hyperlink>
    </w:p>
    <w:p w14:paraId="5D358C67" w14:textId="77777777" w:rsidR="00B25E61" w:rsidRPr="00B25E61" w:rsidRDefault="00B25E61">
      <w:pPr>
        <w:widowControl w:val="0"/>
        <w:numPr>
          <w:ilvl w:val="0"/>
          <w:numId w:val="57"/>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Urszula Walter - Mamonow,  telefon do kontaktu: 501 395 351, e-mail:</w:t>
      </w:r>
    </w:p>
    <w:p w14:paraId="6A583ECE" w14:textId="77777777" w:rsidR="00B25E61" w:rsidRPr="00B25E61" w:rsidRDefault="00AA61DC"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39" w:history="1">
        <w:r w:rsidR="00B25E61" w:rsidRPr="00B25E61">
          <w:rPr>
            <w:rFonts w:ascii="Open Sans" w:eastAsia="SimSun" w:hAnsi="Open Sans" w:cs="Open Sans"/>
            <w:kern w:val="1"/>
            <w:sz w:val="20"/>
            <w:szCs w:val="20"/>
            <w:u w:val="single" w:color="FF0000"/>
            <w:lang w:eastAsia="hi-IN" w:bidi="hi-IN"/>
          </w:rPr>
          <w:t>urszula.walter-mamonow@pgkkoszalin.pl,</w:t>
        </w:r>
      </w:hyperlink>
    </w:p>
    <w:p w14:paraId="566E5A8C" w14:textId="77777777" w:rsidR="00B25E61" w:rsidRPr="00B25E61" w:rsidRDefault="00B25E61">
      <w:pPr>
        <w:widowControl w:val="0"/>
        <w:numPr>
          <w:ilvl w:val="0"/>
          <w:numId w:val="57"/>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Przemysław Gwiazda,  telefon do kontaktu: 501 395 352, e-mail:</w:t>
      </w:r>
    </w:p>
    <w:p w14:paraId="62949469" w14:textId="77777777" w:rsidR="00B25E61" w:rsidRPr="00B25E61" w:rsidRDefault="00AA61DC"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40" w:history="1">
        <w:r w:rsidR="00B25E61" w:rsidRPr="00B25E61">
          <w:rPr>
            <w:rFonts w:ascii="Open Sans" w:eastAsia="SimSun" w:hAnsi="Open Sans" w:cs="Open Sans"/>
            <w:kern w:val="1"/>
            <w:sz w:val="20"/>
            <w:szCs w:val="20"/>
            <w:u w:val="single" w:color="FF0000"/>
            <w:lang w:eastAsia="hi-IN" w:bidi="hi-IN"/>
          </w:rPr>
          <w:t>przemyslaw.gwiazda@pgkkoszalin.pl ,</w:t>
        </w:r>
      </w:hyperlink>
    </w:p>
    <w:p w14:paraId="790E5B08" w14:textId="77777777" w:rsidR="00B25E61" w:rsidRPr="00B25E61" w:rsidRDefault="00B25E61">
      <w:pPr>
        <w:widowControl w:val="0"/>
        <w:numPr>
          <w:ilvl w:val="0"/>
          <w:numId w:val="5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Wykonawcę reprezentować będzie:</w:t>
      </w:r>
    </w:p>
    <w:p w14:paraId="36C72869" w14:textId="495C87D0" w:rsidR="00B25E61" w:rsidRPr="00B25E61" w:rsidRDefault="00B25E61">
      <w:pPr>
        <w:widowControl w:val="0"/>
        <w:numPr>
          <w:ilvl w:val="0"/>
          <w:numId w:val="58"/>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1660A35" w14:textId="5360CC4E" w:rsidR="00B25E61" w:rsidRPr="00B25E61" w:rsidRDefault="00B25E61">
      <w:pPr>
        <w:widowControl w:val="0"/>
        <w:numPr>
          <w:ilvl w:val="0"/>
          <w:numId w:val="58"/>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2A2405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758BF098"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6</w:t>
      </w:r>
    </w:p>
    <w:p w14:paraId="1499FBF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Wartość umowy</w:t>
      </w:r>
    </w:p>
    <w:p w14:paraId="72651404" w14:textId="77777777" w:rsidR="00B25E61" w:rsidRPr="00B25E61" w:rsidRDefault="00B25E61">
      <w:pPr>
        <w:widowControl w:val="0"/>
        <w:numPr>
          <w:ilvl w:val="0"/>
          <w:numId w:val="15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Wartość umowy zostaje określona na .......................... (..............................) PLN brutto, w tym ………….. (……………………) netto i podatek VAT ……………….. (…………………) PLN i zawiera wszystkie składniki cenotwórcze.</w:t>
      </w:r>
    </w:p>
    <w:p w14:paraId="2ABDC801" w14:textId="77777777" w:rsidR="00B25E61" w:rsidRPr="00B25E61" w:rsidRDefault="00B25E61">
      <w:pPr>
        <w:widowControl w:val="0"/>
        <w:numPr>
          <w:ilvl w:val="0"/>
          <w:numId w:val="15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Wartość umowy określona w ust. 1 jest wartością maksymalną zamówienia. </w:t>
      </w:r>
    </w:p>
    <w:p w14:paraId="4DAE8D3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3C6CD31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bookmarkStart w:id="63" w:name="_Hlk97308174"/>
      <w:r w:rsidRPr="00B25E61">
        <w:rPr>
          <w:rFonts w:ascii="Open Sans" w:eastAsia="SimSun" w:hAnsi="Open Sans" w:cs="Open Sans"/>
          <w:b/>
          <w:kern w:val="1"/>
          <w:sz w:val="20"/>
          <w:szCs w:val="20"/>
          <w:lang w:eastAsia="hi-IN" w:bidi="hi-IN"/>
        </w:rPr>
        <w:t>§ 7</w:t>
      </w:r>
    </w:p>
    <w:p w14:paraId="35EC191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Warunki zapłaty</w:t>
      </w:r>
    </w:p>
    <w:p w14:paraId="3D8A5B9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 xml:space="preserve">Należność z tytułu wynagrodzenia będzie uregulowana przelewem z konta Zamawiającego </w:t>
      </w:r>
      <w:r w:rsidRPr="00B25E61">
        <w:rPr>
          <w:rFonts w:ascii="Open Sans" w:eastAsia="SimSun" w:hAnsi="Open Sans" w:cs="Open Sans"/>
          <w:kern w:val="1"/>
          <w:sz w:val="20"/>
          <w:szCs w:val="20"/>
          <w:lang w:bidi="hi-IN"/>
        </w:rPr>
        <w:br/>
        <w:t>na konto Wykonawcy nr ………………………………………………………………………………….…………..</w:t>
      </w:r>
    </w:p>
    <w:p w14:paraId="7FE9B04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ar-SA"/>
        </w:rPr>
        <w:t>Wykonawca uprawniony jest do wystawienia faktury VAT z tytułu prawidłowo wykonanej Umowy po podpisaniu przez Zamawiającego protokołu zdawczo - odbiorczego, o którym mowa w § 1 ust. 8 umowy.</w:t>
      </w:r>
    </w:p>
    <w:p w14:paraId="431DC6D4"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ar-SA"/>
        </w:rPr>
      </w:pPr>
      <w:bookmarkStart w:id="64" w:name="_Hlk102355446"/>
      <w:r w:rsidRPr="00B25E61">
        <w:rPr>
          <w:rFonts w:ascii="Open Sans" w:eastAsia="SimSun" w:hAnsi="Open Sans" w:cs="Open Sans"/>
          <w:kern w:val="1"/>
          <w:sz w:val="20"/>
          <w:szCs w:val="20"/>
          <w:lang w:eastAsia="ar-SA"/>
        </w:rPr>
        <w:t>Zamawiający dokona zapłaty wynagrodzenia w terminie do 30 dni od daty otrzymania faktury.</w:t>
      </w:r>
    </w:p>
    <w:bookmarkEnd w:id="64"/>
    <w:p w14:paraId="68617DDE"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oświadcza, iż jest / nie jest podatnikiem podatku VAT, a numer wskazany w ust. 1 jest zgłoszonym numerem rachunku rozliczeniowego w banku lub imiennym rachunkiem </w:t>
      </w:r>
      <w:r w:rsidRPr="00B25E61">
        <w:rPr>
          <w:rFonts w:ascii="Open Sans" w:eastAsia="SimSun" w:hAnsi="Open Sans" w:cs="Open Sans"/>
          <w:kern w:val="1"/>
          <w:sz w:val="20"/>
          <w:szCs w:val="20"/>
          <w:lang w:eastAsia="ar-SA"/>
        </w:rPr>
        <w:br/>
        <w:t xml:space="preserve">w spółdzielczej kasie oszczędnościowo-kredytowej, której Wykonawca jest członkiem, otwartym </w:t>
      </w:r>
      <w:r w:rsidRPr="00B25E61">
        <w:rPr>
          <w:rFonts w:ascii="Open Sans" w:eastAsia="SimSun" w:hAnsi="Open Sans" w:cs="Open Sans"/>
          <w:kern w:val="1"/>
          <w:sz w:val="20"/>
          <w:szCs w:val="20"/>
          <w:lang w:eastAsia="ar-SA"/>
        </w:rPr>
        <w:br/>
        <w:t xml:space="preserve">w związku z prowadzoną działalnością gospodarczą.    </w:t>
      </w:r>
    </w:p>
    <w:p w14:paraId="7F269918"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rachunek bankowy, który zostanie wskazany na fakturze VAT będzie znajdować się na białej liście podatników VAT prowadzonej przez Szefa Krajowej Administracji Skarbowej.</w:t>
      </w:r>
      <w:r w:rsidRPr="00B25E61">
        <w:rPr>
          <w:rFonts w:ascii="Open Sans" w:eastAsia="SimSun" w:hAnsi="Open Sans" w:cs="Open Sans"/>
          <w:kern w:val="1"/>
          <w:sz w:val="20"/>
          <w:szCs w:val="20"/>
          <w:lang w:eastAsia="ar-SA"/>
        </w:rPr>
        <w:t xml:space="preserve">   </w:t>
      </w:r>
    </w:p>
    <w:p w14:paraId="06CC19B2"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organem podatkowym właściwym dla Wykonawcy jest ……………………. (np. Naczelnik Pierwszego Urzędu Skarbowego w Koszalinie).</w:t>
      </w:r>
      <w:r w:rsidRPr="00B25E61">
        <w:rPr>
          <w:rFonts w:ascii="Open Sans" w:eastAsia="SimSun" w:hAnsi="Open Sans" w:cs="Open Sans"/>
          <w:kern w:val="1"/>
          <w:sz w:val="20"/>
          <w:szCs w:val="20"/>
          <w:lang w:eastAsia="ar-SA"/>
        </w:rPr>
        <w:t xml:space="preserve">                 </w:t>
      </w:r>
    </w:p>
    <w:p w14:paraId="5F026B66"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Każda zmiana rachunku bankowego Wykonawcy  wymaga dla swej ważności zawarcia aneksu </w:t>
      </w:r>
      <w:r w:rsidRPr="00B25E61">
        <w:rPr>
          <w:rFonts w:ascii="Open Sans" w:eastAsia="SimSun" w:hAnsi="Open Sans" w:cs="Open Sans"/>
          <w:kern w:val="1"/>
          <w:sz w:val="20"/>
          <w:szCs w:val="20"/>
          <w:lang w:eastAsia="ar-SA"/>
        </w:rPr>
        <w:br/>
        <w:t>do niniejszej umowy.</w:t>
      </w:r>
    </w:p>
    <w:p w14:paraId="7ADF088F"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Za datę zapłaty uznaje się datę obciążenia rachunku bankowego Zamawiającego.</w:t>
      </w:r>
    </w:p>
    <w:p w14:paraId="5958545A"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Wykonawcy nie przysługuje prawo do przeniesienia wierzytelności wynikających z niniejszej Umowy na podmiot trzeci bez uprzedniej pisemnej zgody Zamawiającego, którego prawa </w:t>
      </w:r>
      <w:r w:rsidRPr="00B25E61">
        <w:rPr>
          <w:rFonts w:ascii="Open Sans" w:eastAsia="SimSun" w:hAnsi="Open Sans" w:cs="Open Sans"/>
          <w:kern w:val="1"/>
          <w:sz w:val="20"/>
          <w:szCs w:val="20"/>
          <w:lang w:eastAsia="ar-SA"/>
        </w:rPr>
        <w:br/>
        <w:t>i obowiązki dotyczą, pod rygorem nieważności.</w:t>
      </w:r>
    </w:p>
    <w:p w14:paraId="2CA8EB05"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74CEEFD"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8</w:t>
      </w:r>
    </w:p>
    <w:p w14:paraId="0D794764"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Kary umowne</w:t>
      </w:r>
    </w:p>
    <w:p w14:paraId="00B474E4" w14:textId="77777777" w:rsidR="00B25E61" w:rsidRPr="00B25E61" w:rsidRDefault="00B25E61" w:rsidP="00B25E61">
      <w:pPr>
        <w:widowControl w:val="0"/>
        <w:numPr>
          <w:ilvl w:val="0"/>
          <w:numId w:val="34"/>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zapłaci karę umowną w przypadku:</w:t>
      </w:r>
    </w:p>
    <w:p w14:paraId="25F4ECBA" w14:textId="3659AF42"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wykonaniu dostawy w wysokości </w:t>
      </w:r>
      <w:r w:rsidRPr="00A13BA0">
        <w:rPr>
          <w:rFonts w:ascii="Open Sans" w:eastAsia="SimSun" w:hAnsi="Open Sans" w:cs="Open Sans"/>
          <w:strike/>
          <w:color w:val="0000FF"/>
          <w:kern w:val="1"/>
          <w:sz w:val="20"/>
          <w:szCs w:val="20"/>
          <w:lang w:eastAsia="hi-IN" w:bidi="hi-IN"/>
        </w:rPr>
        <w:t>1.500,00 (jeden tysiąc pięćset)</w:t>
      </w:r>
      <w:r w:rsidR="00A13BA0" w:rsidRPr="00A13BA0">
        <w:rPr>
          <w:rFonts w:ascii="Open Sans" w:eastAsia="SimSun" w:hAnsi="Open Sans" w:cs="Open Sans"/>
          <w:color w:val="0000FF"/>
          <w:kern w:val="1"/>
          <w:sz w:val="20"/>
          <w:szCs w:val="20"/>
          <w:lang w:eastAsia="hi-IN" w:bidi="hi-IN"/>
        </w:rPr>
        <w:t xml:space="preserve"> 1.000 (jeden tysiąc)</w:t>
      </w:r>
      <w:r w:rsidRPr="00A13BA0">
        <w:rPr>
          <w:rFonts w:ascii="Open Sans" w:eastAsia="SimSun" w:hAnsi="Open Sans" w:cs="Open Sans"/>
          <w:color w:val="0000FF"/>
          <w:kern w:val="1"/>
          <w:sz w:val="20"/>
          <w:szCs w:val="20"/>
          <w:lang w:eastAsia="hi-IN" w:bidi="hi-IN"/>
        </w:rPr>
        <w:t xml:space="preserve"> </w:t>
      </w:r>
      <w:r w:rsidRPr="00B25E61">
        <w:rPr>
          <w:rFonts w:ascii="Open Sans" w:eastAsia="SimSun" w:hAnsi="Open Sans" w:cs="Open Sans"/>
          <w:kern w:val="1"/>
          <w:sz w:val="20"/>
          <w:szCs w:val="20"/>
          <w:lang w:eastAsia="hi-IN" w:bidi="hi-IN"/>
        </w:rPr>
        <w:t xml:space="preserve">złotych, naliczoną za każdy dzień zwłoki,  </w:t>
      </w:r>
    </w:p>
    <w:p w14:paraId="402A6141" w14:textId="4D582842"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usunięciu wad stwierdzonych w okresie gwarancji i rękojmi za wady w wysokości </w:t>
      </w:r>
      <w:bookmarkStart w:id="65" w:name="_Hlk95479869"/>
      <w:r w:rsidR="00F70183" w:rsidRPr="00F70183">
        <w:rPr>
          <w:rFonts w:ascii="Open Sans" w:eastAsia="SimSun" w:hAnsi="Open Sans" w:cs="Open Sans"/>
          <w:strike/>
          <w:color w:val="0000FF"/>
          <w:kern w:val="1"/>
          <w:sz w:val="20"/>
          <w:szCs w:val="20"/>
          <w:lang w:eastAsia="hi-IN" w:bidi="hi-IN"/>
        </w:rPr>
        <w:t>800,00 (osiemset)</w:t>
      </w:r>
      <w:r w:rsidR="00F70183" w:rsidRPr="00F70183">
        <w:rPr>
          <w:rFonts w:ascii="Open Sans" w:eastAsia="SimSun" w:hAnsi="Open Sans" w:cs="Open Sans"/>
          <w:color w:val="0000FF"/>
          <w:kern w:val="1"/>
          <w:sz w:val="20"/>
          <w:szCs w:val="20"/>
          <w:lang w:eastAsia="hi-IN" w:bidi="hi-IN"/>
        </w:rPr>
        <w:t xml:space="preserve"> </w:t>
      </w:r>
      <w:r w:rsidR="00F70183">
        <w:rPr>
          <w:rFonts w:ascii="Open Sans" w:eastAsia="SimSun" w:hAnsi="Open Sans" w:cs="Open Sans"/>
          <w:color w:val="0000FF"/>
          <w:kern w:val="1"/>
          <w:sz w:val="20"/>
          <w:szCs w:val="20"/>
          <w:lang w:eastAsia="hi-IN" w:bidi="hi-IN"/>
        </w:rPr>
        <w:t xml:space="preserve">500 (pięćset0 </w:t>
      </w:r>
      <w:r w:rsidR="00F70183" w:rsidRPr="00F70183">
        <w:rPr>
          <w:rFonts w:ascii="Open Sans" w:eastAsia="SimSun" w:hAnsi="Open Sans" w:cs="Open Sans"/>
          <w:color w:val="0000FF"/>
          <w:kern w:val="1"/>
          <w:sz w:val="20"/>
          <w:szCs w:val="20"/>
          <w:lang w:eastAsia="hi-IN" w:bidi="hi-IN"/>
        </w:rPr>
        <w:t>złotych</w:t>
      </w:r>
      <w:r w:rsidRPr="00B25E61">
        <w:rPr>
          <w:rFonts w:ascii="Open Sans" w:eastAsia="SimSun" w:hAnsi="Open Sans" w:cs="Open Sans"/>
          <w:kern w:val="1"/>
          <w:sz w:val="20"/>
          <w:szCs w:val="20"/>
          <w:lang w:eastAsia="hi-IN" w:bidi="hi-IN"/>
        </w:rPr>
        <w:t>, naliczoną za każdy dzień zwłoki, liczony od dnia wyznaczonego przez Zamawiającego jako termin na usunięcie wady,</w:t>
      </w:r>
      <w:bookmarkStart w:id="66" w:name="_Hlk95907790"/>
      <w:bookmarkEnd w:id="65"/>
    </w:p>
    <w:p w14:paraId="34E1DD1C" w14:textId="15697ED3"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w:t>
      </w:r>
      <w:bookmarkEnd w:id="66"/>
      <w:r w:rsidRPr="00B25E61">
        <w:rPr>
          <w:rFonts w:ascii="Open Sans" w:eastAsia="SimSun" w:hAnsi="Open Sans" w:cs="Open Sans"/>
          <w:kern w:val="1"/>
          <w:sz w:val="20"/>
          <w:szCs w:val="20"/>
          <w:lang w:eastAsia="hi-IN" w:bidi="hi-IN"/>
        </w:rPr>
        <w:t xml:space="preserve">10 w wysokości </w:t>
      </w:r>
      <w:r w:rsidRPr="00F70183">
        <w:rPr>
          <w:rFonts w:ascii="Open Sans" w:eastAsia="SimSun" w:hAnsi="Open Sans" w:cs="Open Sans"/>
          <w:strike/>
          <w:color w:val="0000FF"/>
          <w:kern w:val="1"/>
          <w:sz w:val="20"/>
          <w:szCs w:val="20"/>
          <w:lang w:eastAsia="hi-IN" w:bidi="hi-IN"/>
        </w:rPr>
        <w:t>800,00 (osiemset)</w:t>
      </w:r>
      <w:r w:rsidRPr="00F70183">
        <w:rPr>
          <w:rFonts w:ascii="Open Sans" w:eastAsia="SimSun" w:hAnsi="Open Sans" w:cs="Open Sans"/>
          <w:color w:val="0000FF"/>
          <w:kern w:val="1"/>
          <w:sz w:val="20"/>
          <w:szCs w:val="20"/>
          <w:lang w:eastAsia="hi-IN" w:bidi="hi-IN"/>
        </w:rPr>
        <w:t xml:space="preserve"> </w:t>
      </w:r>
      <w:r w:rsidR="00F70183">
        <w:rPr>
          <w:rFonts w:ascii="Open Sans" w:eastAsia="SimSun" w:hAnsi="Open Sans" w:cs="Open Sans"/>
          <w:color w:val="0000FF"/>
          <w:kern w:val="1"/>
          <w:sz w:val="20"/>
          <w:szCs w:val="20"/>
          <w:lang w:eastAsia="hi-IN" w:bidi="hi-IN"/>
        </w:rPr>
        <w:t xml:space="preserve">500 (pięćset0 </w:t>
      </w:r>
      <w:r w:rsidR="00F70183" w:rsidRPr="00F70183">
        <w:rPr>
          <w:rFonts w:ascii="Open Sans" w:eastAsia="SimSun" w:hAnsi="Open Sans" w:cs="Open Sans"/>
          <w:color w:val="0000FF"/>
          <w:kern w:val="1"/>
          <w:sz w:val="20"/>
          <w:szCs w:val="20"/>
          <w:lang w:eastAsia="hi-IN" w:bidi="hi-IN"/>
        </w:rPr>
        <w:t>złotych,</w:t>
      </w:r>
      <w:r w:rsidR="00F70183" w:rsidRPr="00B25E61">
        <w:rPr>
          <w:rFonts w:ascii="Open Sans" w:eastAsia="SimSun" w:hAnsi="Open Sans" w:cs="Open Sans"/>
          <w:kern w:val="1"/>
          <w:sz w:val="20"/>
          <w:szCs w:val="20"/>
          <w:lang w:eastAsia="hi-IN" w:bidi="hi-IN"/>
        </w:rPr>
        <w:t xml:space="preserve"> naliczoną</w:t>
      </w:r>
      <w:r w:rsidRPr="00B25E61">
        <w:rPr>
          <w:rFonts w:ascii="Open Sans" w:eastAsia="SimSun" w:hAnsi="Open Sans" w:cs="Open Sans"/>
          <w:kern w:val="1"/>
          <w:sz w:val="20"/>
          <w:szCs w:val="20"/>
          <w:lang w:eastAsia="hi-IN" w:bidi="hi-IN"/>
        </w:rPr>
        <w:t xml:space="preserve"> za każdy dzień zwłoki,</w:t>
      </w:r>
    </w:p>
    <w:p w14:paraId="57EC38E9" w14:textId="320C92C2" w:rsidR="00B25E61" w:rsidRPr="00173BA5" w:rsidRDefault="00B25E61" w:rsidP="00173BA5">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11 w wysokości </w:t>
      </w:r>
      <w:r w:rsidR="00173BA5" w:rsidRPr="00B25E61">
        <w:rPr>
          <w:rFonts w:ascii="Open Sans" w:eastAsia="SimSun" w:hAnsi="Open Sans" w:cs="Open Sans"/>
          <w:kern w:val="1"/>
          <w:sz w:val="20"/>
          <w:szCs w:val="20"/>
          <w:lang w:eastAsia="hi-IN" w:bidi="hi-IN"/>
        </w:rPr>
        <w:t xml:space="preserve">zwłoki w usunięciu wad stwierdzonych w okresie gwarancji i rękojmi za wady w wysokości </w:t>
      </w:r>
      <w:r w:rsidR="00173BA5" w:rsidRPr="00F70183">
        <w:rPr>
          <w:rFonts w:ascii="Open Sans" w:eastAsia="SimSun" w:hAnsi="Open Sans" w:cs="Open Sans"/>
          <w:strike/>
          <w:color w:val="0000FF"/>
          <w:kern w:val="1"/>
          <w:sz w:val="20"/>
          <w:szCs w:val="20"/>
          <w:lang w:eastAsia="hi-IN" w:bidi="hi-IN"/>
        </w:rPr>
        <w:t>800,00 (osiemset)</w:t>
      </w:r>
      <w:r w:rsidR="00173BA5" w:rsidRPr="00F70183">
        <w:rPr>
          <w:rFonts w:ascii="Open Sans" w:eastAsia="SimSun" w:hAnsi="Open Sans" w:cs="Open Sans"/>
          <w:color w:val="0000FF"/>
          <w:kern w:val="1"/>
          <w:sz w:val="20"/>
          <w:szCs w:val="20"/>
          <w:lang w:eastAsia="hi-IN" w:bidi="hi-IN"/>
        </w:rPr>
        <w:t xml:space="preserve"> </w:t>
      </w:r>
      <w:r w:rsidR="00173BA5">
        <w:rPr>
          <w:rFonts w:ascii="Open Sans" w:eastAsia="SimSun" w:hAnsi="Open Sans" w:cs="Open Sans"/>
          <w:color w:val="0000FF"/>
          <w:kern w:val="1"/>
          <w:sz w:val="20"/>
          <w:szCs w:val="20"/>
          <w:lang w:eastAsia="hi-IN" w:bidi="hi-IN"/>
        </w:rPr>
        <w:t xml:space="preserve">500 (pięćset0 </w:t>
      </w:r>
      <w:r w:rsidR="00173BA5" w:rsidRPr="00F70183">
        <w:rPr>
          <w:rFonts w:ascii="Open Sans" w:eastAsia="SimSun" w:hAnsi="Open Sans" w:cs="Open Sans"/>
          <w:color w:val="0000FF"/>
          <w:kern w:val="1"/>
          <w:sz w:val="20"/>
          <w:szCs w:val="20"/>
          <w:lang w:eastAsia="hi-IN" w:bidi="hi-IN"/>
        </w:rPr>
        <w:t>złotych</w:t>
      </w:r>
      <w:r w:rsidR="00173BA5" w:rsidRPr="00B25E61">
        <w:rPr>
          <w:rFonts w:ascii="Open Sans" w:eastAsia="SimSun" w:hAnsi="Open Sans" w:cs="Open Sans"/>
          <w:kern w:val="1"/>
          <w:sz w:val="20"/>
          <w:szCs w:val="20"/>
          <w:lang w:eastAsia="hi-IN" w:bidi="hi-IN"/>
        </w:rPr>
        <w:t>, naliczoną za każdy dzień zwłoki, liczony od dnia wyznaczonego przez Zamawiającego jako termin na usunięcie wady,</w:t>
      </w:r>
      <w:r w:rsidR="00173BA5">
        <w:rPr>
          <w:rFonts w:ascii="Open Sans" w:eastAsia="SimSun" w:hAnsi="Open Sans" w:cs="Open Sans"/>
          <w:kern w:val="1"/>
          <w:sz w:val="20"/>
          <w:szCs w:val="20"/>
          <w:lang w:eastAsia="hi-IN" w:bidi="hi-IN"/>
        </w:rPr>
        <w:t xml:space="preserve"> </w:t>
      </w:r>
      <w:r w:rsidRPr="00173BA5">
        <w:rPr>
          <w:rFonts w:ascii="Open Sans" w:eastAsia="SimSun" w:hAnsi="Open Sans" w:cs="Open Sans"/>
          <w:kern w:val="1"/>
          <w:sz w:val="20"/>
          <w:szCs w:val="20"/>
          <w:lang w:eastAsia="hi-IN" w:bidi="hi-IN"/>
        </w:rPr>
        <w:t xml:space="preserve">naliczoną za każdy dzień zwłoki, </w:t>
      </w:r>
    </w:p>
    <w:p w14:paraId="1C503643" w14:textId="55E6D404"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odstąpienia od umowy przez Zamawiającego z przyczyn leżących po stronie Wykonawcy lub rozwiązania umowy przez Zamawiającego z przyczyn leżących po stronie Wykonawcy, </w:t>
      </w:r>
      <w:r w:rsidRPr="00B25E61">
        <w:rPr>
          <w:rFonts w:ascii="Open Sans" w:eastAsia="SimSun" w:hAnsi="Open Sans" w:cs="Open Sans"/>
          <w:kern w:val="1"/>
          <w:sz w:val="20"/>
          <w:szCs w:val="20"/>
          <w:lang w:eastAsia="hi-IN" w:bidi="hi-IN"/>
        </w:rPr>
        <w:br/>
        <w:t xml:space="preserve">w wysokości </w:t>
      </w:r>
      <w:r w:rsidRPr="00173BA5">
        <w:rPr>
          <w:rFonts w:ascii="Open Sans" w:eastAsia="SimSun" w:hAnsi="Open Sans" w:cs="Open Sans"/>
          <w:strike/>
          <w:color w:val="0000FF"/>
          <w:kern w:val="1"/>
          <w:sz w:val="20"/>
          <w:szCs w:val="20"/>
          <w:lang w:eastAsia="hi-IN" w:bidi="hi-IN"/>
        </w:rPr>
        <w:t>30 %</w:t>
      </w:r>
      <w:r w:rsidR="00173BA5">
        <w:rPr>
          <w:rFonts w:ascii="Open Sans" w:eastAsia="SimSun" w:hAnsi="Open Sans" w:cs="Open Sans"/>
          <w:color w:val="0000FF"/>
          <w:kern w:val="1"/>
          <w:sz w:val="20"/>
          <w:szCs w:val="20"/>
          <w:lang w:eastAsia="hi-IN" w:bidi="hi-IN"/>
        </w:rPr>
        <w:t xml:space="preserve"> 20% </w:t>
      </w:r>
      <w:r w:rsidRPr="00B25E61">
        <w:rPr>
          <w:rFonts w:ascii="Open Sans" w:eastAsia="SimSun" w:hAnsi="Open Sans" w:cs="Open Sans"/>
          <w:kern w:val="1"/>
          <w:sz w:val="20"/>
          <w:szCs w:val="20"/>
          <w:lang w:eastAsia="hi-IN" w:bidi="hi-IN"/>
        </w:rPr>
        <w:t>wartości wynagrodzenia brutto określonego w § 6.</w:t>
      </w:r>
    </w:p>
    <w:p w14:paraId="4C3E663B"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zastrzega sobie prawo do żądania odszkodowania uzupełniającego, gdyby wysokość poniesionej szkody przewyższała wysokość kar umownych.</w:t>
      </w:r>
    </w:p>
    <w:p w14:paraId="10E4C0A0"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może potrącić należną mu karę umowną z dowolnej należności Wykonawcy.</w:t>
      </w:r>
    </w:p>
    <w:p w14:paraId="32BE6FC6"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Kara umowna płatna jest w terminie 7 dni od dnia doręczenia wezwania do zapłaty.</w:t>
      </w:r>
    </w:p>
    <w:p w14:paraId="158D97AA" w14:textId="447FD492" w:rsidR="00C631F5" w:rsidRDefault="00B25E61" w:rsidP="00C631F5">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Łączna maksymalna wysokość kar umownych, których może dochodzić Zamawiający wynosi </w:t>
      </w:r>
      <w:r w:rsidRPr="00373145">
        <w:rPr>
          <w:rFonts w:ascii="Open Sans" w:eastAsia="SimSun" w:hAnsi="Open Sans" w:cs="Open Sans"/>
          <w:strike/>
          <w:color w:val="0000FF"/>
          <w:kern w:val="1"/>
          <w:sz w:val="20"/>
          <w:szCs w:val="20"/>
          <w:lang w:eastAsia="hi-IN" w:bidi="hi-IN"/>
        </w:rPr>
        <w:t>30%</w:t>
      </w:r>
      <w:r w:rsidR="00373145">
        <w:rPr>
          <w:rFonts w:ascii="Open Sans" w:eastAsia="SimSun" w:hAnsi="Open Sans" w:cs="Open Sans"/>
          <w:color w:val="0000FF"/>
          <w:kern w:val="1"/>
          <w:sz w:val="20"/>
          <w:szCs w:val="20"/>
          <w:lang w:eastAsia="hi-IN" w:bidi="hi-IN"/>
        </w:rPr>
        <w:t xml:space="preserve"> 20%</w:t>
      </w:r>
      <w:r w:rsidRPr="00373145">
        <w:rPr>
          <w:rFonts w:ascii="Open Sans" w:eastAsia="SimSun" w:hAnsi="Open Sans" w:cs="Open Sans"/>
          <w:color w:val="0000FF"/>
          <w:kern w:val="1"/>
          <w:sz w:val="20"/>
          <w:szCs w:val="20"/>
          <w:lang w:eastAsia="hi-IN" w:bidi="hi-IN"/>
        </w:rPr>
        <w:t xml:space="preserve"> </w:t>
      </w:r>
      <w:r w:rsidRPr="00B25E61">
        <w:rPr>
          <w:rFonts w:ascii="Open Sans" w:eastAsia="SimSun" w:hAnsi="Open Sans" w:cs="Open Sans"/>
          <w:kern w:val="1"/>
          <w:sz w:val="20"/>
          <w:szCs w:val="20"/>
          <w:lang w:eastAsia="hi-IN" w:bidi="hi-IN"/>
        </w:rPr>
        <w:t>wynagrodzenia brutto określonego w § 6.</w:t>
      </w:r>
    </w:p>
    <w:p w14:paraId="3E74840E" w14:textId="77777777" w:rsidR="00E90396" w:rsidRDefault="00E90396" w:rsidP="001C7CF4">
      <w:pPr>
        <w:widowControl w:val="0"/>
        <w:suppressAutoHyphens/>
        <w:spacing w:after="0" w:line="240" w:lineRule="auto"/>
        <w:contextualSpacing/>
        <w:rPr>
          <w:rFonts w:ascii="Open Sans" w:eastAsia="SimSun" w:hAnsi="Open Sans" w:cs="Open Sans"/>
          <w:b/>
          <w:kern w:val="1"/>
          <w:sz w:val="20"/>
          <w:szCs w:val="20"/>
          <w:lang w:eastAsia="hi-IN" w:bidi="hi-IN"/>
        </w:rPr>
      </w:pPr>
    </w:p>
    <w:p w14:paraId="0718C57E" w14:textId="711E9CDB"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9</w:t>
      </w:r>
    </w:p>
    <w:p w14:paraId="5C5D252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xml:space="preserve">Zabezpieczenie należytego wykonania umowy </w:t>
      </w:r>
    </w:p>
    <w:p w14:paraId="7C6618DC" w14:textId="24E80226" w:rsidR="00B25E61" w:rsidRPr="00B25E61" w:rsidRDefault="00B25E61">
      <w:pPr>
        <w:widowControl w:val="0"/>
        <w:numPr>
          <w:ilvl w:val="0"/>
          <w:numId w:val="15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 celu zapewnienia właściwej jakości dostawy, ustanawia się zabezpieczenie należytego wykonania umowy w wysokości ……… zł, słownie: …………… tj. 2% wynagrodzenia brutto zgodnie z § 6.</w:t>
      </w:r>
    </w:p>
    <w:p w14:paraId="73D4A0C3" w14:textId="396FDBE6" w:rsidR="00B25E61" w:rsidRPr="00B25E61" w:rsidRDefault="00B25E61">
      <w:pPr>
        <w:widowControl w:val="0"/>
        <w:numPr>
          <w:ilvl w:val="0"/>
          <w:numId w:val="15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Wykonawca wnosi zabezpieczenie należytego wykonania umowy w formie …………… na okres wykonania przedmiotu umowy, tj. do dnia …………… r. jednak nie dłużej niż do dnia …………… r. oraz zabezpieczenia na okres gwarancji i rękojmi za wady tj. od dnia ……………….. do dnia …… .</w:t>
      </w:r>
    </w:p>
    <w:p w14:paraId="3F2847F5" w14:textId="77777777" w:rsidR="00B25E61" w:rsidRPr="00B25E61" w:rsidRDefault="00B25E61">
      <w:pPr>
        <w:widowControl w:val="0"/>
        <w:numPr>
          <w:ilvl w:val="0"/>
          <w:numId w:val="15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Zabezpieczenie należytego wykonania umowy w wysokości ……………. zostanie zwrócone w ciągu 30 dni od dnia podpisania protokołu zdawczo - odbiorczego, pozostała część zabezpieczenia w wysokości ….. zostanie zwrócona nie później niż w terminie 15 dni po upływie okresu rękojmi za wady i gwarancji.</w:t>
      </w:r>
    </w:p>
    <w:p w14:paraId="075D6A3C" w14:textId="1353DF6C" w:rsidR="00B25E61" w:rsidRPr="00B25E61" w:rsidRDefault="00B25E61">
      <w:pPr>
        <w:widowControl w:val="0"/>
        <w:numPr>
          <w:ilvl w:val="0"/>
          <w:numId w:val="15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przedłużenia okresu realizacji przedmiotu umowy i zmiany terminu dostawy Wykonawca zobowiązany jest do przedłużenia terminu ważności zabezpieczenia wniesionego w formie innej niż pieniężna przed upływem terminu ważności złożonego zabezpieczenia. </w:t>
      </w:r>
      <w:r w:rsidR="00466985">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W przypadku gdy Wykonawca nie przedłuży ww. zabezpieczenia, Zamawiający postąpi zgodnie z ust. 5.</w:t>
      </w:r>
    </w:p>
    <w:p w14:paraId="25C12650" w14:textId="3A21EC99" w:rsidR="00B25E61" w:rsidRPr="00B25E61" w:rsidRDefault="00B25E61">
      <w:pPr>
        <w:widowControl w:val="0"/>
        <w:numPr>
          <w:ilvl w:val="0"/>
          <w:numId w:val="156"/>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7DE78C79" w14:textId="77777777" w:rsidR="00B25E61" w:rsidRPr="00B25E61" w:rsidRDefault="00B25E61" w:rsidP="00B25E61">
      <w:pPr>
        <w:widowControl w:val="0"/>
        <w:suppressAutoHyphens/>
        <w:spacing w:after="0" w:line="240" w:lineRule="auto"/>
        <w:ind w:left="426"/>
        <w:contextualSpacing/>
        <w:jc w:val="both"/>
        <w:rPr>
          <w:rFonts w:ascii="Open Sans" w:eastAsia="SimSun" w:hAnsi="Open Sans" w:cs="Open Sans"/>
          <w:kern w:val="1"/>
          <w:sz w:val="20"/>
          <w:szCs w:val="20"/>
          <w:lang w:eastAsia="hi-IN" w:bidi="hi-IN"/>
        </w:rPr>
      </w:pPr>
    </w:p>
    <w:p w14:paraId="3704EDC0"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 10</w:t>
      </w:r>
    </w:p>
    <w:p w14:paraId="5321B8E3"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Rękojmia za wady i Gwarancja</w:t>
      </w:r>
    </w:p>
    <w:p w14:paraId="4FBECA02"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rękojmi za wady na warunkach określonych w Kodeksie cywilnym, przy czym okres rękojmi za wady:</w:t>
      </w:r>
    </w:p>
    <w:p w14:paraId="65589DFE"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wynosi: </w:t>
      </w:r>
      <w:r w:rsidRPr="00B25E61">
        <w:rPr>
          <w:rFonts w:ascii="Open Sans" w:eastAsia="SimSun" w:hAnsi="Open Sans" w:cs="Open Sans"/>
          <w:sz w:val="20"/>
          <w:szCs w:val="20"/>
          <w:lang w:eastAsia="ar-SA"/>
        </w:rPr>
        <w:t>………….. miesięcy,</w:t>
      </w:r>
    </w:p>
    <w:p w14:paraId="13B20F5D"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 xml:space="preserve">nadwozia) wynosi: </w:t>
      </w:r>
      <w:r w:rsidRPr="00B25E61">
        <w:rPr>
          <w:rFonts w:ascii="Open Sans" w:eastAsia="SimSun" w:hAnsi="Open Sans" w:cs="Open Sans"/>
          <w:sz w:val="20"/>
          <w:szCs w:val="20"/>
          <w:lang w:eastAsia="ar-SA"/>
        </w:rPr>
        <w:t>………….. miesięcy.</w:t>
      </w:r>
    </w:p>
    <w:p w14:paraId="31042074"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gwarancji na dostarczony przedmiot umowy na warunkach określonych w Kodeksie cywilnym oraz umowie na okres:</w:t>
      </w:r>
    </w:p>
    <w:p w14:paraId="065DC86D"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t>
      </w:r>
      <w:r w:rsidRPr="00B25E61">
        <w:rPr>
          <w:rFonts w:ascii="Open Sans" w:eastAsia="SimSun" w:hAnsi="Open Sans" w:cs="Open Sans"/>
          <w:sz w:val="20"/>
          <w:szCs w:val="20"/>
          <w:lang w:eastAsia="ar-SA"/>
        </w:rPr>
        <w:t>………….. miesięcy,</w:t>
      </w:r>
    </w:p>
    <w:p w14:paraId="56DEBF9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nadwozia</w:t>
      </w:r>
      <w:r w:rsidRPr="00B25E61">
        <w:rPr>
          <w:rFonts w:ascii="Open Sans" w:eastAsia="SimSun" w:hAnsi="Open Sans" w:cs="Open Sans"/>
          <w:sz w:val="20"/>
          <w:szCs w:val="20"/>
          <w:lang w:eastAsia="ar-SA"/>
        </w:rPr>
        <w:t>) ………….. miesięcy.</w:t>
      </w:r>
    </w:p>
    <w:p w14:paraId="3A699E7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Gwarancja producenta udzielona jest niezależnie od gwarancji Wykonawcy. </w:t>
      </w:r>
    </w:p>
    <w:p w14:paraId="7BFE4F77" w14:textId="3A7E3B5C" w:rsidR="00C84E5E" w:rsidRPr="00ED6F02" w:rsidRDefault="00B25E61" w:rsidP="00ED6F02">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Okres gwarancji udzielonej przez producenta przedmiotu umowy potwierdzają dostarczone wraz    z </w:t>
      </w:r>
      <w:r w:rsidRPr="00B25E61">
        <w:rPr>
          <w:rFonts w:ascii="Open Sans" w:eastAsia="SimSun" w:hAnsi="Open Sans" w:cs="Open Sans"/>
          <w:kern w:val="1"/>
          <w:sz w:val="20"/>
          <w:szCs w:val="20"/>
          <w:lang w:eastAsia="hi-IN" w:bidi="hi-IN"/>
        </w:rPr>
        <w:t xml:space="preserve">pojazdem - zamiatarki </w:t>
      </w:r>
      <w:r w:rsidRPr="00B25E61">
        <w:rPr>
          <w:rFonts w:ascii="Open Sans" w:eastAsia="SimSun" w:hAnsi="Open Sans" w:cs="Open Sans"/>
          <w:sz w:val="20"/>
          <w:szCs w:val="20"/>
          <w:lang w:eastAsia="ar-SA"/>
        </w:rPr>
        <w:t>dokumenty (certyfikaty) gwarancji.</w:t>
      </w:r>
    </w:p>
    <w:p w14:paraId="595B504F"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Zamawiającemu przysługuje prawo wyboru uprawnień, które będzie wykonywać w przypadku ujawnienia wady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Zapis niniejszy stanowi dokument gwarancji w rozumieniu przepisu art. 577 Kodeksu cywilnego.</w:t>
      </w:r>
    </w:p>
    <w:p w14:paraId="1F24B9CC"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Okres gwarancji i rękojmi za wady rozpoczyna bieg od dnia następnego po dniu podpisania przez Zamawiającego protokołu zdawczo-odbiorczego.</w:t>
      </w:r>
    </w:p>
    <w:p w14:paraId="5EF896E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Uprawnienia z tytułu rękojmi za wady i gwarancji strony rozszerzają o prawo Zamawiającego do usunięcia na koszt Wykonawcy wad ujawnionych w pojeździe, w przypadku bezskutecznego upływu terminu na ich usunięcie wyznaczonego przez Zamawiającego.</w:t>
      </w:r>
    </w:p>
    <w:p w14:paraId="38795A79" w14:textId="77777777" w:rsidR="00DB138E" w:rsidRPr="00DB138E" w:rsidRDefault="00B25E61" w:rsidP="00DB138E">
      <w:pPr>
        <w:widowControl w:val="0"/>
        <w:numPr>
          <w:ilvl w:val="0"/>
          <w:numId w:val="49"/>
        </w:numPr>
        <w:suppressAutoHyphens/>
        <w:spacing w:after="0" w:line="240" w:lineRule="auto"/>
        <w:ind w:left="426" w:hanging="426"/>
        <w:jc w:val="both"/>
        <w:rPr>
          <w:rFonts w:ascii="Open Sans" w:eastAsia="Times New Roman" w:hAnsi="Open Sans" w:cs="Open Sans"/>
          <w:i/>
          <w:iCs/>
          <w:color w:val="0000FF"/>
          <w:sz w:val="20"/>
          <w:szCs w:val="20"/>
        </w:rPr>
      </w:pPr>
      <w:bookmarkStart w:id="67" w:name="_Hlk111597534"/>
      <w:r w:rsidRPr="00B25E61">
        <w:rPr>
          <w:rFonts w:ascii="Open Sans" w:eastAsia="SimSun" w:hAnsi="Open Sans" w:cs="Open Sans"/>
          <w:kern w:val="1"/>
          <w:sz w:val="20"/>
          <w:szCs w:val="20"/>
          <w:lang w:bidi="hi-IN"/>
        </w:rPr>
        <w:t>Termin usunięcia wad w okresie rękojmi za wady i gwarancji będzie każdorazowo określany przez Zamawiającego z uwzględnieniem technologicznych możliwości usunięcia wady.</w:t>
      </w:r>
      <w:bookmarkStart w:id="68" w:name="_Hlk111171780"/>
      <w:r w:rsidR="00DB138E">
        <w:rPr>
          <w:rFonts w:ascii="Open Sans" w:eastAsia="SimSun" w:hAnsi="Open Sans" w:cs="Open Sans"/>
          <w:kern w:val="1"/>
          <w:sz w:val="20"/>
          <w:szCs w:val="20"/>
          <w:lang w:bidi="hi-IN"/>
        </w:rPr>
        <w:t xml:space="preserve"> </w:t>
      </w:r>
      <w:r w:rsidR="00DB138E" w:rsidRPr="00DB138E">
        <w:rPr>
          <w:rFonts w:ascii="Open Sans" w:eastAsia="Times New Roman" w:hAnsi="Open Sans" w:cs="Open Sans"/>
          <w:color w:val="0000FF"/>
          <w:sz w:val="20"/>
          <w:szCs w:val="20"/>
        </w:rPr>
        <w:t>Zamawiający wyznaczać będzie termin usunięcia wad po zapoznaniu się z informacjami Wykonawcy na jej temat. W tym zakresie Zamawiający modyfikuje zapis umowy.</w:t>
      </w:r>
      <w:bookmarkEnd w:id="68"/>
    </w:p>
    <w:bookmarkEnd w:id="67"/>
    <w:p w14:paraId="114FE552"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Zamawiający nie dopuszcza przeniesienia gwarancji i rękojmi za wady na podmiot trzeci.</w:t>
      </w:r>
    </w:p>
    <w:p w14:paraId="411D3D2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bidi="hi-IN"/>
        </w:rPr>
        <w:t xml:space="preserve">W przypadku gdy wada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bidi="hi-IN"/>
        </w:rPr>
        <w:t xml:space="preserve">jest istotna i nie dająca się usunąć w ramach gwarancji, Wykonawca zobowiązany jest </w:t>
      </w:r>
      <w:r w:rsidRPr="00B25E61">
        <w:rPr>
          <w:rFonts w:ascii="Open Sans" w:eastAsia="SimSun" w:hAnsi="Open Sans" w:cs="Open Sans"/>
          <w:iCs/>
          <w:kern w:val="1"/>
          <w:sz w:val="20"/>
          <w:szCs w:val="20"/>
          <w:lang w:eastAsia="ar-SA"/>
        </w:rPr>
        <w:t xml:space="preserve">wymienić na własny koszt i ryzyko wadliwej jakości </w:t>
      </w:r>
      <w:r w:rsidRPr="00B25E61">
        <w:rPr>
          <w:rFonts w:ascii="Open Sans" w:eastAsia="SimSun" w:hAnsi="Open Sans" w:cs="Open Sans"/>
          <w:kern w:val="1"/>
          <w:sz w:val="20"/>
          <w:szCs w:val="20"/>
          <w:lang w:eastAsia="hi-IN" w:bidi="hi-IN"/>
        </w:rPr>
        <w:t>pojazd - zamiatarka</w:t>
      </w:r>
      <w:r w:rsidRPr="00B25E61">
        <w:rPr>
          <w:rFonts w:ascii="Open Sans" w:eastAsia="SimSun" w:hAnsi="Open Sans" w:cs="Open Sans"/>
          <w:iCs/>
          <w:kern w:val="1"/>
          <w:sz w:val="20"/>
          <w:szCs w:val="20"/>
          <w:lang w:eastAsia="ar-SA"/>
        </w:rPr>
        <w:t xml:space="preserve">, w ten sposób, że w terminie technicznie i organizacyjnie uzasadnionym, wyznaczonym przez Zamawiającego dostarczy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nowy, wolny od wad, o parametrach nie gorszych niż zaoferowany przedmiot umowy.</w:t>
      </w:r>
    </w:p>
    <w:p w14:paraId="19C0D5A5" w14:textId="1E2DA78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eastAsia="ar-SA"/>
        </w:rPr>
        <w:t xml:space="preserve">Z chwilą wymiany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przez co rozumie się dostawę do miejsca wskazanego przez Zamawiającego, tj. siedziby Przedsiębiorstwa Gospodarki Komunalnej Sp. z o.o. w Koszalinie,  nowego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okres gwarancji i rękojmi za wady na dostarczony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 xml:space="preserve">rozpoczyna bieg od dnia następnego po dniu podpisania przez Zamawiającego protokołu zdawczo – odbiorczego. </w:t>
      </w:r>
    </w:p>
    <w:p w14:paraId="15D0DCC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W ramach gwarancji Wykonawca zobowiązany jest do świadczenia serwisu, tj. przeglądów gwarancyjnych co pół roku („mały przegląd”) i co rok („duży przegląd”) i wykonywania napraw gwarancyjnych na zasadach określonych w SWZ stanowiącym załącznik nr 1 do umowy. </w:t>
      </w:r>
    </w:p>
    <w:p w14:paraId="08B397B7"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strike/>
          <w:kern w:val="1"/>
          <w:sz w:val="20"/>
          <w:szCs w:val="20"/>
          <w:lang w:bidi="hi-IN"/>
        </w:rPr>
      </w:pPr>
      <w:r w:rsidRPr="00B25E61">
        <w:rPr>
          <w:rFonts w:ascii="Open Sans" w:eastAsia="SimSun" w:hAnsi="Open Sans" w:cs="Open Sans"/>
          <w:sz w:val="20"/>
          <w:szCs w:val="20"/>
          <w:lang w:eastAsia="ar-SA"/>
        </w:rPr>
        <w:t xml:space="preserve">Wykonawca zobowiązuje się świadczyć na rzecz Zamawiającego bezpłatnie naprawy gwarancyjne, przez które strony rozumieją naprawy przedmiotu umowy wynikające z jego wad, na zasadach określonych w SWZ, stanowiącym załącznik nr 1 do umowy. </w:t>
      </w:r>
    </w:p>
    <w:p w14:paraId="6CD008E4"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Po bezskutecznym upływie terminów wynikających z SWZ, Wykonawca dostarczy Zamawiającemu na własny koszt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sz w:val="20"/>
          <w:szCs w:val="20"/>
          <w:lang w:eastAsia="ar-SA"/>
        </w:rPr>
        <w:t>zastępczą odpowiadający parametrom wskazanym w SWZ.</w:t>
      </w:r>
    </w:p>
    <w:p w14:paraId="03F202A0"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Niezależnie od uprawnień wskazanych wyżej w przypadku zwłoki w wykonaniu napraw gwarancyjnych lub obowiązku objętego ust. 12 niniejszego paragrafu Zamawiający uprawniony jest do naprawienia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sz w:val="20"/>
          <w:szCs w:val="20"/>
          <w:lang w:eastAsia="ar-SA"/>
        </w:rPr>
        <w:t xml:space="preserve">na koszt Wykonawcy lub wynajęcia na jego koszt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xml:space="preserve"> o parametrach zbliżonych do objętych SWZ. </w:t>
      </w:r>
    </w:p>
    <w:p w14:paraId="2BADD01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11</w:t>
      </w:r>
    </w:p>
    <w:p w14:paraId="46153E80"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Zmiany umowy </w:t>
      </w:r>
    </w:p>
    <w:p w14:paraId="380B9229"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wymaga formy pisemnej pod rygorem nieważności.</w:t>
      </w:r>
    </w:p>
    <w:p w14:paraId="2EF30AAF"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jest możliwa w przypadku:</w:t>
      </w:r>
    </w:p>
    <w:p w14:paraId="3CEDA29B"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wycofania z dystrybucji przedmiotu umowy i zastąpienia go produktem o parametrach nie gorszych niż oferowany, za cenę taką jaka została ustalona w niniejszej umowie,</w:t>
      </w:r>
    </w:p>
    <w:p w14:paraId="0383F5A5"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terminu dostawy z przyczyn niezależnych od Wykonawcy,</w:t>
      </w:r>
    </w:p>
    <w:p w14:paraId="78736C8A"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ustawowej zmiany stawki podatku VAT.</w:t>
      </w:r>
    </w:p>
    <w:p w14:paraId="7F17F3C6"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osób upoważnionych do realizacji umowy wskazanych w § 5,</w:t>
      </w:r>
    </w:p>
    <w:p w14:paraId="54EFE6B1"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jeżeli łączna wartość zmian jest mniejsza niż progi unijne oraz jest niższa niż 10% wartości pierwotnej umowy.</w:t>
      </w:r>
    </w:p>
    <w:p w14:paraId="2AC42751" w14:textId="77777777" w:rsidR="00D630A6" w:rsidRDefault="00D630A6"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p>
    <w:p w14:paraId="3B72C297" w14:textId="0331DBA6"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12</w:t>
      </w:r>
    </w:p>
    <w:p w14:paraId="3C9FF37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Odstąpienie od umowy </w:t>
      </w:r>
    </w:p>
    <w:p w14:paraId="5F4D2467"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może odstąpić od umowy: </w:t>
      </w:r>
    </w:p>
    <w:p w14:paraId="2D7A7862" w14:textId="77777777" w:rsidR="00B25E61" w:rsidRPr="00B25E61" w:rsidRDefault="00B25E61" w:rsidP="00B25E61">
      <w:pPr>
        <w:widowControl w:val="0"/>
        <w:numPr>
          <w:ilvl w:val="0"/>
          <w:numId w:val="52"/>
        </w:numPr>
        <w:suppressAutoHyphens/>
        <w:spacing w:after="0" w:line="240" w:lineRule="auto"/>
        <w:ind w:hanging="294"/>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terminie 30 dni od dnia powzięcia wiadomości o zajęciu majątku Wykonawcy, </w:t>
      </w:r>
    </w:p>
    <w:p w14:paraId="4E690FD5" w14:textId="77777777" w:rsidR="00B25E61" w:rsidRPr="00B25E61" w:rsidRDefault="00B25E61" w:rsidP="00B25E61">
      <w:pPr>
        <w:widowControl w:val="0"/>
        <w:numPr>
          <w:ilvl w:val="0"/>
          <w:numId w:val="52"/>
        </w:numPr>
        <w:suppressAutoHyphens/>
        <w:spacing w:after="0" w:line="240" w:lineRule="auto"/>
        <w:ind w:hanging="294"/>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jeżeli zachodzi co najmniej jedna z następujących okoliczności: </w:t>
      </w:r>
    </w:p>
    <w:p w14:paraId="2F913C1E" w14:textId="77777777" w:rsidR="00B25E61" w:rsidRPr="00B25E61" w:rsidRDefault="00B25E61">
      <w:pPr>
        <w:widowControl w:val="0"/>
        <w:numPr>
          <w:ilvl w:val="0"/>
          <w:numId w:val="154"/>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nie przystąpił do wykonywania umowy</w:t>
      </w:r>
    </w:p>
    <w:p w14:paraId="71BC074A" w14:textId="77777777" w:rsidR="00B25E61" w:rsidRPr="00B25E61" w:rsidRDefault="00B25E61">
      <w:pPr>
        <w:widowControl w:val="0"/>
        <w:numPr>
          <w:ilvl w:val="0"/>
          <w:numId w:val="154"/>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dokonano zmiany umowy z naruszeniem art. 454 p.z.p. i art. 455 p.z.p., </w:t>
      </w:r>
    </w:p>
    <w:p w14:paraId="55708B28" w14:textId="77777777" w:rsidR="00B25E61" w:rsidRPr="00B25E61" w:rsidRDefault="00B25E61">
      <w:pPr>
        <w:widowControl w:val="0"/>
        <w:numPr>
          <w:ilvl w:val="0"/>
          <w:numId w:val="154"/>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w chwili zawarcia umowy podlegał wykluczeniu na podstawie art. 108 p.z.p.,</w:t>
      </w:r>
    </w:p>
    <w:p w14:paraId="59975F50" w14:textId="5B5CF4A8" w:rsidR="00B25E61" w:rsidRPr="00B25E61" w:rsidRDefault="00B25E61">
      <w:pPr>
        <w:widowControl w:val="0"/>
        <w:numPr>
          <w:ilvl w:val="0"/>
          <w:numId w:val="154"/>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F305B7A"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z powodu dokonania  zmiany umowy z naruszeniem art. 454 p.z.p. </w:t>
      </w:r>
      <w:r w:rsidRPr="00B25E61">
        <w:rPr>
          <w:rFonts w:ascii="Open Sans" w:eastAsia="SimSun" w:hAnsi="Open Sans" w:cs="Open Sans"/>
          <w:kern w:val="1"/>
          <w:sz w:val="20"/>
          <w:szCs w:val="20"/>
          <w:lang w:eastAsia="hi-IN" w:bidi="hi-IN"/>
        </w:rPr>
        <w:br/>
        <w:t xml:space="preserve">i art. 455 p.z.p., Zamawiający odstępuje od umowy w części, której zmiana dotyczy. </w:t>
      </w:r>
    </w:p>
    <w:p w14:paraId="1D3221E0"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274A5DF3"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6B03095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13</w:t>
      </w:r>
    </w:p>
    <w:p w14:paraId="6E8B5009"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Cesja</w:t>
      </w:r>
    </w:p>
    <w:p w14:paraId="718A50E5" w14:textId="77777777" w:rsidR="00B25E61" w:rsidRPr="00B25E61" w:rsidRDefault="00B25E61" w:rsidP="00B25E61">
      <w:pPr>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bookmarkEnd w:id="63"/>
    <w:p w14:paraId="6F71E5A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14</w:t>
      </w:r>
    </w:p>
    <w:p w14:paraId="7F855A37" w14:textId="77777777" w:rsidR="00B25E61" w:rsidRPr="00B25E61" w:rsidRDefault="00B25E61" w:rsidP="00B25E61">
      <w:pPr>
        <w:widowControl w:val="0"/>
        <w:suppressAutoHyphens/>
        <w:spacing w:after="0" w:line="240" w:lineRule="auto"/>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Poufność informacji</w:t>
      </w:r>
    </w:p>
    <w:p w14:paraId="39E2E2B2"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501FA41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68E74053"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0A9BA9EA"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zobowiązanie Wykonawcy do zachowania w poufności wszelkich informacji związanych z niniejszą Umową obowiązuje od momentu podpisania niniejszej Umowy.</w:t>
      </w:r>
    </w:p>
    <w:p w14:paraId="10D22FDB"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6A82A0B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Obowiązek zachowania w tajemnicy informacji poufnych spoczywa na Wykonawcy także </w:t>
      </w:r>
      <w:r w:rsidRPr="00B25E61">
        <w:rPr>
          <w:rFonts w:ascii="Open Sans" w:eastAsia="SimSun" w:hAnsi="Open Sans" w:cs="Open Sans"/>
          <w:bCs/>
          <w:kern w:val="1"/>
          <w:sz w:val="20"/>
          <w:szCs w:val="20"/>
          <w:lang w:eastAsia="hi-IN" w:bidi="hi-IN"/>
        </w:rPr>
        <w:br/>
        <w:t>po wygaśnięciu Umowy lub jej rozwiązaniu przez Strony.</w:t>
      </w:r>
    </w:p>
    <w:p w14:paraId="305CD3F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743B8C41"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15</w:t>
      </w:r>
    </w:p>
    <w:p w14:paraId="2B80934C" w14:textId="77777777" w:rsidR="00B25E61" w:rsidRPr="00B25E61" w:rsidRDefault="00B25E61" w:rsidP="00B25E61">
      <w:pPr>
        <w:widowControl w:val="0"/>
        <w:suppressAutoHyphens/>
        <w:spacing w:after="0" w:line="100" w:lineRule="atLeast"/>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COVID-19</w:t>
      </w:r>
    </w:p>
    <w:p w14:paraId="7E9FA3D8" w14:textId="10185B2E"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4D5DA27C"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nieobecności pracowników lub osób świadczących pracę za wynagrodzeniem na innej podstawie niż stosunek pracy, które uczestniczą lub mogłyby uczestniczyć w realizacji umowy</w:t>
      </w:r>
    </w:p>
    <w:p w14:paraId="1C2F4332" w14:textId="34D982BF"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C3187F7" w14:textId="56535CE4"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 (Dz. U. z 2020 r., poz. 374 ze zm.);</w:t>
      </w:r>
    </w:p>
    <w:p w14:paraId="7339EE69"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wstrzymania dostaw produktów, komponentów produktu lub materiałów trudności w dostępie do sprzętu lub trudności w realizacji usług transportowych;</w:t>
      </w:r>
    </w:p>
    <w:p w14:paraId="107C30A0"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okoliczności, o których mowa w pkt 1–4, w zakresie w jakim dotyczą one podwykonawcy </w:t>
      </w:r>
      <w:r w:rsidRPr="00B25E61">
        <w:rPr>
          <w:rFonts w:ascii="Open Sans" w:eastAsia="SimSun" w:hAnsi="Open Sans" w:cs="Open Sans"/>
          <w:kern w:val="1"/>
          <w:sz w:val="20"/>
          <w:szCs w:val="20"/>
          <w:lang w:eastAsia="hi-IN" w:bidi="hi-IN"/>
        </w:rPr>
        <w:br/>
        <w:t>lub dalszego podwykonawcy.</w:t>
      </w:r>
    </w:p>
    <w:p w14:paraId="076234FB"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5D97464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na podstawie otrzymanych oświadczeń lub dokumentów, o których mowa </w:t>
      </w:r>
      <w:r w:rsidRPr="00B25E61">
        <w:rPr>
          <w:rFonts w:ascii="Open Sans" w:eastAsia="SimSun" w:hAnsi="Open Sans" w:cs="Open Sans"/>
          <w:kern w:val="1"/>
          <w:sz w:val="20"/>
          <w:szCs w:val="20"/>
          <w:lang w:eastAsia="hi-IN" w:bidi="hi-IN"/>
        </w:rPr>
        <w:br/>
        <w:t>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0F6F8AAE"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4527DEDF"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terminu wykonania umowy lub jej części, lub czasowe zawieszenie wykonywania umowy lub jej części,</w:t>
      </w:r>
    </w:p>
    <w:p w14:paraId="259DEA8E"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sposobu wykonywania dostawy,</w:t>
      </w:r>
    </w:p>
    <w:p w14:paraId="363BFF63"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36C13C7A" w14:textId="19A3C4AA"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2E39E10C" w14:textId="25236145"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7D7B6332"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01996D3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Postanowienia ust. 6 i 7 stosuje się do umowy zawartej między podwykonawcą a dalszym podwykonawcą.</w:t>
      </w:r>
    </w:p>
    <w:p w14:paraId="5624C35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16</w:t>
      </w:r>
    </w:p>
    <w:p w14:paraId="5B66AFA7"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Części składowe umowy</w:t>
      </w:r>
    </w:p>
    <w:p w14:paraId="0D6D8BB6"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Integralne części niniejszej Umowy stanowią następujące dokumenty:</w:t>
      </w:r>
    </w:p>
    <w:p w14:paraId="3E958A20"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Załącznik nr 1 – SWZ.</w:t>
      </w:r>
    </w:p>
    <w:p w14:paraId="09E0D2A2"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Załącznik nr 2 – „Formularz ofertowy” wraz z załącznikiem „Informacja o oferowanym produkcie”. </w:t>
      </w:r>
    </w:p>
    <w:p w14:paraId="10FD3EA3"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bCs/>
          <w:kern w:val="2"/>
          <w:sz w:val="20"/>
          <w:szCs w:val="20"/>
        </w:rPr>
        <w:t>Załącznik nr 3 - Informacja dotycząca przetwarzania danych osobowych.</w:t>
      </w:r>
    </w:p>
    <w:p w14:paraId="5E58A604"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Nagłówki umieszczone w tekście niniejszej Umowy mają charakter informacyjny i nie mają wpływu na interpretacje niniejszej Umowy. </w:t>
      </w:r>
    </w:p>
    <w:p w14:paraId="09E5C724" w14:textId="77777777" w:rsidR="00B25E61" w:rsidRPr="00B25E61" w:rsidRDefault="00B25E61" w:rsidP="00B25E61">
      <w:pPr>
        <w:widowControl w:val="0"/>
        <w:suppressAutoHyphens/>
        <w:spacing w:after="0" w:line="240" w:lineRule="auto"/>
        <w:contextualSpacing/>
        <w:rPr>
          <w:rFonts w:ascii="Open Sans" w:eastAsia="SimSun" w:hAnsi="Open Sans" w:cs="Open Sans"/>
          <w:b/>
          <w:bCs/>
          <w:kern w:val="1"/>
          <w:sz w:val="20"/>
          <w:szCs w:val="20"/>
          <w:lang w:eastAsia="hi-IN" w:bidi="hi-IN"/>
        </w:rPr>
      </w:pPr>
    </w:p>
    <w:p w14:paraId="4F1561D4"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17</w:t>
      </w:r>
    </w:p>
    <w:p w14:paraId="0256F33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Postanowienia końcowe</w:t>
      </w:r>
    </w:p>
    <w:p w14:paraId="5CBE09E1" w14:textId="77777777" w:rsidR="00B25E61" w:rsidRPr="00B25E61" w:rsidRDefault="00B25E61">
      <w:pPr>
        <w:widowControl w:val="0"/>
        <w:numPr>
          <w:ilvl w:val="0"/>
          <w:numId w:val="55"/>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Wszelkie spory wynikające z niniejszej umowy będzie rozstrzygał sąd właściwy dla siedziby Zamawiającego.</w:t>
      </w:r>
    </w:p>
    <w:p w14:paraId="018DE8B7" w14:textId="77777777" w:rsidR="00B25E61" w:rsidRPr="00B25E61" w:rsidRDefault="00B25E61">
      <w:pPr>
        <w:widowControl w:val="0"/>
        <w:numPr>
          <w:ilvl w:val="0"/>
          <w:numId w:val="55"/>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C257525" w14:textId="77777777" w:rsidR="00B25E61" w:rsidRPr="00B25E61" w:rsidRDefault="00B25E61">
      <w:pPr>
        <w:widowControl w:val="0"/>
        <w:numPr>
          <w:ilvl w:val="0"/>
          <w:numId w:val="55"/>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 sprawach nieuregulowanych postanowieniami niniejszej umowy mają zastosowanie przepisy ustawy z dnia 23 kwietnia 1964 roku Kodeks cywilny, ustawy z dnia 11 września 2019 roku - Prawo zamówień publicznych.</w:t>
      </w:r>
    </w:p>
    <w:p w14:paraId="040BDCEB" w14:textId="77777777" w:rsidR="00B25E61" w:rsidRPr="00B25E61" w:rsidRDefault="00B25E61">
      <w:pPr>
        <w:widowControl w:val="0"/>
        <w:numPr>
          <w:ilvl w:val="0"/>
          <w:numId w:val="55"/>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bCs/>
          <w:kern w:val="2"/>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5626E575" w14:textId="77777777" w:rsidR="00B25E61" w:rsidRPr="00B25E61" w:rsidRDefault="00B25E61">
      <w:pPr>
        <w:widowControl w:val="0"/>
        <w:numPr>
          <w:ilvl w:val="0"/>
          <w:numId w:val="55"/>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Niniejszą umowę sporządzono w dwóch jednobrzmiących egzemplarzach jeden dla Zamawiającego jeden dla Wykonawcy. </w:t>
      </w:r>
    </w:p>
    <w:p w14:paraId="2D3D9B49"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F7B1AEF"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0C50D61"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t>
      </w:r>
      <w:r w:rsidRPr="00B25E61">
        <w:rPr>
          <w:rFonts w:ascii="Open Sans" w:eastAsia="SimSun" w:hAnsi="Open Sans" w:cs="Open Sans"/>
          <w:b/>
          <w:bCs/>
          <w:kern w:val="1"/>
          <w:sz w:val="20"/>
          <w:szCs w:val="20"/>
          <w:lang w:eastAsia="hi-IN" w:bidi="hi-IN"/>
        </w:rPr>
        <w:tab/>
        <w:t>.........................................</w:t>
      </w:r>
    </w:p>
    <w:p w14:paraId="429F11D0"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(Wykonawca)</w:t>
      </w:r>
      <w:r w:rsidRPr="00B25E61">
        <w:rPr>
          <w:rFonts w:ascii="Open Sans" w:eastAsia="SimSun" w:hAnsi="Open Sans" w:cs="Open Sans"/>
          <w:b/>
          <w:bCs/>
          <w:kern w:val="1"/>
          <w:sz w:val="20"/>
          <w:szCs w:val="20"/>
          <w:lang w:eastAsia="hi-IN" w:bidi="hi-IN"/>
        </w:rPr>
        <w:tab/>
        <w:t>(Zamawiający)</w:t>
      </w:r>
    </w:p>
    <w:p w14:paraId="6B7B2EA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FB9B18E"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1DD7C36"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8F3058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E28B535"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ABC9AE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0906CCA"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FAA2A12"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7E1CC03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006F4D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111832D" w14:textId="77777777" w:rsidR="001E35DC" w:rsidRDefault="001E35DC" w:rsidP="00B25E61">
      <w:pPr>
        <w:suppressAutoHyphens/>
        <w:spacing w:after="0" w:line="240" w:lineRule="auto"/>
        <w:jc w:val="right"/>
        <w:rPr>
          <w:rFonts w:ascii="Open Sans" w:eastAsia="SimSun" w:hAnsi="Open Sans" w:cs="Open Sans"/>
          <w:bCs/>
          <w:kern w:val="1"/>
          <w:sz w:val="16"/>
          <w:szCs w:val="16"/>
          <w:u w:val="single"/>
          <w:lang w:eastAsia="zh-CN"/>
        </w:rPr>
      </w:pPr>
    </w:p>
    <w:p w14:paraId="458C5071" w14:textId="7D27F5E6" w:rsidR="00B25E61" w:rsidRPr="00B25E61" w:rsidRDefault="00B25E61" w:rsidP="00B25E61">
      <w:pPr>
        <w:suppressAutoHyphens/>
        <w:spacing w:after="0" w:line="240" w:lineRule="auto"/>
        <w:jc w:val="right"/>
        <w:rPr>
          <w:rFonts w:ascii="Open Sans" w:eastAsia="SimSun" w:hAnsi="Open Sans" w:cs="Open Sans"/>
          <w:bCs/>
          <w:kern w:val="1"/>
          <w:sz w:val="16"/>
          <w:szCs w:val="16"/>
          <w:u w:val="single"/>
          <w:lang w:eastAsia="zh-CN"/>
        </w:rPr>
      </w:pPr>
      <w:r w:rsidRPr="00B25E61">
        <w:rPr>
          <w:rFonts w:ascii="Open Sans" w:eastAsia="SimSun" w:hAnsi="Open Sans" w:cs="Open Sans"/>
          <w:bCs/>
          <w:kern w:val="1"/>
          <w:sz w:val="16"/>
          <w:szCs w:val="16"/>
          <w:u w:val="single"/>
          <w:lang w:eastAsia="zh-CN"/>
        </w:rPr>
        <w:t>Załącznik nr 3 do Umowy</w:t>
      </w:r>
    </w:p>
    <w:p w14:paraId="32F6E03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40527D3" w14:textId="77777777" w:rsidR="00B25E61" w:rsidRPr="00B25E61" w:rsidRDefault="00B25E61" w:rsidP="00B25E61">
      <w:pPr>
        <w:suppressAutoHyphens/>
        <w:spacing w:after="0" w:line="240" w:lineRule="auto"/>
        <w:jc w:val="center"/>
        <w:rPr>
          <w:rFonts w:ascii="Open Sans" w:eastAsia="SimSun" w:hAnsi="Open Sans" w:cs="Open Sans"/>
          <w:bCs/>
          <w:kern w:val="1"/>
          <w:sz w:val="20"/>
          <w:szCs w:val="20"/>
          <w:lang w:eastAsia="zh-CN"/>
        </w:rPr>
      </w:pPr>
      <w:r w:rsidRPr="00B25E61">
        <w:rPr>
          <w:rFonts w:ascii="Open Sans" w:eastAsia="SimSun" w:hAnsi="Open Sans" w:cs="Open Sans"/>
          <w:bCs/>
          <w:kern w:val="1"/>
          <w:sz w:val="20"/>
          <w:szCs w:val="20"/>
          <w:lang w:eastAsia="zh-CN"/>
        </w:rPr>
        <w:t>KLAZULA INFORMACYJNA.</w:t>
      </w:r>
    </w:p>
    <w:p w14:paraId="14D5B52D" w14:textId="77777777" w:rsidR="00B25E61" w:rsidRPr="00B25E61" w:rsidRDefault="00B25E61" w:rsidP="00B25E61">
      <w:pPr>
        <w:suppressAutoHyphens/>
        <w:spacing w:after="0" w:line="240" w:lineRule="auto"/>
        <w:jc w:val="center"/>
        <w:rPr>
          <w:rFonts w:ascii="Open Sans" w:eastAsia="Times New Roman" w:hAnsi="Open Sans" w:cs="Open Sans"/>
          <w:bCs/>
          <w:sz w:val="16"/>
          <w:szCs w:val="16"/>
          <w:lang w:eastAsia="zh-CN"/>
        </w:rPr>
      </w:pPr>
      <w:r w:rsidRPr="00B25E61">
        <w:rPr>
          <w:rFonts w:ascii="Open Sans" w:eastAsia="SimSun" w:hAnsi="Open Sans" w:cs="Open Sans"/>
          <w:bCs/>
          <w:kern w:val="1"/>
          <w:sz w:val="16"/>
          <w:szCs w:val="16"/>
          <w:lang w:eastAsia="zh-CN"/>
        </w:rPr>
        <w:t>Informacja dotycząca przetwarzania danych osobowych przez Przedsiębiorstwo Gospodarki Komunalnej Spółka z o.o.</w:t>
      </w:r>
    </w:p>
    <w:p w14:paraId="65944BEC" w14:textId="77777777" w:rsidR="00B25E61" w:rsidRPr="00B25E61" w:rsidRDefault="00B25E61" w:rsidP="00B25E61">
      <w:pPr>
        <w:suppressAutoHyphens/>
        <w:spacing w:after="0" w:line="240" w:lineRule="auto"/>
        <w:jc w:val="center"/>
        <w:rPr>
          <w:rFonts w:ascii="Open Sans" w:eastAsia="Times New Roman" w:hAnsi="Open Sans" w:cs="Open Sans"/>
          <w:bCs/>
          <w:sz w:val="20"/>
          <w:szCs w:val="20"/>
          <w:lang w:eastAsia="zh-CN"/>
        </w:rPr>
      </w:pPr>
    </w:p>
    <w:p w14:paraId="05318F01" w14:textId="77777777" w:rsidR="00B25E61" w:rsidRPr="00B25E61" w:rsidRDefault="00B25E61" w:rsidP="00B25E61">
      <w:pPr>
        <w:suppressAutoHyphens/>
        <w:spacing w:after="0" w:line="240" w:lineRule="auto"/>
        <w:jc w:val="both"/>
        <w:rPr>
          <w:rFonts w:ascii="Open Sans" w:eastAsia="SimSun" w:hAnsi="Open Sans" w:cs="Open Sans"/>
          <w:bCs/>
          <w:sz w:val="16"/>
          <w:szCs w:val="16"/>
          <w:lang w:eastAsia="zh-CN"/>
        </w:rPr>
      </w:pPr>
      <w:r w:rsidRPr="00B25E61">
        <w:rPr>
          <w:rFonts w:ascii="Open Sans" w:eastAsia="SimSun" w:hAnsi="Open Sans" w:cs="Open Sans"/>
          <w:bCs/>
          <w:sz w:val="16"/>
          <w:szCs w:val="16"/>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947CCEA"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sz w:val="16"/>
          <w:szCs w:val="16"/>
          <w:lang w:eastAsia="zh-CN"/>
        </w:rPr>
        <w:t>Poniższe zasady stosuje się począwszy od 25 maja 2018 roku.</w:t>
      </w:r>
    </w:p>
    <w:p w14:paraId="328D05A6"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 Komunalna 5 75-724 Koszalin. </w:t>
      </w:r>
    </w:p>
    <w:p w14:paraId="671E8692"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p>
    <w:p w14:paraId="191D8401" w14:textId="77777777" w:rsidR="00B25E61" w:rsidRPr="00B25E61" w:rsidRDefault="00B25E61">
      <w:pPr>
        <w:widowControl w:val="0"/>
        <w:numPr>
          <w:ilvl w:val="0"/>
          <w:numId w:val="158"/>
        </w:numPr>
        <w:tabs>
          <w:tab w:val="left" w:pos="426"/>
        </w:tabs>
        <w:suppressAutoHyphens/>
        <w:spacing w:after="0" w:line="240" w:lineRule="auto"/>
        <w:ind w:hanging="5568"/>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Wskazanie administratora.</w:t>
      </w:r>
    </w:p>
    <w:p w14:paraId="1C5DE299"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Administratorem Pani/Pana danych osobowych jest Przedsiębiorstwo Gospodarki Komunalnej Spółka  o.o. ul. Komunalna 5 75-724 Koszalin.</w:t>
      </w:r>
    </w:p>
    <w:p w14:paraId="58CABEF4" w14:textId="77777777" w:rsidR="00B25E61" w:rsidRPr="00B25E61" w:rsidRDefault="00B25E61">
      <w:pPr>
        <w:widowControl w:val="0"/>
        <w:numPr>
          <w:ilvl w:val="0"/>
          <w:numId w:val="158"/>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Cele oraz podstawa prawna przetwarzania Pani/Pana danych osobowych.</w:t>
      </w:r>
    </w:p>
    <w:p w14:paraId="750C7965"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Przedsiębiorstwo Gospodarki Komunalnej Spółka z o.o. przetwarza Pani/Pana dane osobowe w celach realizowania umowy.</w:t>
      </w:r>
    </w:p>
    <w:p w14:paraId="7A9A00F6" w14:textId="77777777" w:rsidR="00B25E61" w:rsidRPr="00B25E61" w:rsidRDefault="00B25E61">
      <w:pPr>
        <w:widowControl w:val="0"/>
        <w:numPr>
          <w:ilvl w:val="0"/>
          <w:numId w:val="158"/>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Obowiązek podania danych osobowych.</w:t>
      </w:r>
    </w:p>
    <w:p w14:paraId="0123E584"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Podanie przez Panią/Pana danych osobowych jest wymogiem ustawowym, wynika z realizacji obowiązków wynikających z przepisów prawa.</w:t>
      </w:r>
    </w:p>
    <w:p w14:paraId="5928AE13" w14:textId="77777777" w:rsidR="00B25E61" w:rsidRPr="00B25E61" w:rsidRDefault="00B25E61">
      <w:pPr>
        <w:widowControl w:val="0"/>
        <w:numPr>
          <w:ilvl w:val="0"/>
          <w:numId w:val="158"/>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Informacje o odbiorcach Pani/Pana danych osobowych.</w:t>
      </w:r>
    </w:p>
    <w:p w14:paraId="08AB06CB"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24304A4D" w14:textId="77777777" w:rsidR="00B25E61" w:rsidRPr="00B25E61" w:rsidRDefault="00B25E61">
      <w:pPr>
        <w:widowControl w:val="0"/>
        <w:numPr>
          <w:ilvl w:val="0"/>
          <w:numId w:val="158"/>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Okresy przetwarzania danych osobowych.</w:t>
      </w:r>
      <w:r w:rsidRPr="00B25E61">
        <w:rPr>
          <w:rFonts w:ascii="Open Sans" w:eastAsia="Times New Roman" w:hAnsi="Open Sans" w:cs="Open Sans"/>
          <w:bCs/>
          <w:sz w:val="16"/>
          <w:szCs w:val="16"/>
          <w:u w:val="single"/>
          <w:lang w:eastAsia="zh-CN"/>
        </w:rPr>
        <w:t xml:space="preserve"> </w:t>
      </w:r>
    </w:p>
    <w:p w14:paraId="6B9F3A6C"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kern w:val="1"/>
          <w:sz w:val="16"/>
          <w:szCs w:val="16"/>
          <w:u w:val="single"/>
          <w:lang w:eastAsia="zh-CN"/>
        </w:rPr>
      </w:pPr>
      <w:r w:rsidRPr="00B25E61">
        <w:rPr>
          <w:rFonts w:ascii="Open Sans" w:eastAsia="SimSun" w:hAnsi="Open Sans" w:cs="Open Sans"/>
          <w:bCs/>
          <w:kern w:val="1"/>
          <w:sz w:val="16"/>
          <w:szCs w:val="16"/>
          <w:lang w:eastAsia="zh-CN"/>
        </w:rPr>
        <w:t>Pani/Pana dane osobowe będą przetwarzane przez okres niezbędny do realizacji wskazanych w pkt. II celów, a po tym czasie przez okres oraz w zakresie wymaganym przez przepisy prawa.</w:t>
      </w:r>
    </w:p>
    <w:p w14:paraId="569121E4" w14:textId="77777777" w:rsidR="00B25E61" w:rsidRPr="00B25E61" w:rsidRDefault="00B25E61">
      <w:pPr>
        <w:widowControl w:val="0"/>
        <w:numPr>
          <w:ilvl w:val="0"/>
          <w:numId w:val="158"/>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Prawa osoby, której dane dotyczą.</w:t>
      </w:r>
    </w:p>
    <w:p w14:paraId="18CE0DF5" w14:textId="77777777" w:rsidR="00B25E61" w:rsidRPr="00B25E61" w:rsidRDefault="00B25E61" w:rsidP="00B25E61">
      <w:pPr>
        <w:tabs>
          <w:tab w:val="left" w:pos="426"/>
        </w:tabs>
        <w:suppressAutoHyphens/>
        <w:spacing w:after="0" w:line="240" w:lineRule="auto"/>
        <w:ind w:left="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33FA3996" w14:textId="77777777" w:rsidR="00B25E61" w:rsidRPr="00B25E61" w:rsidRDefault="00B25E61">
      <w:pPr>
        <w:widowControl w:val="0"/>
        <w:numPr>
          <w:ilvl w:val="1"/>
          <w:numId w:val="159"/>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dostępu do danych osobowych, w tym prawo do uzyskania kopii tych danych.</w:t>
      </w:r>
    </w:p>
    <w:p w14:paraId="217FF135" w14:textId="77777777" w:rsidR="00B25E61" w:rsidRPr="00B25E61" w:rsidRDefault="00B25E61">
      <w:pPr>
        <w:widowControl w:val="0"/>
        <w:numPr>
          <w:ilvl w:val="1"/>
          <w:numId w:val="159"/>
        </w:numPr>
        <w:tabs>
          <w:tab w:val="clear" w:pos="708"/>
          <w:tab w:val="left" w:pos="709"/>
        </w:tabs>
        <w:suppressAutoHyphens/>
        <w:spacing w:after="0" w:line="240" w:lineRule="auto"/>
        <w:ind w:left="709" w:hanging="283"/>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sprostowania (poprawiania) danych osobowych – w przypadku gdy dane są nieprawidłowe lub niekompletne.</w:t>
      </w:r>
    </w:p>
    <w:p w14:paraId="44553D32" w14:textId="77777777" w:rsidR="00B25E61" w:rsidRPr="00B25E61" w:rsidRDefault="00B25E61">
      <w:pPr>
        <w:widowControl w:val="0"/>
        <w:numPr>
          <w:ilvl w:val="1"/>
          <w:numId w:val="159"/>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usunięcia danych osobowych (tzw. „prawo do bycia zapominanym”).</w:t>
      </w:r>
    </w:p>
    <w:p w14:paraId="151970D2" w14:textId="77777777" w:rsidR="00B25E61" w:rsidRPr="00B25E61" w:rsidRDefault="00B25E61">
      <w:pPr>
        <w:widowControl w:val="0"/>
        <w:numPr>
          <w:ilvl w:val="1"/>
          <w:numId w:val="159"/>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ograniczenia przetwarzania danych osobowych.</w:t>
      </w:r>
    </w:p>
    <w:p w14:paraId="0C09F0F9" w14:textId="77777777" w:rsidR="00B25E61" w:rsidRPr="00B25E61" w:rsidRDefault="00B25E61">
      <w:pPr>
        <w:widowControl w:val="0"/>
        <w:numPr>
          <w:ilvl w:val="1"/>
          <w:numId w:val="159"/>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wniesienia sprzeciwu wobec przetwarzania.</w:t>
      </w:r>
    </w:p>
    <w:p w14:paraId="746E3B46" w14:textId="77777777" w:rsidR="00B25E61" w:rsidRPr="00B25E61" w:rsidRDefault="00B25E61">
      <w:pPr>
        <w:widowControl w:val="0"/>
        <w:numPr>
          <w:ilvl w:val="1"/>
          <w:numId w:val="159"/>
        </w:numPr>
        <w:tabs>
          <w:tab w:val="clear" w:pos="708"/>
          <w:tab w:val="left" w:pos="709"/>
        </w:tabs>
        <w:suppressAutoHyphens/>
        <w:spacing w:after="0" w:line="240" w:lineRule="auto"/>
        <w:ind w:hanging="654"/>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Prawo do przenoszenia danych.</w:t>
      </w:r>
    </w:p>
    <w:p w14:paraId="43E4DCD2" w14:textId="77777777" w:rsidR="00B25E61" w:rsidRPr="00B25E61" w:rsidRDefault="00B25E61">
      <w:pPr>
        <w:widowControl w:val="0"/>
        <w:numPr>
          <w:ilvl w:val="0"/>
          <w:numId w:val="158"/>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cofnięcia zgody na przetwarzanie danych osobowych.</w:t>
      </w:r>
    </w:p>
    <w:p w14:paraId="3DF84FD0"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7A1AAB23" w14:textId="77777777" w:rsidR="00B25E61" w:rsidRPr="00B25E61" w:rsidRDefault="00B25E61">
      <w:pPr>
        <w:widowControl w:val="0"/>
        <w:numPr>
          <w:ilvl w:val="0"/>
          <w:numId w:val="158"/>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Prawo wniesienia skargi do organu nadzorczego. </w:t>
      </w:r>
    </w:p>
    <w:p w14:paraId="6C244FFA"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przypadku uznania, iż przetwarzanie przez Przedsiębiorstwo Pani/Pana danych osobowych narusza przepisy RODO, przysługuje Pani/Panu prawo do wniesienia skargi do właściwego organu nadzorczego.</w:t>
      </w:r>
    </w:p>
    <w:p w14:paraId="481D2A2C" w14:textId="77777777" w:rsidR="00B25E61" w:rsidRPr="00B25E61" w:rsidRDefault="00B25E61" w:rsidP="00B25E61">
      <w:pPr>
        <w:widowControl w:val="0"/>
        <w:suppressAutoHyphens/>
        <w:spacing w:after="120" w:line="240" w:lineRule="auto"/>
        <w:rPr>
          <w:rFonts w:ascii="Times New Roman" w:eastAsia="SimSun" w:hAnsi="Times New Roman" w:cs="Lucida Sans"/>
          <w:bCs/>
          <w:kern w:val="1"/>
          <w:sz w:val="16"/>
          <w:szCs w:val="16"/>
          <w:lang w:eastAsia="zh-CN"/>
        </w:rPr>
      </w:pPr>
    </w:p>
    <w:p w14:paraId="21E7B9AC"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sz w:val="16"/>
          <w:szCs w:val="16"/>
          <w:lang w:eastAsia="zh-CN"/>
        </w:rPr>
        <w:t>Wykonawca:</w:t>
      </w:r>
    </w:p>
    <w:p w14:paraId="51CAAD3C" w14:textId="77777777" w:rsidR="00B25E61" w:rsidRPr="00B25E61" w:rsidRDefault="00B25E61" w:rsidP="00B25E61">
      <w:pPr>
        <w:tabs>
          <w:tab w:val="left" w:pos="426"/>
        </w:tabs>
        <w:suppressAutoHyphens/>
        <w:spacing w:after="0" w:line="240" w:lineRule="auto"/>
        <w:jc w:val="both"/>
        <w:rPr>
          <w:rFonts w:ascii="Open Sans" w:eastAsia="Times New Roman" w:hAnsi="Open Sans" w:cs="Open Sans"/>
          <w:bCs/>
          <w:u w:val="single"/>
          <w:lang w:eastAsia="zh-CN"/>
        </w:rPr>
      </w:pPr>
    </w:p>
    <w:p w14:paraId="6764C803"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lang w:eastAsia="zh-CN"/>
        </w:rPr>
        <w:t xml:space="preserve">……………………………………………                                                                                                                                                                                                                                                                                                                                                                                                                                                                                                                                                                                                                                                                                                                                                                                                                                                                                                                                                                                                                                                                                                                                                                                                                                                                                                                                                                                                                                                                                                                                                                                                                                                                                                                                                                                                                                                                                                                                                                                                                                                                                                                                                                                                                                                                                                                                                                                                                                                                                                                                                                                                                                                                                                                                                                                                                                                                                                                                                                                                                                                                                                                                                                                  </w:t>
      </w:r>
      <w:r w:rsidRPr="00B25E61">
        <w:rPr>
          <w:rFonts w:ascii="Open Sans" w:eastAsia="Times New Roman" w:hAnsi="Open Sans" w:cs="Open Sans"/>
          <w:bCs/>
          <w:sz w:val="16"/>
          <w:szCs w:val="16"/>
          <w:lang w:eastAsia="zh-CN"/>
        </w:rPr>
        <w:t>(podpis Wykonawcy/Pełnomocnika)</w:t>
      </w:r>
    </w:p>
    <w:p w14:paraId="205A068A"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p>
    <w:p w14:paraId="32593FB0" w14:textId="28E3B26E" w:rsidR="005E2F99" w:rsidRDefault="005E2F99" w:rsidP="001104EE">
      <w:pPr>
        <w:widowControl w:val="0"/>
        <w:suppressAutoHyphens/>
        <w:spacing w:after="0" w:line="240" w:lineRule="auto"/>
        <w:jc w:val="right"/>
        <w:rPr>
          <w:rFonts w:ascii="Open Sans" w:eastAsia="SimSun" w:hAnsi="Open Sans" w:cs="Open Sans"/>
          <w:bCs/>
          <w:kern w:val="1"/>
          <w:sz w:val="18"/>
          <w:szCs w:val="18"/>
          <w:lang w:bidi="hi-IN"/>
        </w:rPr>
      </w:pPr>
    </w:p>
    <w:p w14:paraId="4240EDE4" w14:textId="47028225" w:rsidR="00391421" w:rsidRDefault="00391421" w:rsidP="001104EE">
      <w:pPr>
        <w:widowControl w:val="0"/>
        <w:suppressAutoHyphens/>
        <w:spacing w:after="0" w:line="240" w:lineRule="auto"/>
        <w:jc w:val="right"/>
        <w:rPr>
          <w:rFonts w:ascii="Open Sans" w:eastAsia="SimSun" w:hAnsi="Open Sans" w:cs="Open Sans"/>
          <w:bCs/>
          <w:kern w:val="1"/>
          <w:sz w:val="18"/>
          <w:szCs w:val="18"/>
          <w:lang w:bidi="hi-IN"/>
        </w:rPr>
      </w:pPr>
    </w:p>
    <w:bookmarkEnd w:id="55"/>
    <w:p w14:paraId="55B2D5BD"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48BE92DB"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7</w:t>
      </w:r>
      <w:r w:rsidRPr="007971F5">
        <w:rPr>
          <w:rFonts w:ascii="Open Sans" w:eastAsia="Times New Roman" w:hAnsi="Open Sans" w:cs="Open Sans"/>
          <w:bCs/>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(Dz. U.z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225DA14C" w:rsidR="007971F5" w:rsidRPr="007971F5" w:rsidRDefault="007971F5" w:rsidP="00BE0CA1">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Ubiegając się o udzielenie zamówienia publicznego w postępowaniu pn:</w:t>
      </w:r>
      <w:r w:rsidRPr="007971F5">
        <w:rPr>
          <w:rFonts w:ascii="Open Sans" w:eastAsia="Times New Roman" w:hAnsi="Open Sans" w:cs="Open Sans"/>
          <w:bCs/>
          <w:spacing w:val="4"/>
          <w:sz w:val="21"/>
          <w:szCs w:val="21"/>
        </w:rPr>
        <w:t xml:space="preserve"> </w:t>
      </w:r>
      <w:bookmarkStart w:id="69" w:name="_Hlk83293421"/>
      <w:r w:rsidR="001E35DC" w:rsidRPr="001E35DC">
        <w:rPr>
          <w:rFonts w:ascii="Open Sans" w:eastAsia="Times New Roman" w:hAnsi="Open Sans" w:cs="Open Sans"/>
          <w:color w:val="0000FF"/>
          <w:sz w:val="21"/>
          <w:szCs w:val="21"/>
        </w:rPr>
        <w:t xml:space="preserve">„Dostawa pojazdu - zamiatarki do zamiatania ulic", </w:t>
      </w:r>
      <w:bookmarkEnd w:id="69"/>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xml:space="preserve">,  </w:t>
      </w:r>
      <w:r w:rsidR="00D630A6">
        <w:rPr>
          <w:rFonts w:ascii="Open Sans" w:eastAsia="Times New Roman" w:hAnsi="Open Sans" w:cs="Open Sans"/>
          <w:sz w:val="21"/>
          <w:szCs w:val="21"/>
          <w:lang w:eastAsia="ar-SA"/>
        </w:rPr>
        <w:br/>
      </w:r>
      <w:r w:rsidRPr="007971F5">
        <w:rPr>
          <w:rFonts w:ascii="Open Sans" w:eastAsia="Times New Roman" w:hAnsi="Open Sans" w:cs="Open Sans"/>
          <w:sz w:val="21"/>
          <w:szCs w:val="21"/>
          <w:lang w:eastAsia="ar-SA"/>
        </w:rPr>
        <w:t>w trybie podstawowym bez przeprowadzenia negocjacji  na zasadach określonych w ustawie z dnia 11 września 2019 r. Prawo zamówień publicznych ( t.j. Dz.U. z 2021 r. poz. 1129 z późn. zm.) zwanej dalej Ustawą PZP ,  wymagań zawartych  w art. 275 pkt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z postępowania o udzielenie zamówienia publicznego lub konkursu prowadzonego na podstawie ustawy Pzp wyklucza się:</w:t>
      </w:r>
    </w:p>
    <w:p w14:paraId="27B1AF00" w14:textId="77777777" w:rsidR="007971F5" w:rsidRPr="007971F5" w:rsidRDefault="007971F5">
      <w:pPr>
        <w:numPr>
          <w:ilvl w:val="0"/>
          <w:numId w:val="59"/>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pPr>
        <w:numPr>
          <w:ilvl w:val="0"/>
          <w:numId w:val="59"/>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pPr>
        <w:numPr>
          <w:ilvl w:val="0"/>
          <w:numId w:val="59"/>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77777777" w:rsidR="007971F5" w:rsidRP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5DC43A87" w14:textId="4C06351E" w:rsidR="00BE0CA1"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30A534" w14:textId="77777777" w:rsidR="00BE0CA1" w:rsidRPr="007971F5"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718A15"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0FCB024D"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7A240010" w14:textId="2574DE0C"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8</w:t>
      </w:r>
      <w:r w:rsidRPr="007971F5">
        <w:rPr>
          <w:rFonts w:ascii="Open Sans" w:eastAsia="Times New Roman" w:hAnsi="Open Sans" w:cs="Open Sans"/>
          <w:bCs/>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5B1DC1B4" w:rsidR="007971F5" w:rsidRPr="007971F5" w:rsidRDefault="007971F5" w:rsidP="007971F5">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pn: </w:t>
      </w:r>
      <w:r w:rsidRPr="007971F5">
        <w:rPr>
          <w:rFonts w:ascii="Open Sans" w:eastAsia="Times New Roman" w:hAnsi="Open Sans" w:cs="Open Sans"/>
          <w:color w:val="0000FF"/>
          <w:sz w:val="21"/>
          <w:szCs w:val="21"/>
        </w:rPr>
        <w:t>„</w:t>
      </w:r>
      <w:r w:rsidR="001E35DC" w:rsidRPr="001E35DC">
        <w:rPr>
          <w:rFonts w:ascii="Open Sans" w:eastAsia="Times New Roman" w:hAnsi="Open Sans" w:cs="Open Sans"/>
          <w:color w:val="0000FF"/>
          <w:sz w:val="21"/>
          <w:szCs w:val="21"/>
        </w:rPr>
        <w:t xml:space="preserve">„Dostawa pojazdu - zamiatarki do zamiatania ulic", </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 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70" w:name="_Hlk85721377"/>
    <w:p w14:paraId="1D30E7E8" w14:textId="77777777" w:rsidR="007971F5" w:rsidRPr="007971F5" w:rsidRDefault="007971F5">
      <w:pPr>
        <w:numPr>
          <w:ilvl w:val="0"/>
          <w:numId w:val="60"/>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71" w:name="Wybór1"/>
      <w:r w:rsidRPr="007971F5">
        <w:rPr>
          <w:rFonts w:ascii="Open Sans" w:eastAsiaTheme="minorHAnsi" w:hAnsi="Open Sans" w:cs="Open Sans"/>
          <w:b/>
          <w:sz w:val="21"/>
          <w:szCs w:val="21"/>
        </w:rPr>
        <w:instrText xml:space="preserve"> FORMCHECKBOX </w:instrText>
      </w:r>
      <w:r w:rsidR="00AA61DC">
        <w:rPr>
          <w:rFonts w:ascii="Open Sans" w:eastAsiaTheme="minorHAnsi" w:hAnsi="Open Sans" w:cs="Open Sans"/>
          <w:b/>
          <w:sz w:val="21"/>
          <w:szCs w:val="21"/>
        </w:rPr>
      </w:r>
      <w:r w:rsidR="00AA61DC">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70"/>
      <w:bookmarkEnd w:id="71"/>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72"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późn. zm.), </w:t>
      </w:r>
      <w:bookmarkEnd w:id="72"/>
      <w:r w:rsidRPr="007971F5">
        <w:rPr>
          <w:rFonts w:ascii="Open Sans" w:eastAsiaTheme="minorHAnsi" w:hAnsi="Open Sans" w:cs="Open Sans"/>
          <w:sz w:val="21"/>
          <w:szCs w:val="21"/>
          <w:lang w:eastAsia="ar-SA"/>
        </w:rPr>
        <w:t>tj.:</w:t>
      </w:r>
    </w:p>
    <w:p w14:paraId="783D66A6" w14:textId="77777777" w:rsidR="007971F5" w:rsidRPr="007971F5" w:rsidRDefault="007971F5">
      <w:pPr>
        <w:numPr>
          <w:ilvl w:val="1"/>
          <w:numId w:val="61"/>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pPr>
        <w:numPr>
          <w:ilvl w:val="1"/>
          <w:numId w:val="61"/>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prawną, podmiotem lub organem, do których prawa własności bezpośrednio lub pośrednio w ponad 50 % należą do podmiotu, o którym mowa w ppkt a) powyżej;</w:t>
      </w:r>
    </w:p>
    <w:p w14:paraId="6EFBD3A8" w14:textId="77777777" w:rsidR="007971F5" w:rsidRPr="007971F5" w:rsidRDefault="007971F5">
      <w:pPr>
        <w:numPr>
          <w:ilvl w:val="1"/>
          <w:numId w:val="61"/>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fizyczną lub prawną, podmiotem lub organem działającym w imieniu lub pod kierunkiem podmiotu, o którym mowa w ppkt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73" w:name="_Hlk101290882"/>
    <w:bookmarkStart w:id="74"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AA61DC">
        <w:rPr>
          <w:rFonts w:ascii="Open Sans" w:eastAsia="Times New Roman" w:hAnsi="Open Sans" w:cs="Open Sans"/>
          <w:b/>
          <w:sz w:val="21"/>
          <w:szCs w:val="21"/>
        </w:rPr>
      </w:r>
      <w:r w:rsidR="00AA61DC">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73"/>
      <w:bookmarkEnd w:id="74"/>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ppkt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ppkt … </w:t>
      </w:r>
      <w:r w:rsidRPr="007971F5">
        <w:rPr>
          <w:rFonts w:ascii="Open Sans" w:eastAsia="Times New Roman" w:hAnsi="Open Sans" w:cs="Open Sans"/>
          <w:i/>
          <w:iCs/>
          <w:sz w:val="21"/>
          <w:szCs w:val="21"/>
          <w:lang w:eastAsia="ar-SA"/>
        </w:rPr>
        <w:t>(do uzupełnienia w przypadku, gdy wskazano ppkt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pPr>
        <w:numPr>
          <w:ilvl w:val="0"/>
          <w:numId w:val="60"/>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75"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AA61DC">
        <w:rPr>
          <w:rFonts w:ascii="Open Sans" w:eastAsia="Times New Roman" w:hAnsi="Open Sans" w:cs="Open Sans"/>
          <w:b/>
          <w:sz w:val="21"/>
          <w:szCs w:val="21"/>
        </w:rPr>
      </w:r>
      <w:r w:rsidR="00AA61DC">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75"/>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AA61DC">
        <w:rPr>
          <w:rFonts w:ascii="Open Sans" w:eastAsiaTheme="minorHAnsi" w:hAnsi="Open Sans" w:cs="Open Sans"/>
          <w:b/>
          <w:sz w:val="21"/>
          <w:szCs w:val="21"/>
        </w:rPr>
      </w:r>
      <w:r w:rsidR="00AA61DC">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76" w:name="_Hlk101294430"/>
      <w:r w:rsidRPr="007971F5">
        <w:rPr>
          <w:rFonts w:ascii="Open Sans" w:eastAsiaTheme="minorHAnsi"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76"/>
      <w:r w:rsidRPr="007971F5">
        <w:rPr>
          <w:rFonts w:ascii="Open Sans" w:eastAsiaTheme="minorHAnsi" w:hAnsi="Open Sans" w:cs="Open Sans"/>
          <w:sz w:val="21"/>
          <w:szCs w:val="21"/>
          <w:lang w:eastAsia="ar-SA"/>
        </w:rPr>
        <w:t xml:space="preserve"> </w:t>
      </w:r>
      <w:bookmarkStart w:id="77"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77"/>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pPr>
        <w:numPr>
          <w:ilvl w:val="0"/>
          <w:numId w:val="60"/>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AA61DC">
        <w:rPr>
          <w:rFonts w:ascii="Open Sans" w:eastAsiaTheme="minorHAnsi" w:hAnsi="Open Sans" w:cs="Open Sans"/>
          <w:b/>
          <w:sz w:val="21"/>
          <w:szCs w:val="21"/>
        </w:rPr>
      </w:r>
      <w:r w:rsidR="00AA61DC">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78"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na Ukrainie (Dz. Urz. UE nr L 229 z 31 lipca 2014 r., str. 1 z późn. zm.)</w:t>
      </w:r>
      <w:bookmarkEnd w:id="78"/>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AA61DC">
        <w:rPr>
          <w:rFonts w:ascii="Open Sans" w:eastAsiaTheme="minorHAnsi" w:hAnsi="Open Sans" w:cs="Open Sans"/>
          <w:b/>
          <w:sz w:val="21"/>
          <w:szCs w:val="21"/>
        </w:rPr>
      </w:r>
      <w:r w:rsidR="00AA61DC">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6891" w14:textId="77777777" w:rsidR="00403CDA" w:rsidRDefault="00403CDA" w:rsidP="00713FB3">
      <w:pPr>
        <w:spacing w:after="0" w:line="240" w:lineRule="auto"/>
      </w:pPr>
      <w:r>
        <w:separator/>
      </w:r>
    </w:p>
  </w:endnote>
  <w:endnote w:type="continuationSeparator" w:id="0">
    <w:p w14:paraId="47416D24" w14:textId="77777777" w:rsidR="00403CDA" w:rsidRDefault="00403CDA"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CF23" w14:textId="77777777" w:rsidR="00403CDA" w:rsidRDefault="00403CDA" w:rsidP="00713FB3">
      <w:pPr>
        <w:spacing w:after="0" w:line="240" w:lineRule="auto"/>
      </w:pPr>
      <w:r>
        <w:separator/>
      </w:r>
    </w:p>
  </w:footnote>
  <w:footnote w:type="continuationSeparator" w:id="0">
    <w:p w14:paraId="601B14D6" w14:textId="77777777" w:rsidR="00403CDA" w:rsidRDefault="00403CDA" w:rsidP="00713FB3">
      <w:pPr>
        <w:spacing w:after="0" w:line="240" w:lineRule="auto"/>
      </w:pPr>
      <w:r>
        <w:continuationSeparator/>
      </w:r>
    </w:p>
  </w:footnote>
  <w:footnote w:id="1">
    <w:p w14:paraId="032A6569" w14:textId="77777777" w:rsidR="007971F5" w:rsidRDefault="007971F5" w:rsidP="007971F5">
      <w:pPr>
        <w:pStyle w:val="Tekstprzypisudolnego"/>
      </w:pPr>
    </w:p>
  </w:footnote>
  <w:footnote w:id="2">
    <w:p w14:paraId="0C810D24" w14:textId="77777777" w:rsidR="007971F5" w:rsidRPr="00096330" w:rsidRDefault="007971F5"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FFFFFFFF"/>
    <w:name w:val="WW8Num12"/>
    <w:lvl w:ilvl="0">
      <w:start w:val="1"/>
      <w:numFmt w:val="decimal"/>
      <w:lvlText w:val="%1."/>
      <w:lvlJc w:val="left"/>
      <w:pPr>
        <w:tabs>
          <w:tab w:val="num" w:pos="1200"/>
        </w:tabs>
        <w:ind w:left="1920" w:hanging="360"/>
      </w:pPr>
      <w:rPr>
        <w:rFonts w:ascii="Open Sans" w:hAnsi="Open Sans" w:cs="Times New Roman"/>
        <w:bCs/>
        <w:sz w:val="20"/>
        <w:szCs w:val="20"/>
      </w:rPr>
    </w:lvl>
  </w:abstractNum>
  <w:abstractNum w:abstractNumId="1"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2"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3"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5"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6"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7" w15:restartNumberingAfterBreak="0">
    <w:nsid w:val="014313BF"/>
    <w:multiLevelType w:val="hybridMultilevel"/>
    <w:tmpl w:val="36549DCC"/>
    <w:lvl w:ilvl="0" w:tplc="4FA60DEC">
      <w:start w:val="1"/>
      <w:numFmt w:val="decimal"/>
      <w:lvlText w:val="%1)"/>
      <w:lvlJc w:val="left"/>
      <w:pPr>
        <w:ind w:left="10140" w:hanging="360"/>
      </w:pPr>
      <w:rPr>
        <w:rFonts w:hint="default"/>
        <w:b w:val="0"/>
        <w:bCs/>
      </w:rPr>
    </w:lvl>
    <w:lvl w:ilvl="1" w:tplc="16869060">
      <w:start w:val="1"/>
      <w:numFmt w:val="lowerLetter"/>
      <w:lvlText w:val="%2)"/>
      <w:lvlJc w:val="left"/>
      <w:pPr>
        <w:ind w:left="1440" w:hanging="360"/>
      </w:pPr>
      <w:rPr>
        <w:rFonts w:ascii="Open Sans" w:eastAsia="Calibri" w:hAnsi="Open Sans" w:cs="Open Sans"/>
        <w:b w:val="0"/>
        <w:bCs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A54A1C"/>
    <w:multiLevelType w:val="multilevel"/>
    <w:tmpl w:val="4C385192"/>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CC2FB3"/>
    <w:multiLevelType w:val="hybridMultilevel"/>
    <w:tmpl w:val="3774ED44"/>
    <w:lvl w:ilvl="0" w:tplc="BDCCDC0A">
      <w:start w:val="1"/>
      <w:numFmt w:val="bullet"/>
      <w:lvlText w:val=""/>
      <w:lvlJc w:val="left"/>
      <w:pPr>
        <w:ind w:left="1996" w:hanging="360"/>
      </w:pPr>
      <w:rPr>
        <w:rFonts w:ascii="Symbol" w:hAnsi="Symbol" w:hint="default"/>
        <w:b/>
        <w:bCs/>
        <w:u w:val="none"/>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0" w15:restartNumberingAfterBreak="0">
    <w:nsid w:val="01F544D9"/>
    <w:multiLevelType w:val="hybridMultilevel"/>
    <w:tmpl w:val="056C5186"/>
    <w:lvl w:ilvl="0" w:tplc="B01EF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563A1E"/>
    <w:multiLevelType w:val="hybridMultilevel"/>
    <w:tmpl w:val="285A7BDC"/>
    <w:lvl w:ilvl="0" w:tplc="19DEB658">
      <w:start w:val="1"/>
      <w:numFmt w:val="decimal"/>
      <w:lvlText w:val="%1)"/>
      <w:lvlJc w:val="left"/>
      <w:pPr>
        <w:ind w:left="1080" w:hanging="360"/>
      </w:pPr>
      <w:rPr>
        <w:rFonts w:hint="default"/>
        <w:b w:val="0"/>
        <w:bCs/>
        <w:color w:val="auto"/>
      </w:rPr>
    </w:lvl>
    <w:lvl w:ilvl="1" w:tplc="74D200A6">
      <w:start w:val="1"/>
      <w:numFmt w:val="decimal"/>
      <w:lvlText w:val="%2)"/>
      <w:lvlJc w:val="left"/>
      <w:pPr>
        <w:ind w:left="644" w:hanging="360"/>
      </w:pPr>
      <w:rPr>
        <w:rFonts w:ascii="Open Sans" w:eastAsia="Times New Roman" w:hAnsi="Open Sans" w:cs="Open Sans" w:hint="default"/>
        <w:b w:val="0"/>
        <w:bCs/>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6E47A7B"/>
    <w:multiLevelType w:val="hybridMultilevel"/>
    <w:tmpl w:val="D242D342"/>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5" w15:restartNumberingAfterBreak="0">
    <w:nsid w:val="076024E4"/>
    <w:multiLevelType w:val="hybridMultilevel"/>
    <w:tmpl w:val="00926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7FE49CC"/>
    <w:multiLevelType w:val="multilevel"/>
    <w:tmpl w:val="C9520CBA"/>
    <w:lvl w:ilvl="0">
      <w:start w:val="4"/>
      <w:numFmt w:val="decimal"/>
      <w:lvlText w:val="%1."/>
      <w:lvlJc w:val="left"/>
      <w:pPr>
        <w:ind w:left="360" w:hanging="360"/>
      </w:pPr>
      <w:rPr>
        <w:rFonts w:hint="default"/>
      </w:rPr>
    </w:lvl>
    <w:lvl w:ilvl="1">
      <w:start w:val="1"/>
      <w:numFmt w:val="decimal"/>
      <w:lvlText w:val="%1.%2."/>
      <w:lvlJc w:val="left"/>
      <w:pPr>
        <w:ind w:left="2700" w:hanging="720"/>
      </w:pPr>
      <w:rPr>
        <w:rFont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08183054"/>
    <w:multiLevelType w:val="hybridMultilevel"/>
    <w:tmpl w:val="64742B86"/>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 w15:restartNumberingAfterBreak="0">
    <w:nsid w:val="09792308"/>
    <w:multiLevelType w:val="hybridMultilevel"/>
    <w:tmpl w:val="AC781202"/>
    <w:lvl w:ilvl="0" w:tplc="B4E416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C6C2E7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CFE0BB2"/>
    <w:multiLevelType w:val="hybridMultilevel"/>
    <w:tmpl w:val="27E49CDA"/>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4" w15:restartNumberingAfterBreak="0">
    <w:nsid w:val="0D4F3C06"/>
    <w:multiLevelType w:val="hybridMultilevel"/>
    <w:tmpl w:val="3606F55C"/>
    <w:lvl w:ilvl="0" w:tplc="55B2E7D6">
      <w:start w:val="1"/>
      <w:numFmt w:val="decimal"/>
      <w:lvlText w:val="%1."/>
      <w:lvlJc w:val="left"/>
      <w:pPr>
        <w:ind w:left="720" w:hanging="360"/>
      </w:pPr>
      <w:rPr>
        <w:rFonts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CB19FE"/>
    <w:multiLevelType w:val="hybridMultilevel"/>
    <w:tmpl w:val="B25282D8"/>
    <w:lvl w:ilvl="0" w:tplc="F9525BF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01260E"/>
    <w:multiLevelType w:val="hybridMultilevel"/>
    <w:tmpl w:val="40FA36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0500C78"/>
    <w:multiLevelType w:val="multilevel"/>
    <w:tmpl w:val="7B644486"/>
    <w:lvl w:ilvl="0">
      <w:start w:val="4"/>
      <w:numFmt w:val="decimal"/>
      <w:lvlText w:val="%1."/>
      <w:lvlJc w:val="left"/>
      <w:pPr>
        <w:ind w:left="360" w:hanging="360"/>
      </w:pPr>
      <w:rPr>
        <w:rFonts w:eastAsia="Times New Roman" w:hint="default"/>
        <w:sz w:val="20"/>
      </w:rPr>
    </w:lvl>
    <w:lvl w:ilvl="1">
      <w:start w:val="1"/>
      <w:numFmt w:val="decimal"/>
      <w:lvlText w:val="%1.%2."/>
      <w:lvlJc w:val="left"/>
      <w:pPr>
        <w:ind w:left="720" w:hanging="720"/>
      </w:pPr>
      <w:rPr>
        <w:rFonts w:eastAsia="Times New Roman" w:hint="default"/>
        <w:b/>
        <w:bCs/>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2160" w:hanging="2160"/>
      </w:pPr>
      <w:rPr>
        <w:rFonts w:eastAsia="Times New Roman" w:hint="default"/>
        <w:sz w:val="20"/>
      </w:rPr>
    </w:lvl>
  </w:abstractNum>
  <w:abstractNum w:abstractNumId="28" w15:restartNumberingAfterBreak="0">
    <w:nsid w:val="11DC6289"/>
    <w:multiLevelType w:val="hybridMultilevel"/>
    <w:tmpl w:val="8EB2ACFE"/>
    <w:lvl w:ilvl="0" w:tplc="212CDA8C">
      <w:start w:val="1"/>
      <w:numFmt w:val="lowerLetter"/>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424556F"/>
    <w:multiLevelType w:val="hybridMultilevel"/>
    <w:tmpl w:val="A70ACE8E"/>
    <w:lvl w:ilvl="0" w:tplc="3E6AB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9126C4"/>
    <w:multiLevelType w:val="multilevel"/>
    <w:tmpl w:val="9356E6E8"/>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6DF1718"/>
    <w:multiLevelType w:val="multilevel"/>
    <w:tmpl w:val="6EC29CE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17B65FE6"/>
    <w:multiLevelType w:val="hybridMultilevel"/>
    <w:tmpl w:val="5906B03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17D4663F"/>
    <w:multiLevelType w:val="multilevel"/>
    <w:tmpl w:val="EFE0EE46"/>
    <w:lvl w:ilvl="0">
      <w:start w:val="1"/>
      <w:numFmt w:val="decimal"/>
      <w:lvlText w:val="%1."/>
      <w:lvlJc w:val="left"/>
      <w:pPr>
        <w:ind w:left="2771" w:hanging="360"/>
      </w:pPr>
      <w:rPr>
        <w:rFonts w:hint="default"/>
        <w:b w:val="0"/>
        <w:bCs/>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val="0"/>
        <w:bCs/>
        <w:sz w:val="20"/>
        <w:szCs w:val="20"/>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8" w15:restartNumberingAfterBreak="0">
    <w:nsid w:val="18FF18F5"/>
    <w:multiLevelType w:val="multilevel"/>
    <w:tmpl w:val="21426924"/>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bCs w:val="0"/>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39"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19AD3058"/>
    <w:multiLevelType w:val="hybridMultilevel"/>
    <w:tmpl w:val="5DECA6A8"/>
    <w:lvl w:ilvl="0" w:tplc="864A4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1B6533A7"/>
    <w:multiLevelType w:val="hybridMultilevel"/>
    <w:tmpl w:val="EF58BDD4"/>
    <w:lvl w:ilvl="0" w:tplc="3F701FCE">
      <w:start w:val="1"/>
      <w:numFmt w:val="upperRoman"/>
      <w:lvlText w:val="%1."/>
      <w:lvlJc w:val="left"/>
      <w:pPr>
        <w:ind w:left="720" w:hanging="720"/>
      </w:pPr>
      <w:rPr>
        <w:rFonts w:hint="default"/>
      </w:rPr>
    </w:lvl>
    <w:lvl w:ilvl="1" w:tplc="C67C1220">
      <w:start w:val="1"/>
      <w:numFmt w:val="decimal"/>
      <w:lvlText w:val="%2."/>
      <w:lvlJc w:val="left"/>
      <w:pPr>
        <w:ind w:left="786" w:hanging="360"/>
      </w:pPr>
      <w:rPr>
        <w:rFonts w:hint="default"/>
        <w:b/>
        <w:bCs w:val="0"/>
        <w:color w:val="auto"/>
        <w:sz w:val="20"/>
        <w:szCs w:val="20"/>
        <w:u w:val="none"/>
      </w:rPr>
    </w:lvl>
    <w:lvl w:ilvl="2" w:tplc="2542B6E8">
      <w:start w:val="1"/>
      <w:numFmt w:val="decimal"/>
      <w:lvlText w:val="%3)"/>
      <w:lvlJc w:val="left"/>
      <w:pPr>
        <w:ind w:left="2340" w:hanging="360"/>
      </w:pPr>
      <w:rPr>
        <w:rFonts w:hint="default"/>
        <w:b w:val="0"/>
        <w:bCs/>
        <w:color w:val="000000"/>
        <w:sz w:val="20"/>
        <w:szCs w:val="20"/>
      </w:rPr>
    </w:lvl>
    <w:lvl w:ilvl="3" w:tplc="103E7E12">
      <w:start w:val="7"/>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122543"/>
    <w:multiLevelType w:val="hybridMultilevel"/>
    <w:tmpl w:val="38B6F836"/>
    <w:lvl w:ilvl="0" w:tplc="B88C82DE">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1C7A3824"/>
    <w:multiLevelType w:val="hybridMultilevel"/>
    <w:tmpl w:val="9ED83918"/>
    <w:lvl w:ilvl="0" w:tplc="CEE4875A">
      <w:start w:val="1"/>
      <w:numFmt w:val="decimal"/>
      <w:lvlText w:val="%1)"/>
      <w:lvlJc w:val="left"/>
      <w:pPr>
        <w:ind w:left="1080" w:hanging="360"/>
      </w:pPr>
      <w:rPr>
        <w:rFonts w:hint="default"/>
        <w:b w:val="0"/>
      </w:rPr>
    </w:lvl>
    <w:lvl w:ilvl="1" w:tplc="E1923324">
      <w:start w:val="1"/>
      <w:numFmt w:val="decimal"/>
      <w:lvlText w:val="%2)"/>
      <w:lvlJc w:val="left"/>
      <w:pPr>
        <w:ind w:left="1800" w:hanging="360"/>
      </w:pPr>
      <w:rPr>
        <w:rFonts w:ascii="Open Sans" w:eastAsia="Calibri" w:hAnsi="Open Sans" w:cs="Open San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C8A19F2"/>
    <w:multiLevelType w:val="multilevel"/>
    <w:tmpl w:val="3D30AD32"/>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7" w15:restartNumberingAfterBreak="0">
    <w:nsid w:val="2096500B"/>
    <w:multiLevelType w:val="hybridMultilevel"/>
    <w:tmpl w:val="1E4E18A2"/>
    <w:lvl w:ilvl="0" w:tplc="686EA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AC76F7"/>
    <w:multiLevelType w:val="hybridMultilevel"/>
    <w:tmpl w:val="874AA214"/>
    <w:lvl w:ilvl="0" w:tplc="7764BD78">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149AC020">
      <w:start w:val="1"/>
      <w:numFmt w:val="decimal"/>
      <w:lvlText w:val="%4."/>
      <w:lvlJc w:val="left"/>
      <w:pPr>
        <w:ind w:left="3229" w:hanging="360"/>
      </w:pPr>
      <w:rPr>
        <w:b/>
        <w:bCs/>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744E442C">
      <w:start w:val="1"/>
      <w:numFmt w:val="decimal"/>
      <w:lvlText w:val="%7."/>
      <w:lvlJc w:val="left"/>
      <w:pPr>
        <w:ind w:left="5389" w:hanging="360"/>
      </w:pPr>
      <w:rPr>
        <w:b/>
        <w:bCs/>
      </w:r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9"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2ED03BD"/>
    <w:multiLevelType w:val="hybridMultilevel"/>
    <w:tmpl w:val="5BA67968"/>
    <w:lvl w:ilvl="0" w:tplc="19486976">
      <w:start w:val="1"/>
      <w:numFmt w:val="decimal"/>
      <w:lvlText w:val="%1."/>
      <w:lvlJc w:val="left"/>
      <w:pPr>
        <w:ind w:left="1495" w:hanging="360"/>
      </w:pPr>
      <w:rPr>
        <w:rFonts w:ascii="Open Sans" w:eastAsia="Calibri" w:hAnsi="Open Sans" w:cs="Open Sans"/>
        <w:b/>
        <w:bCs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64843D3"/>
    <w:multiLevelType w:val="multilevel"/>
    <w:tmpl w:val="2CD8D52E"/>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bCs w:val="0"/>
        <w:i w:val="0"/>
        <w:iCs w:val="0"/>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265C5B1A"/>
    <w:multiLevelType w:val="hybridMultilevel"/>
    <w:tmpl w:val="899E1704"/>
    <w:lvl w:ilvl="0" w:tplc="B77EF03C">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DBDAE404">
      <w:start w:val="3"/>
      <w:numFmt w:val="decimal"/>
      <w:lvlText w:val="%3)"/>
      <w:lvlJc w:val="left"/>
      <w:pPr>
        <w:ind w:left="2340" w:hanging="360"/>
      </w:pPr>
      <w:rPr>
        <w:rFonts w:eastAsia="Calibri" w:hint="default"/>
      </w:rPr>
    </w:lvl>
    <w:lvl w:ilvl="3" w:tplc="D858383E">
      <w:start w:val="1"/>
      <w:numFmt w:val="lowerLetter"/>
      <w:lvlText w:val="%4)"/>
      <w:lvlJc w:val="left"/>
      <w:pPr>
        <w:ind w:left="2880" w:hanging="360"/>
      </w:pPr>
      <w:rPr>
        <w:rFonts w:ascii="Open Sans" w:eastAsia="Calibri" w:hAnsi="Open Sans" w:cs="Open Sans"/>
      </w:rPr>
    </w:lvl>
    <w:lvl w:ilvl="4" w:tplc="F1B0A69C">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8005146"/>
    <w:multiLevelType w:val="multilevel"/>
    <w:tmpl w:val="90441AD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8766F23"/>
    <w:multiLevelType w:val="hybridMultilevel"/>
    <w:tmpl w:val="32F0ADF0"/>
    <w:lvl w:ilvl="0" w:tplc="6FEC449E">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8" w15:restartNumberingAfterBreak="0">
    <w:nsid w:val="296243D9"/>
    <w:multiLevelType w:val="multilevel"/>
    <w:tmpl w:val="C094A46C"/>
    <w:lvl w:ilvl="0">
      <w:start w:val="2"/>
      <w:numFmt w:val="decimal"/>
      <w:lvlText w:val="%1."/>
      <w:lvlJc w:val="left"/>
      <w:pPr>
        <w:ind w:left="408" w:hanging="408"/>
      </w:pPr>
      <w:rPr>
        <w:rFonts w:hint="default"/>
        <w:b/>
        <w:bCs/>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9"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ADD1637"/>
    <w:multiLevelType w:val="hybridMultilevel"/>
    <w:tmpl w:val="977AC52E"/>
    <w:lvl w:ilvl="0" w:tplc="5C2EB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DF5D50"/>
    <w:multiLevelType w:val="hybridMultilevel"/>
    <w:tmpl w:val="4FD0389E"/>
    <w:lvl w:ilvl="0" w:tplc="C6DA1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1667EE"/>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63" w15:restartNumberingAfterBreak="0">
    <w:nsid w:val="2ED71E8E"/>
    <w:multiLevelType w:val="multilevel"/>
    <w:tmpl w:val="F96A1630"/>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4"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5" w15:restartNumberingAfterBreak="0">
    <w:nsid w:val="313B5EF5"/>
    <w:multiLevelType w:val="multilevel"/>
    <w:tmpl w:val="86BA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3)"/>
      <w:lvlJc w:val="left"/>
      <w:pPr>
        <w:ind w:left="720" w:hanging="720"/>
      </w:pPr>
      <w:rPr>
        <w:rFonts w:ascii="Open Sans" w:eastAsia="Times New Roman" w:hAnsi="Open Sans" w:cs="Open San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33383A96"/>
    <w:multiLevelType w:val="hybridMultilevel"/>
    <w:tmpl w:val="B524C244"/>
    <w:lvl w:ilvl="0" w:tplc="1E32CC34">
      <w:start w:val="1"/>
      <w:numFmt w:val="decimal"/>
      <w:lvlText w:val="%1)"/>
      <w:lvlJc w:val="left"/>
      <w:pPr>
        <w:ind w:left="1211" w:hanging="360"/>
      </w:pPr>
      <w:rPr>
        <w:rFonts w:hint="default"/>
        <w:b w:val="0"/>
        <w:bCs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3F74D21"/>
    <w:multiLevelType w:val="hybridMultilevel"/>
    <w:tmpl w:val="64E4F65A"/>
    <w:lvl w:ilvl="0" w:tplc="8EEA368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AA0147"/>
    <w:multiLevelType w:val="multilevel"/>
    <w:tmpl w:val="2A8A76F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71" w15:restartNumberingAfterBreak="0">
    <w:nsid w:val="35FA7870"/>
    <w:multiLevelType w:val="hybridMultilevel"/>
    <w:tmpl w:val="2D08FC86"/>
    <w:lvl w:ilvl="0" w:tplc="DDA6B564">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2" w15:restartNumberingAfterBreak="0">
    <w:nsid w:val="36092C9C"/>
    <w:multiLevelType w:val="hybridMultilevel"/>
    <w:tmpl w:val="C2002554"/>
    <w:lvl w:ilvl="0" w:tplc="D65ACE9C">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84B2298E">
      <w:start w:val="1"/>
      <w:numFmt w:val="decimal"/>
      <w:lvlText w:val="%4."/>
      <w:lvlJc w:val="left"/>
      <w:pPr>
        <w:ind w:left="5760" w:hanging="360"/>
      </w:pPr>
      <w:rPr>
        <w:b/>
        <w:bCs/>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3" w15:restartNumberingAfterBreak="0">
    <w:nsid w:val="36482535"/>
    <w:multiLevelType w:val="hybridMultilevel"/>
    <w:tmpl w:val="88FA5B3E"/>
    <w:lvl w:ilvl="0" w:tplc="C02AB18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4B2316"/>
    <w:multiLevelType w:val="hybridMultilevel"/>
    <w:tmpl w:val="FFFFFFFF"/>
    <w:lvl w:ilvl="0" w:tplc="AA24B5E8">
      <w:start w:val="1"/>
      <w:numFmt w:val="decimal"/>
      <w:lvlText w:val="%1."/>
      <w:lvlJc w:val="left"/>
      <w:pPr>
        <w:ind w:left="795" w:hanging="360"/>
      </w:pPr>
      <w:rPr>
        <w:rFonts w:cs="Times New Roman"/>
        <w:b/>
        <w:bCs/>
      </w:rPr>
    </w:lvl>
    <w:lvl w:ilvl="1" w:tplc="04150019">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75" w15:restartNumberingAfterBreak="0">
    <w:nsid w:val="37311315"/>
    <w:multiLevelType w:val="hybridMultilevel"/>
    <w:tmpl w:val="D3F02A38"/>
    <w:lvl w:ilvl="0" w:tplc="11F89B7C">
      <w:start w:val="1"/>
      <w:numFmt w:val="lowerLetter"/>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872D02"/>
    <w:multiLevelType w:val="hybridMultilevel"/>
    <w:tmpl w:val="92E600B4"/>
    <w:lvl w:ilvl="0" w:tplc="42AE8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0514F4"/>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78" w15:restartNumberingAfterBreak="0">
    <w:nsid w:val="3B10244B"/>
    <w:multiLevelType w:val="hybridMultilevel"/>
    <w:tmpl w:val="C5422D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C0D075F"/>
    <w:multiLevelType w:val="hybridMultilevel"/>
    <w:tmpl w:val="061CA926"/>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3DCF0CBF"/>
    <w:multiLevelType w:val="hybridMultilevel"/>
    <w:tmpl w:val="F02C4A1C"/>
    <w:lvl w:ilvl="0" w:tplc="A4C23FB0">
      <w:start w:val="1"/>
      <w:numFmt w:val="decimal"/>
      <w:lvlText w:val="%1)"/>
      <w:lvlJc w:val="left"/>
      <w:rPr>
        <w:rFonts w:ascii="Open Sans" w:eastAsia="Calibri" w:hAnsi="Open Sans" w:cs="Open Sans"/>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3EAF0821"/>
    <w:multiLevelType w:val="hybridMultilevel"/>
    <w:tmpl w:val="BBF8B4B0"/>
    <w:lvl w:ilvl="0" w:tplc="64FC8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86" w15:restartNumberingAfterBreak="0">
    <w:nsid w:val="3FDA4907"/>
    <w:multiLevelType w:val="multilevel"/>
    <w:tmpl w:val="3E327956"/>
    <w:lvl w:ilvl="0">
      <w:start w:val="1"/>
      <w:numFmt w:val="decimal"/>
      <w:lvlText w:val="%1."/>
      <w:lvlJc w:val="left"/>
      <w:rPr>
        <w:rFonts w:hint="default"/>
        <w:b/>
        <w:bCs/>
        <w:color w:val="auto"/>
      </w:rPr>
    </w:lvl>
    <w:lvl w:ilvl="1">
      <w:start w:val="1"/>
      <w:numFmt w:val="decimal"/>
      <w:lvlText w:val="%1.%2."/>
      <w:lvlJc w:val="left"/>
      <w:pPr>
        <w:ind w:left="3600" w:hanging="720"/>
      </w:pPr>
      <w:rPr>
        <w:rFonts w:hint="default"/>
        <w:b/>
        <w:bCs/>
        <w:sz w:val="20"/>
        <w:szCs w:val="20"/>
      </w:rPr>
    </w:lvl>
    <w:lvl w:ilvl="2">
      <w:start w:val="1"/>
      <w:numFmt w:val="decimal"/>
      <w:lvlText w:val="%1.%2.%3."/>
      <w:lvlJc w:val="left"/>
      <w:pPr>
        <w:ind w:left="6480" w:hanging="720"/>
      </w:pPr>
      <w:rPr>
        <w:rFonts w:hint="default"/>
      </w:rPr>
    </w:lvl>
    <w:lvl w:ilvl="3">
      <w:start w:val="1"/>
      <w:numFmt w:val="lowerLetter"/>
      <w:lvlText w:val="%4)"/>
      <w:lvlJc w:val="left"/>
      <w:pPr>
        <w:ind w:left="9720" w:hanging="1080"/>
      </w:pPr>
      <w:rPr>
        <w:rFonts w:ascii="Open Sans" w:eastAsia="Calibri" w:hAnsi="Open Sans" w:cs="Open Sans"/>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87" w15:restartNumberingAfterBreak="0">
    <w:nsid w:val="41CC5F42"/>
    <w:multiLevelType w:val="multilevel"/>
    <w:tmpl w:val="EADA389A"/>
    <w:lvl w:ilvl="0">
      <w:start w:val="1"/>
      <w:numFmt w:val="decimal"/>
      <w:lvlText w:val="%1."/>
      <w:lvlJc w:val="left"/>
      <w:pPr>
        <w:ind w:left="720" w:hanging="360"/>
      </w:pPr>
      <w:rPr>
        <w:rFonts w:cs="Times New Roman"/>
        <w:b/>
        <w:bCs/>
      </w:rPr>
    </w:lvl>
    <w:lvl w:ilvl="1">
      <w:start w:val="1"/>
      <w:numFmt w:val="decimal"/>
      <w:isLgl/>
      <w:lvlText w:val="%1.%2."/>
      <w:lvlJc w:val="left"/>
      <w:pPr>
        <w:ind w:left="1506" w:hanging="72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88"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6706797"/>
    <w:multiLevelType w:val="hybridMultilevel"/>
    <w:tmpl w:val="AB58DBA6"/>
    <w:lvl w:ilvl="0" w:tplc="E876A1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7571A3B"/>
    <w:multiLevelType w:val="multilevel"/>
    <w:tmpl w:val="F1469072"/>
    <w:lvl w:ilvl="0">
      <w:start w:val="4"/>
      <w:numFmt w:val="decimal"/>
      <w:lvlText w:val="%1."/>
      <w:lvlJc w:val="left"/>
      <w:pPr>
        <w:ind w:left="360" w:hanging="360"/>
      </w:pPr>
      <w:rPr>
        <w:rFonts w:eastAsia="Calibri" w:hint="default"/>
        <w:b/>
        <w:bCs/>
      </w:rPr>
    </w:lvl>
    <w:lvl w:ilvl="1">
      <w:start w:val="1"/>
      <w:numFmt w:val="decimal"/>
      <w:lvlText w:val="%1.%2."/>
      <w:lvlJc w:val="left"/>
      <w:pPr>
        <w:ind w:left="862" w:hanging="720"/>
      </w:pPr>
      <w:rPr>
        <w:rFonts w:eastAsia="Calibri" w:hint="default"/>
        <w:b/>
        <w:bCs/>
        <w:sz w:val="20"/>
        <w:szCs w:val="20"/>
      </w:rPr>
    </w:lvl>
    <w:lvl w:ilvl="2">
      <w:start w:val="1"/>
      <w:numFmt w:val="decimal"/>
      <w:lvlText w:val="%1.%2.%3."/>
      <w:lvlJc w:val="left"/>
      <w:pPr>
        <w:ind w:left="1004" w:hanging="720"/>
      </w:pPr>
      <w:rPr>
        <w:rFonts w:eastAsia="Calibri" w:hint="default"/>
      </w:rPr>
    </w:lvl>
    <w:lvl w:ilvl="3">
      <w:start w:val="1"/>
      <w:numFmt w:val="decimal"/>
      <w:lvlText w:val="%1.%2.%3.%4."/>
      <w:lvlJc w:val="left"/>
      <w:pPr>
        <w:ind w:left="1506" w:hanging="108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2150" w:hanging="144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794" w:hanging="1800"/>
      </w:pPr>
      <w:rPr>
        <w:rFonts w:eastAsia="Calibri" w:hint="default"/>
      </w:rPr>
    </w:lvl>
    <w:lvl w:ilvl="8">
      <w:start w:val="1"/>
      <w:numFmt w:val="decimal"/>
      <w:lvlText w:val="%1.%2.%3.%4.%5.%6.%7.%8.%9."/>
      <w:lvlJc w:val="left"/>
      <w:pPr>
        <w:ind w:left="2936" w:hanging="1800"/>
      </w:pPr>
      <w:rPr>
        <w:rFonts w:eastAsia="Calibri" w:hint="default"/>
      </w:rPr>
    </w:lvl>
  </w:abstractNum>
  <w:abstractNum w:abstractNumId="92" w15:restartNumberingAfterBreak="0">
    <w:nsid w:val="48244BDE"/>
    <w:multiLevelType w:val="multilevel"/>
    <w:tmpl w:val="79449A78"/>
    <w:lvl w:ilvl="0">
      <w:start w:val="1"/>
      <w:numFmt w:val="upperRoman"/>
      <w:lvlText w:val="%1."/>
      <w:lvlJc w:val="left"/>
      <w:rPr>
        <w:rFonts w:hint="default"/>
        <w:color w:val="auto"/>
        <w:sz w:val="22"/>
        <w:szCs w:val="22"/>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B344F19"/>
    <w:multiLevelType w:val="hybridMultilevel"/>
    <w:tmpl w:val="1E7CE246"/>
    <w:lvl w:ilvl="0" w:tplc="25BA96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0081225"/>
    <w:multiLevelType w:val="hybridMultilevel"/>
    <w:tmpl w:val="B0FA1B4C"/>
    <w:lvl w:ilvl="0" w:tplc="0B147F4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7F0EDE58">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505F6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51CE0584"/>
    <w:multiLevelType w:val="hybridMultilevel"/>
    <w:tmpl w:val="0C2EA662"/>
    <w:lvl w:ilvl="0" w:tplc="E2DA85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27923FD"/>
    <w:multiLevelType w:val="hybridMultilevel"/>
    <w:tmpl w:val="C1CAF4BE"/>
    <w:lvl w:ilvl="0" w:tplc="B2A6381A">
      <w:start w:val="1"/>
      <w:numFmt w:val="decimal"/>
      <w:lvlText w:val="%1)"/>
      <w:lvlJc w:val="left"/>
      <w:pPr>
        <w:ind w:left="720" w:hanging="360"/>
      </w:pPr>
      <w:rPr>
        <w:rFonts w:ascii="Open Sans" w:eastAsia="Calibri" w:hAnsi="Open Sans" w:cs="Open Sans"/>
        <w:b/>
      </w:rPr>
    </w:lvl>
    <w:lvl w:ilvl="1" w:tplc="C73A8802">
      <w:start w:val="1"/>
      <w:numFmt w:val="decimal"/>
      <w:lvlText w:val="%2)"/>
      <w:lvlJc w:val="left"/>
      <w:pPr>
        <w:ind w:left="1440" w:hanging="360"/>
      </w:pPr>
      <w:rPr>
        <w:rFonts w:ascii="Open Sans" w:eastAsia="Calibri" w:hAnsi="Open Sans" w:cs="Open Sans" w:hint="default"/>
        <w:b w:val="0"/>
        <w:bCs/>
        <w:color w:val="auto"/>
        <w:sz w:val="20"/>
        <w:szCs w:val="20"/>
      </w:rPr>
    </w:lvl>
    <w:lvl w:ilvl="2" w:tplc="8DB003C8">
      <w:start w:val="1"/>
      <w:numFmt w:val="lowerLetter"/>
      <w:lvlText w:val="%3)"/>
      <w:lvlJc w:val="left"/>
      <w:pPr>
        <w:ind w:left="2340" w:hanging="360"/>
      </w:pPr>
      <w:rPr>
        <w:rFonts w:hint="default"/>
        <w:b w:val="0"/>
      </w:rPr>
    </w:lvl>
    <w:lvl w:ilvl="3" w:tplc="5798E4F2">
      <w:start w:val="1"/>
      <w:numFmt w:val="decimal"/>
      <w:lvlText w:val="%4."/>
      <w:lvlJc w:val="left"/>
      <w:pPr>
        <w:ind w:left="2880" w:hanging="360"/>
      </w:pPr>
      <w:rPr>
        <w:rFonts w:hint="default"/>
        <w:b/>
        <w:bCs/>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B1835EE">
      <w:start w:val="400"/>
      <w:numFmt w:val="decimal"/>
      <w:lvlText w:val="%7"/>
      <w:lvlJc w:val="left"/>
      <w:pPr>
        <w:ind w:left="5040" w:hanging="360"/>
      </w:pPr>
      <w:rPr>
        <w:rFonts w:eastAsia="Calibri" w:hint="default"/>
        <w:color w:val="FF000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9E38F4"/>
    <w:multiLevelType w:val="multilevel"/>
    <w:tmpl w:val="7C1CB42A"/>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01"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02"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5C82037"/>
    <w:multiLevelType w:val="hybridMultilevel"/>
    <w:tmpl w:val="FFFFFFFF"/>
    <w:lvl w:ilvl="0" w:tplc="2C94A75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56024471"/>
    <w:multiLevelType w:val="hybridMultilevel"/>
    <w:tmpl w:val="07882580"/>
    <w:lvl w:ilvl="0" w:tplc="FE6AAC5C">
      <w:start w:val="1"/>
      <w:numFmt w:val="decimal"/>
      <w:lvlText w:val="%1."/>
      <w:lvlJc w:val="left"/>
      <w:pPr>
        <w:ind w:left="1080" w:hanging="360"/>
      </w:pPr>
      <w:rPr>
        <w:rFonts w:ascii="Open Sans" w:eastAsia="Times New Roman" w:hAnsi="Open Sans" w:cs="Open Sans"/>
        <w:b/>
        <w:bCs/>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6" w15:restartNumberingAfterBreak="0">
    <w:nsid w:val="57A80D3A"/>
    <w:multiLevelType w:val="hybridMultilevel"/>
    <w:tmpl w:val="3D30B68A"/>
    <w:lvl w:ilvl="0" w:tplc="4D4262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8864565"/>
    <w:multiLevelType w:val="multilevel"/>
    <w:tmpl w:val="FC1AF63E"/>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8" w15:restartNumberingAfterBreak="0">
    <w:nsid w:val="5A1C3C06"/>
    <w:multiLevelType w:val="hybridMultilevel"/>
    <w:tmpl w:val="93B296F4"/>
    <w:lvl w:ilvl="0" w:tplc="15803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BE6534D"/>
    <w:multiLevelType w:val="hybridMultilevel"/>
    <w:tmpl w:val="93F0ECA4"/>
    <w:lvl w:ilvl="0" w:tplc="06D0A6D2">
      <w:start w:val="1"/>
      <w:numFmt w:val="lowerLetter"/>
      <w:lvlText w:val="%1)"/>
      <w:lvlJc w:val="left"/>
      <w:rPr>
        <w:rFonts w:hint="default"/>
        <w:color w:val="auto"/>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12" w15:restartNumberingAfterBreak="0">
    <w:nsid w:val="5BF20C43"/>
    <w:multiLevelType w:val="multilevel"/>
    <w:tmpl w:val="2D9C25D6"/>
    <w:lvl w:ilvl="0">
      <w:start w:val="4"/>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3"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DC5065F"/>
    <w:multiLevelType w:val="hybridMultilevel"/>
    <w:tmpl w:val="4A365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5DFD0C6A"/>
    <w:multiLevelType w:val="multilevel"/>
    <w:tmpl w:val="419EB6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16" w15:restartNumberingAfterBreak="0">
    <w:nsid w:val="5ED56482"/>
    <w:multiLevelType w:val="hybridMultilevel"/>
    <w:tmpl w:val="2C2CF57C"/>
    <w:lvl w:ilvl="0" w:tplc="C152F74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7" w15:restartNumberingAfterBreak="0">
    <w:nsid w:val="5F8834CA"/>
    <w:multiLevelType w:val="hybridMultilevel"/>
    <w:tmpl w:val="73B2D52C"/>
    <w:lvl w:ilvl="0" w:tplc="E0221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04A33B7"/>
    <w:multiLevelType w:val="hybridMultilevel"/>
    <w:tmpl w:val="FFFFFFFF"/>
    <w:lvl w:ilvl="0" w:tplc="ACC2102E">
      <w:start w:val="1"/>
      <w:numFmt w:val="decimal"/>
      <w:lvlText w:val="%1."/>
      <w:lvlJc w:val="left"/>
      <w:pPr>
        <w:ind w:left="435" w:hanging="360"/>
      </w:pPr>
      <w:rPr>
        <w:rFonts w:cs="Times New Roman" w:hint="default"/>
        <w:b/>
        <w:bCs/>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19" w15:restartNumberingAfterBreak="0">
    <w:nsid w:val="619E34F7"/>
    <w:multiLevelType w:val="hybridMultilevel"/>
    <w:tmpl w:val="8CC266C6"/>
    <w:lvl w:ilvl="0" w:tplc="8B0E00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1E01B2F"/>
    <w:multiLevelType w:val="hybridMultilevel"/>
    <w:tmpl w:val="7756A91E"/>
    <w:lvl w:ilvl="0" w:tplc="EB9EC7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6C203D"/>
    <w:multiLevelType w:val="hybridMultilevel"/>
    <w:tmpl w:val="0178B22C"/>
    <w:lvl w:ilvl="0" w:tplc="E404FEDA">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7D1ED2"/>
    <w:multiLevelType w:val="hybridMultilevel"/>
    <w:tmpl w:val="0666AF70"/>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2897354"/>
    <w:multiLevelType w:val="hybridMultilevel"/>
    <w:tmpl w:val="C0CE2440"/>
    <w:lvl w:ilvl="0" w:tplc="12303194">
      <w:start w:val="1"/>
      <w:numFmt w:val="lowerLetter"/>
      <w:lvlText w:val="%1)"/>
      <w:lvlJc w:val="left"/>
      <w:rPr>
        <w:rFonts w:hint="default"/>
        <w:color w:val="auto"/>
      </w:r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124" w15:restartNumberingAfterBreak="0">
    <w:nsid w:val="63BA2132"/>
    <w:multiLevelType w:val="multilevel"/>
    <w:tmpl w:val="56B4BE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val="0"/>
        <w:bCs/>
        <w:sz w:val="20"/>
        <w:szCs w:val="20"/>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lowerLetter"/>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25"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657574E0"/>
    <w:multiLevelType w:val="hybridMultilevel"/>
    <w:tmpl w:val="868071DE"/>
    <w:lvl w:ilvl="0" w:tplc="A552BBFA">
      <w:start w:val="1"/>
      <w:numFmt w:val="decimal"/>
      <w:lvlText w:val="%1)"/>
      <w:lvlJc w:val="left"/>
      <w:pPr>
        <w:ind w:left="1211" w:hanging="360"/>
      </w:pPr>
      <w:rPr>
        <w:b w:val="0"/>
        <w:bCs w:val="0"/>
        <w:strike w:val="0"/>
        <w:dstrike w:val="0"/>
        <w:sz w:val="20"/>
        <w:szCs w:val="20"/>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A90AD90">
      <w:start w:val="1"/>
      <w:numFmt w:val="decimal"/>
      <w:lvlText w:val="%4."/>
      <w:lvlJc w:val="left"/>
      <w:pPr>
        <w:ind w:left="3371" w:hanging="360"/>
      </w:pPr>
      <w:rPr>
        <w:b/>
        <w:bCs/>
      </w:r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7"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65814DDA"/>
    <w:multiLevelType w:val="multilevel"/>
    <w:tmpl w:val="7A50ED4A"/>
    <w:lvl w:ilvl="0">
      <w:start w:val="3"/>
      <w:numFmt w:val="decimal"/>
      <w:lvlText w:val="%1."/>
      <w:lvlJc w:val="left"/>
      <w:pPr>
        <w:ind w:left="360" w:hanging="360"/>
      </w:pPr>
      <w:rPr>
        <w:rFonts w:hint="default"/>
        <w:b/>
        <w:bCs/>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29" w15:restartNumberingAfterBreak="0">
    <w:nsid w:val="66087EA4"/>
    <w:multiLevelType w:val="multilevel"/>
    <w:tmpl w:val="A1D4B6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6260001"/>
    <w:multiLevelType w:val="hybridMultilevel"/>
    <w:tmpl w:val="8B642426"/>
    <w:lvl w:ilvl="0" w:tplc="74C41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683BA7"/>
    <w:multiLevelType w:val="hybridMultilevel"/>
    <w:tmpl w:val="9B300F96"/>
    <w:lvl w:ilvl="0" w:tplc="BDD62F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15:restartNumberingAfterBreak="0">
    <w:nsid w:val="6A632B0B"/>
    <w:multiLevelType w:val="hybridMultilevel"/>
    <w:tmpl w:val="B4CEE2A8"/>
    <w:lvl w:ilvl="0" w:tplc="EB780A7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7A240E0">
      <w:start w:val="1"/>
      <w:numFmt w:val="decimal"/>
      <w:lvlText w:val="%4)"/>
      <w:lvlJc w:val="left"/>
      <w:pPr>
        <w:ind w:left="2880" w:hanging="360"/>
      </w:pPr>
      <w:rPr>
        <w:rFonts w:ascii="Open Sans" w:eastAsia="Calibri" w:hAnsi="Open Sans" w:cs="Open San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724D2E"/>
    <w:multiLevelType w:val="hybridMultilevel"/>
    <w:tmpl w:val="5C68816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5" w15:restartNumberingAfterBreak="0">
    <w:nsid w:val="6B817BA9"/>
    <w:multiLevelType w:val="hybridMultilevel"/>
    <w:tmpl w:val="9FC4B12E"/>
    <w:lvl w:ilvl="0" w:tplc="D400B73E">
      <w:start w:val="1"/>
      <w:numFmt w:val="decimal"/>
      <w:lvlText w:val="%1."/>
      <w:lvlJc w:val="left"/>
      <w:rPr>
        <w:rFonts w:cs="Times New Roman"/>
        <w:b/>
        <w:bCs/>
        <w:color w:val="auto"/>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36" w15:restartNumberingAfterBreak="0">
    <w:nsid w:val="6BEE56F8"/>
    <w:multiLevelType w:val="multilevel"/>
    <w:tmpl w:val="AD7C1EA8"/>
    <w:lvl w:ilvl="0">
      <w:start w:val="1"/>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val="0"/>
      </w:rPr>
    </w:lvl>
    <w:lvl w:ilvl="2">
      <w:start w:val="1"/>
      <w:numFmt w:val="lowerLetter"/>
      <w:lvlText w:val="%3)"/>
      <w:lvlJc w:val="left"/>
      <w:pPr>
        <w:ind w:left="1004" w:hanging="720"/>
      </w:pPr>
      <w:rPr>
        <w:rFonts w:ascii="Open Sans" w:eastAsia="Calibri" w:hAnsi="Open Sans" w:cs="Open San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7"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6D1F07EA"/>
    <w:multiLevelType w:val="hybridMultilevel"/>
    <w:tmpl w:val="5B74E3C4"/>
    <w:lvl w:ilvl="0" w:tplc="E23A9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D441C8A"/>
    <w:multiLevelType w:val="hybridMultilevel"/>
    <w:tmpl w:val="1CA2C90A"/>
    <w:lvl w:ilvl="0" w:tplc="F8E07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E53241D"/>
    <w:multiLevelType w:val="multilevel"/>
    <w:tmpl w:val="37C25538"/>
    <w:lvl w:ilvl="0">
      <w:start w:val="6"/>
      <w:numFmt w:val="decimal"/>
      <w:lvlText w:val="%1."/>
      <w:lvlJc w:val="left"/>
      <w:pPr>
        <w:ind w:left="360" w:hanging="36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1" w15:restartNumberingAfterBreak="0">
    <w:nsid w:val="6F6B224C"/>
    <w:multiLevelType w:val="multilevel"/>
    <w:tmpl w:val="08B8D8A8"/>
    <w:lvl w:ilvl="0">
      <w:start w:val="7"/>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2" w15:restartNumberingAfterBreak="0">
    <w:nsid w:val="6F893A31"/>
    <w:multiLevelType w:val="hybridMultilevel"/>
    <w:tmpl w:val="35321D64"/>
    <w:lvl w:ilvl="0" w:tplc="F4B42D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AF6F3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0570893"/>
    <w:multiLevelType w:val="multilevel"/>
    <w:tmpl w:val="94B6A530"/>
    <w:lvl w:ilvl="0">
      <w:start w:val="6"/>
      <w:numFmt w:val="decimal"/>
      <w:lvlText w:val="%1."/>
      <w:lvlJc w:val="left"/>
      <w:pPr>
        <w:ind w:left="360" w:hanging="360"/>
      </w:pPr>
      <w:rPr>
        <w:rFonts w:hint="default"/>
        <w:color w:val="auto"/>
        <w:sz w:val="20"/>
        <w:szCs w:val="20"/>
      </w:rPr>
    </w:lvl>
    <w:lvl w:ilvl="1">
      <w:start w:val="1"/>
      <w:numFmt w:val="decimal"/>
      <w:lvlText w:val="%1.%2."/>
      <w:lvlJc w:val="left"/>
      <w:pPr>
        <w:ind w:left="1080" w:hanging="720"/>
      </w:pPr>
      <w:rPr>
        <w:rFonts w:hint="default"/>
        <w:b w:val="0"/>
        <w:bCs/>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4" w15:restartNumberingAfterBreak="0">
    <w:nsid w:val="72062DBE"/>
    <w:multiLevelType w:val="hybridMultilevel"/>
    <w:tmpl w:val="A6F82706"/>
    <w:lvl w:ilvl="0" w:tplc="89E83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46"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15:restartNumberingAfterBreak="0">
    <w:nsid w:val="73606FE1"/>
    <w:multiLevelType w:val="multilevel"/>
    <w:tmpl w:val="275A066A"/>
    <w:lvl w:ilvl="0">
      <w:start w:val="8"/>
      <w:numFmt w:val="decimal"/>
      <w:lvlText w:val="%1."/>
      <w:lvlJc w:val="left"/>
      <w:pPr>
        <w:ind w:left="360" w:hanging="360"/>
      </w:pPr>
      <w:rPr>
        <w:rFonts w:hint="default"/>
        <w:b w:val="0"/>
        <w:bCs/>
        <w:sz w:val="20"/>
        <w:szCs w:val="2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51D1ECA"/>
    <w:multiLevelType w:val="hybridMultilevel"/>
    <w:tmpl w:val="A51EEA96"/>
    <w:lvl w:ilvl="0" w:tplc="EC5890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46295C"/>
    <w:multiLevelType w:val="multilevel"/>
    <w:tmpl w:val="E6AE35EE"/>
    <w:lvl w:ilvl="0">
      <w:start w:val="5"/>
      <w:numFmt w:val="decimal"/>
      <w:lvlText w:val="%1."/>
      <w:lvlJc w:val="left"/>
      <w:pPr>
        <w:ind w:left="360" w:hanging="360"/>
      </w:pPr>
      <w:rPr>
        <w:rFonts w:hint="default"/>
        <w:b/>
        <w:bCs/>
      </w:rPr>
    </w:lvl>
    <w:lvl w:ilvl="1">
      <w:start w:val="1"/>
      <w:numFmt w:val="decimal"/>
      <w:lvlText w:val="%2."/>
      <w:lvlJc w:val="left"/>
      <w:pPr>
        <w:ind w:left="2700" w:hanging="720"/>
      </w:pPr>
      <w:rPr>
        <w:rFonts w:ascii="Open Sans" w:eastAsia="Calibri" w:hAnsi="Open Sans" w:cs="Open San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50"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4F3058"/>
    <w:multiLevelType w:val="hybridMultilevel"/>
    <w:tmpl w:val="71786EBA"/>
    <w:lvl w:ilvl="0" w:tplc="53F2FFF2">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79667E97"/>
    <w:multiLevelType w:val="hybridMultilevel"/>
    <w:tmpl w:val="10E2282A"/>
    <w:lvl w:ilvl="0" w:tplc="393C3D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7BA82E40"/>
    <w:multiLevelType w:val="hybridMultilevel"/>
    <w:tmpl w:val="33407D88"/>
    <w:lvl w:ilvl="0" w:tplc="BDCCDC0A">
      <w:start w:val="1"/>
      <w:numFmt w:val="bullet"/>
      <w:lvlText w:val=""/>
      <w:lvlJc w:val="left"/>
      <w:pPr>
        <w:ind w:left="1713" w:hanging="360"/>
      </w:pPr>
      <w:rPr>
        <w:rFonts w:ascii="Symbol" w:hAnsi="Symbol" w:hint="default"/>
        <w:b/>
        <w:bCs/>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5" w15:restartNumberingAfterBreak="0">
    <w:nsid w:val="7BF66820"/>
    <w:multiLevelType w:val="hybridMultilevel"/>
    <w:tmpl w:val="067AF46A"/>
    <w:lvl w:ilvl="0" w:tplc="2C5C390E">
      <w:start w:val="1"/>
      <w:numFmt w:val="lowerLetter"/>
      <w:lvlText w:val="%1)"/>
      <w:lvlJc w:val="left"/>
      <w:rPr>
        <w:rFonts w:hint="default"/>
        <w:color w:val="auto"/>
      </w:rPr>
    </w:lvl>
    <w:lvl w:ilvl="1" w:tplc="04150019">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56" w15:restartNumberingAfterBreak="0">
    <w:nsid w:val="7CA17EEF"/>
    <w:multiLevelType w:val="hybridMultilevel"/>
    <w:tmpl w:val="2376EA6A"/>
    <w:lvl w:ilvl="0" w:tplc="D480E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CB57D97"/>
    <w:multiLevelType w:val="multilevel"/>
    <w:tmpl w:val="4810DA8A"/>
    <w:lvl w:ilvl="0">
      <w:start w:val="1"/>
      <w:numFmt w:val="decimal"/>
      <w:lvlText w:val="%1."/>
      <w:lvlJc w:val="left"/>
      <w:pPr>
        <w:ind w:left="360" w:hanging="360"/>
      </w:pPr>
      <w:rPr>
        <w:rFonts w:eastAsia="Calibri" w:hint="default"/>
        <w:b w:val="0"/>
        <w:color w:val="auto"/>
      </w:rPr>
    </w:lvl>
    <w:lvl w:ilvl="1">
      <w:start w:val="1"/>
      <w:numFmt w:val="decimal"/>
      <w:lvlText w:val="%1.%2."/>
      <w:lvlJc w:val="left"/>
      <w:pPr>
        <w:ind w:left="1440" w:hanging="720"/>
      </w:pPr>
      <w:rPr>
        <w:rFonts w:eastAsia="Calibri" w:hint="default"/>
        <w:b w:val="0"/>
        <w:color w:val="0000FF"/>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3240" w:hanging="1080"/>
      </w:pPr>
      <w:rPr>
        <w:rFonts w:eastAsia="Calibri" w:hint="default"/>
        <w:b w:val="0"/>
        <w:color w:val="auto"/>
      </w:rPr>
    </w:lvl>
    <w:lvl w:ilvl="4">
      <w:start w:val="1"/>
      <w:numFmt w:val="decimal"/>
      <w:lvlText w:val="%1.%2.%3.%4.%5."/>
      <w:lvlJc w:val="left"/>
      <w:pPr>
        <w:ind w:left="3960" w:hanging="1080"/>
      </w:pPr>
      <w:rPr>
        <w:rFonts w:eastAsia="Calibri" w:hint="default"/>
        <w:b w:val="0"/>
        <w:color w:val="auto"/>
      </w:rPr>
    </w:lvl>
    <w:lvl w:ilvl="5">
      <w:start w:val="1"/>
      <w:numFmt w:val="decimal"/>
      <w:lvlText w:val="%1.%2.%3.%4.%5.%6."/>
      <w:lvlJc w:val="left"/>
      <w:pPr>
        <w:ind w:left="5040" w:hanging="1440"/>
      </w:pPr>
      <w:rPr>
        <w:rFonts w:eastAsia="Calibri" w:hint="default"/>
        <w:b w:val="0"/>
        <w:color w:val="auto"/>
      </w:rPr>
    </w:lvl>
    <w:lvl w:ilvl="6">
      <w:start w:val="1"/>
      <w:numFmt w:val="decimal"/>
      <w:lvlText w:val="%1.%2.%3.%4.%5.%6.%7."/>
      <w:lvlJc w:val="left"/>
      <w:pPr>
        <w:ind w:left="5760" w:hanging="1440"/>
      </w:pPr>
      <w:rPr>
        <w:rFonts w:eastAsia="Calibri" w:hint="default"/>
        <w:b w:val="0"/>
        <w:color w:val="auto"/>
      </w:rPr>
    </w:lvl>
    <w:lvl w:ilvl="7">
      <w:start w:val="1"/>
      <w:numFmt w:val="decimal"/>
      <w:lvlText w:val="%1.%2.%3.%4.%5.%6.%7.%8."/>
      <w:lvlJc w:val="left"/>
      <w:pPr>
        <w:ind w:left="6840" w:hanging="1800"/>
      </w:pPr>
      <w:rPr>
        <w:rFonts w:eastAsia="Calibri" w:hint="default"/>
        <w:b w:val="0"/>
        <w:color w:val="auto"/>
      </w:rPr>
    </w:lvl>
    <w:lvl w:ilvl="8">
      <w:start w:val="1"/>
      <w:numFmt w:val="decimal"/>
      <w:lvlText w:val="%1.%2.%3.%4.%5.%6.%7.%8.%9."/>
      <w:lvlJc w:val="left"/>
      <w:pPr>
        <w:ind w:left="7560" w:hanging="1800"/>
      </w:pPr>
      <w:rPr>
        <w:rFonts w:eastAsia="Calibri" w:hint="default"/>
        <w:b w:val="0"/>
        <w:color w:val="auto"/>
      </w:rPr>
    </w:lvl>
  </w:abstractNum>
  <w:abstractNum w:abstractNumId="158" w15:restartNumberingAfterBreak="0">
    <w:nsid w:val="7D487A8A"/>
    <w:multiLevelType w:val="hybridMultilevel"/>
    <w:tmpl w:val="987097D0"/>
    <w:lvl w:ilvl="0" w:tplc="FFFFFFFF">
      <w:start w:val="1"/>
      <w:numFmt w:val="decimal"/>
      <w:lvlText w:val="%1)"/>
      <w:lvlJc w:val="left"/>
      <w:pPr>
        <w:ind w:left="1211" w:hanging="360"/>
      </w:pPr>
      <w:rPr>
        <w:b w:val="0"/>
        <w:bCs w:val="0"/>
        <w:strike w:val="0"/>
        <w:dstrike w:val="0"/>
        <w:sz w:val="20"/>
        <w:szCs w:val="20"/>
        <w:u w:val="none"/>
        <w:effect w:val="none"/>
      </w:rPr>
    </w:lvl>
    <w:lvl w:ilvl="1" w:tplc="7A9885B2">
      <w:start w:val="1"/>
      <w:numFmt w:val="decimal"/>
      <w:lvlText w:val="%2)"/>
      <w:lvlJc w:val="left"/>
      <w:pPr>
        <w:ind w:left="1931" w:hanging="360"/>
      </w:pPr>
      <w:rPr>
        <w:rFonts w:ascii="Open Sans" w:eastAsia="Times New Roman" w:hAnsi="Open Sans" w:cs="Open Sans"/>
      </w:rPr>
    </w:lvl>
    <w:lvl w:ilvl="2" w:tplc="FFFFFFFF">
      <w:start w:val="1"/>
      <w:numFmt w:val="lowerRoman"/>
      <w:lvlText w:val="%3."/>
      <w:lvlJc w:val="right"/>
      <w:pPr>
        <w:ind w:left="2651" w:hanging="180"/>
      </w:pPr>
    </w:lvl>
    <w:lvl w:ilvl="3" w:tplc="FFFFFFFF">
      <w:start w:val="1"/>
      <w:numFmt w:val="decimal"/>
      <w:lvlText w:val="%4."/>
      <w:lvlJc w:val="left"/>
      <w:pPr>
        <w:ind w:left="3371" w:hanging="360"/>
      </w:pPr>
      <w:rPr>
        <w:b/>
        <w:bCs/>
      </w:r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59" w15:restartNumberingAfterBreak="0">
    <w:nsid w:val="7D7C6024"/>
    <w:multiLevelType w:val="hybridMultilevel"/>
    <w:tmpl w:val="11149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1" w15:restartNumberingAfterBreak="0">
    <w:nsid w:val="7E3A48E4"/>
    <w:multiLevelType w:val="hybridMultilevel"/>
    <w:tmpl w:val="D0A2689E"/>
    <w:lvl w:ilvl="0" w:tplc="F54C289C">
      <w:start w:val="1"/>
      <w:numFmt w:val="decimal"/>
      <w:lvlText w:val="%1."/>
      <w:lvlJc w:val="left"/>
      <w:pPr>
        <w:ind w:left="786" w:hanging="360"/>
      </w:pPr>
      <w:rPr>
        <w:rFonts w:hint="default"/>
        <w:color w:val="auto"/>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7EBB2576"/>
    <w:multiLevelType w:val="hybridMultilevel"/>
    <w:tmpl w:val="A182871C"/>
    <w:lvl w:ilvl="0" w:tplc="C5AAAE12">
      <w:start w:val="1"/>
      <w:numFmt w:val="lowerLetter"/>
      <w:lvlText w:val="%1)"/>
      <w:lvlJc w:val="left"/>
      <w:pPr>
        <w:ind w:left="1800" w:hanging="360"/>
      </w:pPr>
      <w:rPr>
        <w:rFonts w:ascii="Open Sans" w:eastAsia="Calibri" w:hAnsi="Open Sans" w:cs="Open Sans"/>
        <w:b w:val="0"/>
        <w:bCs/>
      </w:rPr>
    </w:lvl>
    <w:lvl w:ilvl="1" w:tplc="921849B8">
      <w:start w:val="1"/>
      <w:numFmt w:val="decimal"/>
      <w:lvlText w:val="%2)"/>
      <w:lvlJc w:val="left"/>
      <w:pPr>
        <w:ind w:left="2520" w:hanging="360"/>
      </w:pPr>
      <w:rPr>
        <w:rFonts w:ascii="Open Sans" w:eastAsia="Calibri" w:hAnsi="Open Sans" w:cs="Open Sans"/>
        <w:b w:val="0"/>
        <w:bCs/>
      </w:rPr>
    </w:lvl>
    <w:lvl w:ilvl="2" w:tplc="69345FEC">
      <w:start w:val="1"/>
      <w:numFmt w:val="decimal"/>
      <w:lvlText w:val="%3)"/>
      <w:lvlJc w:val="left"/>
      <w:pPr>
        <w:ind w:left="3420" w:hanging="360"/>
      </w:pPr>
      <w:rPr>
        <w:rFonts w:hint="default"/>
        <w:b w:val="0"/>
        <w:bCs w:val="0"/>
        <w:i w:val="0"/>
        <w:iCs w:val="0"/>
      </w:rPr>
    </w:lvl>
    <w:lvl w:ilvl="3" w:tplc="F3385682">
      <w:start w:val="1"/>
      <w:numFmt w:val="lowerLetter"/>
      <w:lvlText w:val="%4)"/>
      <w:lvlJc w:val="left"/>
      <w:pPr>
        <w:ind w:left="3960" w:hanging="360"/>
      </w:pPr>
      <w:rPr>
        <w:rFonts w:eastAsia="Calibri"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8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127"/>
  </w:num>
  <w:num w:numId="5" w16cid:durableId="1396733812">
    <w:abstractNumId w:val="1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5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13"/>
  </w:num>
  <w:num w:numId="8" w16cid:durableId="660815488">
    <w:abstractNumId w:val="83"/>
  </w:num>
  <w:num w:numId="9" w16cid:durableId="1637565233">
    <w:abstractNumId w:val="109"/>
  </w:num>
  <w:num w:numId="10" w16cid:durableId="847332082">
    <w:abstractNumId w:val="16"/>
  </w:num>
  <w:num w:numId="11" w16cid:durableId="330303914">
    <w:abstractNumId w:val="41"/>
  </w:num>
  <w:num w:numId="12" w16cid:durableId="1373773640">
    <w:abstractNumId w:val="146"/>
  </w:num>
  <w:num w:numId="13" w16cid:durableId="962930948">
    <w:abstractNumId w:val="21"/>
  </w:num>
  <w:num w:numId="14" w16cid:durableId="1346783089">
    <w:abstractNumId w:val="33"/>
  </w:num>
  <w:num w:numId="15" w16cid:durableId="402457263">
    <w:abstractNumId w:val="102"/>
  </w:num>
  <w:num w:numId="16" w16cid:durableId="912392421">
    <w:abstractNumId w:val="44"/>
  </w:num>
  <w:num w:numId="17" w16cid:durableId="818617068">
    <w:abstractNumId w:val="80"/>
  </w:num>
  <w:num w:numId="18" w16cid:durableId="427122521">
    <w:abstractNumId w:val="88"/>
  </w:num>
  <w:num w:numId="19" w16cid:durableId="475414547">
    <w:abstractNumId w:val="34"/>
  </w:num>
  <w:num w:numId="20" w16cid:durableId="1651598869">
    <w:abstractNumId w:val="82"/>
  </w:num>
  <w:num w:numId="21" w16cid:durableId="504172953">
    <w:abstractNumId w:val="29"/>
  </w:num>
  <w:num w:numId="22" w16cid:durableId="628510775">
    <w:abstractNumId w:val="39"/>
  </w:num>
  <w:num w:numId="23" w16cid:durableId="1404789876">
    <w:abstractNumId w:val="95"/>
  </w:num>
  <w:num w:numId="24" w16cid:durableId="1718316479">
    <w:abstractNumId w:val="49"/>
  </w:num>
  <w:num w:numId="25" w16cid:durableId="259921970">
    <w:abstractNumId w:val="110"/>
  </w:num>
  <w:num w:numId="26" w16cid:durableId="1972786555">
    <w:abstractNumId w:val="103"/>
  </w:num>
  <w:num w:numId="27" w16cid:durableId="1849326734">
    <w:abstractNumId w:val="68"/>
  </w:num>
  <w:num w:numId="28" w16cid:durableId="1383597778">
    <w:abstractNumId w:val="54"/>
  </w:num>
  <w:num w:numId="29" w16cid:durableId="1099327712">
    <w:abstractNumId w:val="42"/>
  </w:num>
  <w:num w:numId="30" w16cid:durableId="197813442">
    <w:abstractNumId w:val="70"/>
  </w:num>
  <w:num w:numId="31" w16cid:durableId="1394423097">
    <w:abstractNumId w:val="125"/>
  </w:num>
  <w:num w:numId="32" w16cid:durableId="1256283208">
    <w:abstractNumId w:val="135"/>
  </w:num>
  <w:num w:numId="33" w16cid:durableId="554200297">
    <w:abstractNumId w:val="152"/>
  </w:num>
  <w:num w:numId="34" w16cid:durableId="368801696">
    <w:abstractNumId w:val="8"/>
  </w:num>
  <w:num w:numId="35" w16cid:durableId="1484346054">
    <w:abstractNumId w:val="153"/>
  </w:num>
  <w:num w:numId="36" w16cid:durableId="630944361">
    <w:abstractNumId w:val="90"/>
  </w:num>
  <w:num w:numId="37" w16cid:durableId="11332492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861313">
    <w:abstractNumId w:val="78"/>
  </w:num>
  <w:num w:numId="39" w16cid:durableId="934482954">
    <w:abstractNumId w:val="15"/>
  </w:num>
  <w:num w:numId="40" w16cid:durableId="615722259">
    <w:abstractNumId w:val="26"/>
  </w:num>
  <w:num w:numId="41" w16cid:durableId="1970040475">
    <w:abstractNumId w:val="114"/>
  </w:num>
  <w:num w:numId="42" w16cid:durableId="273245177">
    <w:abstractNumId w:val="134"/>
  </w:num>
  <w:num w:numId="43" w16cid:durableId="203448251">
    <w:abstractNumId w:val="14"/>
  </w:num>
  <w:num w:numId="44" w16cid:durableId="422992353">
    <w:abstractNumId w:val="59"/>
  </w:num>
  <w:num w:numId="45" w16cid:durableId="1553686504">
    <w:abstractNumId w:val="66"/>
  </w:num>
  <w:num w:numId="46" w16cid:durableId="1965500220">
    <w:abstractNumId w:val="151"/>
  </w:num>
  <w:num w:numId="47" w16cid:durableId="236398974">
    <w:abstractNumId w:val="11"/>
  </w:num>
  <w:num w:numId="48" w16cid:durableId="827096094">
    <w:abstractNumId w:val="113"/>
  </w:num>
  <w:num w:numId="49" w16cid:durableId="698237779">
    <w:abstractNumId w:val="150"/>
  </w:num>
  <w:num w:numId="50" w16cid:durableId="432097495">
    <w:abstractNumId w:val="51"/>
  </w:num>
  <w:num w:numId="51" w16cid:durableId="545146624">
    <w:abstractNumId w:val="22"/>
  </w:num>
  <w:num w:numId="52" w16cid:durableId="306083432">
    <w:abstractNumId w:val="137"/>
  </w:num>
  <w:num w:numId="53" w16cid:durableId="188085030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22266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0233188">
    <w:abstractNumId w:val="0"/>
  </w:num>
  <w:num w:numId="56" w16cid:durableId="2063210540">
    <w:abstractNumId w:val="118"/>
  </w:num>
  <w:num w:numId="57" w16cid:durableId="216740537">
    <w:abstractNumId w:val="145"/>
  </w:num>
  <w:num w:numId="58" w16cid:durableId="380054521">
    <w:abstractNumId w:val="101"/>
  </w:num>
  <w:num w:numId="59" w16cid:durableId="1697467697">
    <w:abstractNumId w:val="164"/>
  </w:num>
  <w:num w:numId="60" w16cid:durableId="144055120">
    <w:abstractNumId w:val="163"/>
  </w:num>
  <w:num w:numId="61" w16cid:durableId="50274485">
    <w:abstractNumId w:val="93"/>
  </w:num>
  <w:num w:numId="62" w16cid:durableId="740713753">
    <w:abstractNumId w:val="12"/>
  </w:num>
  <w:num w:numId="63" w16cid:durableId="1015810789">
    <w:abstractNumId w:val="162"/>
  </w:num>
  <w:num w:numId="64" w16cid:durableId="5186170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1062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991832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557087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1396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90493979">
    <w:abstractNumId w:val="99"/>
  </w:num>
  <w:num w:numId="70" w16cid:durableId="12905525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901557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34886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82635813">
    <w:abstractNumId w:val="52"/>
  </w:num>
  <w:num w:numId="74" w16cid:durableId="1895971752">
    <w:abstractNumId w:val="136"/>
  </w:num>
  <w:num w:numId="75" w16cid:durableId="1369136434">
    <w:abstractNumId w:val="86"/>
  </w:num>
  <w:num w:numId="76" w16cid:durableId="321274735">
    <w:abstractNumId w:val="62"/>
  </w:num>
  <w:num w:numId="77" w16cid:durableId="1022896582">
    <w:abstractNumId w:val="115"/>
  </w:num>
  <w:num w:numId="78" w16cid:durableId="1517422772">
    <w:abstractNumId w:val="77"/>
  </w:num>
  <w:num w:numId="79" w16cid:durableId="55008271">
    <w:abstractNumId w:val="124"/>
  </w:num>
  <w:num w:numId="80" w16cid:durableId="59444624">
    <w:abstractNumId w:val="32"/>
  </w:num>
  <w:num w:numId="81" w16cid:durableId="91434552">
    <w:abstractNumId w:val="128"/>
  </w:num>
  <w:num w:numId="82" w16cid:durableId="1500190264">
    <w:abstractNumId w:val="149"/>
  </w:num>
  <w:num w:numId="83" w16cid:durableId="143546833">
    <w:abstractNumId w:val="100"/>
  </w:num>
  <w:num w:numId="84" w16cid:durableId="12387232">
    <w:abstractNumId w:val="17"/>
  </w:num>
  <w:num w:numId="85" w16cid:durableId="1182015194">
    <w:abstractNumId w:val="141"/>
  </w:num>
  <w:num w:numId="86" w16cid:durableId="1345939742">
    <w:abstractNumId w:val="81"/>
  </w:num>
  <w:num w:numId="87" w16cid:durableId="1867061783">
    <w:abstractNumId w:val="75"/>
  </w:num>
  <w:num w:numId="88" w16cid:durableId="58368234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65838531">
    <w:abstractNumId w:val="116"/>
  </w:num>
  <w:num w:numId="90" w16cid:durableId="1770391719">
    <w:abstractNumId w:val="9"/>
  </w:num>
  <w:num w:numId="91" w16cid:durableId="815532731">
    <w:abstractNumId w:val="71"/>
  </w:num>
  <w:num w:numId="92" w16cid:durableId="1257903986">
    <w:abstractNumId w:val="45"/>
  </w:num>
  <w:num w:numId="93" w16cid:durableId="2054885101">
    <w:abstractNumId w:val="23"/>
  </w:num>
  <w:num w:numId="94" w16cid:durableId="1526482189">
    <w:abstractNumId w:val="53"/>
  </w:num>
  <w:num w:numId="95" w16cid:durableId="1006860079">
    <w:abstractNumId w:val="18"/>
  </w:num>
  <w:num w:numId="96" w16cid:durableId="435180442">
    <w:abstractNumId w:val="154"/>
  </w:num>
  <w:num w:numId="97" w16cid:durableId="1919753227">
    <w:abstractNumId w:val="27"/>
  </w:num>
  <w:num w:numId="98" w16cid:durableId="326708600">
    <w:abstractNumId w:val="65"/>
  </w:num>
  <w:num w:numId="99" w16cid:durableId="575894147">
    <w:abstractNumId w:val="91"/>
  </w:num>
  <w:num w:numId="100" w16cid:durableId="1581938021">
    <w:abstractNumId w:val="35"/>
  </w:num>
  <w:num w:numId="101" w16cid:durableId="1746803379">
    <w:abstractNumId w:val="72"/>
  </w:num>
  <w:num w:numId="102" w16cid:durableId="2079395947">
    <w:abstractNumId w:val="112"/>
  </w:num>
  <w:num w:numId="103" w16cid:durableId="361637661">
    <w:abstractNumId w:val="106"/>
  </w:num>
  <w:num w:numId="104" w16cid:durableId="800809740">
    <w:abstractNumId w:val="120"/>
  </w:num>
  <w:num w:numId="105" w16cid:durableId="145632038">
    <w:abstractNumId w:val="148"/>
  </w:num>
  <w:num w:numId="106" w16cid:durableId="2084791622">
    <w:abstractNumId w:val="133"/>
  </w:num>
  <w:num w:numId="107" w16cid:durableId="1461878433">
    <w:abstractNumId w:val="37"/>
  </w:num>
  <w:num w:numId="108" w16cid:durableId="1251542275">
    <w:abstractNumId w:val="129"/>
  </w:num>
  <w:num w:numId="109" w16cid:durableId="1764260025">
    <w:abstractNumId w:val="46"/>
  </w:num>
  <w:num w:numId="110" w16cid:durableId="421725928">
    <w:abstractNumId w:val="63"/>
  </w:num>
  <w:num w:numId="111" w16cid:durableId="829562258">
    <w:abstractNumId w:val="105"/>
  </w:num>
  <w:num w:numId="112" w16cid:durableId="385690939">
    <w:abstractNumId w:val="50"/>
  </w:num>
  <w:num w:numId="113" w16cid:durableId="1958489835">
    <w:abstractNumId w:val="158"/>
  </w:num>
  <w:num w:numId="114" w16cid:durableId="583536799">
    <w:abstractNumId w:val="55"/>
  </w:num>
  <w:num w:numId="115" w16cid:durableId="505635926">
    <w:abstractNumId w:val="121"/>
  </w:num>
  <w:num w:numId="116" w16cid:durableId="284577325">
    <w:abstractNumId w:val="143"/>
  </w:num>
  <w:num w:numId="117" w16cid:durableId="1735346423">
    <w:abstractNumId w:val="161"/>
  </w:num>
  <w:num w:numId="118" w16cid:durableId="1666125354">
    <w:abstractNumId w:val="92"/>
  </w:num>
  <w:num w:numId="119" w16cid:durableId="411515298">
    <w:abstractNumId w:val="147"/>
  </w:num>
  <w:num w:numId="120" w16cid:durableId="747073942">
    <w:abstractNumId w:val="142"/>
  </w:num>
  <w:num w:numId="121" w16cid:durableId="1439179534">
    <w:abstractNumId w:val="94"/>
  </w:num>
  <w:num w:numId="122" w16cid:durableId="66608765">
    <w:abstractNumId w:val="28"/>
  </w:num>
  <w:num w:numId="123" w16cid:durableId="893154593">
    <w:abstractNumId w:val="89"/>
  </w:num>
  <w:num w:numId="124" w16cid:durableId="1293755186">
    <w:abstractNumId w:val="119"/>
  </w:num>
  <w:num w:numId="125" w16cid:durableId="2076201606">
    <w:abstractNumId w:val="79"/>
  </w:num>
  <w:num w:numId="126" w16cid:durableId="871764802">
    <w:abstractNumId w:val="122"/>
  </w:num>
  <w:num w:numId="127" w16cid:durableId="245117344">
    <w:abstractNumId w:val="19"/>
  </w:num>
  <w:num w:numId="128" w16cid:durableId="344089758">
    <w:abstractNumId w:val="43"/>
  </w:num>
  <w:num w:numId="129" w16cid:durableId="1087310865">
    <w:abstractNumId w:val="96"/>
  </w:num>
  <w:num w:numId="130" w16cid:durableId="747267918">
    <w:abstractNumId w:val="61"/>
  </w:num>
  <w:num w:numId="131" w16cid:durableId="2007202854">
    <w:abstractNumId w:val="111"/>
  </w:num>
  <w:num w:numId="132" w16cid:durableId="326514425">
    <w:abstractNumId w:val="138"/>
  </w:num>
  <w:num w:numId="133" w16cid:durableId="952976916">
    <w:abstractNumId w:val="123"/>
  </w:num>
  <w:num w:numId="134" w16cid:durableId="730156364">
    <w:abstractNumId w:val="144"/>
  </w:num>
  <w:num w:numId="135" w16cid:durableId="604313452">
    <w:abstractNumId w:val="155"/>
  </w:num>
  <w:num w:numId="136" w16cid:durableId="1275750892">
    <w:abstractNumId w:val="140"/>
  </w:num>
  <w:num w:numId="137" w16cid:durableId="1196624512">
    <w:abstractNumId w:val="73"/>
  </w:num>
  <w:num w:numId="138" w16cid:durableId="1901398636">
    <w:abstractNumId w:val="130"/>
  </w:num>
  <w:num w:numId="139" w16cid:durableId="2027713932">
    <w:abstractNumId w:val="25"/>
  </w:num>
  <w:num w:numId="140" w16cid:durableId="1528955730">
    <w:abstractNumId w:val="107"/>
  </w:num>
  <w:num w:numId="141" w16cid:durableId="48769970">
    <w:abstractNumId w:val="139"/>
  </w:num>
  <w:num w:numId="142" w16cid:durableId="2100439552">
    <w:abstractNumId w:val="60"/>
  </w:num>
  <w:num w:numId="143" w16cid:durableId="82994043">
    <w:abstractNumId w:val="47"/>
  </w:num>
  <w:num w:numId="144" w16cid:durableId="835800569">
    <w:abstractNumId w:val="40"/>
  </w:num>
  <w:num w:numId="145" w16cid:durableId="395974204">
    <w:abstractNumId w:val="117"/>
  </w:num>
  <w:num w:numId="146" w16cid:durableId="733048973">
    <w:abstractNumId w:val="108"/>
  </w:num>
  <w:num w:numId="147" w16cid:durableId="816579964">
    <w:abstractNumId w:val="131"/>
  </w:num>
  <w:num w:numId="148" w16cid:durableId="81419776">
    <w:abstractNumId w:val="156"/>
  </w:num>
  <w:num w:numId="149" w16cid:durableId="2022970320">
    <w:abstractNumId w:val="10"/>
  </w:num>
  <w:num w:numId="150" w16cid:durableId="874729230">
    <w:abstractNumId w:val="31"/>
  </w:num>
  <w:num w:numId="151" w16cid:durableId="176701593">
    <w:abstractNumId w:val="98"/>
  </w:num>
  <w:num w:numId="152" w16cid:durableId="1915625526">
    <w:abstractNumId w:val="84"/>
  </w:num>
  <w:num w:numId="153" w16cid:durableId="1693805011">
    <w:abstractNumId w:val="76"/>
  </w:num>
  <w:num w:numId="154" w16cid:durableId="73864992">
    <w:abstractNumId w:val="97"/>
  </w:num>
  <w:num w:numId="155" w16cid:durableId="1777943306">
    <w:abstractNumId w:val="74"/>
  </w:num>
  <w:num w:numId="156" w16cid:durableId="143787261">
    <w:abstractNumId w:val="104"/>
  </w:num>
  <w:num w:numId="157" w16cid:durableId="461843898">
    <w:abstractNumId w:val="1"/>
  </w:num>
  <w:num w:numId="158" w16cid:durableId="2057240686">
    <w:abstractNumId w:val="5"/>
  </w:num>
  <w:num w:numId="159" w16cid:durableId="571695940">
    <w:abstractNumId w:val="6"/>
  </w:num>
  <w:num w:numId="160" w16cid:durableId="1453671614">
    <w:abstractNumId w:val="24"/>
  </w:num>
  <w:num w:numId="161" w16cid:durableId="550114012">
    <w:abstractNumId w:val="157"/>
  </w:num>
  <w:num w:numId="162" w16cid:durableId="333148129">
    <w:abstractNumId w:val="7"/>
  </w:num>
  <w:num w:numId="163" w16cid:durableId="532889396">
    <w:abstractNumId w:val="15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43BB"/>
    <w:rsid w:val="0003220E"/>
    <w:rsid w:val="0003235B"/>
    <w:rsid w:val="0004662F"/>
    <w:rsid w:val="00051CC4"/>
    <w:rsid w:val="000526AA"/>
    <w:rsid w:val="00053D05"/>
    <w:rsid w:val="000541D8"/>
    <w:rsid w:val="00056300"/>
    <w:rsid w:val="00057DBA"/>
    <w:rsid w:val="000628C7"/>
    <w:rsid w:val="000651B6"/>
    <w:rsid w:val="00072341"/>
    <w:rsid w:val="000737C5"/>
    <w:rsid w:val="00080D5D"/>
    <w:rsid w:val="00085896"/>
    <w:rsid w:val="00086E2E"/>
    <w:rsid w:val="00087FBC"/>
    <w:rsid w:val="00090F5B"/>
    <w:rsid w:val="000970A4"/>
    <w:rsid w:val="000A6E86"/>
    <w:rsid w:val="000A7686"/>
    <w:rsid w:val="000A7A70"/>
    <w:rsid w:val="000B1095"/>
    <w:rsid w:val="000C27C4"/>
    <w:rsid w:val="000C3CB2"/>
    <w:rsid w:val="000D4D53"/>
    <w:rsid w:val="000D64FF"/>
    <w:rsid w:val="000D6816"/>
    <w:rsid w:val="000E186C"/>
    <w:rsid w:val="000E2BD5"/>
    <w:rsid w:val="000E635E"/>
    <w:rsid w:val="000E6518"/>
    <w:rsid w:val="000E7F4C"/>
    <w:rsid w:val="000F2240"/>
    <w:rsid w:val="000F468B"/>
    <w:rsid w:val="000F7040"/>
    <w:rsid w:val="001031CC"/>
    <w:rsid w:val="001104EE"/>
    <w:rsid w:val="001174D0"/>
    <w:rsid w:val="00122D2A"/>
    <w:rsid w:val="001236C2"/>
    <w:rsid w:val="00131F5E"/>
    <w:rsid w:val="001322B1"/>
    <w:rsid w:val="00133584"/>
    <w:rsid w:val="001355F4"/>
    <w:rsid w:val="00141C96"/>
    <w:rsid w:val="00142CD2"/>
    <w:rsid w:val="00145130"/>
    <w:rsid w:val="00147934"/>
    <w:rsid w:val="001538C6"/>
    <w:rsid w:val="00154238"/>
    <w:rsid w:val="00157620"/>
    <w:rsid w:val="00157BC2"/>
    <w:rsid w:val="00162BC5"/>
    <w:rsid w:val="00170B63"/>
    <w:rsid w:val="001720DD"/>
    <w:rsid w:val="00173BA5"/>
    <w:rsid w:val="00176E78"/>
    <w:rsid w:val="00181F88"/>
    <w:rsid w:val="0018241C"/>
    <w:rsid w:val="001915AA"/>
    <w:rsid w:val="0019323C"/>
    <w:rsid w:val="00193C37"/>
    <w:rsid w:val="0019463D"/>
    <w:rsid w:val="001A2E08"/>
    <w:rsid w:val="001A4926"/>
    <w:rsid w:val="001A5FBF"/>
    <w:rsid w:val="001A6355"/>
    <w:rsid w:val="001A7035"/>
    <w:rsid w:val="001B377A"/>
    <w:rsid w:val="001B4CBA"/>
    <w:rsid w:val="001B6F06"/>
    <w:rsid w:val="001C202A"/>
    <w:rsid w:val="001C35B7"/>
    <w:rsid w:val="001C7CF4"/>
    <w:rsid w:val="001D083F"/>
    <w:rsid w:val="001D27F7"/>
    <w:rsid w:val="001D4437"/>
    <w:rsid w:val="001E04E6"/>
    <w:rsid w:val="001E2D91"/>
    <w:rsid w:val="001E35DC"/>
    <w:rsid w:val="001E67DE"/>
    <w:rsid w:val="001F02EA"/>
    <w:rsid w:val="001F2F2A"/>
    <w:rsid w:val="001F3D0C"/>
    <w:rsid w:val="001F5184"/>
    <w:rsid w:val="002020A0"/>
    <w:rsid w:val="00202836"/>
    <w:rsid w:val="0020430D"/>
    <w:rsid w:val="0020487D"/>
    <w:rsid w:val="00205BA0"/>
    <w:rsid w:val="002122C7"/>
    <w:rsid w:val="00214771"/>
    <w:rsid w:val="00220AE8"/>
    <w:rsid w:val="002267F2"/>
    <w:rsid w:val="00227DCA"/>
    <w:rsid w:val="002305A9"/>
    <w:rsid w:val="00233F72"/>
    <w:rsid w:val="00245F92"/>
    <w:rsid w:val="00247CD9"/>
    <w:rsid w:val="00252CFA"/>
    <w:rsid w:val="00253D2F"/>
    <w:rsid w:val="0025698B"/>
    <w:rsid w:val="00256A9B"/>
    <w:rsid w:val="002606F4"/>
    <w:rsid w:val="002617C3"/>
    <w:rsid w:val="00261F5E"/>
    <w:rsid w:val="00265AC0"/>
    <w:rsid w:val="00280CD5"/>
    <w:rsid w:val="00280F04"/>
    <w:rsid w:val="002840FE"/>
    <w:rsid w:val="00291FC7"/>
    <w:rsid w:val="00293659"/>
    <w:rsid w:val="00294936"/>
    <w:rsid w:val="002960AC"/>
    <w:rsid w:val="002A0576"/>
    <w:rsid w:val="002B05E1"/>
    <w:rsid w:val="002B0698"/>
    <w:rsid w:val="002C0C04"/>
    <w:rsid w:val="002C63DB"/>
    <w:rsid w:val="002D5E1C"/>
    <w:rsid w:val="002E15D7"/>
    <w:rsid w:val="002F10C2"/>
    <w:rsid w:val="00304250"/>
    <w:rsid w:val="003056A9"/>
    <w:rsid w:val="003058BF"/>
    <w:rsid w:val="003062A7"/>
    <w:rsid w:val="00316C71"/>
    <w:rsid w:val="003209A2"/>
    <w:rsid w:val="00337B7B"/>
    <w:rsid w:val="00342A11"/>
    <w:rsid w:val="0034506A"/>
    <w:rsid w:val="00351C4B"/>
    <w:rsid w:val="003718BB"/>
    <w:rsid w:val="00373145"/>
    <w:rsid w:val="00375838"/>
    <w:rsid w:val="003766B4"/>
    <w:rsid w:val="00380A82"/>
    <w:rsid w:val="0038174A"/>
    <w:rsid w:val="00383C7A"/>
    <w:rsid w:val="0038550A"/>
    <w:rsid w:val="00385CCB"/>
    <w:rsid w:val="003902A2"/>
    <w:rsid w:val="00391421"/>
    <w:rsid w:val="00392736"/>
    <w:rsid w:val="00394E6A"/>
    <w:rsid w:val="00395E64"/>
    <w:rsid w:val="003A0B85"/>
    <w:rsid w:val="003A0F35"/>
    <w:rsid w:val="003A1287"/>
    <w:rsid w:val="003A2DE7"/>
    <w:rsid w:val="003A59DB"/>
    <w:rsid w:val="003B4D48"/>
    <w:rsid w:val="003B509F"/>
    <w:rsid w:val="003C1494"/>
    <w:rsid w:val="003C6804"/>
    <w:rsid w:val="003D23C2"/>
    <w:rsid w:val="003D7186"/>
    <w:rsid w:val="003D7567"/>
    <w:rsid w:val="003E0497"/>
    <w:rsid w:val="003E1BF5"/>
    <w:rsid w:val="003E4385"/>
    <w:rsid w:val="003E482E"/>
    <w:rsid w:val="003F47DE"/>
    <w:rsid w:val="003F5E27"/>
    <w:rsid w:val="003F66DF"/>
    <w:rsid w:val="004014FE"/>
    <w:rsid w:val="00403CDA"/>
    <w:rsid w:val="00406B25"/>
    <w:rsid w:val="004103C6"/>
    <w:rsid w:val="0042349D"/>
    <w:rsid w:val="00424813"/>
    <w:rsid w:val="00425FE9"/>
    <w:rsid w:val="00436F96"/>
    <w:rsid w:val="00441F29"/>
    <w:rsid w:val="00443B0D"/>
    <w:rsid w:val="004452D3"/>
    <w:rsid w:val="00451D7E"/>
    <w:rsid w:val="004545E4"/>
    <w:rsid w:val="00454B46"/>
    <w:rsid w:val="00456F61"/>
    <w:rsid w:val="00457DC2"/>
    <w:rsid w:val="00460E26"/>
    <w:rsid w:val="004655FC"/>
    <w:rsid w:val="00466985"/>
    <w:rsid w:val="004672BD"/>
    <w:rsid w:val="00493108"/>
    <w:rsid w:val="0049348E"/>
    <w:rsid w:val="0049452C"/>
    <w:rsid w:val="004A104D"/>
    <w:rsid w:val="004A3F24"/>
    <w:rsid w:val="004A42D7"/>
    <w:rsid w:val="004B29CE"/>
    <w:rsid w:val="004B30FC"/>
    <w:rsid w:val="004B7D68"/>
    <w:rsid w:val="004C1B5D"/>
    <w:rsid w:val="004C49CD"/>
    <w:rsid w:val="004C64B8"/>
    <w:rsid w:val="004D390C"/>
    <w:rsid w:val="004D7D07"/>
    <w:rsid w:val="004D7F7B"/>
    <w:rsid w:val="004E2869"/>
    <w:rsid w:val="004F0190"/>
    <w:rsid w:val="004F1690"/>
    <w:rsid w:val="004F2495"/>
    <w:rsid w:val="004F33FE"/>
    <w:rsid w:val="005012B0"/>
    <w:rsid w:val="00502164"/>
    <w:rsid w:val="00506197"/>
    <w:rsid w:val="00510839"/>
    <w:rsid w:val="005279D9"/>
    <w:rsid w:val="00532C72"/>
    <w:rsid w:val="005333C0"/>
    <w:rsid w:val="00535DD4"/>
    <w:rsid w:val="0054304C"/>
    <w:rsid w:val="0054506F"/>
    <w:rsid w:val="00553186"/>
    <w:rsid w:val="00556FF9"/>
    <w:rsid w:val="0056092C"/>
    <w:rsid w:val="00561D9B"/>
    <w:rsid w:val="00563E00"/>
    <w:rsid w:val="00564CBB"/>
    <w:rsid w:val="00564D98"/>
    <w:rsid w:val="00571E62"/>
    <w:rsid w:val="00573B10"/>
    <w:rsid w:val="00573D02"/>
    <w:rsid w:val="00574EF3"/>
    <w:rsid w:val="00577C4F"/>
    <w:rsid w:val="00580526"/>
    <w:rsid w:val="0058383E"/>
    <w:rsid w:val="00585294"/>
    <w:rsid w:val="00587A97"/>
    <w:rsid w:val="005A235E"/>
    <w:rsid w:val="005A7FE1"/>
    <w:rsid w:val="005B4DE7"/>
    <w:rsid w:val="005B5CE7"/>
    <w:rsid w:val="005B7F1E"/>
    <w:rsid w:val="005C0E9A"/>
    <w:rsid w:val="005C1440"/>
    <w:rsid w:val="005C1CE9"/>
    <w:rsid w:val="005C4BDD"/>
    <w:rsid w:val="005C74D0"/>
    <w:rsid w:val="005D1068"/>
    <w:rsid w:val="005D1DC6"/>
    <w:rsid w:val="005D3455"/>
    <w:rsid w:val="005D7C76"/>
    <w:rsid w:val="005E21F7"/>
    <w:rsid w:val="005E2F99"/>
    <w:rsid w:val="005F0657"/>
    <w:rsid w:val="005F1F42"/>
    <w:rsid w:val="005F59F4"/>
    <w:rsid w:val="005F689E"/>
    <w:rsid w:val="005F6CEA"/>
    <w:rsid w:val="005F7BBC"/>
    <w:rsid w:val="0060432E"/>
    <w:rsid w:val="0060700E"/>
    <w:rsid w:val="00614B7D"/>
    <w:rsid w:val="00620F26"/>
    <w:rsid w:val="006210B5"/>
    <w:rsid w:val="006263D2"/>
    <w:rsid w:val="0063030B"/>
    <w:rsid w:val="00636439"/>
    <w:rsid w:val="00641FAB"/>
    <w:rsid w:val="00643565"/>
    <w:rsid w:val="00645D64"/>
    <w:rsid w:val="00645FD9"/>
    <w:rsid w:val="00646FDB"/>
    <w:rsid w:val="006474E1"/>
    <w:rsid w:val="00651750"/>
    <w:rsid w:val="006707C6"/>
    <w:rsid w:val="00674EC9"/>
    <w:rsid w:val="00680B06"/>
    <w:rsid w:val="00681D97"/>
    <w:rsid w:val="00683427"/>
    <w:rsid w:val="0068537E"/>
    <w:rsid w:val="00687727"/>
    <w:rsid w:val="006A02B1"/>
    <w:rsid w:val="006A0704"/>
    <w:rsid w:val="006A577C"/>
    <w:rsid w:val="006A6333"/>
    <w:rsid w:val="006C3F0F"/>
    <w:rsid w:val="006C4423"/>
    <w:rsid w:val="006C6B00"/>
    <w:rsid w:val="006D0DDE"/>
    <w:rsid w:val="006D6729"/>
    <w:rsid w:val="006E06D6"/>
    <w:rsid w:val="006E3026"/>
    <w:rsid w:val="006E4D65"/>
    <w:rsid w:val="006E5AD7"/>
    <w:rsid w:val="006F5581"/>
    <w:rsid w:val="00700195"/>
    <w:rsid w:val="0070161C"/>
    <w:rsid w:val="00702630"/>
    <w:rsid w:val="00702D76"/>
    <w:rsid w:val="0071317B"/>
    <w:rsid w:val="007138EB"/>
    <w:rsid w:val="007139AF"/>
    <w:rsid w:val="00713FB3"/>
    <w:rsid w:val="00731430"/>
    <w:rsid w:val="00736903"/>
    <w:rsid w:val="00736FA8"/>
    <w:rsid w:val="00742C83"/>
    <w:rsid w:val="0074468F"/>
    <w:rsid w:val="00747DE7"/>
    <w:rsid w:val="007506A7"/>
    <w:rsid w:val="0075265B"/>
    <w:rsid w:val="00775ED0"/>
    <w:rsid w:val="0077771E"/>
    <w:rsid w:val="00787EAF"/>
    <w:rsid w:val="00791C38"/>
    <w:rsid w:val="007971F5"/>
    <w:rsid w:val="007A1172"/>
    <w:rsid w:val="007A16A9"/>
    <w:rsid w:val="007A1B3F"/>
    <w:rsid w:val="007A30AF"/>
    <w:rsid w:val="007A3654"/>
    <w:rsid w:val="007A4688"/>
    <w:rsid w:val="007A6985"/>
    <w:rsid w:val="007A6C69"/>
    <w:rsid w:val="007B4299"/>
    <w:rsid w:val="007B550D"/>
    <w:rsid w:val="007B746C"/>
    <w:rsid w:val="007C0FED"/>
    <w:rsid w:val="007C36DD"/>
    <w:rsid w:val="007C630E"/>
    <w:rsid w:val="007D2DF8"/>
    <w:rsid w:val="007D4DD6"/>
    <w:rsid w:val="007D5FE9"/>
    <w:rsid w:val="007E46D9"/>
    <w:rsid w:val="007E676C"/>
    <w:rsid w:val="00807AD4"/>
    <w:rsid w:val="00810290"/>
    <w:rsid w:val="00813243"/>
    <w:rsid w:val="00814FFA"/>
    <w:rsid w:val="00815318"/>
    <w:rsid w:val="00815CA9"/>
    <w:rsid w:val="0082113E"/>
    <w:rsid w:val="00822F22"/>
    <w:rsid w:val="0082795B"/>
    <w:rsid w:val="00827C03"/>
    <w:rsid w:val="00831F18"/>
    <w:rsid w:val="008350FE"/>
    <w:rsid w:val="008358B3"/>
    <w:rsid w:val="00836B22"/>
    <w:rsid w:val="00844931"/>
    <w:rsid w:val="008521E9"/>
    <w:rsid w:val="0085268F"/>
    <w:rsid w:val="00853AB1"/>
    <w:rsid w:val="00854FEF"/>
    <w:rsid w:val="008646C9"/>
    <w:rsid w:val="00870B02"/>
    <w:rsid w:val="00871DC8"/>
    <w:rsid w:val="008720D3"/>
    <w:rsid w:val="00872561"/>
    <w:rsid w:val="00875FE0"/>
    <w:rsid w:val="008851A9"/>
    <w:rsid w:val="00886E73"/>
    <w:rsid w:val="00893D82"/>
    <w:rsid w:val="008A0467"/>
    <w:rsid w:val="008A32BC"/>
    <w:rsid w:val="008A7D50"/>
    <w:rsid w:val="008B6D95"/>
    <w:rsid w:val="008C1271"/>
    <w:rsid w:val="008C1956"/>
    <w:rsid w:val="008C3D3A"/>
    <w:rsid w:val="008C433A"/>
    <w:rsid w:val="008C48A5"/>
    <w:rsid w:val="008C65EE"/>
    <w:rsid w:val="008E5749"/>
    <w:rsid w:val="008F1616"/>
    <w:rsid w:val="00900477"/>
    <w:rsid w:val="0090420C"/>
    <w:rsid w:val="00910DDA"/>
    <w:rsid w:val="00911195"/>
    <w:rsid w:val="0091166A"/>
    <w:rsid w:val="00912FA1"/>
    <w:rsid w:val="00913E59"/>
    <w:rsid w:val="00913F97"/>
    <w:rsid w:val="009174B2"/>
    <w:rsid w:val="00922630"/>
    <w:rsid w:val="00923D4C"/>
    <w:rsid w:val="00926FB4"/>
    <w:rsid w:val="00927291"/>
    <w:rsid w:val="009304F5"/>
    <w:rsid w:val="0093124A"/>
    <w:rsid w:val="00935477"/>
    <w:rsid w:val="00943DAF"/>
    <w:rsid w:val="00954207"/>
    <w:rsid w:val="009542B8"/>
    <w:rsid w:val="0095773C"/>
    <w:rsid w:val="00957845"/>
    <w:rsid w:val="00957BCC"/>
    <w:rsid w:val="00961595"/>
    <w:rsid w:val="00961B2C"/>
    <w:rsid w:val="00963DCD"/>
    <w:rsid w:val="009648E1"/>
    <w:rsid w:val="0096704C"/>
    <w:rsid w:val="009733AC"/>
    <w:rsid w:val="00976C72"/>
    <w:rsid w:val="00982CC1"/>
    <w:rsid w:val="009861B6"/>
    <w:rsid w:val="00993D00"/>
    <w:rsid w:val="009A19F5"/>
    <w:rsid w:val="009A2166"/>
    <w:rsid w:val="009A655A"/>
    <w:rsid w:val="009B03B4"/>
    <w:rsid w:val="009B03EE"/>
    <w:rsid w:val="009B13F1"/>
    <w:rsid w:val="009B2DF0"/>
    <w:rsid w:val="009B48A9"/>
    <w:rsid w:val="009B7B77"/>
    <w:rsid w:val="009C214B"/>
    <w:rsid w:val="009C2CE3"/>
    <w:rsid w:val="009C4175"/>
    <w:rsid w:val="009D213A"/>
    <w:rsid w:val="009D51CD"/>
    <w:rsid w:val="009D7578"/>
    <w:rsid w:val="009E32B6"/>
    <w:rsid w:val="009E4F1C"/>
    <w:rsid w:val="009E5C23"/>
    <w:rsid w:val="009E7404"/>
    <w:rsid w:val="009F08C1"/>
    <w:rsid w:val="009F3632"/>
    <w:rsid w:val="009F4CB4"/>
    <w:rsid w:val="00A01F70"/>
    <w:rsid w:val="00A027A7"/>
    <w:rsid w:val="00A034D6"/>
    <w:rsid w:val="00A04CCC"/>
    <w:rsid w:val="00A067C7"/>
    <w:rsid w:val="00A10ADC"/>
    <w:rsid w:val="00A13BA0"/>
    <w:rsid w:val="00A13F6C"/>
    <w:rsid w:val="00A15C98"/>
    <w:rsid w:val="00A16052"/>
    <w:rsid w:val="00A23DFF"/>
    <w:rsid w:val="00A264EE"/>
    <w:rsid w:val="00A27A5D"/>
    <w:rsid w:val="00A3475B"/>
    <w:rsid w:val="00A42501"/>
    <w:rsid w:val="00A43A98"/>
    <w:rsid w:val="00A471F0"/>
    <w:rsid w:val="00A47FAD"/>
    <w:rsid w:val="00A51039"/>
    <w:rsid w:val="00A52A22"/>
    <w:rsid w:val="00A54144"/>
    <w:rsid w:val="00A561DC"/>
    <w:rsid w:val="00A603D6"/>
    <w:rsid w:val="00A61624"/>
    <w:rsid w:val="00A637A1"/>
    <w:rsid w:val="00A7006E"/>
    <w:rsid w:val="00A73E2D"/>
    <w:rsid w:val="00A807B8"/>
    <w:rsid w:val="00A85B22"/>
    <w:rsid w:val="00A92507"/>
    <w:rsid w:val="00A94715"/>
    <w:rsid w:val="00AA13FC"/>
    <w:rsid w:val="00AA3C47"/>
    <w:rsid w:val="00AA61DC"/>
    <w:rsid w:val="00AB2D3C"/>
    <w:rsid w:val="00AB31E0"/>
    <w:rsid w:val="00AC4B9E"/>
    <w:rsid w:val="00AD5302"/>
    <w:rsid w:val="00AD6CF5"/>
    <w:rsid w:val="00AD746C"/>
    <w:rsid w:val="00AE41C6"/>
    <w:rsid w:val="00AE421F"/>
    <w:rsid w:val="00AF167F"/>
    <w:rsid w:val="00AF241A"/>
    <w:rsid w:val="00B00845"/>
    <w:rsid w:val="00B06B34"/>
    <w:rsid w:val="00B07212"/>
    <w:rsid w:val="00B15D52"/>
    <w:rsid w:val="00B15F5A"/>
    <w:rsid w:val="00B1661E"/>
    <w:rsid w:val="00B1713B"/>
    <w:rsid w:val="00B2012E"/>
    <w:rsid w:val="00B25558"/>
    <w:rsid w:val="00B25E61"/>
    <w:rsid w:val="00B26EAB"/>
    <w:rsid w:val="00B343B0"/>
    <w:rsid w:val="00B3544D"/>
    <w:rsid w:val="00B364EF"/>
    <w:rsid w:val="00B36E29"/>
    <w:rsid w:val="00B375A2"/>
    <w:rsid w:val="00B401C6"/>
    <w:rsid w:val="00B447C8"/>
    <w:rsid w:val="00B44FE0"/>
    <w:rsid w:val="00B46115"/>
    <w:rsid w:val="00B46A31"/>
    <w:rsid w:val="00B55538"/>
    <w:rsid w:val="00B570C5"/>
    <w:rsid w:val="00B61EB8"/>
    <w:rsid w:val="00B63520"/>
    <w:rsid w:val="00B63C01"/>
    <w:rsid w:val="00B63ED9"/>
    <w:rsid w:val="00B67576"/>
    <w:rsid w:val="00B72633"/>
    <w:rsid w:val="00B80DFF"/>
    <w:rsid w:val="00B95A88"/>
    <w:rsid w:val="00BA14BB"/>
    <w:rsid w:val="00BA431B"/>
    <w:rsid w:val="00BA4D36"/>
    <w:rsid w:val="00BB2DB0"/>
    <w:rsid w:val="00BB33B1"/>
    <w:rsid w:val="00BB7B55"/>
    <w:rsid w:val="00BC426A"/>
    <w:rsid w:val="00BC5D96"/>
    <w:rsid w:val="00BC5F51"/>
    <w:rsid w:val="00BD0F06"/>
    <w:rsid w:val="00BD3D37"/>
    <w:rsid w:val="00BD6D03"/>
    <w:rsid w:val="00BE0CA1"/>
    <w:rsid w:val="00BE1883"/>
    <w:rsid w:val="00BE1894"/>
    <w:rsid w:val="00BE2576"/>
    <w:rsid w:val="00BE736B"/>
    <w:rsid w:val="00C0090A"/>
    <w:rsid w:val="00C01EF9"/>
    <w:rsid w:val="00C04641"/>
    <w:rsid w:val="00C07C58"/>
    <w:rsid w:val="00C125AC"/>
    <w:rsid w:val="00C127B5"/>
    <w:rsid w:val="00C12B5B"/>
    <w:rsid w:val="00C21A37"/>
    <w:rsid w:val="00C249F5"/>
    <w:rsid w:val="00C2702C"/>
    <w:rsid w:val="00C31455"/>
    <w:rsid w:val="00C366C8"/>
    <w:rsid w:val="00C36E51"/>
    <w:rsid w:val="00C404EB"/>
    <w:rsid w:val="00C41A8D"/>
    <w:rsid w:val="00C46A27"/>
    <w:rsid w:val="00C46B8D"/>
    <w:rsid w:val="00C55C3D"/>
    <w:rsid w:val="00C631F5"/>
    <w:rsid w:val="00C6562C"/>
    <w:rsid w:val="00C66C1E"/>
    <w:rsid w:val="00C7155D"/>
    <w:rsid w:val="00C71DD2"/>
    <w:rsid w:val="00C83E7B"/>
    <w:rsid w:val="00C84E5E"/>
    <w:rsid w:val="00C85B48"/>
    <w:rsid w:val="00C92022"/>
    <w:rsid w:val="00C93295"/>
    <w:rsid w:val="00C93622"/>
    <w:rsid w:val="00CA24B4"/>
    <w:rsid w:val="00CA76AD"/>
    <w:rsid w:val="00CB3AEB"/>
    <w:rsid w:val="00CB786B"/>
    <w:rsid w:val="00CC0827"/>
    <w:rsid w:val="00CC3BE9"/>
    <w:rsid w:val="00CC4618"/>
    <w:rsid w:val="00CC5883"/>
    <w:rsid w:val="00CC6BCE"/>
    <w:rsid w:val="00CC7D7E"/>
    <w:rsid w:val="00CD12C4"/>
    <w:rsid w:val="00CD52D9"/>
    <w:rsid w:val="00CD5E2F"/>
    <w:rsid w:val="00CD62E8"/>
    <w:rsid w:val="00CD6C10"/>
    <w:rsid w:val="00CE0D07"/>
    <w:rsid w:val="00CE396B"/>
    <w:rsid w:val="00CE6693"/>
    <w:rsid w:val="00CF26C1"/>
    <w:rsid w:val="00CF3C76"/>
    <w:rsid w:val="00CF5BBD"/>
    <w:rsid w:val="00D0150D"/>
    <w:rsid w:val="00D03903"/>
    <w:rsid w:val="00D20220"/>
    <w:rsid w:val="00D208A8"/>
    <w:rsid w:val="00D24105"/>
    <w:rsid w:val="00D36678"/>
    <w:rsid w:val="00D366ED"/>
    <w:rsid w:val="00D426E3"/>
    <w:rsid w:val="00D471DD"/>
    <w:rsid w:val="00D54591"/>
    <w:rsid w:val="00D570BC"/>
    <w:rsid w:val="00D57216"/>
    <w:rsid w:val="00D61166"/>
    <w:rsid w:val="00D6260E"/>
    <w:rsid w:val="00D630A6"/>
    <w:rsid w:val="00D638C6"/>
    <w:rsid w:val="00D6475D"/>
    <w:rsid w:val="00D647AC"/>
    <w:rsid w:val="00D70ABE"/>
    <w:rsid w:val="00D7762B"/>
    <w:rsid w:val="00D810CE"/>
    <w:rsid w:val="00D8576A"/>
    <w:rsid w:val="00D85844"/>
    <w:rsid w:val="00D976F5"/>
    <w:rsid w:val="00DA1C70"/>
    <w:rsid w:val="00DA28CC"/>
    <w:rsid w:val="00DB138E"/>
    <w:rsid w:val="00DB259F"/>
    <w:rsid w:val="00DB40A0"/>
    <w:rsid w:val="00DC0CC2"/>
    <w:rsid w:val="00DD0980"/>
    <w:rsid w:val="00DD3271"/>
    <w:rsid w:val="00DD3491"/>
    <w:rsid w:val="00DD3854"/>
    <w:rsid w:val="00DD42F1"/>
    <w:rsid w:val="00DE20C7"/>
    <w:rsid w:val="00DF1002"/>
    <w:rsid w:val="00DF1798"/>
    <w:rsid w:val="00E044B9"/>
    <w:rsid w:val="00E05716"/>
    <w:rsid w:val="00E06CC0"/>
    <w:rsid w:val="00E105E7"/>
    <w:rsid w:val="00E10B68"/>
    <w:rsid w:val="00E11E77"/>
    <w:rsid w:val="00E1243D"/>
    <w:rsid w:val="00E125DF"/>
    <w:rsid w:val="00E147A3"/>
    <w:rsid w:val="00E179EE"/>
    <w:rsid w:val="00E17E1B"/>
    <w:rsid w:val="00E3273A"/>
    <w:rsid w:val="00E344EC"/>
    <w:rsid w:val="00E346E8"/>
    <w:rsid w:val="00E427AE"/>
    <w:rsid w:val="00E42C74"/>
    <w:rsid w:val="00E44471"/>
    <w:rsid w:val="00E511B6"/>
    <w:rsid w:val="00E546C2"/>
    <w:rsid w:val="00E55184"/>
    <w:rsid w:val="00E577C5"/>
    <w:rsid w:val="00E61EF3"/>
    <w:rsid w:val="00E629F5"/>
    <w:rsid w:val="00E648A4"/>
    <w:rsid w:val="00E733EA"/>
    <w:rsid w:val="00E90396"/>
    <w:rsid w:val="00E92FBA"/>
    <w:rsid w:val="00E9775C"/>
    <w:rsid w:val="00EA0370"/>
    <w:rsid w:val="00EA2B1C"/>
    <w:rsid w:val="00EA394D"/>
    <w:rsid w:val="00EA3B84"/>
    <w:rsid w:val="00EA638F"/>
    <w:rsid w:val="00EB22C1"/>
    <w:rsid w:val="00EB2739"/>
    <w:rsid w:val="00EC05AC"/>
    <w:rsid w:val="00ED3540"/>
    <w:rsid w:val="00ED6F02"/>
    <w:rsid w:val="00ED71CC"/>
    <w:rsid w:val="00EE0794"/>
    <w:rsid w:val="00EE0F42"/>
    <w:rsid w:val="00EE2F7D"/>
    <w:rsid w:val="00EE3D20"/>
    <w:rsid w:val="00EF13D0"/>
    <w:rsid w:val="00EF34E3"/>
    <w:rsid w:val="00F0107D"/>
    <w:rsid w:val="00F0334A"/>
    <w:rsid w:val="00F05D74"/>
    <w:rsid w:val="00F12A92"/>
    <w:rsid w:val="00F1401A"/>
    <w:rsid w:val="00F14A07"/>
    <w:rsid w:val="00F22D06"/>
    <w:rsid w:val="00F305E8"/>
    <w:rsid w:val="00F33FB0"/>
    <w:rsid w:val="00F34382"/>
    <w:rsid w:val="00F43CE0"/>
    <w:rsid w:val="00F44B4F"/>
    <w:rsid w:val="00F505D6"/>
    <w:rsid w:val="00F50C6C"/>
    <w:rsid w:val="00F51966"/>
    <w:rsid w:val="00F52593"/>
    <w:rsid w:val="00F55466"/>
    <w:rsid w:val="00F5594F"/>
    <w:rsid w:val="00F6098C"/>
    <w:rsid w:val="00F65199"/>
    <w:rsid w:val="00F66CE2"/>
    <w:rsid w:val="00F70183"/>
    <w:rsid w:val="00F75313"/>
    <w:rsid w:val="00F86C25"/>
    <w:rsid w:val="00F96FA6"/>
    <w:rsid w:val="00FA05A2"/>
    <w:rsid w:val="00FB17A9"/>
    <w:rsid w:val="00FB2E58"/>
    <w:rsid w:val="00FC17D3"/>
    <w:rsid w:val="00FC35C1"/>
    <w:rsid w:val="00FC4E0A"/>
    <w:rsid w:val="00FD2F76"/>
    <w:rsid w:val="00FE188B"/>
    <w:rsid w:val="00FE2874"/>
    <w:rsid w:val="00FE2C1B"/>
    <w:rsid w:val="00FE302F"/>
    <w:rsid w:val="00FE7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uiPriority w:val="39"/>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5722">
      <w:bodyDiv w:val="1"/>
      <w:marLeft w:val="0"/>
      <w:marRight w:val="0"/>
      <w:marTop w:val="0"/>
      <w:marBottom w:val="0"/>
      <w:divBdr>
        <w:top w:val="none" w:sz="0" w:space="0" w:color="auto"/>
        <w:left w:val="none" w:sz="0" w:space="0" w:color="auto"/>
        <w:bottom w:val="none" w:sz="0" w:space="0" w:color="auto"/>
        <w:right w:val="none" w:sz="0" w:space="0" w:color="auto"/>
      </w:divBdr>
    </w:div>
    <w:div w:id="441917800">
      <w:bodyDiv w:val="1"/>
      <w:marLeft w:val="0"/>
      <w:marRight w:val="0"/>
      <w:marTop w:val="0"/>
      <w:marBottom w:val="0"/>
      <w:divBdr>
        <w:top w:val="none" w:sz="0" w:space="0" w:color="auto"/>
        <w:left w:val="none" w:sz="0" w:space="0" w:color="auto"/>
        <w:bottom w:val="none" w:sz="0" w:space="0" w:color="auto"/>
        <w:right w:val="none" w:sz="0" w:space="0" w:color="auto"/>
      </w:divBdr>
    </w:div>
    <w:div w:id="7107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urszula.walter-mamonow@pgkkoszal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sip.lex.pl/" TargetMode="External"/><Relationship Id="rId38" Type="http://schemas.openxmlformats.org/officeDocument/2006/relationships/hyperlink" Target="mailto:dariusz.papka@pgkkoszalin.pl," TargetMode="Externa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przemyslaw.gwiazda@pgkkoszalin.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pgk_koszalin/proceedings"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1-regulamin"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85</Pages>
  <Words>27634</Words>
  <Characters>165805</Characters>
  <Application>Microsoft Office Word</Application>
  <DocSecurity>0</DocSecurity>
  <Lines>1381</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20</cp:revision>
  <cp:lastPrinted>2022-06-29T10:43:00Z</cp:lastPrinted>
  <dcterms:created xsi:type="dcterms:W3CDTF">2022-08-17T06:28:00Z</dcterms:created>
  <dcterms:modified xsi:type="dcterms:W3CDTF">2022-08-17T12:14:00Z</dcterms:modified>
</cp:coreProperties>
</file>