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8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8004"/>
      </w:tblGrid>
      <w:tr w:rsidR="00BD401D" w14:paraId="32DC57F9" w14:textId="77777777">
        <w:trPr>
          <w:trHeight w:val="966"/>
        </w:trPr>
        <w:tc>
          <w:tcPr>
            <w:tcW w:w="1074" w:type="dxa"/>
            <w:tcBorders>
              <w:bottom w:val="single" w:sz="16" w:space="0" w:color="000000"/>
            </w:tcBorders>
          </w:tcPr>
          <w:p w14:paraId="1EDF0356" w14:textId="77777777" w:rsidR="00BD401D" w:rsidRDefault="001C5B69">
            <w:pPr>
              <w:pStyle w:val="Zawartotabeli"/>
              <w:widowControl w:val="0"/>
              <w:spacing w:line="240" w:lineRule="auto"/>
              <w:jc w:val="left"/>
            </w:pPr>
            <w:r>
              <w:rPr>
                <w:noProof/>
              </w:rPr>
              <w:drawing>
                <wp:inline distT="0" distB="0" distL="0" distR="0" wp14:anchorId="1FE2DBC9" wp14:editId="5D167D84">
                  <wp:extent cx="453390" cy="48133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3" w:type="dxa"/>
            <w:tcBorders>
              <w:bottom w:val="single" w:sz="16" w:space="0" w:color="000000"/>
            </w:tcBorders>
          </w:tcPr>
          <w:p w14:paraId="6C8FC312" w14:textId="77777777" w:rsidR="00BD401D" w:rsidRDefault="001C5B69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Powiat Brzeski - Starostwo Powiatowe w Brzegu</w:t>
            </w:r>
          </w:p>
          <w:p w14:paraId="623B78A8" w14:textId="77777777" w:rsidR="00BD401D" w:rsidRDefault="001C5B69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Robotnicza 20, 49-300 Brzeg</w:t>
            </w:r>
          </w:p>
          <w:p w14:paraId="1E90AD42" w14:textId="77777777" w:rsidR="00BD401D" w:rsidRDefault="001C5B69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centrala tel. (+48) 77 444 79 00 (do 02)</w:t>
            </w:r>
          </w:p>
          <w:p w14:paraId="2F5389DB" w14:textId="77777777" w:rsidR="00BD401D" w:rsidRDefault="00261FFF">
            <w:pPr>
              <w:pStyle w:val="Zawartotabeli"/>
              <w:widowControl w:val="0"/>
              <w:spacing w:line="240" w:lineRule="auto"/>
              <w:jc w:val="left"/>
            </w:pPr>
            <w:hyperlink r:id="rId8">
              <w:r w:rsidR="001C5B69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https://brzeg-powiat.pl/</w:t>
              </w:r>
            </w:hyperlink>
          </w:p>
        </w:tc>
      </w:tr>
    </w:tbl>
    <w:p w14:paraId="4A27B4E3" w14:textId="39CF594E" w:rsidR="00BD401D" w:rsidRDefault="001C5B69">
      <w:pPr>
        <w:spacing w:line="240" w:lineRule="auto"/>
      </w:pPr>
      <w:r>
        <w:rPr>
          <w:rFonts w:ascii="Arial" w:hAnsi="Arial" w:cs="Arial"/>
        </w:rPr>
        <w:t>ZAM.272.1.</w:t>
      </w:r>
      <w:r w:rsidR="00787DB1">
        <w:rPr>
          <w:rFonts w:ascii="Arial" w:hAnsi="Arial" w:cs="Arial"/>
        </w:rPr>
        <w:t>10</w:t>
      </w:r>
      <w:r>
        <w:rPr>
          <w:rFonts w:ascii="Arial" w:hAnsi="Arial" w:cs="Arial"/>
        </w:rPr>
        <w:t>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1FFF">
        <w:rPr>
          <w:rFonts w:ascii="Arial" w:hAnsi="Arial" w:cs="Arial"/>
        </w:rPr>
        <w:t xml:space="preserve">Brzeg, dnia </w:t>
      </w:r>
      <w:r w:rsidR="00261FFF" w:rsidRPr="00261FFF">
        <w:rPr>
          <w:rFonts w:ascii="Arial" w:hAnsi="Arial" w:cs="Arial"/>
        </w:rPr>
        <w:t xml:space="preserve">31 </w:t>
      </w:r>
      <w:r w:rsidR="00787DB1" w:rsidRPr="00261FFF">
        <w:rPr>
          <w:rFonts w:ascii="Arial" w:hAnsi="Arial" w:cs="Arial"/>
        </w:rPr>
        <w:t>sierpnia</w:t>
      </w:r>
      <w:r w:rsidRPr="00261FFF">
        <w:rPr>
          <w:rFonts w:ascii="Arial" w:hAnsi="Arial" w:cs="Arial"/>
        </w:rPr>
        <w:t xml:space="preserve"> 2023 r.</w:t>
      </w:r>
      <w:r>
        <w:rPr>
          <w:rFonts w:ascii="Arial" w:hAnsi="Arial" w:cs="Arial"/>
        </w:rPr>
        <w:t xml:space="preserve"> </w:t>
      </w:r>
    </w:p>
    <w:p w14:paraId="452EFB7E" w14:textId="77777777" w:rsidR="00BD401D" w:rsidRDefault="00BD401D">
      <w:pPr>
        <w:spacing w:line="240" w:lineRule="auto"/>
        <w:rPr>
          <w:rFonts w:ascii="Arial" w:hAnsi="Arial" w:cs="Arial"/>
        </w:rPr>
      </w:pPr>
    </w:p>
    <w:p w14:paraId="3672D9D4" w14:textId="77777777" w:rsidR="00BD401D" w:rsidRDefault="00BD401D">
      <w:pPr>
        <w:spacing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14:paraId="62502873" w14:textId="77777777" w:rsidR="00A93CF8" w:rsidRDefault="00A93CF8">
      <w:pPr>
        <w:spacing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14:paraId="4E9387AC" w14:textId="6A3620A9" w:rsidR="00A93CF8" w:rsidRPr="00A93CF8" w:rsidRDefault="00A93CF8">
      <w:pPr>
        <w:spacing w:line="240" w:lineRule="auto"/>
      </w:pP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  <w:t>-strona internetowa prowadzonego postępowania -</w:t>
      </w:r>
    </w:p>
    <w:p w14:paraId="0BCB03A3" w14:textId="77777777" w:rsidR="00BD401D" w:rsidRDefault="00BD401D">
      <w:pPr>
        <w:spacing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14:paraId="06574B53" w14:textId="77777777" w:rsidR="00BD401D" w:rsidRDefault="00BD401D">
      <w:pPr>
        <w:spacing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14:paraId="5DF17116" w14:textId="77777777" w:rsidR="00BD401D" w:rsidRDefault="001C5B69">
      <w:pPr>
        <w:spacing w:line="240" w:lineRule="auto"/>
        <w:jc w:val="center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/>
          <w:b/>
          <w:bCs/>
          <w:u w:val="single"/>
        </w:rPr>
        <w:t>ZAWIADOMIENIE O WYBORZE NAJKORZYSTNIEJSZEJ OFERTY</w:t>
      </w:r>
    </w:p>
    <w:p w14:paraId="128C5334" w14:textId="77777777" w:rsidR="00BD401D" w:rsidRDefault="00BD401D">
      <w:pPr>
        <w:spacing w:line="240" w:lineRule="auto"/>
        <w:jc w:val="center"/>
        <w:rPr>
          <w:rFonts w:ascii="Arial" w:eastAsia="Calibri" w:hAnsi="Arial" w:cs="Arial"/>
          <w:b/>
          <w:bCs/>
          <w:u w:val="single"/>
        </w:rPr>
      </w:pPr>
    </w:p>
    <w:p w14:paraId="575E5448" w14:textId="11D0CF59" w:rsidR="00787DB1" w:rsidRPr="00787DB1" w:rsidRDefault="001C5B69" w:rsidP="00787DB1">
      <w:pPr>
        <w:widowControl w:val="0"/>
        <w:spacing w:line="240" w:lineRule="auto"/>
        <w:rPr>
          <w:rFonts w:ascii="Arial" w:eastAsia="Times New Roman" w:hAnsi="Arial" w:cs="Arial"/>
          <w:b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dot. zadania pn. </w:t>
      </w:r>
      <w:r>
        <w:rPr>
          <w:rFonts w:ascii="Arial" w:eastAsia="Times New Roman" w:hAnsi="Arial" w:cs="Arial"/>
          <w:b/>
          <w:kern w:val="0"/>
          <w:lang w:eastAsia="pl-PL" w:bidi="ar-SA"/>
        </w:rPr>
        <w:t>„</w:t>
      </w:r>
      <w:r w:rsidR="00787DB1" w:rsidRPr="00787DB1">
        <w:rPr>
          <w:rFonts w:ascii="Arial" w:eastAsia="Times New Roman" w:hAnsi="Arial" w:cs="Arial"/>
          <w:b/>
          <w:bCs/>
          <w:kern w:val="0"/>
          <w:lang w:eastAsia="pl-PL" w:bidi="ar-SA"/>
        </w:rPr>
        <w:t>Wykonanie dokumentacji projektowej dla zadania</w:t>
      </w:r>
      <w:r w:rsidR="00787DB1">
        <w:rPr>
          <w:rFonts w:ascii="Arial" w:eastAsia="Times New Roman" w:hAnsi="Arial" w:cs="Arial"/>
          <w:b/>
          <w:bCs/>
          <w:kern w:val="0"/>
          <w:lang w:eastAsia="pl-PL" w:bidi="ar-SA"/>
        </w:rPr>
        <w:br/>
      </w:r>
      <w:r w:rsidR="00787DB1" w:rsidRPr="00787DB1">
        <w:rPr>
          <w:rFonts w:ascii="Arial" w:eastAsia="Times New Roman" w:hAnsi="Arial" w:cs="Arial"/>
          <w:b/>
          <w:bCs/>
          <w:kern w:val="0"/>
          <w:lang w:eastAsia="pl-PL" w:bidi="ar-SA"/>
        </w:rPr>
        <w:t xml:space="preserve">pn. </w:t>
      </w:r>
      <w:r w:rsidR="00787DB1" w:rsidRPr="00787DB1">
        <w:rPr>
          <w:rFonts w:ascii="Arial" w:eastAsia="Times New Roman" w:hAnsi="Arial" w:cs="Arial"/>
          <w:b/>
          <w:bCs/>
          <w:i/>
          <w:iCs/>
          <w:kern w:val="0"/>
          <w:lang w:eastAsia="pl-PL" w:bidi="ar-SA"/>
        </w:rPr>
        <w:t>Przebudowa DP nr 1179 O w m. Gierszowice odc. od DK94 do m. Olszanka</w:t>
      </w:r>
      <w:r w:rsidR="00787DB1" w:rsidRPr="00787DB1">
        <w:rPr>
          <w:rFonts w:ascii="Arial" w:eastAsia="Times New Roman" w:hAnsi="Arial" w:cs="Arial"/>
          <w:b/>
          <w:bCs/>
          <w:kern w:val="0"/>
          <w:lang w:eastAsia="pl-PL" w:bidi="ar-SA"/>
        </w:rPr>
        <w:t>” – trzecie postępowanie</w:t>
      </w:r>
    </w:p>
    <w:p w14:paraId="142D67E2" w14:textId="77777777" w:rsidR="00BD401D" w:rsidRDefault="00BD401D">
      <w:pPr>
        <w:widowControl w:val="0"/>
        <w:spacing w:line="240" w:lineRule="auto"/>
        <w:rPr>
          <w:rFonts w:ascii="Arial" w:eastAsia="Times New Roman" w:hAnsi="Arial" w:cs="Arial"/>
          <w:b/>
          <w:bCs/>
          <w:kern w:val="0"/>
          <w:lang w:eastAsia="pl-PL" w:bidi="ar-SA"/>
        </w:rPr>
      </w:pPr>
      <w:bookmarkStart w:id="0" w:name="_Hlk127280406"/>
      <w:bookmarkEnd w:id="0"/>
    </w:p>
    <w:p w14:paraId="2CF6F95B" w14:textId="77777777" w:rsidR="00BD401D" w:rsidRDefault="00BD401D">
      <w:pPr>
        <w:spacing w:line="240" w:lineRule="auto"/>
        <w:rPr>
          <w:rFonts w:ascii="Arial" w:eastAsia="Calibri" w:hAnsi="Arial" w:cs="Arial"/>
          <w:lang w:eastAsia="en-US"/>
        </w:rPr>
      </w:pPr>
    </w:p>
    <w:p w14:paraId="19C8F100" w14:textId="27563225" w:rsidR="00BD401D" w:rsidRDefault="001C5B69">
      <w:pPr>
        <w:widowControl w:val="0"/>
        <w:spacing w:line="240" w:lineRule="auto"/>
        <w:ind w:firstLine="708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Zamawiający – Powiat Brzeski - działając na podstawie art. 253 ust. </w:t>
      </w:r>
      <w:r w:rsidR="00A93CF8">
        <w:rPr>
          <w:rFonts w:ascii="Arial" w:eastAsia="Calibri" w:hAnsi="Arial" w:cs="Arial"/>
          <w:lang w:eastAsia="en-US"/>
        </w:rPr>
        <w:t>2</w:t>
      </w:r>
      <w:r>
        <w:rPr>
          <w:rFonts w:ascii="Arial" w:eastAsia="Calibri" w:hAnsi="Arial" w:cs="Arial"/>
          <w:lang w:eastAsia="en-US"/>
        </w:rPr>
        <w:t xml:space="preserve"> ustawy</w:t>
      </w:r>
      <w:r w:rsidR="00787DB1">
        <w:rPr>
          <w:rFonts w:ascii="Arial" w:eastAsia="Calibri" w:hAnsi="Arial" w:cs="Arial"/>
          <w:lang w:eastAsia="en-US"/>
        </w:rPr>
        <w:br/>
      </w:r>
      <w:r>
        <w:rPr>
          <w:rFonts w:ascii="Arial" w:eastAsia="Calibri" w:hAnsi="Arial" w:cs="Arial"/>
          <w:lang w:eastAsia="en-US"/>
        </w:rPr>
        <w:t>z dnia 11 września 2019 r. Prawo zamówień publicznych (Dz. U. z 2022 r.,</w:t>
      </w:r>
      <w:r w:rsidR="00787DB1">
        <w:rPr>
          <w:rFonts w:ascii="Arial" w:eastAsia="Calibri" w:hAnsi="Arial" w:cs="Arial"/>
          <w:lang w:eastAsia="en-US"/>
        </w:rPr>
        <w:br/>
      </w:r>
      <w:r>
        <w:rPr>
          <w:rFonts w:ascii="Arial" w:eastAsia="Calibri" w:hAnsi="Arial" w:cs="Arial"/>
          <w:lang w:eastAsia="en-US"/>
        </w:rPr>
        <w:t xml:space="preserve">poz. 1710 z </w:t>
      </w:r>
      <w:proofErr w:type="spellStart"/>
      <w:r>
        <w:rPr>
          <w:rFonts w:ascii="Arial" w:eastAsia="Calibri" w:hAnsi="Arial" w:cs="Arial"/>
          <w:lang w:eastAsia="en-US"/>
        </w:rPr>
        <w:t>późn</w:t>
      </w:r>
      <w:proofErr w:type="spellEnd"/>
      <w:r>
        <w:rPr>
          <w:rFonts w:ascii="Arial" w:eastAsia="Calibri" w:hAnsi="Arial" w:cs="Arial"/>
          <w:lang w:eastAsia="en-US"/>
        </w:rPr>
        <w:t>. zm.) informuje, że dokonał wyboru oferty najkorzystniejszej.</w:t>
      </w:r>
    </w:p>
    <w:p w14:paraId="4CD257C7" w14:textId="77777777" w:rsidR="00BD401D" w:rsidRDefault="00BD401D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  <w:bookmarkStart w:id="1" w:name="_Hlk117753243"/>
    </w:p>
    <w:p w14:paraId="3C7E51C6" w14:textId="77777777" w:rsidR="00BD401D" w:rsidRDefault="001C5B69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  <w:t xml:space="preserve">Za </w:t>
      </w:r>
      <w:bookmarkStart w:id="2" w:name="_Hlk128558457"/>
      <w:r>
        <w:rPr>
          <w:rFonts w:ascii="Arial" w:eastAsia="Calibri" w:hAnsi="Arial" w:cs="Arial"/>
          <w:lang w:eastAsia="en-US"/>
        </w:rPr>
        <w:t>najkorzystniejszą</w:t>
      </w:r>
      <w:bookmarkStart w:id="3" w:name="_Hlk128558500"/>
      <w:bookmarkEnd w:id="2"/>
      <w:r>
        <w:rPr>
          <w:rFonts w:ascii="Arial" w:eastAsia="Calibri" w:hAnsi="Arial" w:cs="Arial"/>
          <w:lang w:eastAsia="en-US"/>
        </w:rPr>
        <w:t xml:space="preserve"> uznano ofertę złożoną przez Wykonawcę:</w:t>
      </w:r>
      <w:bookmarkEnd w:id="1"/>
      <w:bookmarkEnd w:id="3"/>
    </w:p>
    <w:p w14:paraId="5513E2A8" w14:textId="77777777" w:rsidR="00BD401D" w:rsidRDefault="00BD401D">
      <w:pPr>
        <w:widowControl w:val="0"/>
        <w:spacing w:line="240" w:lineRule="auto"/>
        <w:rPr>
          <w:rFonts w:ascii="Arial" w:eastAsia="Calibri" w:hAnsi="Arial" w:cs="Arial"/>
          <w:lang w:eastAsia="en-US"/>
        </w:rPr>
      </w:pPr>
    </w:p>
    <w:p w14:paraId="37D6F710" w14:textId="77777777" w:rsidR="00787DB1" w:rsidRPr="00787DB1" w:rsidRDefault="00787DB1" w:rsidP="00787DB1">
      <w:pPr>
        <w:spacing w:line="24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787DB1">
        <w:rPr>
          <w:rFonts w:ascii="Arial" w:eastAsia="Calibri" w:hAnsi="Arial" w:cs="Arial"/>
          <w:b/>
          <w:bCs/>
          <w:lang w:eastAsia="en-US"/>
        </w:rPr>
        <w:t xml:space="preserve">DROG-PLAN </w:t>
      </w:r>
    </w:p>
    <w:p w14:paraId="4CD0E406" w14:textId="77777777" w:rsidR="00787DB1" w:rsidRPr="00787DB1" w:rsidRDefault="00787DB1" w:rsidP="00787DB1">
      <w:pPr>
        <w:spacing w:line="24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787DB1">
        <w:rPr>
          <w:rFonts w:ascii="Arial" w:eastAsia="Calibri" w:hAnsi="Arial" w:cs="Arial"/>
          <w:b/>
          <w:bCs/>
          <w:lang w:eastAsia="en-US"/>
        </w:rPr>
        <w:t>Przemysław Dłubała</w:t>
      </w:r>
    </w:p>
    <w:p w14:paraId="04C89166" w14:textId="77777777" w:rsidR="00787DB1" w:rsidRPr="00787DB1" w:rsidRDefault="00787DB1" w:rsidP="00787DB1">
      <w:pPr>
        <w:spacing w:line="24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787DB1">
        <w:rPr>
          <w:rFonts w:ascii="Arial" w:eastAsia="Calibri" w:hAnsi="Arial" w:cs="Arial"/>
          <w:b/>
          <w:bCs/>
          <w:lang w:eastAsia="en-US"/>
        </w:rPr>
        <w:t>49-200 Grodków</w:t>
      </w:r>
    </w:p>
    <w:p w14:paraId="24828601" w14:textId="654D2791" w:rsidR="00BD401D" w:rsidRDefault="00787DB1">
      <w:pPr>
        <w:spacing w:line="24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787DB1">
        <w:rPr>
          <w:rFonts w:ascii="Arial" w:eastAsia="Calibri" w:hAnsi="Arial" w:cs="Arial"/>
          <w:b/>
          <w:bCs/>
          <w:lang w:eastAsia="en-US"/>
        </w:rPr>
        <w:t>ul. Styki 5/2</w:t>
      </w:r>
    </w:p>
    <w:p w14:paraId="3E5BA3F0" w14:textId="77777777" w:rsidR="00BD401D" w:rsidRDefault="00BD401D">
      <w:pPr>
        <w:spacing w:line="240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5CAD0447" w14:textId="77777777" w:rsidR="00BD401D" w:rsidRDefault="001C5B69">
      <w:pPr>
        <w:widowControl w:val="0"/>
        <w:spacing w:line="240" w:lineRule="auto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>Uzasadnienie faktyczne wyboru:</w:t>
      </w:r>
    </w:p>
    <w:p w14:paraId="748A0CAE" w14:textId="77777777" w:rsidR="00BD401D" w:rsidRDefault="001C5B69">
      <w:pPr>
        <w:widowControl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Wybrany Wykonawca nie podlega wykluczeniu z udziału w postępowaniu</w:t>
      </w:r>
      <w:r>
        <w:rPr>
          <w:rFonts w:ascii="Arial" w:hAnsi="Arial" w:cs="Arial"/>
        </w:rPr>
        <w:br/>
        <w:t>oraz spełnia warunki udziału w niniejszym postępowaniu. Złożona przez niego oferta nie podlega odrzuceniu oraz przedstawia najkorzystniejszy bilans ceny i innych</w:t>
      </w:r>
      <w:r>
        <w:rPr>
          <w:rFonts w:ascii="Arial" w:hAnsi="Arial" w:cs="Arial"/>
        </w:rPr>
        <w:br/>
        <w:t xml:space="preserve">kryteriów oceny ofert określonych w SWZ. </w:t>
      </w:r>
    </w:p>
    <w:p w14:paraId="6F1556D6" w14:textId="77777777" w:rsidR="00BD401D" w:rsidRDefault="00BD401D">
      <w:pPr>
        <w:widowControl w:val="0"/>
        <w:spacing w:line="240" w:lineRule="auto"/>
        <w:rPr>
          <w:rFonts w:ascii="Arial" w:hAnsi="Arial" w:cs="Arial"/>
        </w:rPr>
      </w:pPr>
    </w:p>
    <w:p w14:paraId="20B131AD" w14:textId="77777777" w:rsidR="00BD401D" w:rsidRDefault="001C5B69">
      <w:pPr>
        <w:widowControl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Punktacja przyznana ofertom w poszczególnych kryteriach oceny ofert wraz z łączną liczbą punktów przedstawia się następująco:</w:t>
      </w:r>
    </w:p>
    <w:tbl>
      <w:tblPr>
        <w:tblW w:w="8446" w:type="dxa"/>
        <w:tblInd w:w="266" w:type="dxa"/>
        <w:tblLayout w:type="fixed"/>
        <w:tblLook w:val="04A0" w:firstRow="1" w:lastRow="0" w:firstColumn="1" w:lastColumn="0" w:noHBand="0" w:noVBand="1"/>
      </w:tblPr>
      <w:tblGrid>
        <w:gridCol w:w="793"/>
        <w:gridCol w:w="2613"/>
        <w:gridCol w:w="1468"/>
        <w:gridCol w:w="1762"/>
        <w:gridCol w:w="1810"/>
      </w:tblGrid>
      <w:tr w:rsidR="00BD401D" w14:paraId="348E4393" w14:textId="777777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7CE9" w14:textId="77777777" w:rsidR="00BD401D" w:rsidRDefault="001C5B69">
            <w:pPr>
              <w:widowControl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oferty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BFED" w14:textId="77777777" w:rsidR="00BD401D" w:rsidRDefault="001C5B69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Nazwa (firma) i adres Wykonawcy</w:t>
            </w:r>
          </w:p>
          <w:p w14:paraId="7666B34C" w14:textId="77777777" w:rsidR="00BD401D" w:rsidRDefault="00BD401D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96065" w14:textId="77777777" w:rsidR="00BD401D" w:rsidRDefault="001C5B69">
            <w:pPr>
              <w:widowControl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Ilość uzyskanych punktów</w:t>
            </w:r>
            <w:r>
              <w:rPr>
                <w:rFonts w:cs="Arial"/>
                <w:sz w:val="16"/>
                <w:szCs w:val="16"/>
              </w:rPr>
              <w:br/>
              <w:t>w kryterium „cena”</w:t>
            </w:r>
          </w:p>
          <w:p w14:paraId="65F3F135" w14:textId="0356CD6E" w:rsidR="00BD401D" w:rsidRDefault="00BD401D">
            <w:pPr>
              <w:widowControl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97B62" w14:textId="22C3D1A5" w:rsidR="00BD401D" w:rsidRDefault="001C5B69">
            <w:pPr>
              <w:widowControl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Ilość uzyskanych</w:t>
            </w:r>
            <w:r>
              <w:rPr>
                <w:rFonts w:cs="Arial"/>
                <w:sz w:val="16"/>
                <w:szCs w:val="16"/>
              </w:rPr>
              <w:br/>
              <w:t>punktów w kryterium „</w:t>
            </w:r>
            <w:r w:rsidR="00787DB1">
              <w:rPr>
                <w:rFonts w:cs="Arial"/>
                <w:sz w:val="16"/>
                <w:szCs w:val="16"/>
              </w:rPr>
              <w:t>doświadczenie projektanta branży drogowej</w:t>
            </w:r>
            <w:r>
              <w:rPr>
                <w:rFonts w:cs="Arial"/>
                <w:sz w:val="16"/>
                <w:szCs w:val="16"/>
              </w:rPr>
              <w:t>”</w:t>
            </w:r>
          </w:p>
          <w:p w14:paraId="017F457B" w14:textId="35332181" w:rsidR="00BD401D" w:rsidRDefault="001C5B69">
            <w:pPr>
              <w:widowControl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4239" w14:textId="77777777" w:rsidR="00BD401D" w:rsidRDefault="001C5B69">
            <w:pPr>
              <w:widowControl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Łączna ilość</w:t>
            </w:r>
            <w:r>
              <w:rPr>
                <w:rFonts w:cs="Arial"/>
                <w:sz w:val="16"/>
                <w:szCs w:val="16"/>
              </w:rPr>
              <w:br/>
              <w:t>uzyskanych punktów</w:t>
            </w:r>
          </w:p>
        </w:tc>
      </w:tr>
      <w:tr w:rsidR="00BD401D" w14:paraId="117C8468" w14:textId="77777777">
        <w:trPr>
          <w:trHeight w:val="91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2C97" w14:textId="77777777" w:rsidR="00BD401D" w:rsidRDefault="001C5B69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566A" w14:textId="77777777" w:rsidR="00787DB1" w:rsidRPr="00787DB1" w:rsidRDefault="00787DB1" w:rsidP="00787DB1">
            <w:pPr>
              <w:widowControl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787DB1">
              <w:rPr>
                <w:rFonts w:cs="Arial"/>
                <w:sz w:val="16"/>
                <w:szCs w:val="16"/>
              </w:rPr>
              <w:t>DROCAD SP. Z O.O.</w:t>
            </w:r>
          </w:p>
          <w:p w14:paraId="1BEFF57B" w14:textId="77777777" w:rsidR="00787DB1" w:rsidRPr="00787DB1" w:rsidRDefault="00787DB1" w:rsidP="00787DB1">
            <w:pPr>
              <w:widowControl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787DB1">
              <w:rPr>
                <w:rFonts w:cs="Arial"/>
                <w:sz w:val="16"/>
                <w:szCs w:val="16"/>
              </w:rPr>
              <w:t>43-100 Tychy</w:t>
            </w:r>
          </w:p>
          <w:p w14:paraId="702E7D37" w14:textId="5FA92269" w:rsidR="00BD401D" w:rsidRDefault="00787DB1" w:rsidP="00787DB1">
            <w:pPr>
              <w:widowControl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787DB1">
              <w:rPr>
                <w:rFonts w:cs="Arial"/>
                <w:sz w:val="16"/>
                <w:szCs w:val="16"/>
              </w:rPr>
              <w:t>ul. Katowicka 202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68E62" w14:textId="37B71653" w:rsidR="00BD401D" w:rsidRDefault="00787DB1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1128E" w14:textId="190BD4AB" w:rsidR="00BD401D" w:rsidRDefault="00787DB1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99F8" w14:textId="6B8201A3" w:rsidR="00BD401D" w:rsidRDefault="00787DB1">
            <w:pPr>
              <w:widowControl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65,80</w:t>
            </w:r>
          </w:p>
        </w:tc>
      </w:tr>
      <w:tr w:rsidR="00BD401D" w14:paraId="08E60FA8" w14:textId="77777777">
        <w:trPr>
          <w:trHeight w:val="111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52ED" w14:textId="32F28683" w:rsidR="00BD401D" w:rsidRDefault="00787DB1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114AF" w14:textId="77777777" w:rsidR="00787DB1" w:rsidRPr="00787DB1" w:rsidRDefault="00787DB1" w:rsidP="00787DB1">
            <w:pPr>
              <w:widowControl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787DB1">
              <w:rPr>
                <w:rFonts w:cs="Arial"/>
                <w:sz w:val="16"/>
                <w:szCs w:val="16"/>
              </w:rPr>
              <w:t xml:space="preserve">DROG-PLAN </w:t>
            </w:r>
          </w:p>
          <w:p w14:paraId="76234235" w14:textId="77777777" w:rsidR="00787DB1" w:rsidRPr="00787DB1" w:rsidRDefault="00787DB1" w:rsidP="00787DB1">
            <w:pPr>
              <w:widowControl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787DB1">
              <w:rPr>
                <w:rFonts w:cs="Arial"/>
                <w:sz w:val="16"/>
                <w:szCs w:val="16"/>
              </w:rPr>
              <w:t>Przemysław Dłubała</w:t>
            </w:r>
          </w:p>
          <w:p w14:paraId="41AFD3C7" w14:textId="77777777" w:rsidR="00787DB1" w:rsidRPr="00787DB1" w:rsidRDefault="00787DB1" w:rsidP="00787DB1">
            <w:pPr>
              <w:widowControl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787DB1">
              <w:rPr>
                <w:rFonts w:cs="Arial"/>
                <w:sz w:val="16"/>
                <w:szCs w:val="16"/>
              </w:rPr>
              <w:t>49-200 Grodków</w:t>
            </w:r>
          </w:p>
          <w:p w14:paraId="698A1C5F" w14:textId="115C621F" w:rsidR="00BD401D" w:rsidRDefault="00787DB1" w:rsidP="00787DB1">
            <w:pPr>
              <w:widowControl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787DB1">
              <w:rPr>
                <w:rFonts w:cs="Arial"/>
                <w:sz w:val="16"/>
                <w:szCs w:val="16"/>
              </w:rPr>
              <w:t>ul. Styki 5/2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F68F0" w14:textId="77777777" w:rsidR="00BD401D" w:rsidRDefault="001C5B69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9A5C4" w14:textId="77BEC9DF" w:rsidR="00BD401D" w:rsidRDefault="00787DB1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25,00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1D4D" w14:textId="2EEBC002" w:rsidR="00BD401D" w:rsidRDefault="00787DB1">
            <w:pPr>
              <w:widowControl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85,00</w:t>
            </w:r>
          </w:p>
        </w:tc>
      </w:tr>
    </w:tbl>
    <w:p w14:paraId="7CF35D18" w14:textId="77777777" w:rsidR="00BD401D" w:rsidRDefault="00BD401D">
      <w:pPr>
        <w:widowControl w:val="0"/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10BB0A1A" w14:textId="77777777" w:rsidR="00BD401D" w:rsidRDefault="00BD401D">
      <w:pPr>
        <w:widowControl w:val="0"/>
        <w:suppressAutoHyphens/>
        <w:spacing w:line="240" w:lineRule="auto"/>
        <w:rPr>
          <w:rFonts w:ascii="Arial" w:hAnsi="Arial"/>
        </w:rPr>
      </w:pPr>
    </w:p>
    <w:p w14:paraId="727F46D5" w14:textId="77777777" w:rsidR="00BD401D" w:rsidRDefault="00BD401D">
      <w:pPr>
        <w:widowControl w:val="0"/>
        <w:suppressAutoHyphens/>
        <w:spacing w:line="240" w:lineRule="auto"/>
        <w:rPr>
          <w:rFonts w:ascii="Arial" w:hAnsi="Arial"/>
        </w:rPr>
      </w:pPr>
    </w:p>
    <w:p w14:paraId="17CD4CD9" w14:textId="77777777" w:rsidR="00BD401D" w:rsidRDefault="00BD401D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</w:p>
    <w:p w14:paraId="3A09D0DD" w14:textId="77777777" w:rsidR="00BD401D" w:rsidRDefault="00BD401D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A64EF84" w14:textId="77777777" w:rsidR="00BD401D" w:rsidRDefault="00BD401D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1E2C3070" w14:textId="77777777" w:rsidR="00787DB1" w:rsidRDefault="00787DB1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6D458A98" w14:textId="77777777" w:rsidR="00BD401D" w:rsidRDefault="001C5B69">
      <w:pPr>
        <w:suppressAutoHyphens/>
        <w:spacing w:line="240" w:lineRule="auto"/>
        <w:rPr>
          <w:rFonts w:ascii="Arial" w:eastAsia="Times New Roman" w:hAnsi="Arial" w:cs="Arial"/>
          <w:kern w:val="0"/>
          <w:sz w:val="14"/>
          <w:szCs w:val="14"/>
          <w:u w:val="single"/>
          <w:lang w:eastAsia="ar-SA" w:bidi="ar-SA"/>
        </w:rPr>
      </w:pPr>
      <w:r>
        <w:rPr>
          <w:rFonts w:ascii="Arial" w:eastAsia="Times New Roman" w:hAnsi="Arial" w:cs="Arial"/>
          <w:kern w:val="0"/>
          <w:sz w:val="14"/>
          <w:szCs w:val="14"/>
          <w:u w:val="single"/>
          <w:lang w:eastAsia="ar-SA" w:bidi="ar-SA"/>
        </w:rPr>
        <w:t>Sprawę prowadzi Anna Woroszczuk-Preis, tel. 77 444 79 13</w:t>
      </w:r>
    </w:p>
    <w:sectPr w:rsidR="00BD401D" w:rsidSect="00787DB1">
      <w:headerReference w:type="default" r:id="rId9"/>
      <w:footerReference w:type="default" r:id="rId10"/>
      <w:pgSz w:w="11906" w:h="16838"/>
      <w:pgMar w:top="851" w:right="1418" w:bottom="510" w:left="1418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3A96" w14:textId="77777777" w:rsidR="002D6C81" w:rsidRDefault="001C5B69">
      <w:pPr>
        <w:spacing w:line="240" w:lineRule="auto"/>
      </w:pPr>
      <w:r>
        <w:separator/>
      </w:r>
    </w:p>
  </w:endnote>
  <w:endnote w:type="continuationSeparator" w:id="0">
    <w:p w14:paraId="2442FF11" w14:textId="77777777" w:rsidR="002D6C81" w:rsidRDefault="001C5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B45D" w14:textId="77777777" w:rsidR="00BD401D" w:rsidRDefault="001C5B69">
    <w:pPr>
      <w:pStyle w:val="Stopka"/>
      <w:spacing w:line="240" w:lineRule="auto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2671" w14:textId="77777777" w:rsidR="002D6C81" w:rsidRDefault="001C5B69">
      <w:pPr>
        <w:spacing w:line="240" w:lineRule="auto"/>
      </w:pPr>
      <w:r>
        <w:separator/>
      </w:r>
    </w:p>
  </w:footnote>
  <w:footnote w:type="continuationSeparator" w:id="0">
    <w:p w14:paraId="44F286EA" w14:textId="77777777" w:rsidR="002D6C81" w:rsidRDefault="001C5B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117D" w14:textId="77777777" w:rsidR="00BD401D" w:rsidRDefault="00BD401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9729E"/>
    <w:multiLevelType w:val="multilevel"/>
    <w:tmpl w:val="C116E8C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970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1D"/>
    <w:rsid w:val="001C5B69"/>
    <w:rsid w:val="00261FFF"/>
    <w:rsid w:val="002D6C81"/>
    <w:rsid w:val="00787DB1"/>
    <w:rsid w:val="00A93CF8"/>
    <w:rsid w:val="00BD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E093"/>
  <w15:docId w15:val="{7A5E7286-CDE4-42EB-A802-68BE7B2A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overflowPunct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210455552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Tekstpodstawowy3Znak">
    <w:name w:val="Tekst podstawowy 3 Znak"/>
    <w:basedOn w:val="Domylnaczcionkaakapitu"/>
    <w:qFormat/>
    <w:rPr>
      <w:rFonts w:cs="Mangal"/>
      <w:sz w:val="16"/>
      <w:szCs w:val="14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qFormat/>
    <w:rPr>
      <w:rFonts w:cs="Mangal"/>
      <w:szCs w:val="21"/>
    </w:rPr>
  </w:style>
  <w:style w:type="character" w:customStyle="1" w:styleId="markedcontent">
    <w:name w:val="markedcontent"/>
    <w:basedOn w:val="Domylnaczcionkaakapitu"/>
    <w:qFormat/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qFormat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Tekstpodstawowy3">
    <w:name w:val="Body Text 3"/>
    <w:basedOn w:val="Normalny"/>
    <w:qFormat/>
    <w:pPr>
      <w:spacing w:after="120"/>
    </w:pPr>
    <w:rPr>
      <w:rFonts w:cs="Mangal"/>
      <w:sz w:val="16"/>
      <w:szCs w:val="14"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cs="Mangal"/>
      <w:szCs w:val="21"/>
    </w:rPr>
  </w:style>
  <w:style w:type="paragraph" w:styleId="NormalnyWeb">
    <w:name w:val="Normal (Web)"/>
    <w:basedOn w:val="Normalny"/>
    <w:qFormat/>
    <w:pPr>
      <w:spacing w:before="280" w:after="280" w:line="240" w:lineRule="auto"/>
      <w:jc w:val="left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qFormat/>
    <w:pPr>
      <w:suppressAutoHyphens w:val="0"/>
      <w:overflowPunct w:val="0"/>
    </w:pPr>
    <w:rPr>
      <w:rFonts w:ascii="Arial" w:eastAsia="Times New Roman" w:hAnsi="Arial" w:cs="Arial"/>
      <w:color w:val="000000"/>
      <w:kern w:val="0"/>
      <w:lang w:eastAsia="pl-PL" w:bidi="ar-SA"/>
    </w:rPr>
  </w:style>
  <w:style w:type="paragraph" w:customStyle="1" w:styleId="xmsonormal">
    <w:name w:val="x_msonormal"/>
    <w:basedOn w:val="Normalny"/>
    <w:qFormat/>
    <w:pPr>
      <w:spacing w:line="240" w:lineRule="auto"/>
      <w:jc w:val="left"/>
    </w:pPr>
    <w:rPr>
      <w:rFonts w:ascii="Calibri" w:eastAsia="Calibri" w:hAnsi="Calibri" w:cs="Calibri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zeg-powiat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dc:description/>
  <cp:lastModifiedBy>A. Kurpiel</cp:lastModifiedBy>
  <cp:revision>3</cp:revision>
  <cp:lastPrinted>2023-05-29T09:46:00Z</cp:lastPrinted>
  <dcterms:created xsi:type="dcterms:W3CDTF">2023-08-14T08:37:00Z</dcterms:created>
  <dcterms:modified xsi:type="dcterms:W3CDTF">2023-08-31T05:33:00Z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