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D1" w:rsidRPr="00B66267" w:rsidRDefault="00465B28">
      <w:pPr>
        <w:keepNext/>
        <w:keepLines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Calibri"/>
          <w:b/>
          <w:smallCaps/>
          <w:color w:val="000000"/>
          <w:sz w:val="20"/>
          <w:szCs w:val="20"/>
        </w:rPr>
        <w:t xml:space="preserve"> </w:t>
      </w:r>
      <w:r w:rsidR="00404FC9" w:rsidRPr="00B66267">
        <w:rPr>
          <w:rFonts w:ascii="Verdana" w:eastAsia="Calibri" w:hAnsi="Verdana" w:cs="Calibri"/>
          <w:b/>
          <w:smallCaps/>
          <w:color w:val="000000"/>
          <w:sz w:val="20"/>
          <w:szCs w:val="20"/>
        </w:rPr>
        <w:t>S</w:t>
      </w:r>
      <w:r w:rsidR="006F6018" w:rsidRPr="00B66267">
        <w:rPr>
          <w:rFonts w:ascii="Verdana" w:eastAsia="Calibri" w:hAnsi="Verdana" w:cs="Calibri"/>
          <w:b/>
          <w:smallCaps/>
          <w:color w:val="000000"/>
          <w:sz w:val="20"/>
          <w:szCs w:val="20"/>
        </w:rPr>
        <w:t>WZ DZIAŁ IV</w:t>
      </w:r>
    </w:p>
    <w:p w:rsidR="002251D1" w:rsidRPr="00B66267" w:rsidRDefault="002251D1">
      <w:pPr>
        <w:spacing w:after="0" w:line="240" w:lineRule="auto"/>
        <w:rPr>
          <w:rFonts w:ascii="Verdana" w:eastAsia="Calibri" w:hAnsi="Verdana" w:cs="Calibri"/>
          <w:b/>
          <w:smallCaps/>
          <w:color w:val="000000"/>
          <w:sz w:val="20"/>
          <w:szCs w:val="20"/>
        </w:rPr>
      </w:pPr>
    </w:p>
    <w:p w:rsidR="002251D1" w:rsidRPr="00B66267" w:rsidRDefault="002251D1">
      <w:pPr>
        <w:spacing w:after="0" w:line="240" w:lineRule="auto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2251D1" w:rsidRPr="00B66267" w:rsidRDefault="006F6018">
      <w:pPr>
        <w:spacing w:after="673" w:line="240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UMOWA NR</w:t>
      </w:r>
    </w:p>
    <w:p w:rsidR="002251D1" w:rsidRPr="00B66267" w:rsidRDefault="006F6018">
      <w:pPr>
        <w:tabs>
          <w:tab w:val="left" w:pos="2132"/>
        </w:tabs>
        <w:spacing w:after="0" w:line="336" w:lineRule="auto"/>
        <w:ind w:left="40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zawarta w dniu .....…….....r. między:</w:t>
      </w:r>
    </w:p>
    <w:p w:rsidR="002251D1" w:rsidRPr="00B66267" w:rsidRDefault="006F6018">
      <w:pPr>
        <w:tabs>
          <w:tab w:val="left" w:pos="2132"/>
        </w:tabs>
        <w:spacing w:after="0" w:line="336" w:lineRule="auto"/>
        <w:ind w:left="40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Gminą - Miasto Płock, pl. Stary Rynek 1, 09-400 Płock, NIP 7743135712, zwaną dalej „Zamawiającym”</w:t>
      </w:r>
    </w:p>
    <w:p w:rsidR="002251D1" w:rsidRPr="00B66267" w:rsidRDefault="006F6018">
      <w:pPr>
        <w:tabs>
          <w:tab w:val="left" w:pos="2132"/>
        </w:tabs>
        <w:spacing w:after="0" w:line="336" w:lineRule="auto"/>
        <w:ind w:left="40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reprezentowaną przez:</w:t>
      </w:r>
    </w:p>
    <w:p w:rsidR="002251D1" w:rsidRPr="00E11F27" w:rsidRDefault="006F6018" w:rsidP="00E11F27">
      <w:pPr>
        <w:tabs>
          <w:tab w:val="left" w:pos="2132"/>
        </w:tabs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Tomasza Żulewskiego -   Dyrektora Miejskiego Zarządu Dróg, ul. Bielska 9/11, 09-400 Płock, działającego na podstawie pełnomocnictwa Prezydenta Miasta Płocka nr 262/2016 z dnia 01.08.2016 roku</w:t>
      </w:r>
    </w:p>
    <w:p w:rsidR="002251D1" w:rsidRPr="00B66267" w:rsidRDefault="006F6018">
      <w:pPr>
        <w:spacing w:after="0" w:line="240" w:lineRule="auto"/>
        <w:ind w:left="40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a</w:t>
      </w:r>
    </w:p>
    <w:p w:rsidR="002251D1" w:rsidRPr="00B66267" w:rsidRDefault="002251D1">
      <w:pPr>
        <w:spacing w:after="0" w:line="240" w:lineRule="auto"/>
        <w:ind w:left="400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 w:rsidP="00B66267">
      <w:pPr>
        <w:tabs>
          <w:tab w:val="left" w:pos="2818"/>
        </w:tabs>
        <w:spacing w:after="0" w:line="348" w:lineRule="auto"/>
        <w:ind w:left="40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.…………………………………………………………………..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reprezento</w:t>
      </w:r>
      <w:r w:rsidR="00B66267">
        <w:rPr>
          <w:rFonts w:ascii="Verdana" w:eastAsia="Calibri" w:hAnsi="Verdana" w:cs="Calibri"/>
          <w:color w:val="000000"/>
          <w:sz w:val="20"/>
          <w:szCs w:val="20"/>
        </w:rPr>
        <w:t>waną przez: …………………………………</w:t>
      </w:r>
      <w:bookmarkStart w:id="0" w:name="_GoBack"/>
      <w:bookmarkEnd w:id="0"/>
    </w:p>
    <w:p w:rsidR="002251D1" w:rsidRPr="00B66267" w:rsidRDefault="006F6018">
      <w:pPr>
        <w:tabs>
          <w:tab w:val="left" w:pos="2818"/>
        </w:tabs>
        <w:spacing w:after="0" w:line="348" w:lineRule="auto"/>
        <w:ind w:left="40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wpisaną do rejestru………………………..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(NIP /PESEL ), zwaną w treści umowy</w:t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 xml:space="preserve"> „Wykonawcą"</w:t>
      </w:r>
    </w:p>
    <w:p w:rsidR="002251D1" w:rsidRPr="00B66267" w:rsidRDefault="002251D1">
      <w:pPr>
        <w:tabs>
          <w:tab w:val="left" w:pos="2818"/>
        </w:tabs>
        <w:spacing w:after="0" w:line="348" w:lineRule="auto"/>
        <w:ind w:left="400" w:hanging="380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2251D1" w:rsidRPr="00B66267" w:rsidRDefault="006F6018">
      <w:pPr>
        <w:spacing w:after="0" w:line="336" w:lineRule="auto"/>
        <w:ind w:left="2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 wyniku przeprowadzonego postępowania o udzielenie zamówienia publicznego w trybie przetar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gu nieograniczonego zgodnie z ustawą Prawo zamówień publicznych z dnia 11 września 2019 r. Prawo zamówień publicznych,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została zawarta umowa następującej treści:</w:t>
      </w:r>
    </w:p>
    <w:p w:rsidR="002251D1" w:rsidRPr="00B66267" w:rsidRDefault="002251D1">
      <w:pPr>
        <w:spacing w:after="0" w:line="336" w:lineRule="auto"/>
        <w:ind w:left="20"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36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§1 – Definicje</w:t>
      </w:r>
    </w:p>
    <w:p w:rsidR="002251D1" w:rsidRPr="00B66267" w:rsidRDefault="006F6018">
      <w:pPr>
        <w:spacing w:after="0" w:line="336" w:lineRule="auto"/>
        <w:ind w:left="400" w:hanging="38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Dla potrzeb interpretacji niniejszej umowy ustala się definicje następujących pojęć:</w:t>
      </w:r>
    </w:p>
    <w:p w:rsidR="002251D1" w:rsidRPr="00B66267" w:rsidRDefault="006F6018">
      <w:pPr>
        <w:numPr>
          <w:ilvl w:val="0"/>
          <w:numId w:val="1"/>
        </w:numPr>
        <w:tabs>
          <w:tab w:val="left" w:pos="37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Płocki Rower Miejski (zwany PRM) – system rowerów publicznych, zwany w dalszej treści umowy „systemem" - kompletny system korzystania z rowerów na terenie Miasta Płocka, obejmujący: rowery przeznaczone do pobrania, stacje rowerowe wraz z wyposażeniem, system informatyczny przeznaczony do obsługi klientów, Biuro Obsługi Klienta (BOK), system informatyczny do nadzoru umowy ze strony Zamawiającego oraz zasady prawne i organizacyjne funkcjonowania usługi.</w:t>
      </w:r>
    </w:p>
    <w:p w:rsidR="002251D1" w:rsidRPr="00B66267" w:rsidRDefault="006F6018">
      <w:pPr>
        <w:numPr>
          <w:ilvl w:val="0"/>
          <w:numId w:val="1"/>
        </w:numPr>
        <w:tabs>
          <w:tab w:val="left" w:pos="385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Stacja rowerowa – wyznaczony teren i zlokalizowane na nim urządzenia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- stojaki rowerowe, totem </w:t>
      </w:r>
      <w:r w:rsidR="00B66267" w:rsidRPr="00B66267">
        <w:rPr>
          <w:rFonts w:ascii="Verdana" w:eastAsia="Calibri" w:hAnsi="Verdana" w:cs="Calibri"/>
          <w:color w:val="000000"/>
          <w:sz w:val="20"/>
          <w:szCs w:val="20"/>
        </w:rPr>
        <w:t>informacyjny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,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rowery i inne urządzenia służące do obsługi stacji, zlokalizowane na terenie Miasta Płocka.</w:t>
      </w:r>
    </w:p>
    <w:p w:rsidR="002251D1" w:rsidRPr="00B66267" w:rsidRDefault="006F6018">
      <w:pPr>
        <w:numPr>
          <w:ilvl w:val="0"/>
          <w:numId w:val="1"/>
        </w:numPr>
        <w:tabs>
          <w:tab w:val="left" w:pos="385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Stacje Patronackie – stacje rowerowe finansowane przez podmioty zewnętrzne</w:t>
      </w:r>
      <w:r w:rsidR="00B66267">
        <w:rPr>
          <w:rFonts w:ascii="Verdana" w:eastAsia="Calibri" w:hAnsi="Verdana" w:cs="Calibri"/>
          <w:color w:val="000000"/>
          <w:sz w:val="20"/>
          <w:szCs w:val="20"/>
        </w:rPr>
        <w:t>,</w:t>
      </w:r>
    </w:p>
    <w:p w:rsidR="002251D1" w:rsidRPr="00B66267" w:rsidRDefault="006F6018">
      <w:pPr>
        <w:numPr>
          <w:ilvl w:val="0"/>
          <w:numId w:val="1"/>
        </w:numPr>
        <w:tabs>
          <w:tab w:val="left" w:pos="385"/>
        </w:tabs>
        <w:spacing w:after="0" w:line="336" w:lineRule="auto"/>
        <w:ind w:left="400" w:right="20" w:hanging="38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Klient - osoba fizyczna korzystająca z systemu PRM poprzez zawarcie odpowiedniej umowy z Wykonawcą.</w:t>
      </w:r>
    </w:p>
    <w:p w:rsidR="002251D1" w:rsidRPr="00B66267" w:rsidRDefault="006F6018">
      <w:pPr>
        <w:numPr>
          <w:ilvl w:val="0"/>
          <w:numId w:val="1"/>
        </w:numPr>
        <w:tabs>
          <w:tab w:val="left" w:pos="385"/>
        </w:tabs>
        <w:spacing w:after="0" w:line="336" w:lineRule="auto"/>
        <w:ind w:left="400" w:right="20" w:hanging="38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Okres rozliczeniowy - miesięczny okres funkcjonowania systemu, po upływie którego będą wystawiane faktury przez Wykonawcę z tytułu wynagrodzenia za świadczoną usługę objętą przedmiotem umowy.</w:t>
      </w:r>
    </w:p>
    <w:p w:rsidR="002251D1" w:rsidRPr="00B66267" w:rsidRDefault="006F6018">
      <w:pPr>
        <w:numPr>
          <w:ilvl w:val="0"/>
          <w:numId w:val="1"/>
        </w:numPr>
        <w:tabs>
          <w:tab w:val="left" w:pos="385"/>
        </w:tabs>
        <w:spacing w:after="0" w:line="336" w:lineRule="auto"/>
        <w:ind w:left="400" w:right="20" w:hanging="38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Niefunkcjonowanie PRM - sytuacja, w której niemożliwe jest wykonanie czynności pobrania lub zwrotu roweru w całym systemie PRM.</w:t>
      </w:r>
    </w:p>
    <w:p w:rsidR="002251D1" w:rsidRPr="00B66267" w:rsidRDefault="006F6018">
      <w:pPr>
        <w:numPr>
          <w:ilvl w:val="0"/>
          <w:numId w:val="1"/>
        </w:numPr>
        <w:tabs>
          <w:tab w:val="left" w:pos="370"/>
        </w:tabs>
        <w:spacing w:after="0" w:line="336" w:lineRule="auto"/>
        <w:ind w:left="400" w:right="20" w:hanging="38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Brak rowerów na stacji rowerowej - sytuacja, w której na danej stacji nie ma ani jednego sprawnego roweru.</w:t>
      </w:r>
    </w:p>
    <w:p w:rsidR="002251D1" w:rsidRPr="00B66267" w:rsidRDefault="006F6018">
      <w:pPr>
        <w:numPr>
          <w:ilvl w:val="0"/>
          <w:numId w:val="1"/>
        </w:numPr>
        <w:tabs>
          <w:tab w:val="left" w:pos="365"/>
        </w:tabs>
        <w:spacing w:after="0" w:line="336" w:lineRule="auto"/>
        <w:ind w:left="400" w:right="20" w:hanging="38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Rower niesprawny - rower, którego uszkodzenie powoduje fizyczną lub prawną niemożność jazdy, pobrania lub zwrotu roweru w stacji rowerowej.</w:t>
      </w:r>
    </w:p>
    <w:p w:rsidR="002251D1" w:rsidRPr="00B66267" w:rsidRDefault="006F6018">
      <w:pPr>
        <w:numPr>
          <w:ilvl w:val="0"/>
          <w:numId w:val="1"/>
        </w:numPr>
        <w:tabs>
          <w:tab w:val="left" w:pos="360"/>
        </w:tabs>
        <w:spacing w:after="0" w:line="336" w:lineRule="auto"/>
        <w:ind w:left="400" w:right="20" w:hanging="380"/>
        <w:jc w:val="both"/>
        <w:rPr>
          <w:rFonts w:ascii="Verdana" w:eastAsia="Calibri" w:hAnsi="Verdana" w:cs="Calibri"/>
          <w:color w:val="C0504D" w:themeColor="accent2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Stoja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k rowerowy - </w:t>
      </w:r>
      <w:r w:rsidR="006D1EA5" w:rsidRPr="00B66267">
        <w:rPr>
          <w:rFonts w:ascii="Verdana" w:eastAsia="Calibri" w:hAnsi="Verdana" w:cs="Calibri"/>
          <w:color w:val="000000"/>
          <w:sz w:val="20"/>
          <w:szCs w:val="20"/>
        </w:rPr>
        <w:t>stanowisko do parkowania roweru.</w:t>
      </w:r>
    </w:p>
    <w:p w:rsidR="002251D1" w:rsidRPr="00E11F27" w:rsidRDefault="006F6018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Sezon rowerowy - okres od uruchomienia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systemu PRM do 30 listopada 2023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r., </w:t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od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1 kwietnia do 30 listopada 2024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 i od 1 kwietni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a do 30 listopada 2025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</w:t>
      </w:r>
      <w:r w:rsidR="00E11F27">
        <w:rPr>
          <w:rFonts w:ascii="Verdana" w:eastAsia="Calibri" w:hAnsi="Verdana" w:cs="Calibri"/>
          <w:color w:val="000000"/>
          <w:sz w:val="20"/>
          <w:szCs w:val="20"/>
        </w:rPr>
        <w:t>.</w:t>
      </w:r>
    </w:p>
    <w:p w:rsidR="00E11F27" w:rsidRDefault="00E11F27" w:rsidP="00E11F27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hAnsi="Verdana"/>
          <w:sz w:val="20"/>
          <w:szCs w:val="20"/>
        </w:rPr>
        <w:t>Umowa – niniejsza umowa,</w:t>
      </w:r>
    </w:p>
    <w:p w:rsidR="00E11F27" w:rsidRDefault="00E11F27" w:rsidP="00E11F27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hAnsi="Verdana"/>
          <w:sz w:val="20"/>
          <w:szCs w:val="20"/>
        </w:rPr>
        <w:t>PZP – ustawa Prawo zamówień publicznych z dnia 11 września 2019 r</w:t>
      </w:r>
    </w:p>
    <w:p w:rsidR="00E11F27" w:rsidRDefault="00E11F27" w:rsidP="00E11F27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hAnsi="Verdana"/>
          <w:sz w:val="20"/>
          <w:szCs w:val="20"/>
        </w:rPr>
        <w:t>Wykonawca – strona Umowy zobowiązana do wykonania przewidzianych Umową zadań zgodnie z Umową wraz z załącznikami stanowiącymi jej integralną część, SWZ, przepisami prawa powszechnie obowiązującego i zasadami wiedzy technicznej,</w:t>
      </w:r>
    </w:p>
    <w:p w:rsidR="00E11F27" w:rsidRDefault="00E11F27" w:rsidP="00E11F27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hAnsi="Verdana"/>
          <w:sz w:val="20"/>
          <w:szCs w:val="20"/>
        </w:rPr>
        <w:t xml:space="preserve">Zamawiający – strona Umowy zlecająca wykonanie zadań będących przedmiotem Umowy, zobowiązana do dokonania wymaganych Umową oraz przez właściwe przepisy czynności umożliwiających Wykonawcy realizację Umowy jak również do odebrania zadań będących przedmiotem Umowy i zapłaty umownego wynagrodzenia. </w:t>
      </w:r>
    </w:p>
    <w:p w:rsidR="00E11F27" w:rsidRDefault="00E11F27" w:rsidP="00E11F27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hAnsi="Verdana"/>
          <w:sz w:val="20"/>
          <w:szCs w:val="20"/>
        </w:rPr>
        <w:t xml:space="preserve">Oferta – pisemne oświadczenie Wykonawcy w przedmiocie wykonania </w:t>
      </w:r>
      <w:r>
        <w:rPr>
          <w:rFonts w:ascii="Verdana" w:hAnsi="Verdana"/>
          <w:sz w:val="20"/>
          <w:szCs w:val="20"/>
        </w:rPr>
        <w:t xml:space="preserve">usług </w:t>
      </w:r>
      <w:r w:rsidRPr="00E11F27">
        <w:rPr>
          <w:rFonts w:ascii="Verdana" w:hAnsi="Verdana"/>
          <w:sz w:val="20"/>
          <w:szCs w:val="20"/>
        </w:rPr>
        <w:t>stanowiących przedmiot Umowy, zgodnie z postanowieniami SWZ, złożone Zamawiającemu w ramach postępowania o udzielenie zamówienia publicznego,</w:t>
      </w:r>
    </w:p>
    <w:p w:rsidR="002251D1" w:rsidRPr="00E11F27" w:rsidRDefault="00E11F27" w:rsidP="00E11F27">
      <w:pPr>
        <w:numPr>
          <w:ilvl w:val="0"/>
          <w:numId w:val="1"/>
        </w:numPr>
        <w:tabs>
          <w:tab w:val="left" w:pos="350"/>
        </w:tabs>
        <w:spacing w:after="0" w:line="336" w:lineRule="auto"/>
        <w:ind w:left="400" w:right="20" w:hanging="38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hAnsi="Verdana"/>
          <w:sz w:val="20"/>
          <w:szCs w:val="20"/>
        </w:rPr>
        <w:t>SWZ – Specyfikacja Warunków Zamówienia – zbiór informacji i dokumentów służących do opisu i realizacji przedmiotu Umowy obejmujący w szczególnoś</w:t>
      </w:r>
      <w:r>
        <w:rPr>
          <w:rFonts w:ascii="Verdana" w:hAnsi="Verdana"/>
          <w:sz w:val="20"/>
          <w:szCs w:val="20"/>
        </w:rPr>
        <w:t xml:space="preserve">ci: opis przedmiotu zamówienia </w:t>
      </w:r>
      <w:r w:rsidRPr="00E11F27">
        <w:rPr>
          <w:rFonts w:ascii="Verdana" w:hAnsi="Verdana"/>
          <w:sz w:val="20"/>
          <w:szCs w:val="20"/>
        </w:rPr>
        <w:t>wraz z załącznikami oraz informacje i wyjaśnienia udzielone przez Zamawiającego do SWZ w trakcie trwania postępowania o ud</w:t>
      </w:r>
      <w:r>
        <w:rPr>
          <w:rFonts w:ascii="Verdana" w:hAnsi="Verdana"/>
          <w:sz w:val="20"/>
          <w:szCs w:val="20"/>
        </w:rPr>
        <w:t>zielenie zamówienia publicznego.</w:t>
      </w: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§2 – Przedmiot umowy</w:t>
      </w:r>
    </w:p>
    <w:p w:rsidR="002251D1" w:rsidRPr="00B66267" w:rsidRDefault="006F6018">
      <w:pPr>
        <w:numPr>
          <w:ilvl w:val="0"/>
          <w:numId w:val="2"/>
        </w:numPr>
        <w:tabs>
          <w:tab w:val="left" w:pos="350"/>
        </w:tabs>
        <w:spacing w:after="0" w:line="336" w:lineRule="auto"/>
        <w:ind w:left="36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Przedmiotem umowy - w ramach zadania pn.: </w:t>
      </w:r>
      <w:r w:rsidR="00404FC9" w:rsidRPr="00B66267">
        <w:rPr>
          <w:rFonts w:ascii="Verdana" w:eastAsia="Calibri" w:hAnsi="Verdana" w:cs="Calibri"/>
          <w:b/>
          <w:color w:val="000000"/>
          <w:sz w:val="20"/>
          <w:szCs w:val="20"/>
        </w:rPr>
        <w:t>Uruchomienie, zarządzanie i eksploatacja  systemu Płockiego Roweru Miejskiego w latach 2023-2025"  w ramach zadania budżetowego  Rower Miejski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- jest świadczenie kompleksowej usługi użyteczności publicznej pasażerskiego transportu rowerowego umożliwiającej pobranie i zwrot roweru udostępnionego w dowolnej stacji systemu Płocki Rower Miejski, przez całą dobę we wszystkie dni tygodnia w okresie funkcjonowania systemu tj. od uruchomienia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systemu PRM do 30 listopada 2023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r., od 1 kwie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tnia do 30 listopada 2024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 i od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1 kwietnia do 30 listopada 2025</w:t>
      </w:r>
      <w:r w:rsidR="006D1EA5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r., obejmującej uruchomienie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, bieżące zarządzanie i eksploatację rowerów, pobieranie opłat za korzystanie z roweru miejskiego oraz utrzymanie i obsługę wszystkich urządzeń związanych z funkcjonowaniem systemu PRM w czasie trwania umowy, a po zakończeniu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funkcjonowania s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ystemu z dniem 30 listopada 2025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 - demont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aż systemu w terminie do dnia 31 grudnia 2025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</w:t>
      </w:r>
    </w:p>
    <w:p w:rsidR="002251D1" w:rsidRPr="00B66267" w:rsidRDefault="006F6018">
      <w:pPr>
        <w:numPr>
          <w:ilvl w:val="0"/>
          <w:numId w:val="2"/>
        </w:numPr>
        <w:tabs>
          <w:tab w:val="left" w:pos="350"/>
        </w:tabs>
        <w:spacing w:after="0" w:line="336" w:lineRule="auto"/>
        <w:ind w:left="36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Wszystkie urządzenia składające się na system PRM stanowią własność Wykonawcy.</w:t>
      </w:r>
    </w:p>
    <w:p w:rsidR="002251D1" w:rsidRPr="00B66267" w:rsidRDefault="006F6018">
      <w:pPr>
        <w:numPr>
          <w:ilvl w:val="0"/>
          <w:numId w:val="2"/>
        </w:numPr>
        <w:tabs>
          <w:tab w:val="left" w:pos="350"/>
        </w:tabs>
        <w:spacing w:after="0" w:line="336" w:lineRule="auto"/>
        <w:ind w:left="36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 ramach umowy Wykonawca, w szczególności:</w:t>
      </w:r>
    </w:p>
    <w:p w:rsidR="002251D1" w:rsidRPr="00B66267" w:rsidRDefault="006F6018">
      <w:pPr>
        <w:numPr>
          <w:ilvl w:val="0"/>
          <w:numId w:val="5"/>
        </w:numPr>
        <w:tabs>
          <w:tab w:val="left" w:pos="701"/>
        </w:tabs>
        <w:spacing w:after="0" w:line="343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 i uzgodni projekty rowerów, stacji rowerowych oraz dedykowanej strony internetowej,</w:t>
      </w:r>
    </w:p>
    <w:p w:rsidR="002251D1" w:rsidRPr="00B66267" w:rsidRDefault="006F6018">
      <w:pPr>
        <w:numPr>
          <w:ilvl w:val="0"/>
          <w:numId w:val="5"/>
        </w:numPr>
        <w:tabs>
          <w:tab w:val="left" w:pos="696"/>
        </w:tabs>
        <w:spacing w:after="0" w:line="343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 projekty dokumentów określające prawa i obowiązki klientów PRM, w szczególności regulamin korzystania z PRM zawierający wysokości wszelkich opłat i zasady korzystania z rowerów,</w:t>
      </w:r>
    </w:p>
    <w:p w:rsidR="002251D1" w:rsidRPr="00B66267" w:rsidRDefault="006F6018">
      <w:pPr>
        <w:numPr>
          <w:ilvl w:val="0"/>
          <w:numId w:val="5"/>
        </w:numPr>
        <w:tabs>
          <w:tab w:val="left" w:pos="706"/>
        </w:tabs>
        <w:spacing w:after="0" w:line="343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dokona dostawy i montażu urządzeń stacji rowerowych oraz dostarczy rowery,</w:t>
      </w:r>
    </w:p>
    <w:p w:rsidR="002251D1" w:rsidRPr="00B66267" w:rsidRDefault="00404FC9">
      <w:pPr>
        <w:numPr>
          <w:ilvl w:val="0"/>
          <w:numId w:val="5"/>
        </w:numPr>
        <w:tabs>
          <w:tab w:val="left" w:pos="710"/>
        </w:tabs>
        <w:spacing w:after="0" w:line="343" w:lineRule="auto"/>
        <w:ind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uruchomi 29</w:t>
      </w:r>
      <w:r w:rsidR="006F6018" w:rsidRPr="00B66267">
        <w:rPr>
          <w:rFonts w:ascii="Verdana" w:eastAsia="Calibri" w:hAnsi="Verdana" w:cs="Calibri"/>
          <w:sz w:val="20"/>
          <w:szCs w:val="20"/>
        </w:rPr>
        <w:t xml:space="preserve"> stacji rowerowyc</w:t>
      </w:r>
      <w:r w:rsidRPr="00B66267">
        <w:rPr>
          <w:rFonts w:ascii="Verdana" w:eastAsia="Calibri" w:hAnsi="Verdana" w:cs="Calibri"/>
          <w:sz w:val="20"/>
          <w:szCs w:val="20"/>
        </w:rPr>
        <w:t xml:space="preserve">h w lokalizacjach przekazanych przez </w:t>
      </w:r>
      <w:r w:rsidR="006F6018" w:rsidRPr="00B66267">
        <w:rPr>
          <w:rFonts w:ascii="Verdana" w:eastAsia="Calibri" w:hAnsi="Verdana" w:cs="Calibri"/>
          <w:sz w:val="20"/>
          <w:szCs w:val="20"/>
        </w:rPr>
        <w:t xml:space="preserve"> Zamawiają</w:t>
      </w:r>
      <w:r w:rsidRPr="00B66267">
        <w:rPr>
          <w:rFonts w:ascii="Verdana" w:eastAsia="Calibri" w:hAnsi="Verdana" w:cs="Calibri"/>
          <w:sz w:val="20"/>
          <w:szCs w:val="20"/>
        </w:rPr>
        <w:t>cego i wyposaży je w 29 totemów, 340 stojaków rowerowych, 290</w:t>
      </w:r>
      <w:r w:rsidR="006F6018" w:rsidRPr="00B66267">
        <w:rPr>
          <w:rFonts w:ascii="Verdana" w:eastAsia="Calibri" w:hAnsi="Verdana" w:cs="Calibri"/>
          <w:sz w:val="20"/>
          <w:szCs w:val="20"/>
        </w:rPr>
        <w:t xml:space="preserve"> rowerów oraz zapewni niezbędną rezerwę rowerów przeznaczoną na wymianę rowerów niesprawnych gwar</w:t>
      </w:r>
      <w:r w:rsidRPr="00B66267">
        <w:rPr>
          <w:rFonts w:ascii="Verdana" w:eastAsia="Calibri" w:hAnsi="Verdana" w:cs="Calibri"/>
          <w:sz w:val="20"/>
          <w:szCs w:val="20"/>
        </w:rPr>
        <w:t>antującą ciągłą eksploatację 290</w:t>
      </w:r>
      <w:r w:rsidR="006F6018" w:rsidRPr="00B66267">
        <w:rPr>
          <w:rFonts w:ascii="Verdana" w:eastAsia="Calibri" w:hAnsi="Verdana" w:cs="Calibri"/>
          <w:sz w:val="20"/>
          <w:szCs w:val="20"/>
        </w:rPr>
        <w:t xml:space="preserve"> rowerów w systemie. W pierwszym roku eksploatacji wszystkie urządzenia systemu będą fabrycznie nowe</w:t>
      </w:r>
      <w:r w:rsidR="006F6018" w:rsidRPr="00B66267">
        <w:rPr>
          <w:rFonts w:ascii="Verdana" w:eastAsia="Calibri" w:hAnsi="Verdana" w:cs="Calibri"/>
          <w:color w:val="000000"/>
          <w:sz w:val="20"/>
          <w:szCs w:val="20"/>
        </w:rPr>
        <w:t>.</w:t>
      </w:r>
    </w:p>
    <w:p w:rsidR="002251D1" w:rsidRPr="00B66267" w:rsidRDefault="006F6018">
      <w:pPr>
        <w:spacing w:after="0" w:line="336" w:lineRule="auto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4.</w:t>
      </w:r>
      <w:r w:rsidR="00DF1404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Do obowiązków Wykonawcy należy w szczególności:</w:t>
      </w:r>
    </w:p>
    <w:p w:rsidR="002251D1" w:rsidRPr="00B66267" w:rsidRDefault="006F6018">
      <w:pPr>
        <w:numPr>
          <w:ilvl w:val="0"/>
          <w:numId w:val="6"/>
        </w:numPr>
        <w:tabs>
          <w:tab w:val="left" w:pos="721"/>
        </w:tabs>
        <w:spacing w:after="0" w:line="336" w:lineRule="auto"/>
        <w:ind w:left="7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utrzymanie systemu w sprawności, w okresie obowiązywania umowy,</w:t>
      </w:r>
    </w:p>
    <w:p w:rsidR="002251D1" w:rsidRPr="00B66267" w:rsidRDefault="006F6018">
      <w:pPr>
        <w:numPr>
          <w:ilvl w:val="0"/>
          <w:numId w:val="6"/>
        </w:numPr>
        <w:tabs>
          <w:tab w:val="left" w:pos="735"/>
        </w:tabs>
        <w:spacing w:after="0" w:line="336" w:lineRule="auto"/>
        <w:ind w:left="7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utrzymanie w czystości rowerów oraz terenu stacji rowerowych,</w:t>
      </w:r>
    </w:p>
    <w:p w:rsidR="002251D1" w:rsidRPr="00B66267" w:rsidRDefault="006F6018">
      <w:pPr>
        <w:numPr>
          <w:ilvl w:val="0"/>
          <w:numId w:val="6"/>
        </w:numPr>
        <w:tabs>
          <w:tab w:val="left" w:pos="730"/>
        </w:tabs>
        <w:spacing w:after="0" w:line="336" w:lineRule="auto"/>
        <w:ind w:left="74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monitorowanie liczby rowerów na poszczególnych stacjach rowerowych i w razie potrzeby przewiezienie rowerów ze stacji, na których nastąpiła ich akumulacja, na stacje, na których wystąpił deficyt rowerów</w:t>
      </w:r>
      <w:r w:rsidR="00404FC9" w:rsidRPr="00B66267">
        <w:rPr>
          <w:rFonts w:ascii="Verdana" w:eastAsia="Calibri" w:hAnsi="Verdana" w:cs="Calibri"/>
          <w:sz w:val="20"/>
          <w:szCs w:val="20"/>
        </w:rPr>
        <w:t xml:space="preserve"> (zgodnie z zapisami S</w:t>
      </w:r>
      <w:r w:rsidRPr="00B66267">
        <w:rPr>
          <w:rFonts w:ascii="Verdana" w:eastAsia="Calibri" w:hAnsi="Verdana" w:cs="Calibri"/>
          <w:sz w:val="20"/>
          <w:szCs w:val="20"/>
        </w:rPr>
        <w:t>WZ oraz ustaleniami z Zamawiającym),</w:t>
      </w:r>
    </w:p>
    <w:p w:rsidR="002251D1" w:rsidRPr="00B66267" w:rsidRDefault="006F6018">
      <w:pPr>
        <w:numPr>
          <w:ilvl w:val="0"/>
          <w:numId w:val="6"/>
        </w:numPr>
        <w:tabs>
          <w:tab w:val="left" w:pos="735"/>
        </w:tabs>
        <w:spacing w:after="0" w:line="336" w:lineRule="auto"/>
        <w:ind w:left="740"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przygotowanie i utrzymanie systemu informatycznego do obsług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i systemu, w tym obsługi klientów oraz prowadzenia nadzoru nad realizacją umowy przez Zamawiającego,</w:t>
      </w:r>
    </w:p>
    <w:p w:rsidR="002251D1" w:rsidRPr="00B66267" w:rsidRDefault="006F6018">
      <w:pPr>
        <w:numPr>
          <w:ilvl w:val="0"/>
          <w:numId w:val="6"/>
        </w:numPr>
        <w:tabs>
          <w:tab w:val="left" w:pos="730"/>
        </w:tabs>
        <w:spacing w:after="0" w:line="336" w:lineRule="auto"/>
        <w:ind w:left="7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prowadzenie serwisu elementów systemu,</w:t>
      </w:r>
    </w:p>
    <w:p w:rsidR="002251D1" w:rsidRPr="00B66267" w:rsidRDefault="006F6018">
      <w:pPr>
        <w:numPr>
          <w:ilvl w:val="0"/>
          <w:numId w:val="6"/>
        </w:numPr>
        <w:tabs>
          <w:tab w:val="left" w:pos="735"/>
        </w:tabs>
        <w:spacing w:after="0" w:line="336" w:lineRule="auto"/>
        <w:ind w:left="7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prowadzenie Biura Obsługi Klienta,</w:t>
      </w:r>
    </w:p>
    <w:p w:rsidR="002251D1" w:rsidRPr="00B66267" w:rsidRDefault="006F6018">
      <w:pPr>
        <w:numPr>
          <w:ilvl w:val="0"/>
          <w:numId w:val="6"/>
        </w:numPr>
        <w:tabs>
          <w:tab w:val="left" w:pos="730"/>
        </w:tabs>
        <w:spacing w:after="0" w:line="336" w:lineRule="auto"/>
        <w:ind w:left="7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promowanie systemu PRM,</w:t>
      </w:r>
    </w:p>
    <w:p w:rsidR="002251D1" w:rsidRPr="00B66267" w:rsidRDefault="006F6018" w:rsidP="00404FC9">
      <w:pPr>
        <w:numPr>
          <w:ilvl w:val="0"/>
          <w:numId w:val="6"/>
        </w:numPr>
        <w:tabs>
          <w:tab w:val="left" w:pos="730"/>
        </w:tabs>
        <w:spacing w:after="0" w:line="240" w:lineRule="auto"/>
        <w:ind w:left="737" w:hanging="357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prowadzenie serwisu rowerowego dla rowerów PRM,</w:t>
      </w:r>
    </w:p>
    <w:p w:rsidR="00404FC9" w:rsidRPr="00B66267" w:rsidRDefault="006F6018" w:rsidP="007D513C">
      <w:pPr>
        <w:numPr>
          <w:ilvl w:val="0"/>
          <w:numId w:val="6"/>
        </w:numPr>
        <w:tabs>
          <w:tab w:val="left" w:pos="730"/>
        </w:tabs>
        <w:spacing w:after="296" w:line="240" w:lineRule="auto"/>
        <w:ind w:left="737" w:hanging="357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reagowanie na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zdarzenia zgodnie z zapisami S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WZ niniejszą umową oraz złożoną ofertą.</w:t>
      </w:r>
      <w:r w:rsidR="007D513C" w:rsidRPr="00B66267">
        <w:rPr>
          <w:rFonts w:ascii="Verdana" w:hAnsi="Verdana"/>
          <w:sz w:val="20"/>
          <w:szCs w:val="20"/>
        </w:rPr>
        <w:t xml:space="preserve"> </w:t>
      </w:r>
    </w:p>
    <w:p w:rsidR="00DF1404" w:rsidRDefault="00DF1404" w:rsidP="00DF1404">
      <w:pPr>
        <w:tabs>
          <w:tab w:val="left" w:pos="730"/>
        </w:tabs>
        <w:spacing w:after="296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Szczegółowy zakres zawiera Opis przedmiotu zamówienia.</w:t>
      </w:r>
    </w:p>
    <w:p w:rsidR="00E11F27" w:rsidRPr="00B66267" w:rsidRDefault="00E11F27" w:rsidP="00DF1404">
      <w:pPr>
        <w:tabs>
          <w:tab w:val="left" w:pos="730"/>
        </w:tabs>
        <w:spacing w:after="296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3 – Czas obowiązywania umowy</w:t>
      </w:r>
    </w:p>
    <w:p w:rsidR="002251D1" w:rsidRPr="00B66267" w:rsidRDefault="006F6018">
      <w:pPr>
        <w:tabs>
          <w:tab w:val="left" w:pos="739"/>
        </w:tabs>
        <w:spacing w:after="0" w:line="343" w:lineRule="auto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Termin realizacji umowy: od dnia podpisan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ia umowy do dnia 31 grudnia 2025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</w:t>
      </w:r>
    </w:p>
    <w:p w:rsidR="002251D1" w:rsidRPr="00B66267" w:rsidRDefault="002251D1">
      <w:pPr>
        <w:spacing w:after="0" w:line="343" w:lineRule="auto"/>
        <w:ind w:left="720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4 – Harmonogram</w:t>
      </w:r>
    </w:p>
    <w:p w:rsidR="002251D1" w:rsidRPr="00B66267" w:rsidRDefault="006F6018">
      <w:pPr>
        <w:numPr>
          <w:ilvl w:val="0"/>
          <w:numId w:val="7"/>
        </w:numPr>
        <w:tabs>
          <w:tab w:val="left" w:pos="355"/>
          <w:tab w:val="left" w:pos="426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Uruchomienie w pełni funkcjonalnego i dostępnego dla klientów systemu PRM nastąpi od dnia …………………………..</w:t>
      </w:r>
    </w:p>
    <w:p w:rsidR="002251D1" w:rsidRPr="00B66267" w:rsidRDefault="006F6018">
      <w:pPr>
        <w:numPr>
          <w:ilvl w:val="0"/>
          <w:numId w:val="7"/>
        </w:numPr>
        <w:tabs>
          <w:tab w:val="left" w:pos="360"/>
        </w:tabs>
        <w:spacing w:after="0" w:line="336" w:lineRule="auto"/>
        <w:ind w:left="340" w:hanging="340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Wykonawca zrealizuje przedmiot umowy zgodnie z poniższym harmonogramem:</w:t>
      </w:r>
    </w:p>
    <w:p w:rsidR="002251D1" w:rsidRPr="00B66267" w:rsidRDefault="006F6018">
      <w:pPr>
        <w:numPr>
          <w:ilvl w:val="0"/>
          <w:numId w:val="8"/>
        </w:numPr>
        <w:tabs>
          <w:tab w:val="left" w:pos="726"/>
        </w:tabs>
        <w:spacing w:after="0" w:line="336" w:lineRule="auto"/>
        <w:ind w:left="68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Wykonawca dostarczy Zamawiającemu projekty wizualne rowerów i </w:t>
      </w:r>
      <w:r w:rsidRPr="00B6626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stacji rowerowych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oraz projekt wizualny i funkcjonalny strony internet</w:t>
      </w:r>
      <w:r w:rsidRPr="00B66267">
        <w:rPr>
          <w:rFonts w:ascii="Verdana" w:eastAsia="Calibri" w:hAnsi="Verdana" w:cs="Calibri"/>
          <w:sz w:val="20"/>
          <w:szCs w:val="20"/>
        </w:rPr>
        <w:t>owej w terminie do 30 dni od da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ty podpisania umowy,</w:t>
      </w:r>
    </w:p>
    <w:p w:rsidR="002251D1" w:rsidRPr="00B66267" w:rsidRDefault="00DF1404" w:rsidP="00DF1404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Wykonawca opracuje dokumenty w uzgodnieniu z Zamawiającym określające prawa i obowiązki klientów systemu PRM, a w szczególności regulamin korzystania z systemu, który będzie obowiązywał w sezonach rowerowych (2023-2025). Wykonawca zamieści Regulamin oraz plan funkcjonowania Systemu na stronie internetowej – do 30 dni kalendarzowych od dnia podpisania umowy.</w:t>
      </w:r>
    </w:p>
    <w:p w:rsidR="002251D1" w:rsidRPr="00B66267" w:rsidRDefault="006F6018">
      <w:pPr>
        <w:numPr>
          <w:ilvl w:val="0"/>
          <w:numId w:val="8"/>
        </w:numPr>
        <w:tabs>
          <w:tab w:val="left" w:pos="726"/>
        </w:tabs>
        <w:spacing w:after="0" w:line="336" w:lineRule="auto"/>
        <w:ind w:left="68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przygotuje projekt umowy zawieranej z klientami o korzystanie z systemu i przedstawi Zamawiającemu do uzgodnienia nie później</w:t>
      </w:r>
      <w:r w:rsidRPr="00B66267">
        <w:rPr>
          <w:rFonts w:ascii="Verdana" w:eastAsia="Calibri" w:hAnsi="Verdana" w:cs="Calibri"/>
          <w:sz w:val="20"/>
          <w:szCs w:val="20"/>
        </w:rPr>
        <w:t xml:space="preserve"> niż 30 dni po podpisan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iu umowy,</w:t>
      </w:r>
    </w:p>
    <w:p w:rsidR="002251D1" w:rsidRPr="00B66267" w:rsidRDefault="006F6018">
      <w:pPr>
        <w:numPr>
          <w:ilvl w:val="0"/>
          <w:numId w:val="8"/>
        </w:numPr>
        <w:tabs>
          <w:tab w:val="left" w:pos="701"/>
        </w:tabs>
        <w:spacing w:after="0" w:line="336" w:lineRule="auto"/>
        <w:ind w:left="68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uzyska uzgodnienia i pozwolenia, dokona zgłoszeń oraz uzyska wszelkie inne dokumenty niezbędne do uruchomienia stacji rowerowych,</w:t>
      </w:r>
    </w:p>
    <w:p w:rsidR="002251D1" w:rsidRPr="00B66267" w:rsidRDefault="006F6018">
      <w:pPr>
        <w:numPr>
          <w:ilvl w:val="0"/>
          <w:numId w:val="8"/>
        </w:numPr>
        <w:tabs>
          <w:tab w:val="left" w:pos="706"/>
        </w:tabs>
        <w:spacing w:after="0" w:line="336" w:lineRule="auto"/>
        <w:ind w:left="68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dostarczy rowery oraz wykona montaż urządzeń stacji rowerowych PRM po zatwierdzeniu przez Zamawiającego koncepcji, projektów i dokumentów ok</w:t>
      </w:r>
      <w:r w:rsidR="00DF1404" w:rsidRPr="00B66267">
        <w:rPr>
          <w:rFonts w:ascii="Verdana" w:eastAsia="Calibri" w:hAnsi="Verdana" w:cs="Calibri"/>
          <w:color w:val="000000"/>
          <w:sz w:val="20"/>
          <w:szCs w:val="20"/>
        </w:rPr>
        <w:t>reślonych w pkt 1) - 3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), uzyskaniu u</w:t>
      </w:r>
      <w:r w:rsidR="00DF1404" w:rsidRPr="00B66267">
        <w:rPr>
          <w:rFonts w:ascii="Verdana" w:eastAsia="Calibri" w:hAnsi="Verdana" w:cs="Calibri"/>
          <w:color w:val="000000"/>
          <w:sz w:val="20"/>
          <w:szCs w:val="20"/>
        </w:rPr>
        <w:t>zgodnień, o których mowa w pkt 4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) oraz po uzyskaniu przez Wykonawcę wszelkich potrzebnych uzgodnień związanych z uruchomieniem PRM, na </w:t>
      </w:r>
      <w:r w:rsidRPr="005174EA">
        <w:rPr>
          <w:rFonts w:ascii="Verdana" w:eastAsia="Calibri" w:hAnsi="Verdana" w:cs="Calibri"/>
          <w:color w:val="C0504D" w:themeColor="accent2"/>
          <w:sz w:val="20"/>
          <w:szCs w:val="20"/>
        </w:rPr>
        <w:t>co najmniej</w:t>
      </w:r>
      <w:r w:rsidR="005174EA">
        <w:rPr>
          <w:rFonts w:ascii="Verdana" w:eastAsia="Calibri" w:hAnsi="Verdana" w:cs="Calibri"/>
          <w:color w:val="C0504D" w:themeColor="accent2"/>
          <w:sz w:val="20"/>
          <w:szCs w:val="20"/>
        </w:rPr>
        <w:t xml:space="preserve"> 3</w:t>
      </w:r>
      <w:r w:rsidRPr="005174EA">
        <w:rPr>
          <w:rFonts w:ascii="Verdana" w:eastAsia="Calibri" w:hAnsi="Verdana" w:cs="Calibri"/>
          <w:color w:val="C0504D" w:themeColor="accent2"/>
          <w:sz w:val="20"/>
          <w:szCs w:val="20"/>
        </w:rPr>
        <w:t xml:space="preserve"> dni </w:t>
      </w:r>
      <w:r w:rsidRPr="00B66267">
        <w:rPr>
          <w:rFonts w:ascii="Verdana" w:eastAsia="Calibri" w:hAnsi="Verdana" w:cs="Calibri"/>
          <w:sz w:val="20"/>
          <w:szCs w:val="20"/>
        </w:rPr>
        <w:t>prz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ed przewidywanym terminem uruchomienia PRM, określonym w ust. 1, zapewniając w tym okresie odpowiednie bezpieczeństwo systemu,</w:t>
      </w:r>
    </w:p>
    <w:p w:rsidR="002251D1" w:rsidRPr="00B66267" w:rsidRDefault="006F6018">
      <w:pPr>
        <w:numPr>
          <w:ilvl w:val="0"/>
          <w:numId w:val="8"/>
        </w:numPr>
        <w:tabs>
          <w:tab w:val="left" w:pos="710"/>
        </w:tabs>
        <w:spacing w:after="0" w:line="336" w:lineRule="auto"/>
        <w:ind w:left="68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po zakończeniu dostaw i czy</w:t>
      </w:r>
      <w:r w:rsidR="00DF1404" w:rsidRPr="00B66267">
        <w:rPr>
          <w:rFonts w:ascii="Verdana" w:eastAsia="Calibri" w:hAnsi="Verdana" w:cs="Calibri"/>
          <w:color w:val="000000"/>
          <w:sz w:val="20"/>
          <w:szCs w:val="20"/>
        </w:rPr>
        <w:t>nności montażu opisanych w pkt 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), Wykonawca zgłosi Zamawiającemu gotowość do testowego uruchomienia PRM i przystąpi do przeszkolenia pracowników Zamawiającego (maksymalnie 6 osób) z obsługi systemu, kontroli realizacji umowy i pozyskiwania danych z systemu informatycznego.</w:t>
      </w:r>
    </w:p>
    <w:p w:rsidR="00DF1404" w:rsidRPr="00B66267" w:rsidRDefault="00DF1404" w:rsidP="00E11F27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Wykonawca uruchomi mechanizm integracji systemu PRM z systemem Płockiej Karty Mieszkańca (Logowanie z </w:t>
      </w:r>
      <w:proofErr w:type="spellStart"/>
      <w:r w:rsidRPr="00B66267">
        <w:rPr>
          <w:rFonts w:ascii="Verdana" w:hAnsi="Verdana"/>
          <w:sz w:val="20"/>
          <w:szCs w:val="20"/>
        </w:rPr>
        <w:t>Płockartą</w:t>
      </w:r>
      <w:proofErr w:type="spellEnd"/>
      <w:r w:rsidRPr="00B66267">
        <w:rPr>
          <w:rFonts w:ascii="Verdana" w:hAnsi="Verdana"/>
          <w:sz w:val="20"/>
          <w:szCs w:val="20"/>
        </w:rPr>
        <w:t>) w ciągu pierwszego sezonu, do 3 miesięcy po uruchomieniu systemu PRM.</w:t>
      </w:r>
    </w:p>
    <w:p w:rsidR="002251D1" w:rsidRPr="00B66267" w:rsidRDefault="006F6018">
      <w:pPr>
        <w:numPr>
          <w:ilvl w:val="0"/>
          <w:numId w:val="7"/>
        </w:numPr>
        <w:tabs>
          <w:tab w:val="left" w:pos="365"/>
        </w:tabs>
        <w:spacing w:after="0" w:line="336" w:lineRule="auto"/>
        <w:ind w:left="39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Potwierdzenie wykonania zadań opisanych 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w ust. </w:t>
      </w:r>
      <w:r w:rsidR="00DF1404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2 pkt 1) -3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) będzie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odbywać się na następujących zasadach:</w:t>
      </w:r>
    </w:p>
    <w:p w:rsidR="002251D1" w:rsidRPr="00B66267" w:rsidRDefault="006F6018">
      <w:pPr>
        <w:numPr>
          <w:ilvl w:val="0"/>
          <w:numId w:val="3"/>
        </w:numPr>
        <w:tabs>
          <w:tab w:val="left" w:pos="691"/>
        </w:tabs>
        <w:spacing w:after="0" w:line="336" w:lineRule="auto"/>
        <w:ind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przedłoży - za protokołem odbio</w:t>
      </w:r>
      <w:r w:rsidR="00DF1404" w:rsidRPr="00B66267">
        <w:rPr>
          <w:rFonts w:ascii="Verdana" w:eastAsia="Calibri" w:hAnsi="Verdana" w:cs="Calibri"/>
          <w:color w:val="000000"/>
          <w:sz w:val="20"/>
          <w:szCs w:val="20"/>
        </w:rPr>
        <w:t>ru - Zamawiającemu dokumenty i projekty w 2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kompletnych egzemplarzach ze wszystkimi załącznikami w formie papierowej oraz w 1 kompletnym egzemplarzu w wersji elektronicznej na płycie CD/DVD</w:t>
      </w:r>
      <w:r w:rsidR="005572AA">
        <w:rPr>
          <w:rFonts w:ascii="Verdana" w:eastAsia="Calibri" w:hAnsi="Verdana" w:cs="Calibri"/>
          <w:color w:val="000000"/>
          <w:sz w:val="20"/>
          <w:szCs w:val="20"/>
        </w:rPr>
        <w:t>,</w:t>
      </w:r>
      <w:r w:rsidR="005572AA" w:rsidRPr="005572AA">
        <w:rPr>
          <w:rFonts w:ascii="Verdana" w:hAnsi="Verdana"/>
          <w:sz w:val="20"/>
          <w:szCs w:val="20"/>
        </w:rPr>
        <w:t xml:space="preserve"> </w:t>
      </w:r>
      <w:r w:rsidR="005572AA" w:rsidRPr="005572AA">
        <w:rPr>
          <w:rFonts w:ascii="Verdana" w:hAnsi="Verdana"/>
          <w:color w:val="C0504D" w:themeColor="accent2"/>
          <w:sz w:val="20"/>
          <w:szCs w:val="20"/>
        </w:rPr>
        <w:t>w formie mailowej lub na</w:t>
      </w:r>
      <w:r w:rsidR="005572AA">
        <w:rPr>
          <w:rFonts w:ascii="Verdana" w:hAnsi="Verdana"/>
          <w:color w:val="C0504D" w:themeColor="accent2"/>
          <w:sz w:val="20"/>
          <w:szCs w:val="20"/>
        </w:rPr>
        <w:t xml:space="preserve"> dysku przenośnym typu pendrive</w:t>
      </w:r>
      <w:r w:rsidR="005572AA" w:rsidRPr="005572AA">
        <w:rPr>
          <w:rFonts w:ascii="Verdana" w:eastAsia="Calibri" w:hAnsi="Verdana" w:cs="Calibri"/>
          <w:color w:val="C0504D" w:themeColor="accent2"/>
          <w:sz w:val="20"/>
          <w:szCs w:val="20"/>
        </w:rPr>
        <w:t xml:space="preserve">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; do każdego egzemplarza projektu Wykonawca załączy oświadczenie, że projekty zostały wykonane zgodnie z Umową, obowiązującymi przepisami i normami oraz zasadami wiedzy technicznej,</w:t>
      </w:r>
    </w:p>
    <w:p w:rsidR="002251D1" w:rsidRPr="00B66267" w:rsidRDefault="006F6018">
      <w:pPr>
        <w:numPr>
          <w:ilvl w:val="0"/>
          <w:numId w:val="3"/>
        </w:numPr>
        <w:tabs>
          <w:tab w:val="left" w:pos="701"/>
        </w:tabs>
        <w:spacing w:after="0" w:line="336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 terminie 7 dni od dnia otrzymania projektów Zamawiający dokonuje ich uzgodnienia lub w tym terminie zgłasza do projektów uwagi i zastrzeżenia; w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przypadku zgłoszonych przez Zamawiającego uwag i zastrzeżeń, Wykonawca obowiązany jest do dokonania wymaganych zmian i poprawek projektów w terminie 5 dni roboczych od dnia ich zgłoszenia; potwierdzeniem przyjęcia projektu przez Zamawiającego jest podpisanie bez zastrzeżeń i uwag protokołu odbioru.</w:t>
      </w:r>
    </w:p>
    <w:p w:rsidR="002251D1" w:rsidRPr="00B66267" w:rsidRDefault="006F6018">
      <w:pPr>
        <w:numPr>
          <w:ilvl w:val="0"/>
          <w:numId w:val="7"/>
        </w:numPr>
        <w:tabs>
          <w:tab w:val="left" w:pos="396"/>
        </w:tabs>
        <w:spacing w:after="0" w:line="336" w:lineRule="auto"/>
        <w:ind w:left="397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Zakończenie dostaw rowerów, montażu stacji i elementów systemu PRM Wykonawca zgłasza pisemnie Zamawiającemu </w:t>
      </w:r>
      <w:r w:rsidRPr="00B324F2">
        <w:rPr>
          <w:rFonts w:ascii="Verdana" w:eastAsia="Calibri" w:hAnsi="Verdana" w:cs="Calibri"/>
          <w:color w:val="C0504D" w:themeColor="accent2"/>
          <w:sz w:val="20"/>
          <w:szCs w:val="20"/>
        </w:rPr>
        <w:t>nie późn</w:t>
      </w:r>
      <w:r w:rsidR="00B324F2">
        <w:rPr>
          <w:rFonts w:ascii="Verdana" w:eastAsia="Calibri" w:hAnsi="Verdana" w:cs="Calibri"/>
          <w:color w:val="C0504D" w:themeColor="accent2"/>
          <w:sz w:val="20"/>
          <w:szCs w:val="20"/>
        </w:rPr>
        <w:t>iej niż 2</w:t>
      </w:r>
      <w:r w:rsidRPr="00B324F2">
        <w:rPr>
          <w:rFonts w:ascii="Verdana" w:eastAsia="Calibri" w:hAnsi="Verdana" w:cs="Calibri"/>
          <w:color w:val="C0504D" w:themeColor="accent2"/>
          <w:sz w:val="20"/>
          <w:szCs w:val="20"/>
        </w:rPr>
        <w:t xml:space="preserve"> dni </w:t>
      </w:r>
      <w:r w:rsidRPr="00B66267">
        <w:rPr>
          <w:rFonts w:ascii="Verdana" w:eastAsia="Calibri" w:hAnsi="Verdana" w:cs="Calibri"/>
          <w:sz w:val="20"/>
          <w:szCs w:val="20"/>
        </w:rPr>
        <w:t>prze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d terminem uruchomienia systemu, określonym w ust. 1. W razie stwierdzenia nieprawidłowości w działaniu systemu PRM Wykonawca zobowiązany jest do usunięcia nieprawidłowości w terminie 3 dni od daty stwierdzenia nieprawidłowości.</w:t>
      </w:r>
    </w:p>
    <w:p w:rsidR="002251D1" w:rsidRPr="00B66267" w:rsidRDefault="006F6018">
      <w:pPr>
        <w:numPr>
          <w:ilvl w:val="0"/>
          <w:numId w:val="7"/>
        </w:numPr>
        <w:tabs>
          <w:tab w:val="left" w:pos="396"/>
        </w:tabs>
        <w:spacing w:after="0" w:line="336" w:lineRule="auto"/>
        <w:ind w:left="39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Wykonawca zapewni możliwość rejestracji klientów w systemie PRM 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poprzez stronę internetową</w:t>
      </w:r>
      <w:r w:rsidR="00027FA8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oraz aplikację mobilną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nie później niż 7 dni przed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terminem uruchomienia systemu PRM.</w:t>
      </w:r>
    </w:p>
    <w:p w:rsidR="002251D1" w:rsidRPr="00B66267" w:rsidRDefault="006F6018">
      <w:pPr>
        <w:numPr>
          <w:ilvl w:val="0"/>
          <w:numId w:val="7"/>
        </w:numPr>
        <w:tabs>
          <w:tab w:val="left" w:pos="396"/>
        </w:tabs>
        <w:spacing w:after="0" w:line="336" w:lineRule="auto"/>
        <w:ind w:left="39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Przy odbiorze dokumentacji i oprogramowania systemów komputerowych Zamawiający nie jest zobowiązany do dokonania sprawdzenia ich poprawności, co nie zwalnia Wykonawcy z odpowiedzialności wobec Zamawiającego z tytułu roszczeń odszkodowawczych wynikających z wad dokumentacji, w tym wad projektów, systemów i oprogramowania. Zamawiający dokonuje odbioru dokumentacji i oprogramowania wyłącznie pod względem formalnym i na podstawie oświadczenia Wykonawcy potwierdzającego kompletność, brak wad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i zgodność z Umową i wymogami S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WZ. Za jakość i kompletność dokumentacji oraz za szkody wynikające z jej wad Wykonawca odpowiada bez ograniczeń.</w:t>
      </w:r>
    </w:p>
    <w:p w:rsidR="002251D1" w:rsidRPr="00B66267" w:rsidRDefault="002251D1">
      <w:pPr>
        <w:tabs>
          <w:tab w:val="left" w:pos="396"/>
        </w:tabs>
        <w:spacing w:after="0" w:line="336" w:lineRule="auto"/>
        <w:ind w:left="777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36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5 – Eksploatacja</w:t>
      </w:r>
    </w:p>
    <w:p w:rsidR="002251D1" w:rsidRPr="00B66267" w:rsidRDefault="006F6018">
      <w:pPr>
        <w:numPr>
          <w:ilvl w:val="0"/>
          <w:numId w:val="9"/>
        </w:numPr>
        <w:tabs>
          <w:tab w:val="left" w:pos="355"/>
        </w:tabs>
        <w:spacing w:after="0" w:line="336" w:lineRule="auto"/>
        <w:ind w:left="360"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Po sprawdzeniu kompletności i prawidłowości działania systemu PRM oraz braku zastrzeżeń Zamawiającego, Strony w dniu uruchomienia PRM sporządzą protokół odbioru dla systemu PRM, będący podstawą rozpoczęcia przez Wykonawcę usług zarządzania i kompleksowej eksploatacji PRM.</w:t>
      </w:r>
    </w:p>
    <w:p w:rsidR="002251D1" w:rsidRPr="00E11F27" w:rsidRDefault="006F6018">
      <w:pPr>
        <w:numPr>
          <w:ilvl w:val="0"/>
          <w:numId w:val="9"/>
        </w:numPr>
        <w:tabs>
          <w:tab w:val="left" w:pos="360"/>
        </w:tabs>
        <w:spacing w:after="0" w:line="336" w:lineRule="auto"/>
        <w:ind w:left="360" w:right="20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 ramach zarządzania i kompleksowej eksploatacji PRM Wykonawca zapewni pełną obsługę PRM w zakresie jego 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prawidłowego funkcjonowania, obsługi klientów i realizacji wszystkich obowiązków względem Zamawiającego.</w:t>
      </w:r>
    </w:p>
    <w:p w:rsidR="002251D1" w:rsidRPr="00E11F27" w:rsidRDefault="006F6018">
      <w:pPr>
        <w:numPr>
          <w:ilvl w:val="0"/>
          <w:numId w:val="9"/>
        </w:numPr>
        <w:tabs>
          <w:tab w:val="left" w:pos="355"/>
        </w:tabs>
        <w:spacing w:after="0" w:line="336" w:lineRule="auto"/>
        <w:ind w:left="360" w:right="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Wykonawca zobowiązany jest zapewnić dostępność systemu PRM dla klientów w terminie 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……………….tygodni  (zgodnie z ofertą) 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od dnia podpisania umowy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do 30 listopada 2023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r.,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od 1 marca do 30 listopada 2024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r.,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od 1 marca do 30 listopada 2025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 r.</w:t>
      </w:r>
    </w:p>
    <w:p w:rsidR="002251D1" w:rsidRPr="00E11F27" w:rsidRDefault="006F6018">
      <w:pPr>
        <w:numPr>
          <w:ilvl w:val="0"/>
          <w:numId w:val="9"/>
        </w:numPr>
        <w:tabs>
          <w:tab w:val="left" w:pos="355"/>
        </w:tabs>
        <w:spacing w:after="0" w:line="336" w:lineRule="auto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Na wniosek Wykonawcy i za zgodą Zamawiającego funkcjonowanie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systemu określone w ust. 3 </w:t>
      </w:r>
      <w:r w:rsidR="00027FA8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lub poszczególnych jego stacji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może zostać skrócone w uzasadnionych przypadkach, w szczególności z powodu warunków atmosferycznych uniemożliwiających korzystanie z usługi, przy czym w takim przypadku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 xml:space="preserve">wynagrodzenie należne Wykonawcy zostanie proporcjonalnie pomniejszone. W przypadku gdy okres realizacji usługi nie zawrze się w pełnym miesiącu kalendarzowym, Wykonawcy przysługuje wynagrodzenie w wysokości 1/30 lub 1/31 w zależności od ilości dni w danym miesiącu kalendarzowym miesięcznego wynagrodzenia ryczałtowego wskazanego w § 12 ust. 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. 1 za uruchomienie i świadczenie usługi PRM za każdy dzień realizacji usługi. Wykonawcy nie będą przysługiwały żadne roszczenia wobec Zamawiającego w przypadku, gdy łączne wynagrodzenie za zrealizowanie przedmiotu zamówienia, będzie niższe od wynagrodzenia, o 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którym mowa w § 12 ust. 1 </w:t>
      </w:r>
      <w:proofErr w:type="spellStart"/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zd</w:t>
      </w:r>
      <w:proofErr w:type="spellEnd"/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. 2.</w:t>
      </w:r>
    </w:p>
    <w:p w:rsidR="002251D1" w:rsidRPr="00E11F27" w:rsidRDefault="006F6018">
      <w:pPr>
        <w:numPr>
          <w:ilvl w:val="0"/>
          <w:numId w:val="9"/>
        </w:numPr>
        <w:tabs>
          <w:tab w:val="left" w:pos="355"/>
        </w:tabs>
        <w:spacing w:after="0" w:line="336" w:lineRule="auto"/>
        <w:ind w:left="360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Wykonawca zobowiązany jest w ramach niniejszej umowy do:</w:t>
      </w:r>
    </w:p>
    <w:p w:rsidR="002251D1" w:rsidRPr="00E11F27" w:rsidRDefault="006F6018">
      <w:pPr>
        <w:numPr>
          <w:ilvl w:val="0"/>
          <w:numId w:val="10"/>
        </w:numPr>
        <w:tabs>
          <w:tab w:val="left" w:pos="721"/>
        </w:tabs>
        <w:spacing w:after="0" w:line="336" w:lineRule="auto"/>
        <w:ind w:left="740" w:right="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uzyskania na własny koszt i ryzyko wszelkich niezbędnych oświadczeń, opinii, zgód, pozwoleń, uzgodnień, decyzji, zawarcia stosownych umów z zarządcą drogi lub innymi podmiotami oraz wszelkich innych dokumentów niezbędnych do prawidłowego wykonania przedmiotu umowy, </w:t>
      </w:r>
    </w:p>
    <w:p w:rsidR="002251D1" w:rsidRPr="00B66267" w:rsidRDefault="006F6018">
      <w:pPr>
        <w:numPr>
          <w:ilvl w:val="0"/>
          <w:numId w:val="10"/>
        </w:numPr>
        <w:tabs>
          <w:tab w:val="left" w:pos="726"/>
        </w:tabs>
        <w:spacing w:after="0" w:line="336" w:lineRule="auto"/>
        <w:ind w:left="740"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zapewnienia i utrzymywania na własny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koszt systemów łączności i oprogramowania niezbędnych dla funkcjonowania, nadzoru i rozliczania systemu PRM,</w:t>
      </w:r>
    </w:p>
    <w:p w:rsidR="002251D1" w:rsidRPr="00B66267" w:rsidRDefault="006F6018">
      <w:pPr>
        <w:numPr>
          <w:ilvl w:val="0"/>
          <w:numId w:val="10"/>
        </w:numPr>
        <w:tabs>
          <w:tab w:val="left" w:pos="730"/>
        </w:tabs>
        <w:spacing w:after="0" w:line="336" w:lineRule="auto"/>
        <w:ind w:left="74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realizowania przedmiotu umowy siłami własnymi lub przy pomocy podwykonawców - przy zapewnieniu pełnej odpowiedzialności Wykonawcy za działania lub zaniechania podwykonawców,</w:t>
      </w:r>
    </w:p>
    <w:p w:rsidR="002251D1" w:rsidRPr="00B66267" w:rsidRDefault="006F6018">
      <w:pPr>
        <w:numPr>
          <w:ilvl w:val="0"/>
          <w:numId w:val="10"/>
        </w:numPr>
        <w:tabs>
          <w:tab w:val="left" w:pos="706"/>
        </w:tabs>
        <w:spacing w:after="0" w:line="336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zapewnienia we własnym zakresie i na swój koszt serwisu i naprawy wszystkich elementów wyposażenia PRM - w szczególności rowerów, stacji rowerowych, urządzeń i oprogramowania, elementów systemu łączności oraz systemu rozliczania i płatności,</w:t>
      </w:r>
    </w:p>
    <w:p w:rsidR="002251D1" w:rsidRPr="00B66267" w:rsidRDefault="006F6018">
      <w:pPr>
        <w:numPr>
          <w:ilvl w:val="0"/>
          <w:numId w:val="10"/>
        </w:numPr>
        <w:tabs>
          <w:tab w:val="left" w:pos="710"/>
        </w:tabs>
        <w:spacing w:after="0" w:line="336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utrzymania we własnym zakresie i na własny koszt rowerów i stacji rowerowych w należytym stanie estetycznym poprzez systematyczne czyszczenie i wymianę zniszczonych elementów,</w:t>
      </w:r>
    </w:p>
    <w:p w:rsidR="002251D1" w:rsidRPr="00B66267" w:rsidRDefault="006F6018">
      <w:pPr>
        <w:numPr>
          <w:ilvl w:val="0"/>
          <w:numId w:val="10"/>
        </w:numPr>
        <w:tabs>
          <w:tab w:val="left" w:pos="706"/>
        </w:tabs>
        <w:spacing w:after="0" w:line="336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zapewnienia we własnym zakresie i na swój koszt magazynowania i konserwacji elementów PRM, w okresie sezonowych przerw w eksploatacji PRM,</w:t>
      </w:r>
    </w:p>
    <w:p w:rsidR="002251D1" w:rsidRPr="00B66267" w:rsidRDefault="006F6018">
      <w:pPr>
        <w:numPr>
          <w:ilvl w:val="0"/>
          <w:numId w:val="10"/>
        </w:numPr>
        <w:tabs>
          <w:tab w:val="left" w:pos="701"/>
        </w:tabs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dokonywania wszelkich rozliczeń z klientami, w tym również rozliczeń końcowych.</w:t>
      </w:r>
    </w:p>
    <w:p w:rsidR="002251D1" w:rsidRPr="00B66267" w:rsidRDefault="002251D1">
      <w:pPr>
        <w:tabs>
          <w:tab w:val="left" w:pos="701"/>
        </w:tabs>
        <w:spacing w:after="0" w:line="336" w:lineRule="auto"/>
        <w:ind w:left="108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36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6 – Obowiązki Wykonawcy</w:t>
      </w:r>
    </w:p>
    <w:p w:rsidR="002251D1" w:rsidRPr="00B66267" w:rsidRDefault="006F6018">
      <w:pPr>
        <w:numPr>
          <w:ilvl w:val="0"/>
          <w:numId w:val="11"/>
        </w:numPr>
        <w:tabs>
          <w:tab w:val="left" w:pos="346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zobowiązuje się wykonać przedmiot umowy zgodnie z zasadami współczesnej wiedzy technicznej, obowiązującymi normami, przepisami prawa oraz przy uwzględnieniu wymogu najwyższej staranności, na warunkach niniejszej umowy, zg</w:t>
      </w:r>
      <w:r w:rsidR="00027FA8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odnie ze specyfikacją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warunków zamówienia oraz złożoną ofertą przetargową, stanowiącymi integralną część umowy.</w:t>
      </w:r>
    </w:p>
    <w:p w:rsidR="002251D1" w:rsidRPr="00B66267" w:rsidRDefault="006F6018">
      <w:pPr>
        <w:numPr>
          <w:ilvl w:val="0"/>
          <w:numId w:val="11"/>
        </w:numPr>
        <w:tabs>
          <w:tab w:val="left" w:pos="360"/>
        </w:tabs>
        <w:spacing w:after="0" w:line="336" w:lineRule="auto"/>
        <w:ind w:left="340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Wykonawca oświadcza, że jest przygotowany pod względem technicznym i organizacyjnym, posiada niezbędną wiedzę i potencjał do wykonania prac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stanowiących przedmiot umowy oraz posiada środki finansowe niezbędne do realizacji przedmiotu umowy.</w:t>
      </w:r>
    </w:p>
    <w:p w:rsidR="002251D1" w:rsidRPr="00B66267" w:rsidRDefault="006F6018">
      <w:pPr>
        <w:numPr>
          <w:ilvl w:val="0"/>
          <w:numId w:val="11"/>
        </w:numPr>
        <w:tabs>
          <w:tab w:val="left" w:pos="355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oświadcza i zobowiązuje się, że w trakcie realizacji przedmiotu umowy będzie ponosił odpowiedzialność za wszelkie swoje działania i zaniechania oraz działania i zaniechania swoich pracowników i osób trzecich, którymi będzie się posługiwał przy realizacji przedmiotu umowy.</w:t>
      </w:r>
    </w:p>
    <w:p w:rsidR="002251D1" w:rsidRPr="00B66267" w:rsidRDefault="006F6018">
      <w:pPr>
        <w:numPr>
          <w:ilvl w:val="0"/>
          <w:numId w:val="11"/>
        </w:numPr>
        <w:tabs>
          <w:tab w:val="left" w:pos="360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Wszelkie koszty związane z wykonaniem niniejszej umowy ponosi Wykonawca w szczególności Wykonawca na własny koszt i ryzyko dokonuje zakupu wszelkich usług, materiałów, surowców, urządzeń, wyposażenia, projektów i oprogramowania, jak również ponosi koszty transportu, opłaca pracowników i podwykonawców zatrudnionych przy realizacji przedmiotu umowy.</w:t>
      </w:r>
    </w:p>
    <w:p w:rsidR="002251D1" w:rsidRPr="00B66267" w:rsidRDefault="006F6018">
      <w:pPr>
        <w:numPr>
          <w:ilvl w:val="0"/>
          <w:numId w:val="11"/>
        </w:numPr>
        <w:tabs>
          <w:tab w:val="left" w:pos="355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gwarantuje, że urządzenia i wyposażenie, które będą dostarczane lub wykorzystywane w celu realizacji przedmiotu umowy będą: nowe, nieużywane, wyprodukowane według najnowszych osiągnięć w zakresie postępu technicznego i odpowiadać będą najwyższym standardom jakościowym, bezpieczeństwa i ochrony środowiska dotyczącym materiałów i wykonawstwa.</w:t>
      </w:r>
    </w:p>
    <w:p w:rsidR="002251D1" w:rsidRPr="00E11F27" w:rsidRDefault="006F6018">
      <w:pPr>
        <w:numPr>
          <w:ilvl w:val="0"/>
          <w:numId w:val="11"/>
        </w:numPr>
        <w:tabs>
          <w:tab w:val="left" w:pos="360"/>
        </w:tabs>
        <w:spacing w:after="0" w:line="336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Wykonawca gwarantuje także, że dostarczane rowery oraz elementy wyposażenia stacji rowerów wolne będą od jakichkolwiek wad produkcyjnych, konstrukcyjnych, materiałowych lub wynikających z nienależytej jakości ich wykonania oraz będą zgodne z parametrami technicznymi 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podanymi przez producenta i zaakceptowaną przez Zamawiając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ego dokumentacją projektową i S</w:t>
      </w: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WZ .</w:t>
      </w:r>
    </w:p>
    <w:p w:rsidR="002251D1" w:rsidRPr="00E11F27" w:rsidRDefault="006F6018">
      <w:pPr>
        <w:numPr>
          <w:ilvl w:val="0"/>
          <w:numId w:val="11"/>
        </w:numPr>
        <w:tabs>
          <w:tab w:val="left" w:pos="365"/>
        </w:tabs>
        <w:spacing w:after="0" w:line="336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Użyte przy wykonywaniu przedmiotu umowy urządzenia i materiały muszą posiadać wszystkie wymagane atesty, certyfikaty oraz dopuszczenia do ich stosowania zgodnie z przepisami obowiązującymi na terenie Polski i Unii Europejskiej.</w:t>
      </w:r>
    </w:p>
    <w:p w:rsidR="002251D1" w:rsidRPr="00E11F27" w:rsidRDefault="006F6018">
      <w:pPr>
        <w:numPr>
          <w:ilvl w:val="0"/>
          <w:numId w:val="11"/>
        </w:numPr>
        <w:tabs>
          <w:tab w:val="left" w:pos="365"/>
        </w:tabs>
        <w:spacing w:after="0" w:line="336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Wykonawca oświadcza, że dostarczone rowery spełniają wymogi Rozporządzenia Ministra Infrastruktury z dnia 31 grudnia 2002 roku w sprawie warunków technicznych pojazdów oraz zakresu ich n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iezbędnego wyposażenia ,</w:t>
      </w:r>
    </w:p>
    <w:p w:rsidR="007D513C" w:rsidRPr="00B66267" w:rsidRDefault="006F6018" w:rsidP="007D513C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Wykonawca zobowiązuje się do de</w:t>
      </w:r>
      <w:r w:rsidR="00404FC9" w:rsidRPr="00E11F2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montażu systemu w terminie do 31 grudnia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2025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</w:t>
      </w:r>
    </w:p>
    <w:p w:rsidR="007D513C" w:rsidRPr="00B66267" w:rsidRDefault="007D513C" w:rsidP="00027FA8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Zamawiający wymaga, aby Wykonawca i podwykonawcy zatrudniali na podstawie stosunku pracy w zakresie i w okresie realizacji niniejszego zamówienia, osoby wykonujące czynności wskazane w SWZ wymagające zatrudnienia na podstawie stosunku pracy, w sposób określony w art. 22 § 1 ustawy z dnia 26 czerwca 1974 roku – Kodeks Pracy. 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      W trakcie realizacji zamówienia Zamawiający uprawniony jest do wykonywania czynności kontrolnych wobec wykonawcy odnośnie spełniania przez wykonawcę lub podwykonawcę wymogu zatrudnienia na podstawie stosunku pracy, o którym mowa powyżej. Zamawiający uprawniony jest w szczególności do: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1) żądania oświadczeń i dokumentów w zakresie potwierdzenia spełniania ww. wymogów i dokonywania ich oceny,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2) żądania wyjaśnień w przypadku wątpliwości w zakresie potwierdzenia spełniania ww. wymogów, 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3) przeprowadzania kontroli na miejscu wykonywania świadczenia;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lastRenderedPageBreak/>
        <w:t>W trakcie realizacji zamówienia przedstawienie na każde żądanie Zamawiającego, w terminie przez niego wskazanym– nie krótszym niż 3 dni przedłożyć Zamawiającemu w jego siedzibie, bądź innym miejscu przez niego wskazanym, wybrane przez Zamawiającego, niżej wymienione dowody w celu potwierdzenia spełnienia wymogu, o którym mowa w ust.9, tj.: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a) oświadczenia wykonawcy lub podwykonawcy o zatrudnieniu na podstawie umowy o pracę osób wykonujących czynności, których dotyczy wezwanie zamawiającego. Oświadczenie to powinno   zawierać   w  szczególności:   dokładne   określenie   podmiotu   składającego oświadczenie,   datę   złożenia   oświadczenia,   wskazanie,   że   objęte   wezwaniem   czynności wykonują osoby zatrudnione na podstawie umowy o pracę wraz ze wskazaniem liczby tych osób, rodzaju umowy o pracę oraz podpis osoby uprawnionej do złożenia oświadczenia w imieniu wykonawcy lub podwykonawcy;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 w:rsidRPr="00C317B8">
        <w:rPr>
          <w:rFonts w:ascii="Verdana" w:hAnsi="Verdana"/>
          <w:strike/>
          <w:color w:val="FF0000"/>
          <w:sz w:val="20"/>
          <w:szCs w:val="20"/>
        </w:rPr>
        <w:t>z dnia 29 sierpnia 1997</w:t>
      </w:r>
      <w:r w:rsidRPr="00C317B8">
        <w:rPr>
          <w:rFonts w:ascii="Verdana" w:hAnsi="Verdana"/>
          <w:color w:val="FF0000"/>
          <w:sz w:val="20"/>
          <w:szCs w:val="20"/>
        </w:rPr>
        <w:t xml:space="preserve"> r</w:t>
      </w:r>
      <w:r w:rsidR="00027064">
        <w:rPr>
          <w:rFonts w:ascii="Verdana" w:hAnsi="Verdana"/>
          <w:color w:val="FF0000"/>
          <w:sz w:val="20"/>
          <w:szCs w:val="20"/>
        </w:rPr>
        <w:t xml:space="preserve"> </w:t>
      </w:r>
      <w:r w:rsidRPr="00C317B8">
        <w:rPr>
          <w:rFonts w:ascii="Verdana" w:hAnsi="Verdana"/>
          <w:color w:val="FF0000"/>
          <w:sz w:val="20"/>
          <w:szCs w:val="20"/>
        </w:rPr>
        <w:t>.</w:t>
      </w:r>
      <w:r w:rsidR="00C317B8">
        <w:rPr>
          <w:rFonts w:ascii="Verdana" w:hAnsi="Verdana"/>
          <w:color w:val="FF0000"/>
          <w:sz w:val="20"/>
          <w:szCs w:val="20"/>
        </w:rPr>
        <w:t xml:space="preserve">z dnia 10 maja 2018 r. </w:t>
      </w:r>
      <w:r w:rsidRPr="00C317B8">
        <w:rPr>
          <w:rFonts w:ascii="Verdana" w:hAnsi="Verdana"/>
          <w:color w:val="FF0000"/>
          <w:sz w:val="20"/>
          <w:szCs w:val="20"/>
        </w:rPr>
        <w:t xml:space="preserve"> </w:t>
      </w:r>
      <w:r w:rsidRPr="00B50ACA">
        <w:rPr>
          <w:rFonts w:ascii="Verdana" w:hAnsi="Verdana"/>
          <w:color w:val="000000" w:themeColor="text1"/>
          <w:sz w:val="20"/>
          <w:szCs w:val="20"/>
        </w:rPr>
        <w:t>o ochronie danych osobowych</w:t>
      </w:r>
      <w:r w:rsidRPr="00C317B8">
        <w:rPr>
          <w:rFonts w:ascii="Verdana" w:hAnsi="Verdana"/>
          <w:color w:val="FF0000"/>
          <w:sz w:val="20"/>
          <w:szCs w:val="20"/>
        </w:rPr>
        <w:t xml:space="preserve"> </w:t>
      </w:r>
      <w:r w:rsidRPr="00B66267">
        <w:rPr>
          <w:rFonts w:ascii="Verdana" w:hAnsi="Verdana"/>
          <w:sz w:val="20"/>
          <w:szCs w:val="20"/>
        </w:rPr>
        <w:t xml:space="preserve">(tj. w szczególności  bez adresów, nr PESEL pracowników). Imię i nazwisko pracownika nie podlega </w:t>
      </w:r>
      <w:proofErr w:type="spellStart"/>
      <w:r w:rsidRPr="00B66267">
        <w:rPr>
          <w:rFonts w:ascii="Verdana" w:hAnsi="Verdana"/>
          <w:sz w:val="20"/>
          <w:szCs w:val="20"/>
        </w:rPr>
        <w:t>anonimizacji</w:t>
      </w:r>
      <w:proofErr w:type="spellEnd"/>
      <w:r w:rsidRPr="00B66267">
        <w:rPr>
          <w:rFonts w:ascii="Verdana" w:hAnsi="Verdana"/>
          <w:sz w:val="20"/>
          <w:szCs w:val="20"/>
        </w:rPr>
        <w:t>. Informacje takie jak: data zawarcia umowy, rodzaj umowy o pracę i wymiar etatu powinny być możliwe do zidentyfikowania;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c)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</w:t>
      </w:r>
      <w:r w:rsidRPr="00C317B8">
        <w:rPr>
          <w:rFonts w:ascii="Verdana" w:hAnsi="Verdana"/>
          <w:color w:val="FF0000"/>
          <w:sz w:val="20"/>
          <w:szCs w:val="20"/>
        </w:rPr>
        <w:t xml:space="preserve">z dnia </w:t>
      </w:r>
      <w:r w:rsidRPr="00C317B8">
        <w:rPr>
          <w:rFonts w:ascii="Verdana" w:hAnsi="Verdana"/>
          <w:strike/>
          <w:color w:val="FF0000"/>
          <w:sz w:val="20"/>
          <w:szCs w:val="20"/>
        </w:rPr>
        <w:t>29 sierpnia 1997 r.</w:t>
      </w:r>
      <w:r w:rsidRPr="00C317B8">
        <w:rPr>
          <w:rFonts w:ascii="Verdana" w:hAnsi="Verdana"/>
          <w:color w:val="FF0000"/>
          <w:sz w:val="20"/>
          <w:szCs w:val="20"/>
        </w:rPr>
        <w:t xml:space="preserve"> </w:t>
      </w:r>
      <w:r w:rsidR="00C317B8">
        <w:rPr>
          <w:rFonts w:ascii="Verdana" w:hAnsi="Verdana"/>
          <w:color w:val="FF0000"/>
          <w:sz w:val="20"/>
          <w:szCs w:val="20"/>
        </w:rPr>
        <w:t xml:space="preserve">z dnia 10 maja 2018 r. </w:t>
      </w:r>
      <w:r w:rsidRPr="00B50ACA">
        <w:rPr>
          <w:rFonts w:ascii="Verdana" w:hAnsi="Verdana"/>
          <w:color w:val="000000" w:themeColor="text1"/>
          <w:sz w:val="20"/>
          <w:szCs w:val="20"/>
        </w:rPr>
        <w:t>o ochronie danych osobowych</w:t>
      </w:r>
      <w:r w:rsidRPr="00B66267">
        <w:rPr>
          <w:rFonts w:ascii="Verdana" w:hAnsi="Verdana"/>
          <w:sz w:val="20"/>
          <w:szCs w:val="20"/>
        </w:rPr>
        <w:t xml:space="preserve">. Imię i nazwisko pracownika nie podlega </w:t>
      </w:r>
      <w:proofErr w:type="spellStart"/>
      <w:r w:rsidRPr="00B66267">
        <w:rPr>
          <w:rFonts w:ascii="Verdana" w:hAnsi="Verdana"/>
          <w:sz w:val="20"/>
          <w:szCs w:val="20"/>
        </w:rPr>
        <w:t>anonimizacji</w:t>
      </w:r>
      <w:proofErr w:type="spellEnd"/>
      <w:r w:rsidRPr="00B66267">
        <w:rPr>
          <w:rFonts w:ascii="Verdana" w:hAnsi="Verdana"/>
          <w:sz w:val="20"/>
          <w:szCs w:val="20"/>
        </w:rPr>
        <w:t>.</w:t>
      </w:r>
    </w:p>
    <w:p w:rsidR="007D513C" w:rsidRPr="00B66267" w:rsidRDefault="007D513C" w:rsidP="007D513C">
      <w:pPr>
        <w:tabs>
          <w:tab w:val="left" w:pos="730"/>
        </w:tabs>
        <w:spacing w:after="296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   W przypadku uzasadnionych wątpliwości co do przestrzegania prawa pracy przez Wykonawcę lub podwykonawcę, Zamawiający może zwrócić się o przeprowadzenie kontroli przez Państwową Inspekcję Pracy.</w:t>
      </w:r>
    </w:p>
    <w:p w:rsidR="007D513C" w:rsidRPr="00B66267" w:rsidRDefault="007D513C" w:rsidP="007D513C">
      <w:pPr>
        <w:pStyle w:val="Akapitzlist"/>
        <w:numPr>
          <w:ilvl w:val="0"/>
          <w:numId w:val="11"/>
        </w:numPr>
        <w:tabs>
          <w:tab w:val="left" w:pos="730"/>
        </w:tabs>
        <w:spacing w:after="296" w:line="240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 spełnienia zapisów art. 68 ust. 3 ustawy o </w:t>
      </w:r>
      <w:proofErr w:type="spellStart"/>
      <w:r w:rsidRPr="00B66267">
        <w:rPr>
          <w:rFonts w:ascii="Verdana" w:hAnsi="Verdana"/>
          <w:sz w:val="20"/>
          <w:szCs w:val="20"/>
        </w:rPr>
        <w:t>elektromobilności</w:t>
      </w:r>
      <w:proofErr w:type="spellEnd"/>
      <w:r w:rsidRPr="00B66267">
        <w:rPr>
          <w:rFonts w:ascii="Verdana" w:hAnsi="Verdana"/>
          <w:sz w:val="20"/>
          <w:szCs w:val="20"/>
        </w:rPr>
        <w:t xml:space="preserve"> i paliwach alternatywnych z 11 stycznia 2018 r. pod rygorem zastosowania art. 76 przedmiotowej ustawy tj. wygaśnięcia umowy z dniem 31 grudnia 2021 r. z podmiotem nie będącym w stanie zapewnić wykorzystania pojazdów elektrycznych lub pojazdów napędzanych gazem ziemnym. W przypadku wejścia w życie zapisów zmieniających zastosowanie będą miały przepisy obowiązujące. W trakcie realizacji zamówienia Zamawiający uprawniony jest do wykonywania czynności kontrolnych wobec wykonawcy w tym zakresie.</w:t>
      </w:r>
    </w:p>
    <w:p w:rsidR="007D513C" w:rsidRPr="00B66267" w:rsidRDefault="007D513C" w:rsidP="007D513C">
      <w:pPr>
        <w:numPr>
          <w:ilvl w:val="0"/>
          <w:numId w:val="11"/>
        </w:numPr>
        <w:tabs>
          <w:tab w:val="left" w:pos="730"/>
        </w:tabs>
        <w:spacing w:after="296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Wykonawca zobowiązuje się informować osoby fizyczne, których dane przetwarza o obowiązkach wynikających z art. 13 lub art. 14 RODO.</w:t>
      </w:r>
    </w:p>
    <w:p w:rsidR="007D513C" w:rsidRPr="00B66267" w:rsidRDefault="007D513C" w:rsidP="007D513C">
      <w:pPr>
        <w:numPr>
          <w:ilvl w:val="0"/>
          <w:numId w:val="11"/>
        </w:numPr>
        <w:tabs>
          <w:tab w:val="left" w:pos="730"/>
        </w:tabs>
        <w:spacing w:after="296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przestrzeganie Kodeksu pracy oraz przepisów o minimalnym wynagrodzeniu za pracę,</w:t>
      </w:r>
    </w:p>
    <w:p w:rsidR="007D513C" w:rsidRPr="00B66267" w:rsidRDefault="007D513C" w:rsidP="007D5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51D1" w:rsidRPr="00B66267" w:rsidRDefault="002251D1">
      <w:pPr>
        <w:pStyle w:val="Akapitzlist"/>
        <w:spacing w:after="0" w:line="240" w:lineRule="auto"/>
        <w:ind w:left="144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§ 7 – Zobowiązania Zamawiającego</w:t>
      </w:r>
    </w:p>
    <w:p w:rsidR="002251D1" w:rsidRPr="00E11F27" w:rsidRDefault="006F6018">
      <w:pPr>
        <w:spacing w:after="0" w:line="343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11F27">
        <w:rPr>
          <w:rFonts w:ascii="Verdana" w:eastAsia="Calibri" w:hAnsi="Verdana" w:cs="Calibri"/>
          <w:color w:val="000000" w:themeColor="text1"/>
          <w:sz w:val="20"/>
          <w:szCs w:val="20"/>
        </w:rPr>
        <w:t>Zamawiający zobowiązuje się do nieodpłatnego udostępnienia Wykonawcy wydzielonych części nieruchomości gminnych znajdujących się w pasach drogowych wskazanych pod lokalizacje stacji rowerowych na czas trwania niniejszej umowy.</w:t>
      </w:r>
    </w:p>
    <w:p w:rsidR="002251D1" w:rsidRPr="00B66267" w:rsidRDefault="002251D1">
      <w:pPr>
        <w:spacing w:after="0" w:line="343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8 – Rozbudowa systemu PRM</w:t>
      </w:r>
    </w:p>
    <w:p w:rsidR="002251D1" w:rsidRPr="00B66267" w:rsidRDefault="006F6018">
      <w:pPr>
        <w:numPr>
          <w:ilvl w:val="0"/>
          <w:numId w:val="13"/>
        </w:numPr>
        <w:tabs>
          <w:tab w:val="left" w:pos="355"/>
        </w:tabs>
        <w:spacing w:after="0" w:line="343" w:lineRule="auto"/>
        <w:ind w:left="36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Na żądanie Zamawiającego, w każdym sezonie rowerowym, Wykonawca może być zobowiązany w ramach przysługującego mu wynagrodzenia i w wyznaczonym przez Zamawiającego terminie do zmiany lokalizacji poprzez przeniesienie i uruchomienie do 5 stacji rowerowych lub samych stojaków z rowerami.</w:t>
      </w:r>
    </w:p>
    <w:p w:rsidR="002251D1" w:rsidRPr="00F30D5A" w:rsidRDefault="006F6018">
      <w:pPr>
        <w:numPr>
          <w:ilvl w:val="0"/>
          <w:numId w:val="13"/>
        </w:num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theme="minorHAnsi"/>
          <w:color w:val="000000" w:themeColor="text1"/>
          <w:sz w:val="20"/>
          <w:szCs w:val="20"/>
        </w:rPr>
        <w:t>Zamawiający może w trakcie trwania umowy skorzystać z prawa opcji, tj. zwiększyć ilość stacji</w:t>
      </w:r>
      <w:r w:rsidR="00404FC9" w:rsidRPr="00F30D5A">
        <w:rPr>
          <w:rFonts w:ascii="Verdana" w:eastAsia="Calibri" w:hAnsi="Verdana" w:cstheme="minorHAnsi"/>
          <w:color w:val="000000" w:themeColor="text1"/>
          <w:sz w:val="20"/>
          <w:szCs w:val="20"/>
        </w:rPr>
        <w:t xml:space="preserve"> rowerowych, stojaków, rowerów.</w:t>
      </w:r>
    </w:p>
    <w:p w:rsidR="00404FC9" w:rsidRPr="00F30D5A" w:rsidRDefault="00404FC9" w:rsidP="00404FC9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2.1.</w:t>
      </w:r>
      <w:r w:rsidRPr="00F30D5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Zakres podstawowy zadania: 29 stacji w ciągu trwania sezonu w latach 2023-2025 .</w:t>
      </w:r>
    </w:p>
    <w:p w:rsidR="00404FC9" w:rsidRPr="00F30D5A" w:rsidRDefault="00404FC9" w:rsidP="00404FC9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 xml:space="preserve">2.2. W ramach prawa opcji Zamawiający przewiduje możliwość zamówienia dodatkowych 4 stacji (każda stacja zawiera średnio 12 stojaków, 10 rowerów i 1 totem informacyjny) w ciągu trwania sezonu w latach 2023-2025; </w:t>
      </w:r>
    </w:p>
    <w:p w:rsidR="00404FC9" w:rsidRPr="00F30D5A" w:rsidRDefault="00404FC9" w:rsidP="00404FC9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2.3. Za zakres opcjonalny Wykonawcy będzie przysługiwało odrębne wynagrodzenie. Rozliczenie będzie następowało na podstawie cen</w:t>
      </w:r>
      <w:r w:rsidR="00B75A8F" w:rsidRPr="00F30D5A">
        <w:rPr>
          <w:rFonts w:ascii="Verdana" w:hAnsi="Verdana" w:cstheme="minorHAnsi"/>
          <w:color w:val="000000" w:themeColor="text1"/>
          <w:sz w:val="20"/>
          <w:szCs w:val="20"/>
        </w:rPr>
        <w:t>y ujętej w formularzu ofertowym (</w:t>
      </w:r>
      <w:r w:rsidR="00380EF8" w:rsidRPr="00F30D5A">
        <w:rPr>
          <w:rFonts w:ascii="Verdana" w:hAnsi="Verdana" w:cstheme="minorHAnsi"/>
          <w:color w:val="000000" w:themeColor="text1"/>
          <w:sz w:val="20"/>
          <w:szCs w:val="20"/>
        </w:rPr>
        <w:t>cena podlega waloryzacji zgodnie z zapisami umowy</w:t>
      </w:r>
      <w:r w:rsidR="00B75A8F" w:rsidRPr="00F30D5A">
        <w:rPr>
          <w:rFonts w:ascii="Verdana" w:hAnsi="Verdana" w:cstheme="minorHAnsi"/>
          <w:color w:val="000000" w:themeColor="text1"/>
          <w:sz w:val="20"/>
          <w:szCs w:val="20"/>
        </w:rPr>
        <w:t>).</w:t>
      </w:r>
    </w:p>
    <w:p w:rsidR="00B75A8F" w:rsidRPr="00F30D5A" w:rsidRDefault="00B75A8F" w:rsidP="00B75A8F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2.4.</w:t>
      </w:r>
      <w:r w:rsidRPr="00F30D5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30D5A">
        <w:rPr>
          <w:rFonts w:ascii="Verdana" w:hAnsi="Verdana" w:cstheme="minorHAnsi"/>
          <w:color w:val="000000" w:themeColor="text1"/>
          <w:sz w:val="20"/>
          <w:szCs w:val="20"/>
        </w:rPr>
        <w:t xml:space="preserve">Zamawiający poinformuje Wykonawcę o woli skorzystania z opcji pisemnie w terminie od otwarcia ofert do dnia </w:t>
      </w:r>
      <w:r w:rsidR="006D1EA5" w:rsidRPr="00F30D5A">
        <w:rPr>
          <w:rFonts w:ascii="Verdana" w:hAnsi="Verdana" w:cstheme="minorHAnsi"/>
          <w:color w:val="000000" w:themeColor="text1"/>
          <w:sz w:val="20"/>
          <w:szCs w:val="20"/>
        </w:rPr>
        <w:t>30.06.</w:t>
      </w:r>
      <w:r w:rsidRPr="00F30D5A">
        <w:rPr>
          <w:rFonts w:ascii="Verdana" w:hAnsi="Verdana" w:cstheme="minorHAnsi"/>
          <w:color w:val="000000" w:themeColor="text1"/>
          <w:sz w:val="20"/>
          <w:szCs w:val="20"/>
        </w:rPr>
        <w:t xml:space="preserve">2025 r. Zamawiający wraz z informacją, o której mowa powyżej  przekaże zakres prac do realizacji.  </w:t>
      </w:r>
    </w:p>
    <w:p w:rsidR="00404FC9" w:rsidRPr="00F30D5A" w:rsidRDefault="00404FC9" w:rsidP="00404FC9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2.4. Wykonawca zobowiązany jest wprowadzić wyżej wymienione stacje od początku funkcjonowania sezonu rowerowego w danym roku lub w ciągu 60 dni od złożenia zamówienia przez Zamawiającego, jeżeli Zamawiający złożył zamówienie później niż 60 dni do uruchomienia systemu w danym sezonie.</w:t>
      </w:r>
    </w:p>
    <w:p w:rsidR="00404FC9" w:rsidRPr="00F30D5A" w:rsidRDefault="00404FC9" w:rsidP="00404FC9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2.5. Zamawiający  może skorzystać z opcji kilkakrotnie w razie zaistnienia takiej potrzeby</w:t>
      </w:r>
      <w:r w:rsidR="00B75A8F" w:rsidRPr="00F30D5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75A8F" w:rsidRPr="00F30D5A">
        <w:rPr>
          <w:rFonts w:ascii="Verdana" w:hAnsi="Verdana" w:cstheme="minorHAnsi"/>
          <w:color w:val="000000" w:themeColor="text1"/>
          <w:sz w:val="20"/>
          <w:szCs w:val="20"/>
        </w:rPr>
        <w:t>i pod warunkiem posiadania odpowiednich środków finansowych w budżecie</w:t>
      </w: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. Maksymalna wartość opcji z jakiej może skorzystać Zmawiający to 277.003,44 zł netto.</w:t>
      </w:r>
    </w:p>
    <w:p w:rsidR="00B75A8F" w:rsidRPr="00B66267" w:rsidRDefault="00B75A8F" w:rsidP="00404FC9">
      <w:p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 w:cstheme="minorHAnsi"/>
          <w:color w:val="C0504D" w:themeColor="accent2"/>
          <w:sz w:val="20"/>
          <w:szCs w:val="20"/>
        </w:rPr>
      </w:pPr>
      <w:r w:rsidRPr="00F30D5A">
        <w:rPr>
          <w:rFonts w:ascii="Verdana" w:hAnsi="Verdana" w:cstheme="minorHAnsi"/>
          <w:color w:val="000000" w:themeColor="text1"/>
          <w:sz w:val="20"/>
          <w:szCs w:val="20"/>
        </w:rPr>
        <w:t>2.6. Nieskorzystanie przez Zamawiającego z opcji lub nieskorzystanie z maksymalnej wartości opcji nie wymaga podania przyczyn i nie stanowi podstawy do jego odpowiedzialności z tytułu niewykonania lub nienależytego wykonania umowy.</w:t>
      </w:r>
    </w:p>
    <w:p w:rsidR="002251D1" w:rsidRPr="00B66267" w:rsidRDefault="006F6018">
      <w:pPr>
        <w:numPr>
          <w:ilvl w:val="0"/>
          <w:numId w:val="13"/>
        </w:num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może rozbudowywać system, bez możliwości żądania dodatkowego wynagrodzenia od Zamawiającego, pod warunkiem uzyskania zgody Zamawiającego. W przypadku uruchomienia dodatkowych stacji na koszt Wykonawcy liczba rowerów m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usi ulec zwiększeniu o minimum 10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ro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werów oraz minimum 10 stojaków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na każdą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dodatkową stację. Dodatkowe stacje rowerowe i rowery muszą być kompatybilne z funkcjonującym systemem. Wszystkie urządzenia systemu wchodzące w zakres rozbudowy będą fabrycznie nowe.</w:t>
      </w:r>
    </w:p>
    <w:p w:rsidR="002251D1" w:rsidRPr="00B66267" w:rsidRDefault="006F6018">
      <w:pPr>
        <w:numPr>
          <w:ilvl w:val="0"/>
          <w:numId w:val="13"/>
        </w:numPr>
        <w:tabs>
          <w:tab w:val="left" w:pos="709"/>
        </w:tabs>
        <w:spacing w:after="0" w:line="343" w:lineRule="auto"/>
        <w:ind w:left="360" w:right="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może rozbudowywać system o dodatkowe Stacje Patronackie. Każdorazowa rozbudowa systemu o Stacje Patronackie wymaga zatwierdzenia i zgody Zamawiającego. W przypadku uruchomienia stacji patronackich liczba rowerów m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usi ulec zwiększeniu o minimum 10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rowerów oraz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minimum 10 miejsc stojaków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na każdą dodatkową stację. Dodatkowe stacje rowerowe i rowery muszą być kompatybilne z funkcjonującym systemem. Wszystkie urządzenia systemu wchodzące w zakres rozbudowy będą fabrycznie nowe.</w:t>
      </w:r>
    </w:p>
    <w:p w:rsidR="002251D1" w:rsidRPr="00B66267" w:rsidRDefault="002251D1">
      <w:pPr>
        <w:tabs>
          <w:tab w:val="left" w:pos="360"/>
        </w:tabs>
        <w:spacing w:after="0" w:line="343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66267">
        <w:rPr>
          <w:rFonts w:ascii="Verdana" w:eastAsia="Calibri" w:hAnsi="Verdana" w:cs="Calibri"/>
          <w:b/>
          <w:bCs/>
          <w:color w:val="000000"/>
          <w:sz w:val="20"/>
          <w:szCs w:val="20"/>
        </w:rPr>
        <w:t>§ 9 – Reklamy</w:t>
      </w:r>
    </w:p>
    <w:p w:rsidR="002251D1" w:rsidRPr="00B66267" w:rsidRDefault="006F6018">
      <w:pPr>
        <w:pStyle w:val="Akapitzlist"/>
        <w:keepNext/>
        <w:keepLines/>
        <w:numPr>
          <w:ilvl w:val="0"/>
          <w:numId w:val="12"/>
        </w:numPr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Zamawiający wyraża zgodę, w ramach przysługującego Wykonawcy wynagrodzenia, na wykorzystanie rowerów PRM w okresie zarządzania i kompleksowej eksploatacji PRM do celów reklamowych</w:t>
      </w:r>
      <w:r w:rsidR="00380EF8" w:rsidRPr="00B66267">
        <w:rPr>
          <w:rFonts w:ascii="Verdana" w:eastAsia="Calibri" w:hAnsi="Verdana" w:cs="Calibri"/>
          <w:color w:val="000000"/>
          <w:sz w:val="20"/>
          <w:szCs w:val="20"/>
        </w:rPr>
        <w:t>.</w:t>
      </w:r>
    </w:p>
    <w:p w:rsidR="002251D1" w:rsidRPr="00B66267" w:rsidRDefault="006F6018">
      <w:pPr>
        <w:pStyle w:val="Akapitzlist"/>
        <w:keepNext/>
        <w:keepLines/>
        <w:numPr>
          <w:ilvl w:val="0"/>
          <w:numId w:val="12"/>
        </w:numPr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 terminie 14 od dnia zawarcia umowy, Wykonawca uzgodni z Zamawiającym warunki techniczne, jakie powinny spełniać materiały reklamowe umieszczane na rowerze. Treść i forma reklamy za każdym razem zmiany musi być uzgodniona z Zamawiającym oraz spełniać wym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agania określone w Dziale III S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WZ.</w:t>
      </w:r>
    </w:p>
    <w:p w:rsidR="002251D1" w:rsidRPr="00B66267" w:rsidRDefault="006F6018">
      <w:pPr>
        <w:numPr>
          <w:ilvl w:val="0"/>
          <w:numId w:val="12"/>
        </w:numPr>
        <w:tabs>
          <w:tab w:val="left" w:pos="380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zobowiązuje się do nieumieszczania żadnych reklam z własnej inicjatywy na żadnym elemencie składającym się na system.</w:t>
      </w:r>
    </w:p>
    <w:p w:rsidR="002251D1" w:rsidRPr="003842AB" w:rsidRDefault="006F6018">
      <w:pPr>
        <w:numPr>
          <w:ilvl w:val="0"/>
          <w:numId w:val="12"/>
        </w:numPr>
        <w:tabs>
          <w:tab w:val="left" w:pos="380"/>
        </w:tabs>
        <w:spacing w:after="0" w:line="343" w:lineRule="auto"/>
        <w:ind w:left="340" w:hanging="340"/>
        <w:jc w:val="both"/>
        <w:rPr>
          <w:rFonts w:ascii="Verdana" w:hAnsi="Verdana"/>
          <w:color w:val="C0504D" w:themeColor="accent2"/>
          <w:sz w:val="20"/>
          <w:szCs w:val="20"/>
        </w:rPr>
      </w:pPr>
      <w:r w:rsidRPr="003842AB">
        <w:rPr>
          <w:rFonts w:ascii="Verdana" w:eastAsia="Calibri" w:hAnsi="Verdana" w:cs="Calibri"/>
          <w:color w:val="C0504D" w:themeColor="accent2"/>
          <w:sz w:val="20"/>
          <w:szCs w:val="20"/>
        </w:rPr>
        <w:t>Zamawiający zabrania umieszczania reklam o treści sprzecznej z polskim prawem, które naruszają dobra osobiste osób trzecich, a w szczególności reklam:</w:t>
      </w:r>
    </w:p>
    <w:p w:rsidR="003842AB" w:rsidRPr="003842AB" w:rsidRDefault="006F6018" w:rsidP="003842AB">
      <w:pPr>
        <w:numPr>
          <w:ilvl w:val="1"/>
          <w:numId w:val="12"/>
        </w:numPr>
        <w:tabs>
          <w:tab w:val="left" w:pos="380"/>
        </w:tabs>
        <w:spacing w:after="0" w:line="343" w:lineRule="auto"/>
        <w:jc w:val="both"/>
        <w:rPr>
          <w:rFonts w:ascii="Verdana" w:eastAsia="Calibri" w:hAnsi="Verdana" w:cs="Calibri"/>
          <w:color w:val="C0504D" w:themeColor="accent2"/>
          <w:sz w:val="20"/>
          <w:szCs w:val="20"/>
        </w:rPr>
      </w:pPr>
      <w:r w:rsidRPr="003842AB">
        <w:rPr>
          <w:rFonts w:ascii="Verdana" w:eastAsia="Calibri" w:hAnsi="Verdana" w:cs="Calibri"/>
          <w:color w:val="C0504D" w:themeColor="accent2"/>
          <w:sz w:val="20"/>
          <w:szCs w:val="20"/>
        </w:rPr>
        <w:t>.</w:t>
      </w:r>
      <w:r w:rsidR="003842AB" w:rsidRPr="003842AB">
        <w:rPr>
          <w:color w:val="C0504D" w:themeColor="accent2"/>
        </w:rPr>
        <w:t xml:space="preserve"> </w:t>
      </w:r>
      <w:r w:rsidR="003842AB" w:rsidRPr="003842AB">
        <w:rPr>
          <w:rFonts w:ascii="Verdana" w:eastAsia="Calibri" w:hAnsi="Verdana" w:cs="Calibri"/>
          <w:color w:val="C0504D" w:themeColor="accent2"/>
          <w:sz w:val="20"/>
          <w:szCs w:val="20"/>
        </w:rPr>
        <w:t>zawierających treści powszechnie uważane za wulgarne i obraźliwe wobec innych;</w:t>
      </w:r>
    </w:p>
    <w:p w:rsidR="003842AB" w:rsidRPr="003842AB" w:rsidRDefault="003842AB" w:rsidP="003842AB">
      <w:pPr>
        <w:numPr>
          <w:ilvl w:val="1"/>
          <w:numId w:val="12"/>
        </w:numPr>
        <w:tabs>
          <w:tab w:val="left" w:pos="380"/>
        </w:tabs>
        <w:spacing w:after="0" w:line="343" w:lineRule="auto"/>
        <w:jc w:val="both"/>
        <w:rPr>
          <w:rFonts w:ascii="Verdana" w:eastAsia="Calibri" w:hAnsi="Verdana" w:cs="Calibri"/>
          <w:color w:val="C0504D" w:themeColor="accent2"/>
          <w:sz w:val="20"/>
          <w:szCs w:val="20"/>
        </w:rPr>
      </w:pPr>
      <w:r w:rsidRPr="003842AB">
        <w:rPr>
          <w:rFonts w:ascii="Verdana" w:eastAsia="Calibri" w:hAnsi="Verdana" w:cs="Calibri"/>
          <w:color w:val="C0504D" w:themeColor="accent2"/>
          <w:sz w:val="20"/>
          <w:szCs w:val="20"/>
        </w:rPr>
        <w:t>dyskryminujące ze względu na rasę, płeć, narodowość, przekonania religijne lub polityczne, propagujące przemoc lub o cechach pornograficznych;</w:t>
      </w:r>
    </w:p>
    <w:p w:rsidR="003842AB" w:rsidRPr="003842AB" w:rsidRDefault="003842AB" w:rsidP="003842AB">
      <w:pPr>
        <w:numPr>
          <w:ilvl w:val="1"/>
          <w:numId w:val="12"/>
        </w:numPr>
        <w:tabs>
          <w:tab w:val="left" w:pos="380"/>
        </w:tabs>
        <w:spacing w:after="0" w:line="343" w:lineRule="auto"/>
        <w:jc w:val="both"/>
        <w:rPr>
          <w:rFonts w:ascii="Verdana" w:eastAsia="Calibri" w:hAnsi="Verdana" w:cs="Calibri"/>
          <w:color w:val="C0504D" w:themeColor="accent2"/>
          <w:sz w:val="20"/>
          <w:szCs w:val="20"/>
        </w:rPr>
      </w:pPr>
      <w:r w:rsidRPr="003842AB">
        <w:rPr>
          <w:rFonts w:ascii="Verdana" w:eastAsia="Calibri" w:hAnsi="Verdana" w:cs="Calibri"/>
          <w:color w:val="C0504D" w:themeColor="accent2"/>
          <w:sz w:val="20"/>
          <w:szCs w:val="20"/>
        </w:rPr>
        <w:t>wyrobów tytoniowych, rekwizytów tytoniowych i produktów imitujących wyroby lub rekwizyty tytoniowe oraz symboli związanych z używaniem tytoniu;</w:t>
      </w:r>
    </w:p>
    <w:p w:rsidR="002251D1" w:rsidRPr="00B66267" w:rsidRDefault="003842AB" w:rsidP="003842AB">
      <w:pPr>
        <w:numPr>
          <w:ilvl w:val="1"/>
          <w:numId w:val="12"/>
        </w:numPr>
        <w:tabs>
          <w:tab w:val="left" w:pos="380"/>
        </w:tabs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3842AB">
        <w:rPr>
          <w:rFonts w:ascii="Verdana" w:eastAsia="Calibri" w:hAnsi="Verdana" w:cs="Calibri"/>
          <w:color w:val="C0504D" w:themeColor="accent2"/>
          <w:sz w:val="20"/>
          <w:szCs w:val="20"/>
        </w:rPr>
        <w:t>napojów alkoholowych”.</w:t>
      </w:r>
    </w:p>
    <w:p w:rsidR="002251D1" w:rsidRPr="00B66267" w:rsidRDefault="006F6018">
      <w:pPr>
        <w:numPr>
          <w:ilvl w:val="0"/>
          <w:numId w:val="12"/>
        </w:numPr>
        <w:tabs>
          <w:tab w:val="left" w:pos="380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Zamawiający zabrania umieszczania reklam o charakterze politycznym.</w:t>
      </w:r>
    </w:p>
    <w:p w:rsidR="002251D1" w:rsidRPr="00B66267" w:rsidRDefault="006F6018">
      <w:pPr>
        <w:numPr>
          <w:ilvl w:val="0"/>
          <w:numId w:val="12"/>
        </w:numPr>
        <w:tabs>
          <w:tab w:val="left" w:pos="338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 przypadku umieszczenia reklam o treści naruszającej postanowienia zawarte w ust. 4 i ust. 5, Zamawiający wezwie Wykonawcę pisemnie do usunięcia przedmiotowych reklam w terminie 24 godzin od doręczenia powiadomienia. W przypadku bezskutecznego upływu tego terminu, Zamawiający ma prawo do usunięcia reklam na koszt Wykonawcy, na co Wykonawca niniejszym wyraża zgodę.</w:t>
      </w:r>
    </w:p>
    <w:p w:rsidR="002251D1" w:rsidRPr="00B66267" w:rsidRDefault="006F6018">
      <w:pPr>
        <w:numPr>
          <w:ilvl w:val="0"/>
          <w:numId w:val="12"/>
        </w:numPr>
        <w:tabs>
          <w:tab w:val="left" w:pos="375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Wpływy z reklam stanowią przychód Wykonawcy.</w:t>
      </w:r>
    </w:p>
    <w:p w:rsidR="002251D1" w:rsidRPr="00F30D5A" w:rsidRDefault="002251D1">
      <w:pPr>
        <w:tabs>
          <w:tab w:val="left" w:pos="375"/>
        </w:tabs>
        <w:spacing w:after="0" w:line="343" w:lineRule="auto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</w:p>
    <w:p w:rsidR="002251D1" w:rsidRPr="00F30D5A" w:rsidRDefault="006F6018">
      <w:pPr>
        <w:spacing w:after="0" w:line="343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b/>
          <w:color w:val="000000" w:themeColor="text1"/>
          <w:sz w:val="20"/>
          <w:szCs w:val="20"/>
        </w:rPr>
        <w:t>§ 10 – Zasady pobierania opłat</w:t>
      </w:r>
    </w:p>
    <w:p w:rsidR="002251D1" w:rsidRPr="00F30D5A" w:rsidRDefault="006F6018">
      <w:pPr>
        <w:pStyle w:val="Akapitzlist"/>
        <w:numPr>
          <w:ilvl w:val="0"/>
          <w:numId w:val="14"/>
        </w:numPr>
        <w:tabs>
          <w:tab w:val="left" w:pos="400"/>
        </w:tabs>
        <w:spacing w:after="0" w:line="343" w:lineRule="auto"/>
        <w:ind w:left="340" w:hanging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Klienci korzystający z systemu PRM ponoszą opłaty za użytkowanie roweru wg taryfy przyjętej przez Zamawiającego nieprzekraczającej stawek maksymalnych.</w:t>
      </w:r>
    </w:p>
    <w:p w:rsidR="002251D1" w:rsidRPr="00F30D5A" w:rsidRDefault="006F6018">
      <w:pPr>
        <w:pStyle w:val="Akapitzlist"/>
        <w:numPr>
          <w:ilvl w:val="0"/>
          <w:numId w:val="14"/>
        </w:numPr>
        <w:tabs>
          <w:tab w:val="left" w:pos="400"/>
        </w:tabs>
        <w:spacing w:after="0" w:line="343" w:lineRule="auto"/>
        <w:ind w:left="340" w:hanging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Zamawiający określa następujące stawki maksymalne opłat za użytkowanie roweru</w:t>
      </w:r>
      <w:r w:rsidR="00404FC9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(planowana zmiana  patrz punkt II.10 OPZ)</w:t>
      </w:r>
    </w:p>
    <w:p w:rsidR="002251D1" w:rsidRPr="00F30D5A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do 20 minut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                       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– </w:t>
      </w:r>
      <w:r w:rsidRPr="00F30D5A">
        <w:rPr>
          <w:rFonts w:ascii="Verdana" w:eastAsia="Calibri" w:hAnsi="Verdana" w:cs="Calibri"/>
          <w:b/>
          <w:bCs/>
          <w:color w:val="000000" w:themeColor="text1"/>
          <w:sz w:val="20"/>
          <w:szCs w:val="20"/>
        </w:rPr>
        <w:t>0,00 zł,</w:t>
      </w:r>
    </w:p>
    <w:p w:rsidR="002251D1" w:rsidRPr="00B66267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od 21 do 60 minuty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="00F30D5A">
        <w:rPr>
          <w:rFonts w:ascii="Verdana" w:eastAsia="Calibri" w:hAnsi="Verdana" w:cs="Calibri"/>
          <w:sz w:val="20"/>
          <w:szCs w:val="20"/>
        </w:rPr>
        <w:t xml:space="preserve">                         </w:t>
      </w:r>
      <w:r w:rsidRPr="00B66267">
        <w:rPr>
          <w:rFonts w:ascii="Verdana" w:eastAsia="Calibri" w:hAnsi="Verdana" w:cs="Calibri"/>
          <w:sz w:val="20"/>
          <w:szCs w:val="20"/>
        </w:rPr>
        <w:t xml:space="preserve">– </w:t>
      </w:r>
      <w:r w:rsidRPr="00B66267">
        <w:rPr>
          <w:rFonts w:ascii="Verdana" w:eastAsia="Calibri" w:hAnsi="Verdana" w:cs="Calibri"/>
          <w:b/>
          <w:bCs/>
          <w:sz w:val="20"/>
          <w:szCs w:val="20"/>
        </w:rPr>
        <w:t>1,00 zł</w:t>
      </w:r>
      <w:r w:rsidRPr="00B66267">
        <w:rPr>
          <w:rFonts w:ascii="Verdana" w:eastAsia="Calibri" w:hAnsi="Verdana" w:cs="Calibri"/>
          <w:sz w:val="20"/>
          <w:szCs w:val="20"/>
        </w:rPr>
        <w:t>,</w:t>
      </w:r>
    </w:p>
    <w:p w:rsidR="002251D1" w:rsidRPr="00B66267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 xml:space="preserve">od 61 do 120 minuty </w:t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="00F30D5A">
        <w:rPr>
          <w:rFonts w:ascii="Verdana" w:eastAsia="Calibri" w:hAnsi="Verdana" w:cs="Calibri"/>
          <w:sz w:val="20"/>
          <w:szCs w:val="20"/>
        </w:rPr>
        <w:t xml:space="preserve">               </w:t>
      </w:r>
      <w:r w:rsidRPr="00B66267">
        <w:rPr>
          <w:rFonts w:ascii="Verdana" w:eastAsia="Calibri" w:hAnsi="Verdana" w:cs="Calibri"/>
          <w:sz w:val="20"/>
          <w:szCs w:val="20"/>
        </w:rPr>
        <w:t xml:space="preserve">– </w:t>
      </w:r>
      <w:r w:rsidRPr="00B66267">
        <w:rPr>
          <w:rFonts w:ascii="Verdana" w:eastAsia="Calibri" w:hAnsi="Verdana" w:cs="Calibri"/>
          <w:b/>
          <w:bCs/>
          <w:sz w:val="20"/>
          <w:szCs w:val="20"/>
        </w:rPr>
        <w:t>2,00 zł</w:t>
      </w:r>
      <w:r w:rsidRPr="00B66267">
        <w:rPr>
          <w:rFonts w:ascii="Verdana" w:eastAsia="Calibri" w:hAnsi="Verdana" w:cs="Calibri"/>
          <w:sz w:val="20"/>
          <w:szCs w:val="20"/>
        </w:rPr>
        <w:t>,</w:t>
      </w:r>
    </w:p>
    <w:p w:rsidR="002251D1" w:rsidRPr="00B66267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 xml:space="preserve">od 121 do 180 minuty </w:t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="00F30D5A">
        <w:rPr>
          <w:rFonts w:ascii="Verdana" w:eastAsia="Calibri" w:hAnsi="Verdana" w:cs="Calibri"/>
          <w:sz w:val="20"/>
          <w:szCs w:val="20"/>
        </w:rPr>
        <w:t xml:space="preserve">                </w:t>
      </w:r>
      <w:r w:rsidRPr="00B66267">
        <w:rPr>
          <w:rFonts w:ascii="Verdana" w:eastAsia="Calibri" w:hAnsi="Verdana" w:cs="Calibri"/>
          <w:sz w:val="20"/>
          <w:szCs w:val="20"/>
        </w:rPr>
        <w:t xml:space="preserve">– </w:t>
      </w:r>
      <w:r w:rsidRPr="00B66267">
        <w:rPr>
          <w:rFonts w:ascii="Verdana" w:eastAsia="Calibri" w:hAnsi="Verdana" w:cs="Calibri"/>
          <w:b/>
          <w:bCs/>
          <w:sz w:val="20"/>
          <w:szCs w:val="20"/>
        </w:rPr>
        <w:t>5,00 zł</w:t>
      </w:r>
      <w:r w:rsidRPr="00B66267">
        <w:rPr>
          <w:rFonts w:ascii="Verdana" w:eastAsia="Calibri" w:hAnsi="Verdana" w:cs="Calibri"/>
          <w:sz w:val="20"/>
          <w:szCs w:val="20"/>
        </w:rPr>
        <w:t>,</w:t>
      </w:r>
    </w:p>
    <w:p w:rsidR="002251D1" w:rsidRPr="00B66267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każda ko</w:t>
      </w:r>
      <w:r w:rsidR="00FF342B" w:rsidRPr="00B66267">
        <w:rPr>
          <w:rFonts w:ascii="Verdana" w:eastAsia="Calibri" w:hAnsi="Verdana" w:cs="Calibri"/>
          <w:sz w:val="20"/>
          <w:szCs w:val="20"/>
        </w:rPr>
        <w:t xml:space="preserve">lejna godzina od 181 minuty </w:t>
      </w:r>
      <w:r w:rsidR="00FF342B" w:rsidRPr="00B66267">
        <w:rPr>
          <w:rFonts w:ascii="Verdana" w:eastAsia="Calibri" w:hAnsi="Verdana" w:cs="Calibri"/>
          <w:sz w:val="20"/>
          <w:szCs w:val="20"/>
        </w:rPr>
        <w:tab/>
      </w:r>
      <w:r w:rsidR="00FF342B" w:rsidRPr="00B66267">
        <w:rPr>
          <w:rFonts w:ascii="Verdana" w:eastAsia="Calibri" w:hAnsi="Verdana" w:cs="Calibri"/>
          <w:sz w:val="20"/>
          <w:szCs w:val="20"/>
        </w:rPr>
        <w:tab/>
        <w:t xml:space="preserve">             </w:t>
      </w:r>
      <w:r w:rsidR="00F30D5A">
        <w:rPr>
          <w:rFonts w:ascii="Verdana" w:eastAsia="Calibri" w:hAnsi="Verdana" w:cs="Calibri"/>
          <w:sz w:val="20"/>
          <w:szCs w:val="20"/>
        </w:rPr>
        <w:t xml:space="preserve">          </w:t>
      </w:r>
      <w:r w:rsidR="00FF342B" w:rsidRPr="00B66267">
        <w:rPr>
          <w:rFonts w:ascii="Verdana" w:eastAsia="Calibri" w:hAnsi="Verdana" w:cs="Calibri"/>
          <w:sz w:val="20"/>
          <w:szCs w:val="20"/>
        </w:rPr>
        <w:t xml:space="preserve">   </w:t>
      </w:r>
      <w:r w:rsidRPr="00B66267">
        <w:rPr>
          <w:rFonts w:ascii="Verdana" w:eastAsia="Calibri" w:hAnsi="Verdana" w:cs="Calibri"/>
          <w:sz w:val="20"/>
          <w:szCs w:val="20"/>
        </w:rPr>
        <w:t xml:space="preserve">– </w:t>
      </w:r>
      <w:r w:rsidRPr="00B66267">
        <w:rPr>
          <w:rFonts w:ascii="Verdana" w:eastAsia="Calibri" w:hAnsi="Verdana" w:cs="Calibri"/>
          <w:b/>
          <w:bCs/>
          <w:sz w:val="20"/>
          <w:szCs w:val="20"/>
        </w:rPr>
        <w:t>3,00 zł</w:t>
      </w:r>
      <w:r w:rsidRPr="00B66267">
        <w:rPr>
          <w:rFonts w:ascii="Verdana" w:eastAsia="Calibri" w:hAnsi="Verdana" w:cs="Calibri"/>
          <w:sz w:val="20"/>
          <w:szCs w:val="20"/>
        </w:rPr>
        <w:t>,</w:t>
      </w:r>
    </w:p>
    <w:p w:rsidR="002251D1" w:rsidRPr="00B66267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 xml:space="preserve">opłata inicjacyjna </w:t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Pr="00B66267">
        <w:rPr>
          <w:rFonts w:ascii="Verdana" w:eastAsia="Calibri" w:hAnsi="Verdana" w:cs="Calibri"/>
          <w:sz w:val="20"/>
          <w:szCs w:val="20"/>
        </w:rPr>
        <w:tab/>
      </w:r>
      <w:r w:rsidR="00F30D5A">
        <w:rPr>
          <w:rFonts w:ascii="Verdana" w:eastAsia="Calibri" w:hAnsi="Verdana" w:cs="Calibri"/>
          <w:sz w:val="20"/>
          <w:szCs w:val="20"/>
        </w:rPr>
        <w:t xml:space="preserve">              </w:t>
      </w:r>
      <w:r w:rsidRPr="00B66267">
        <w:rPr>
          <w:rFonts w:ascii="Verdana" w:eastAsia="Calibri" w:hAnsi="Verdana" w:cs="Calibri"/>
          <w:sz w:val="20"/>
          <w:szCs w:val="20"/>
        </w:rPr>
        <w:t xml:space="preserve">– </w:t>
      </w:r>
      <w:r w:rsidRPr="00B66267">
        <w:rPr>
          <w:rFonts w:ascii="Verdana" w:eastAsia="Calibri" w:hAnsi="Verdana" w:cs="Calibri"/>
          <w:b/>
          <w:bCs/>
          <w:sz w:val="20"/>
          <w:szCs w:val="20"/>
        </w:rPr>
        <w:t>10,00 zł</w:t>
      </w:r>
      <w:r w:rsidRPr="00B66267">
        <w:rPr>
          <w:rFonts w:ascii="Verdana" w:eastAsia="Calibri" w:hAnsi="Verdana" w:cs="Calibri"/>
          <w:sz w:val="20"/>
          <w:szCs w:val="20"/>
        </w:rPr>
        <w:t>,</w:t>
      </w:r>
    </w:p>
    <w:p w:rsidR="002251D1" w:rsidRPr="00B66267" w:rsidRDefault="006F6018">
      <w:pPr>
        <w:pStyle w:val="Akapitzlist"/>
        <w:numPr>
          <w:ilvl w:val="1"/>
          <w:numId w:val="14"/>
        </w:numPr>
        <w:tabs>
          <w:tab w:val="left" w:pos="675"/>
        </w:tabs>
        <w:spacing w:after="0" w:line="343" w:lineRule="auto"/>
        <w:ind w:left="737" w:hanging="34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 xml:space="preserve">opłata za przekroczenie 12-godzinnego okresu wypożyczenia </w:t>
      </w:r>
      <w:r w:rsidRPr="00B66267">
        <w:rPr>
          <w:rFonts w:ascii="Verdana" w:eastAsia="Calibri" w:hAnsi="Verdana" w:cs="Calibri"/>
          <w:sz w:val="20"/>
          <w:szCs w:val="20"/>
        </w:rPr>
        <w:tab/>
        <w:t xml:space="preserve">– </w:t>
      </w:r>
      <w:r w:rsidRPr="00B66267">
        <w:rPr>
          <w:rFonts w:ascii="Verdana" w:eastAsia="Calibri" w:hAnsi="Verdana" w:cs="Calibri"/>
          <w:b/>
          <w:bCs/>
          <w:sz w:val="20"/>
          <w:szCs w:val="20"/>
        </w:rPr>
        <w:t>200,00 zł</w:t>
      </w:r>
      <w:r w:rsidRPr="00B66267">
        <w:rPr>
          <w:rFonts w:ascii="Verdana" w:eastAsia="Calibri" w:hAnsi="Verdana" w:cs="Calibri"/>
          <w:sz w:val="20"/>
          <w:szCs w:val="20"/>
        </w:rPr>
        <w:t>.</w:t>
      </w:r>
    </w:p>
    <w:p w:rsidR="002251D1" w:rsidRPr="00B66267" w:rsidRDefault="006F6018">
      <w:pPr>
        <w:pStyle w:val="Akapitzlist"/>
        <w:tabs>
          <w:tab w:val="left" w:pos="675"/>
        </w:tabs>
        <w:spacing w:after="0" w:line="343" w:lineRule="auto"/>
        <w:ind w:left="1837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Wyżej wymienione kwoty są kwotami brutto.</w:t>
      </w:r>
    </w:p>
    <w:p w:rsidR="002251D1" w:rsidRPr="00B52458" w:rsidRDefault="006F6018" w:rsidP="002234C6">
      <w:pPr>
        <w:pStyle w:val="Akapitzlist"/>
        <w:numPr>
          <w:ilvl w:val="0"/>
          <w:numId w:val="14"/>
        </w:numPr>
        <w:tabs>
          <w:tab w:val="left" w:pos="400"/>
          <w:tab w:val="left" w:pos="7260"/>
        </w:tabs>
        <w:spacing w:after="0" w:line="360" w:lineRule="auto"/>
        <w:jc w:val="both"/>
        <w:rPr>
          <w:rFonts w:ascii="Verdana" w:hAnsi="Verdana"/>
          <w:color w:val="C0504D" w:themeColor="accent2"/>
          <w:sz w:val="20"/>
          <w:szCs w:val="20"/>
        </w:rPr>
      </w:pPr>
      <w:r w:rsidRPr="00B52458">
        <w:rPr>
          <w:rFonts w:ascii="Verdana" w:eastAsia="Calibri" w:hAnsi="Verdana" w:cs="Calibri"/>
          <w:color w:val="C0504D" w:themeColor="accent2"/>
          <w:sz w:val="20"/>
          <w:szCs w:val="20"/>
        </w:rPr>
        <w:t>Całość kwot pobranych od klientów za wynajęcie r</w:t>
      </w:r>
      <w:r w:rsidR="00B52458" w:rsidRPr="00B52458">
        <w:rPr>
          <w:rFonts w:ascii="Verdana" w:eastAsia="Calibri" w:hAnsi="Verdana" w:cs="Calibri"/>
          <w:color w:val="C0504D" w:themeColor="accent2"/>
          <w:sz w:val="20"/>
          <w:szCs w:val="20"/>
        </w:rPr>
        <w:t xml:space="preserve">oweru </w:t>
      </w:r>
      <w:r w:rsidR="002234C6">
        <w:rPr>
          <w:rFonts w:ascii="Verdana" w:eastAsia="Calibri" w:hAnsi="Verdana" w:cs="Calibri"/>
          <w:color w:val="C0504D" w:themeColor="accent2"/>
          <w:sz w:val="20"/>
          <w:szCs w:val="20"/>
        </w:rPr>
        <w:t xml:space="preserve">(pkt 2 ust 1-7) </w:t>
      </w:r>
      <w:r w:rsidR="00B52458" w:rsidRPr="00B52458">
        <w:rPr>
          <w:rFonts w:ascii="Verdana" w:eastAsia="Calibri" w:hAnsi="Verdana" w:cs="Calibri"/>
          <w:color w:val="C0504D" w:themeColor="accent2"/>
          <w:sz w:val="20"/>
          <w:szCs w:val="20"/>
        </w:rPr>
        <w:t>stanowi przychód Zamawiającego</w:t>
      </w:r>
      <w:r w:rsidRPr="00B52458">
        <w:rPr>
          <w:rFonts w:ascii="Verdana" w:eastAsia="Calibri" w:hAnsi="Verdana" w:cs="Calibri"/>
          <w:color w:val="C0504D" w:themeColor="accent2"/>
          <w:sz w:val="20"/>
          <w:szCs w:val="20"/>
        </w:rPr>
        <w:t>.</w:t>
      </w:r>
      <w:r w:rsidR="002234C6" w:rsidRPr="002234C6">
        <w:t xml:space="preserve"> </w:t>
      </w:r>
      <w:r w:rsidR="002234C6">
        <w:rPr>
          <w:rFonts w:ascii="Verdana" w:eastAsia="Calibri" w:hAnsi="Verdana" w:cs="Calibri"/>
          <w:color w:val="C0504D" w:themeColor="accent2"/>
          <w:sz w:val="20"/>
          <w:szCs w:val="20"/>
        </w:rPr>
        <w:t>„O</w:t>
      </w:r>
      <w:r w:rsidR="002234C6" w:rsidRPr="002234C6">
        <w:rPr>
          <w:rFonts w:ascii="Verdana" w:eastAsia="Calibri" w:hAnsi="Verdana" w:cs="Calibri"/>
          <w:color w:val="C0504D" w:themeColor="accent2"/>
          <w:sz w:val="20"/>
          <w:szCs w:val="20"/>
        </w:rPr>
        <w:t>płaty dodatkowe” wskazane w Załączniku nr 2 – Planowane opłaty , które zostaną wprowadzone nie później niż do 01.04.2024 r. za wyjątkiem opłaty za przekroczenie 12-godzinnego okresu wypożyczenia będą stanowiły przychód Wykonawcy.</w:t>
      </w:r>
    </w:p>
    <w:p w:rsidR="00B52458" w:rsidRPr="00B52458" w:rsidRDefault="00B52458" w:rsidP="00B52458">
      <w:pPr>
        <w:spacing w:line="360" w:lineRule="auto"/>
        <w:contextualSpacing/>
        <w:jc w:val="both"/>
        <w:rPr>
          <w:rFonts w:ascii="Verdana" w:hAnsi="Verdana" w:cs="Arial"/>
          <w:color w:val="C0504D" w:themeColor="accent2"/>
          <w:sz w:val="20"/>
          <w:szCs w:val="20"/>
          <w:shd w:val="clear" w:color="auto" w:fill="FAF9F8"/>
        </w:rPr>
      </w:pPr>
      <w:r w:rsidRPr="00B52458">
        <w:rPr>
          <w:rFonts w:ascii="Verdana" w:hAnsi="Verdana" w:cs="Arial"/>
          <w:color w:val="C0504D" w:themeColor="accent2"/>
          <w:sz w:val="20"/>
          <w:szCs w:val="20"/>
          <w:shd w:val="clear" w:color="auto" w:fill="FAF9F8"/>
        </w:rPr>
        <w:t>4.</w:t>
      </w:r>
      <w:r w:rsidRPr="00B52458">
        <w:rPr>
          <w:rFonts w:ascii="Verdana" w:hAnsi="Verdana"/>
          <w:color w:val="C0504D" w:themeColor="accent2"/>
          <w:sz w:val="20"/>
          <w:szCs w:val="20"/>
        </w:rPr>
        <w:t xml:space="preserve"> Operator będzie sporządzał co miesiąc raporty z ilości naliczonych opłat za korzystanie z rowerów oraz opłat za przekroczenie 12-godzinnego okresu wypożyczenia roweru. Raporty będą przesyłane przez Operatora Zamawiającemu pocztą elektroniczną, na adres: ............................... do 5-ego dnia roboczego miesiąca następującego bezpośrednio po miesiącu, za który raport jest sporządzany. Raport będzie służył za podstawę do wystawiania faktury VAT przez Zamawiającego.</w:t>
      </w:r>
    </w:p>
    <w:p w:rsidR="00B52458" w:rsidRPr="00B52458" w:rsidRDefault="00B52458" w:rsidP="00B52458">
      <w:pPr>
        <w:spacing w:line="360" w:lineRule="auto"/>
        <w:contextualSpacing/>
        <w:jc w:val="both"/>
        <w:rPr>
          <w:rFonts w:ascii="Verdana" w:hAnsi="Verdana" w:cs="Arial"/>
          <w:color w:val="C0504D" w:themeColor="accent2"/>
          <w:sz w:val="20"/>
          <w:szCs w:val="20"/>
          <w:shd w:val="clear" w:color="auto" w:fill="FAF9F8"/>
        </w:rPr>
      </w:pPr>
      <w:r w:rsidRPr="00B52458">
        <w:rPr>
          <w:rFonts w:ascii="Verdana" w:hAnsi="Verdana" w:cs="Arial"/>
          <w:color w:val="C0504D" w:themeColor="accent2"/>
          <w:sz w:val="20"/>
          <w:szCs w:val="20"/>
          <w:shd w:val="clear" w:color="auto" w:fill="FAF9F8"/>
        </w:rPr>
        <w:t>5.</w:t>
      </w:r>
      <w:r w:rsidRPr="00B52458">
        <w:rPr>
          <w:rFonts w:ascii="Verdana" w:hAnsi="Verdana"/>
          <w:color w:val="C0504D" w:themeColor="accent2"/>
          <w:sz w:val="20"/>
          <w:szCs w:val="20"/>
        </w:rPr>
        <w:t xml:space="preserve"> Na podstawie raportu, o którym mowa w ust. 4, Zamawiający będzie wystawiał fakturę VAT na kwotę wynikającą z tego raportu. Zamawiający dostarczy Operatorowi fakturę VAT pocztą elektroniczną, na adres: ................................</w:t>
      </w:r>
    </w:p>
    <w:p w:rsidR="002251D1" w:rsidRPr="00B52458" w:rsidRDefault="00B52458" w:rsidP="00B52458">
      <w:pPr>
        <w:spacing w:line="360" w:lineRule="auto"/>
        <w:contextualSpacing/>
        <w:jc w:val="both"/>
        <w:rPr>
          <w:rFonts w:ascii="Verdana" w:hAnsi="Verdana" w:cs="Arial"/>
          <w:color w:val="C0504D" w:themeColor="accent2"/>
          <w:sz w:val="20"/>
          <w:szCs w:val="20"/>
          <w:shd w:val="clear" w:color="auto" w:fill="FAF9F8"/>
        </w:rPr>
      </w:pPr>
      <w:r w:rsidRPr="00B52458">
        <w:rPr>
          <w:rFonts w:ascii="Verdana" w:hAnsi="Verdana" w:cs="Arial"/>
          <w:color w:val="C0504D" w:themeColor="accent2"/>
          <w:sz w:val="20"/>
          <w:szCs w:val="20"/>
          <w:shd w:val="clear" w:color="auto" w:fill="FAF9F8"/>
        </w:rPr>
        <w:t>6.</w:t>
      </w:r>
      <w:r w:rsidRPr="00B52458">
        <w:rPr>
          <w:rFonts w:ascii="Verdana" w:hAnsi="Verdana"/>
          <w:color w:val="C0504D" w:themeColor="accent2"/>
          <w:sz w:val="20"/>
          <w:szCs w:val="20"/>
        </w:rPr>
        <w:t xml:space="preserve"> Operator zapłaci fakturę VAT na rachunek bankowy wskazany na fakturze w terminie 14 dni od daty dostarczenia faktury Operatorowi na adres e-mail: .......................................</w:t>
      </w:r>
    </w:p>
    <w:p w:rsidR="002251D1" w:rsidRPr="00B66267" w:rsidRDefault="006F6018">
      <w:pPr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sz w:val="20"/>
          <w:szCs w:val="20"/>
        </w:rPr>
        <w:t>§ 11 – Dane osobowe</w:t>
      </w:r>
    </w:p>
    <w:p w:rsidR="002251D1" w:rsidRPr="00B66267" w:rsidRDefault="006F6018">
      <w:pPr>
        <w:spacing w:after="0" w:line="343" w:lineRule="auto"/>
        <w:ind w:left="11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Baza danych klientów, pozyskana w procesie zawierania umów z klientami, będzie traktowana przez Wykonawcę jako materiał poufny i nie będzie wykorzystywana do jakichkolwiek celów innych niż związane z realizacją niniejszej umowy, w szczególności Wykonawca nie może wykorzystywać danych osobowych dla celów reklamowych lub marketingowych, nie związanych z funkcjonowaniem PRM bez uprzedniej zgody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Zamawiającego. Na Wykonawcy ciążą również wszelkie obowiązki wynikające z przepisów dotyczących ochrony danych osobowych.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</w:p>
    <w:p w:rsidR="002251D1" w:rsidRPr="00B66267" w:rsidRDefault="006F6018">
      <w:pPr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sz w:val="20"/>
          <w:szCs w:val="20"/>
        </w:rPr>
        <w:t>§ 12 – Wynagrodzenie</w:t>
      </w:r>
    </w:p>
    <w:p w:rsidR="002251D1" w:rsidRPr="00B66267" w:rsidRDefault="006F6018">
      <w:pPr>
        <w:numPr>
          <w:ilvl w:val="0"/>
          <w:numId w:val="15"/>
        </w:numPr>
        <w:tabs>
          <w:tab w:val="left" w:pos="346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Wykonawcy, za uruchomienie i świadczenie usługi PRM opisanej w § 2 przysługuje miesięczne wynagrodzenie ryczałtowe (miesięczna wartość należna Wykonawcy) za każdy miesiąc trwania sezonu rowerowego w kwocie: …………………….. zł (słownie: ……………………………………………………………………. zł) w tym podatek od towarów i usług VAT …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….%, </w:t>
      </w:r>
      <w:proofErr w:type="spellStart"/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tj</w:t>
      </w:r>
      <w:proofErr w:type="spellEnd"/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……………..</w:t>
      </w:r>
    </w:p>
    <w:p w:rsidR="002251D1" w:rsidRPr="00B66267" w:rsidRDefault="006F6018">
      <w:pPr>
        <w:pStyle w:val="Akapitzlist"/>
        <w:tabs>
          <w:tab w:val="left" w:leader="dot" w:pos="1786"/>
          <w:tab w:val="left" w:leader="dot" w:pos="4598"/>
        </w:tabs>
        <w:spacing w:after="0" w:line="336" w:lineRule="auto"/>
        <w:ind w:left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Maksymalna wartość wynagrodzenia przysługującego Wykonawcy z tytułu realizacji niniejszej umowy (maksymalna wartość należna Wykonawcy) nie może przekroczyć kwoty w wysokości: …………………… zł (słownie:……………………………………………………………………………...zł) w tym podatek od towarów i usług VAT …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….%, tj. </w:t>
      </w:r>
      <w:r w:rsidR="00E83C9D" w:rsidRPr="00B66267">
        <w:rPr>
          <w:rFonts w:ascii="Verdana" w:eastAsia="Calibri" w:hAnsi="Verdana" w:cs="Calibri"/>
          <w:color w:val="000000"/>
          <w:sz w:val="20"/>
          <w:szCs w:val="20"/>
        </w:rPr>
        <w:t>...</w:t>
      </w:r>
    </w:p>
    <w:p w:rsidR="002251D1" w:rsidRPr="00B66267" w:rsidRDefault="006F6018">
      <w:pPr>
        <w:pStyle w:val="Akapitzlist"/>
        <w:numPr>
          <w:ilvl w:val="0"/>
          <w:numId w:val="15"/>
        </w:numPr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Wartość zlecenia zgodn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ie z § 8 ust. 2 za 1 staję zawierającą : 1 totem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średnio 12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stojaków rowerowych i 10 rowerów za każdy miesiąc trwania sezonu rowerowego wynosi:-</w:t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………………</w:t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zł (słownie: ……………………………… zł) w tym podatek od towarów i usług VAT …….%, tj. w kwocie ………………………… z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ł </w:t>
      </w:r>
    </w:p>
    <w:p w:rsidR="002251D1" w:rsidRPr="00B66267" w:rsidRDefault="006F6018">
      <w:pPr>
        <w:pStyle w:val="Akapitzlist"/>
        <w:tabs>
          <w:tab w:val="right" w:leader="dot" w:pos="9058"/>
        </w:tabs>
        <w:spacing w:after="0" w:line="343" w:lineRule="auto"/>
        <w:ind w:left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Maksymalna wartość wynagrodzenia przysługująca Wykonawcy z tytułu skorzystania przez Zamawiającego z prawa opcji nie może przekroczyć kwoty w wysokości: ………………………………………………………………………………. zł</w:t>
      </w:r>
    </w:p>
    <w:p w:rsidR="002251D1" w:rsidRPr="00F30D5A" w:rsidRDefault="006F6018">
      <w:pPr>
        <w:numPr>
          <w:ilvl w:val="0"/>
          <w:numId w:val="15"/>
        </w:numPr>
        <w:tabs>
          <w:tab w:val="left" w:pos="360"/>
        </w:tabs>
        <w:spacing w:after="0" w:line="348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Wynagrodzenie zostanie ustalone z zastosowaniem obowiązującej stawki podat</w:t>
      </w:r>
      <w:r w:rsidR="002026F0" w:rsidRPr="00B66267">
        <w:rPr>
          <w:rFonts w:ascii="Verdana" w:eastAsia="Calibri" w:hAnsi="Verdana" w:cs="Calibri"/>
          <w:color w:val="000000"/>
          <w:sz w:val="20"/>
          <w:szCs w:val="20"/>
        </w:rPr>
        <w:t>ku VAT.</w:t>
      </w:r>
    </w:p>
    <w:p w:rsidR="002251D1" w:rsidRPr="00F30D5A" w:rsidRDefault="006F6018" w:rsidP="002026F0">
      <w:pPr>
        <w:numPr>
          <w:ilvl w:val="0"/>
          <w:numId w:val="15"/>
        </w:numPr>
        <w:tabs>
          <w:tab w:val="left" w:pos="346"/>
        </w:tabs>
        <w:spacing w:after="0" w:line="343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Wykonawcy przysługuje wynagrodzenie za faktyczny okres realizacji usługi za każdy miesiąc zgodnie  wynagrodzeniem ryczałtowym określonym ust. 1 </w:t>
      </w:r>
      <w:proofErr w:type="spellStart"/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zd</w:t>
      </w:r>
      <w:proofErr w:type="spellEnd"/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. 1. W przypadku, gdy okres świadczenia usługi przez Wykonawcę nie będzie obejmował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pełnego miesiąca kalendarzowego, wynagrodzenie Wykonawcy pomniejszone zostanie proporcjonalnie do okresu świadczenia usługi w danym miesiącu. W przypadku gdy okres realizacji usługi nie zawrze się w pełnym miesiącu kalendarzowym, Wykonawcy przysługuje wynagrodzenie w wysokości 1/30 lub 1/31 (w zależności od ilości dni w danym miesiącu kalendarzowym) „miesięcznego wynagrodzenia ryczałtowego" wskazanego w ust. 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. 1 za uruchomienie i świadczenie usługi PRM za każdy dzień realizacji usługi. Wykonawcy nie będą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przysługiwały żadne roszczenia wobec Zamawiającego w przypadku, gdy łączne wynagrodzenie za zrealizowanie przedmiotu zamówienia, będzie niższe od wynagrodzenia, o którym mowa w ust. 1 </w:t>
      </w:r>
      <w:proofErr w:type="spellStart"/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zd</w:t>
      </w:r>
      <w:proofErr w:type="spellEnd"/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. 2.</w:t>
      </w:r>
      <w:r w:rsidR="007D513C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Zamawiający określa, że limit  zmniejszenia wy</w:t>
      </w:r>
      <w:r w:rsidR="00096D61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nagrodzenia </w:t>
      </w:r>
      <w:r w:rsidR="007D513C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nie moż</w:t>
      </w:r>
      <w:r w:rsidR="00E83C9D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e przekroczyć 3</w:t>
      </w:r>
      <w:r w:rsidR="00096D61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0% maksymalnej wartość wynagrodzenia przysługującego Wykonawcy </w:t>
      </w:r>
      <w:r w:rsidR="007D513C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b</w:t>
      </w:r>
      <w:r w:rsidR="00096D61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rutto, o którym mowa w ust. 1 zd.2</w:t>
      </w:r>
      <w:r w:rsidR="007D513C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Umowy.</w:t>
      </w:r>
    </w:p>
    <w:p w:rsidR="002251D1" w:rsidRPr="00B66267" w:rsidRDefault="006F6018">
      <w:pPr>
        <w:numPr>
          <w:ilvl w:val="0"/>
          <w:numId w:val="15"/>
        </w:numPr>
        <w:tabs>
          <w:tab w:val="left" w:pos="346"/>
        </w:tabs>
        <w:spacing w:after="0" w:line="348" w:lineRule="auto"/>
        <w:ind w:left="340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Za okres działania systemu PRM, poza sezonem rowerowym, Wykonawcy z tytułu świadczenia usługi w zakresie korzystania z rowerów PRM nie przysługuje dodatkowe wynagrodzenie.</w:t>
      </w:r>
    </w:p>
    <w:p w:rsidR="002251D1" w:rsidRPr="00B66267" w:rsidRDefault="006F6018">
      <w:pPr>
        <w:numPr>
          <w:ilvl w:val="0"/>
          <w:numId w:val="15"/>
        </w:numPr>
        <w:tabs>
          <w:tab w:val="left" w:pos="355"/>
        </w:tabs>
        <w:spacing w:after="0" w:line="348" w:lineRule="auto"/>
        <w:ind w:left="340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Podstawę do wystawienia </w:t>
      </w:r>
      <w:r w:rsidRPr="00B66267">
        <w:rPr>
          <w:rFonts w:ascii="Verdana" w:eastAsia="Calibri" w:hAnsi="Verdana" w:cs="Calibri"/>
          <w:color w:val="000000" w:themeColor="text1"/>
          <w:sz w:val="20"/>
          <w:szCs w:val="20"/>
        </w:rPr>
        <w:t>faktur st</w:t>
      </w:r>
      <w:r w:rsidR="00E83C9D" w:rsidRPr="00B66267">
        <w:rPr>
          <w:rFonts w:ascii="Verdana" w:eastAsia="Calibri" w:hAnsi="Verdana" w:cs="Calibri"/>
          <w:color w:val="000000" w:themeColor="text1"/>
          <w:sz w:val="20"/>
          <w:szCs w:val="20"/>
        </w:rPr>
        <w:t>anowić będą podpisane</w:t>
      </w:r>
      <w:r w:rsidRPr="00B66267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przez strony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umowy protokoły z odbioru wykonanych usług.</w:t>
      </w:r>
    </w:p>
    <w:p w:rsidR="002251D1" w:rsidRPr="00B66267" w:rsidRDefault="006F6018">
      <w:pPr>
        <w:numPr>
          <w:ilvl w:val="0"/>
          <w:numId w:val="15"/>
        </w:numPr>
        <w:tabs>
          <w:tab w:val="left" w:pos="346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Wynagrodzenie za wykonanie przedmiotu Umowy płatne będzie przez Zamawiającego w terminie 30 dni od daty otrzymania prawidłowo wystawionej faktury na konto Wykonawcy wskazane na fakturze.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Na fakturze należy wskazać numer niniejszej Umowy.</w:t>
      </w:r>
    </w:p>
    <w:p w:rsidR="002251D1" w:rsidRPr="00B66267" w:rsidRDefault="006F6018">
      <w:pPr>
        <w:tabs>
          <w:tab w:val="left" w:pos="346"/>
        </w:tabs>
        <w:spacing w:after="0" w:line="343" w:lineRule="auto"/>
        <w:ind w:left="72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Fakturę należy wystawić na następujące dane: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  <w:u w:val="single"/>
        </w:rPr>
        <w:t>Nabywca: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GMINA-MIASTO PŁOCK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Pl. Stary Rynek 1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09-400 Płock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NIP 7743135712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  <w:u w:val="single"/>
        </w:rPr>
        <w:t>Odbiorca faktury: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 xml:space="preserve">Miejski Zarząd Dróg 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 xml:space="preserve">ul. Bielska 9/11 </w:t>
      </w:r>
    </w:p>
    <w:p w:rsidR="002251D1" w:rsidRPr="00B66267" w:rsidRDefault="006F6018">
      <w:pPr>
        <w:pStyle w:val="Akapitzlist"/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09–400 Płock</w:t>
      </w:r>
    </w:p>
    <w:p w:rsidR="002251D1" w:rsidRPr="00B66267" w:rsidRDefault="006F6018">
      <w:pPr>
        <w:numPr>
          <w:ilvl w:val="0"/>
          <w:numId w:val="15"/>
        </w:numPr>
        <w:tabs>
          <w:tab w:val="left" w:pos="346"/>
        </w:tabs>
        <w:spacing w:after="0" w:line="348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 datę zapłaty strony uznają datę obciążenia rachunku bankowego Zamawiającego.</w:t>
      </w:r>
    </w:p>
    <w:p w:rsidR="002251D1" w:rsidRPr="00B66267" w:rsidRDefault="006F6018" w:rsidP="00E83C9D">
      <w:pPr>
        <w:numPr>
          <w:ilvl w:val="0"/>
          <w:numId w:val="15"/>
        </w:numPr>
        <w:tabs>
          <w:tab w:val="left" w:pos="360"/>
        </w:tabs>
        <w:spacing w:after="139" w:line="240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oświadcza, że jest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/nie jest</w:t>
      </w:r>
      <w:r w:rsidR="00E83C9D" w:rsidRPr="00B66267">
        <w:rPr>
          <w:rFonts w:ascii="Verdana" w:eastAsia="Calibri" w:hAnsi="Verdana" w:cs="Calibri"/>
          <w:color w:val="000000"/>
          <w:sz w:val="20"/>
          <w:szCs w:val="20"/>
        </w:rPr>
        <w:t>*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czynnym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płatnikiem podatku VAT – NIP ……………………………………………..</w:t>
      </w:r>
    </w:p>
    <w:p w:rsidR="00221163" w:rsidRPr="00B66267" w:rsidRDefault="00221163" w:rsidP="00221163">
      <w:pPr>
        <w:ind w:left="42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§</w:t>
      </w:r>
      <w:r w:rsidRPr="00B66267">
        <w:rPr>
          <w:rFonts w:ascii="Verdana" w:hAnsi="Verdana"/>
          <w:b/>
          <w:color w:val="000000"/>
          <w:sz w:val="20"/>
          <w:szCs w:val="20"/>
        </w:rPr>
        <w:t>12 a</w:t>
      </w:r>
    </w:p>
    <w:p w:rsidR="00221163" w:rsidRPr="00B66267" w:rsidRDefault="00221163" w:rsidP="00221163">
      <w:pPr>
        <w:ind w:left="420"/>
        <w:jc w:val="both"/>
        <w:rPr>
          <w:rFonts w:ascii="Verdana" w:hAnsi="Verdana"/>
          <w:b/>
          <w:color w:val="000000"/>
          <w:sz w:val="20"/>
          <w:szCs w:val="20"/>
        </w:rPr>
      </w:pPr>
      <w:r w:rsidRPr="00B66267">
        <w:rPr>
          <w:rFonts w:ascii="Verdana" w:hAnsi="Verdana"/>
          <w:b/>
          <w:color w:val="000000"/>
          <w:sz w:val="20"/>
          <w:szCs w:val="20"/>
        </w:rPr>
        <w:t>*Poniższe zapisy będą zawarte w umowie w przypadku, gdy Wykonawca przed podpisaniem umowy złoży oświadczenie, że jest czynnym podatnikiem podatku VAT.</w:t>
      </w:r>
    </w:p>
    <w:p w:rsidR="00221163" w:rsidRPr="00B66267" w:rsidRDefault="00221163" w:rsidP="00221163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 xml:space="preserve">Zamawiający oświadcza, że będzie realizować płatności za faktury z zastosowaniem mechanizmu podzielonej płatności tzw. </w:t>
      </w:r>
      <w:proofErr w:type="spellStart"/>
      <w:r w:rsidRPr="00B66267">
        <w:rPr>
          <w:rFonts w:ascii="Verdana" w:hAnsi="Verdana"/>
          <w:color w:val="000000"/>
          <w:sz w:val="20"/>
          <w:szCs w:val="20"/>
        </w:rPr>
        <w:t>split</w:t>
      </w:r>
      <w:proofErr w:type="spellEnd"/>
      <w:r w:rsidRPr="00B6626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66267">
        <w:rPr>
          <w:rFonts w:ascii="Verdana" w:hAnsi="Verdana"/>
          <w:color w:val="000000"/>
          <w:sz w:val="20"/>
          <w:szCs w:val="20"/>
        </w:rPr>
        <w:t>payment</w:t>
      </w:r>
      <w:proofErr w:type="spellEnd"/>
      <w:r w:rsidRPr="00B66267">
        <w:rPr>
          <w:rFonts w:ascii="Verdana" w:hAnsi="Verdana"/>
          <w:color w:val="000000"/>
          <w:sz w:val="20"/>
          <w:szCs w:val="20"/>
        </w:rPr>
        <w:t xml:space="preserve">. Zapłatę w tym systemie uznaje się za dokonanie płatności w terminie ustalonym w </w:t>
      </w:r>
      <w:r w:rsidR="00B50E3C" w:rsidRPr="00B66267">
        <w:rPr>
          <w:rFonts w:ascii="Verdana" w:hAnsi="Verdana" w:cs="Arial"/>
          <w:sz w:val="20"/>
          <w:szCs w:val="20"/>
        </w:rPr>
        <w:t>§</w:t>
      </w:r>
      <w:r w:rsidR="00B50E3C" w:rsidRPr="00B66267">
        <w:rPr>
          <w:rFonts w:ascii="Verdana" w:hAnsi="Verdana"/>
          <w:color w:val="000000"/>
          <w:sz w:val="20"/>
          <w:szCs w:val="20"/>
        </w:rPr>
        <w:t xml:space="preserve">12 ust. </w:t>
      </w:r>
      <w:r w:rsidR="002026F0" w:rsidRPr="00B66267">
        <w:rPr>
          <w:rFonts w:ascii="Verdana" w:hAnsi="Verdana"/>
          <w:color w:val="000000"/>
          <w:sz w:val="20"/>
          <w:szCs w:val="20"/>
        </w:rPr>
        <w:t>7</w:t>
      </w:r>
      <w:r w:rsidR="00B50E3C" w:rsidRPr="00B66267">
        <w:rPr>
          <w:rFonts w:ascii="Verdana" w:hAnsi="Verdana"/>
          <w:color w:val="000000"/>
          <w:sz w:val="20"/>
          <w:szCs w:val="20"/>
        </w:rPr>
        <w:t>.</w:t>
      </w:r>
    </w:p>
    <w:p w:rsidR="00221163" w:rsidRPr="00B50ACA" w:rsidRDefault="00221163" w:rsidP="00221163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Wykonawca oświadcza, że numer rachunku rozliczeniowego wskazany we wszystkich fakturach, które będą wystawione w jego imieniu, jest rachunkiem, dla którego zgodnie z Rozdziałem 3a ustawy z dnia 29 sierpnia 1997 r. - Prawo Bankowe  prowadzony jest rachunek VAT oraz że rachunek ten znajduje się w wykazie podmiotów, o którym mowa w art. 96 b ustawy z dnia 11 marca 2004 r. o podatku od towarów i usług tzw. białej liście podatników VAT.</w:t>
      </w:r>
      <w:r w:rsidR="00B50ACA" w:rsidRPr="00B50ACA">
        <w:rPr>
          <w:rFonts w:ascii="Verdana" w:hAnsi="Verdana"/>
          <w:b/>
          <w:bCs/>
          <w:sz w:val="20"/>
          <w:szCs w:val="20"/>
        </w:rPr>
        <w:t xml:space="preserve"> </w:t>
      </w:r>
      <w:r w:rsidR="00B50ACA" w:rsidRPr="00B50ACA">
        <w:rPr>
          <w:rFonts w:ascii="Verdana" w:hAnsi="Verdana"/>
          <w:b/>
          <w:bCs/>
          <w:color w:val="FF0000"/>
          <w:sz w:val="20"/>
          <w:szCs w:val="20"/>
        </w:rPr>
        <w:t xml:space="preserve">Rachunek na jaki będzie dokonywać płatności może być tzw. rachunkiem wirtualnym, tj. </w:t>
      </w:r>
      <w:proofErr w:type="spellStart"/>
      <w:r w:rsidR="00B50ACA" w:rsidRPr="00B50ACA">
        <w:rPr>
          <w:rFonts w:ascii="Verdana" w:hAnsi="Verdana"/>
          <w:b/>
          <w:bCs/>
          <w:color w:val="FF0000"/>
          <w:sz w:val="20"/>
          <w:szCs w:val="20"/>
        </w:rPr>
        <w:t>subrachunkiem</w:t>
      </w:r>
      <w:proofErr w:type="spellEnd"/>
      <w:r w:rsidR="00B50ACA" w:rsidRPr="00B50ACA">
        <w:rPr>
          <w:rFonts w:ascii="Verdana" w:hAnsi="Verdana"/>
          <w:b/>
          <w:bCs/>
          <w:color w:val="FF0000"/>
          <w:sz w:val="20"/>
          <w:szCs w:val="20"/>
        </w:rPr>
        <w:t xml:space="preserve"> przypisanym przez Wykonawcę do danego klienta</w:t>
      </w:r>
      <w:r w:rsidR="00B50ACA">
        <w:rPr>
          <w:rFonts w:ascii="Verdana" w:hAnsi="Verdana"/>
          <w:b/>
          <w:bCs/>
          <w:color w:val="FF0000"/>
          <w:sz w:val="20"/>
          <w:szCs w:val="20"/>
        </w:rPr>
        <w:t>.</w:t>
      </w:r>
    </w:p>
    <w:p w:rsidR="00221163" w:rsidRPr="00B66267" w:rsidRDefault="00221163" w:rsidP="00221163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Jeżeli Zamawiający stwierdzi, że rachunek wskazany przez Wykonawcę na fakturze nie speł</w:t>
      </w:r>
      <w:r w:rsidR="00B50E3C" w:rsidRPr="00B66267">
        <w:rPr>
          <w:rFonts w:ascii="Verdana" w:hAnsi="Verdana"/>
          <w:color w:val="000000"/>
          <w:sz w:val="20"/>
          <w:szCs w:val="20"/>
        </w:rPr>
        <w:t>nia wymogów określonych w ust. 2</w:t>
      </w:r>
      <w:r w:rsidRPr="00B66267">
        <w:rPr>
          <w:rFonts w:ascii="Verdana" w:hAnsi="Verdana"/>
          <w:color w:val="000000"/>
          <w:sz w:val="20"/>
          <w:szCs w:val="20"/>
        </w:rPr>
        <w:t xml:space="preserve"> niniejszego paragrafu, Zamawiający wstrzyma się z dokonaniem zapłaty za realizację Przedmiotu Umowy do czasu wskazania innego rachunku przez Wykonawcę, który będzie spe</w:t>
      </w:r>
      <w:r w:rsidR="00B50E3C" w:rsidRPr="00B66267">
        <w:rPr>
          <w:rFonts w:ascii="Verdana" w:hAnsi="Verdana"/>
          <w:color w:val="000000"/>
          <w:sz w:val="20"/>
          <w:szCs w:val="20"/>
        </w:rPr>
        <w:t>łniał warunki określone w ust. 2</w:t>
      </w:r>
      <w:r w:rsidRPr="00B66267">
        <w:rPr>
          <w:rFonts w:ascii="Verdana" w:hAnsi="Verdana"/>
          <w:color w:val="000000"/>
          <w:sz w:val="20"/>
          <w:szCs w:val="20"/>
        </w:rPr>
        <w:t>. W takim przypadku Wykonawca zrzeka się prawa do żądania odsetek za opóźnienie płatności za okres od pierwszego dnia po upływie termi</w:t>
      </w:r>
      <w:r w:rsidR="00B50E3C" w:rsidRPr="00B66267">
        <w:rPr>
          <w:rFonts w:ascii="Verdana" w:hAnsi="Verdana"/>
          <w:color w:val="000000"/>
          <w:sz w:val="20"/>
          <w:szCs w:val="20"/>
        </w:rPr>
        <w:t>nu płatności wskazanego w ust. 1</w:t>
      </w:r>
      <w:r w:rsidRPr="00B66267">
        <w:rPr>
          <w:rFonts w:ascii="Verdana" w:hAnsi="Verdana"/>
          <w:color w:val="000000"/>
          <w:sz w:val="20"/>
          <w:szCs w:val="20"/>
        </w:rPr>
        <w:t xml:space="preserve"> do 7-go dnia od daty powiadomienia Zamawiającego o numerze rachunku spełniającego wymogi z ust. </w:t>
      </w:r>
      <w:r w:rsidR="00B50E3C" w:rsidRPr="00B66267">
        <w:rPr>
          <w:rFonts w:ascii="Verdana" w:hAnsi="Verdana"/>
          <w:sz w:val="20"/>
          <w:szCs w:val="20"/>
        </w:rPr>
        <w:t>2</w:t>
      </w:r>
      <w:r w:rsidRPr="00B66267">
        <w:rPr>
          <w:rFonts w:ascii="Verdana" w:hAnsi="Verdana"/>
          <w:sz w:val="20"/>
          <w:szCs w:val="20"/>
        </w:rPr>
        <w:t>.</w:t>
      </w:r>
    </w:p>
    <w:p w:rsidR="00221163" w:rsidRPr="00B66267" w:rsidRDefault="00221163" w:rsidP="00221163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lastRenderedPageBreak/>
        <w:t>Wykonawca ponosi wyłączną odpowiedzialność za wszelkie szkody poniesione przez Zamawiającego w przypadku, jeżeli oświadczenia</w:t>
      </w:r>
      <w:r w:rsidR="00B50E3C" w:rsidRPr="00B66267">
        <w:rPr>
          <w:rFonts w:ascii="Verdana" w:hAnsi="Verdana"/>
          <w:color w:val="000000"/>
          <w:sz w:val="20"/>
          <w:szCs w:val="20"/>
        </w:rPr>
        <w:t xml:space="preserve"> i zapewnienia zawarte w ust. 2 oraz ust. 3</w:t>
      </w:r>
      <w:r w:rsidRPr="00B66267">
        <w:rPr>
          <w:rFonts w:ascii="Verdana" w:hAnsi="Verdana"/>
          <w:color w:val="000000"/>
          <w:sz w:val="20"/>
          <w:szCs w:val="20"/>
        </w:rPr>
        <w:t xml:space="preserve"> okażą się niezgodne z prawdą.</w:t>
      </w:r>
    </w:p>
    <w:p w:rsidR="00221163" w:rsidRPr="00B66267" w:rsidRDefault="00221163" w:rsidP="00221163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Wykonawca zobowiązuje się zwrócić  Zamawiającemu wszelkie obciążenia nałożone z tego tytułu na Zamawiającego przez organy administracji skarbowej oraz zrekompensować szkodę, jaka powstała u Zamawiającego, wynikającą w szczególności, ale nie wyłącznie, z zakwestionowanych przez organy administracji skarbowej prawidłowości odliczeń podatku VAT na podstawie wystawionych przez Wykonawcę faktur dokumentujących realizację Przedmiotu Umowy."</w:t>
      </w:r>
    </w:p>
    <w:p w:rsidR="00221163" w:rsidRPr="00B66267" w:rsidRDefault="00221163" w:rsidP="0022116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221163" w:rsidRPr="00B66267" w:rsidRDefault="00B50E3C" w:rsidP="00221163">
      <w:pPr>
        <w:jc w:val="center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§ 12b</w:t>
      </w:r>
      <w:r w:rsidR="00221163" w:rsidRPr="00B66267">
        <w:rPr>
          <w:rFonts w:ascii="Verdana" w:hAnsi="Verdana" w:cs="Arial"/>
          <w:sz w:val="20"/>
          <w:szCs w:val="20"/>
        </w:rPr>
        <w:t>*</w:t>
      </w:r>
    </w:p>
    <w:p w:rsidR="00221163" w:rsidRPr="00B66267" w:rsidRDefault="00221163" w:rsidP="00221163">
      <w:pPr>
        <w:jc w:val="both"/>
        <w:rPr>
          <w:rFonts w:ascii="Verdana" w:hAnsi="Verdana"/>
          <w:i/>
          <w:color w:val="000000"/>
          <w:sz w:val="20"/>
          <w:szCs w:val="20"/>
        </w:rPr>
      </w:pPr>
      <w:r w:rsidRPr="00B66267">
        <w:rPr>
          <w:rFonts w:ascii="Verdana" w:hAnsi="Verdana" w:cs="Arial"/>
          <w:i/>
          <w:sz w:val="20"/>
          <w:szCs w:val="20"/>
        </w:rPr>
        <w:t>*I lub II wersja będzie miała zastosowanie w zależności od oświadczenia złożonego przez Wykonawcę przed podpisaniem umowy.</w:t>
      </w:r>
    </w:p>
    <w:p w:rsidR="00221163" w:rsidRPr="00B66267" w:rsidRDefault="00221163" w:rsidP="00221163">
      <w:pPr>
        <w:jc w:val="both"/>
        <w:rPr>
          <w:rFonts w:ascii="Verdana" w:hAnsi="Verdana" w:cs="Arial"/>
          <w:b/>
          <w:sz w:val="20"/>
          <w:szCs w:val="20"/>
        </w:rPr>
      </w:pPr>
      <w:r w:rsidRPr="00B66267">
        <w:rPr>
          <w:rFonts w:ascii="Verdana" w:hAnsi="Verdana" w:cs="Arial"/>
          <w:b/>
          <w:sz w:val="20"/>
          <w:szCs w:val="20"/>
        </w:rPr>
        <w:t>I wersja</w:t>
      </w:r>
    </w:p>
    <w:p w:rsidR="00221163" w:rsidRPr="00B66267" w:rsidRDefault="00221163" w:rsidP="00221163">
      <w:pPr>
        <w:jc w:val="both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1.Wykonawca oświadcza, że wystawi ustrukturyzowaną fakturę/faktury, o których mowa w Ustawie z dnia 9 listopada 2018 r. o elektronicznym fakturowaniu w zamówieniach publicznych, koncesjach na roboty budowlane lub usługi oraz partnerstwie publiczno-prywatnym . Faktury ustrukturyzowane należy przesyłać na Platformę Elektronicznego Fakturowania na adres skrzynki PEPPOL NIP: ………………………………..</w:t>
      </w:r>
    </w:p>
    <w:p w:rsidR="00221163" w:rsidRPr="00B66267" w:rsidRDefault="00221163" w:rsidP="00221163">
      <w:pPr>
        <w:jc w:val="both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2.Zamawiający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  <w:r w:rsidRPr="00B66267">
        <w:rPr>
          <w:rFonts w:ascii="Verdana" w:hAnsi="Verdana" w:cs="Arial"/>
          <w:sz w:val="20"/>
          <w:szCs w:val="20"/>
        </w:rPr>
        <w:br/>
        <w:t>3.Jeżeli Wykonawca w trakcie realizacji umowy podejmie decyzję o zmianie formy rozliczenia na fakturę/faktury papierowe, zobligowany jest powiadomić o tym fakcie Zamawiającego na adres e-mail .................. najpóźniej ostatniego dnia przed wystawieniem faktury.</w:t>
      </w:r>
    </w:p>
    <w:p w:rsidR="00221163" w:rsidRPr="00B66267" w:rsidRDefault="00221163" w:rsidP="00221163">
      <w:pPr>
        <w:jc w:val="both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 xml:space="preserve">4.Powyższe zapisy można stosować odpowiednio do podwykonawców zgodnie z art. 2 pkt.5d) ustawy z dnia 9 listopada 2018r. o elektronicznym fakturowaniu w zamówieniach publicznych, koncesjach na roboty budowlane lub usługi oraz partnerstwie publiczno-prywatnym. </w:t>
      </w:r>
    </w:p>
    <w:p w:rsidR="00221163" w:rsidRPr="00B66267" w:rsidRDefault="00221163" w:rsidP="00221163">
      <w:pPr>
        <w:jc w:val="both"/>
        <w:rPr>
          <w:rFonts w:ascii="Verdana" w:hAnsi="Verdana" w:cs="Arial"/>
          <w:b/>
          <w:sz w:val="20"/>
          <w:szCs w:val="20"/>
        </w:rPr>
      </w:pPr>
      <w:r w:rsidRPr="00B66267">
        <w:rPr>
          <w:rFonts w:ascii="Verdana" w:hAnsi="Verdana" w:cs="Arial"/>
          <w:b/>
          <w:sz w:val="20"/>
          <w:szCs w:val="20"/>
        </w:rPr>
        <w:t>Lub II wersja</w:t>
      </w:r>
    </w:p>
    <w:p w:rsidR="00221163" w:rsidRPr="00B66267" w:rsidRDefault="00221163" w:rsidP="00221163">
      <w:pPr>
        <w:jc w:val="both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1.Wykonawca oświadcza, że wystawi fakturę/faktury papierową.</w:t>
      </w:r>
    </w:p>
    <w:p w:rsidR="00221163" w:rsidRPr="00B66267" w:rsidRDefault="00221163" w:rsidP="00221163">
      <w:pPr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2.Zamawiający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</w:p>
    <w:p w:rsidR="00221163" w:rsidRPr="00B66267" w:rsidRDefault="00221163" w:rsidP="00221163">
      <w:pPr>
        <w:jc w:val="both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 xml:space="preserve">3.Jeżeli Wykonawca w trakcie realizacji umowy podejmie decyzję o zmianie formy rozliczenia na fakturę/faktury ustrukturyzowane, zobligowany jest powiadomić o tym </w:t>
      </w:r>
      <w:r w:rsidRPr="00B66267">
        <w:rPr>
          <w:rFonts w:ascii="Verdana" w:hAnsi="Verdana" w:cs="Arial"/>
          <w:sz w:val="20"/>
          <w:szCs w:val="20"/>
        </w:rPr>
        <w:lastRenderedPageBreak/>
        <w:t>fakcie Zamawiającego na adres e-mail .................. najpóźniej ostatniego dnia przed wystawieniem faktury.</w:t>
      </w:r>
    </w:p>
    <w:p w:rsidR="00221163" w:rsidRPr="00B66267" w:rsidRDefault="00221163" w:rsidP="00B50E3C">
      <w:pPr>
        <w:jc w:val="both"/>
        <w:rPr>
          <w:rFonts w:ascii="Verdana" w:hAnsi="Verdana" w:cs="Arial"/>
          <w:sz w:val="20"/>
          <w:szCs w:val="20"/>
        </w:rPr>
      </w:pPr>
      <w:r w:rsidRPr="00B66267">
        <w:rPr>
          <w:rFonts w:ascii="Verdana" w:hAnsi="Verdana" w:cs="Arial"/>
          <w:sz w:val="20"/>
          <w:szCs w:val="20"/>
        </w:rPr>
        <w:t>4.Powyższe zapisy można stosować odpowiednio do podwykonawców zgodnie z art. 2 pkt.5d)ustawy z dnia 9 listopada 2018r. o elektronicznym fakturowaniu w zamówieniach publicznych, koncesjach na roboty budowlane lub usługi oraz partnerstwie publiczno-prywatnym.</w:t>
      </w:r>
    </w:p>
    <w:p w:rsidR="002251D1" w:rsidRPr="00B66267" w:rsidRDefault="002251D1">
      <w:pPr>
        <w:pStyle w:val="Akapitzlist"/>
        <w:spacing w:after="0" w:line="343" w:lineRule="auto"/>
        <w:ind w:left="1080"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13 – Zabezpieczenie umowy</w:t>
      </w:r>
    </w:p>
    <w:p w:rsidR="002251D1" w:rsidRPr="00B50ACA" w:rsidRDefault="006F6018">
      <w:pPr>
        <w:numPr>
          <w:ilvl w:val="0"/>
          <w:numId w:val="16"/>
        </w:numPr>
        <w:tabs>
          <w:tab w:val="left" w:pos="350"/>
        </w:tabs>
        <w:spacing w:after="0" w:line="343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AC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Strony zgodnie potwierdzają, że przed podpisaniem niniejszej umowy Wykonawca wniósł zabezpieczenie należytego wykonania Umowy w wysokości </w:t>
      </w:r>
      <w:r w:rsidR="00404FC9" w:rsidRPr="00B50ACA">
        <w:rPr>
          <w:rFonts w:ascii="Verdana" w:eastAsia="Calibri" w:hAnsi="Verdana" w:cs="Calibri"/>
          <w:color w:val="000000" w:themeColor="text1"/>
          <w:sz w:val="20"/>
          <w:szCs w:val="20"/>
        </w:rPr>
        <w:t>5</w:t>
      </w:r>
      <w:r w:rsidRPr="00B50AC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% maksymalnej wartości nominalnej zobowiązania Zamawiającego wynikającego § 12 ust. 1 </w:t>
      </w:r>
      <w:proofErr w:type="spellStart"/>
      <w:r w:rsidRPr="00B50ACA">
        <w:rPr>
          <w:rFonts w:ascii="Verdana" w:eastAsia="Calibri" w:hAnsi="Verdana" w:cs="Calibri"/>
          <w:color w:val="000000" w:themeColor="text1"/>
          <w:sz w:val="20"/>
          <w:szCs w:val="20"/>
        </w:rPr>
        <w:t>zd</w:t>
      </w:r>
      <w:proofErr w:type="spellEnd"/>
      <w:r w:rsidRPr="00B50ACA">
        <w:rPr>
          <w:rFonts w:ascii="Verdana" w:eastAsia="Calibri" w:hAnsi="Verdana" w:cs="Calibri"/>
          <w:color w:val="000000" w:themeColor="text1"/>
          <w:sz w:val="20"/>
          <w:szCs w:val="20"/>
        </w:rPr>
        <w:t>. 2 umowy, tj.: …………………</w:t>
      </w:r>
      <w:r w:rsidRPr="00B50ACA">
        <w:rPr>
          <w:rFonts w:ascii="Verdana" w:eastAsia="Calibri" w:hAnsi="Verdana" w:cs="Calibri"/>
          <w:color w:val="000000" w:themeColor="text1"/>
          <w:sz w:val="20"/>
          <w:szCs w:val="20"/>
        </w:rPr>
        <w:tab/>
        <w:t>zł (słownie: …………………………………………………….</w:t>
      </w:r>
      <w:r w:rsidRPr="00B50ACA">
        <w:rPr>
          <w:rFonts w:ascii="Verdana" w:eastAsia="Calibri" w:hAnsi="Verdana" w:cs="Calibri"/>
          <w:color w:val="000000" w:themeColor="text1"/>
          <w:sz w:val="20"/>
          <w:szCs w:val="20"/>
        </w:rPr>
        <w:tab/>
        <w:t>) w formie ……………………………………………………………………..</w:t>
      </w:r>
    </w:p>
    <w:p w:rsidR="002251D1" w:rsidRPr="00B66267" w:rsidRDefault="006F6018">
      <w:pPr>
        <w:numPr>
          <w:ilvl w:val="0"/>
          <w:numId w:val="16"/>
        </w:numPr>
        <w:tabs>
          <w:tab w:val="left" w:pos="360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Zamawiający zwróci zabezpieczenie określone w ust. 1 w terminie 30 dni od dnia wyk</w:t>
      </w:r>
      <w:r w:rsidR="00F30D5A">
        <w:rPr>
          <w:rFonts w:ascii="Verdana" w:eastAsia="Calibri" w:hAnsi="Verdana" w:cs="Calibri"/>
          <w:color w:val="000000"/>
          <w:sz w:val="20"/>
          <w:szCs w:val="20"/>
        </w:rPr>
        <w:t>onania przedmiotu zamówienia (31.12.2025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r.) i uznania przez Zamawiającego za należycie wykonane.</w:t>
      </w:r>
    </w:p>
    <w:p w:rsidR="002251D1" w:rsidRPr="00F30D5A" w:rsidRDefault="006F6018">
      <w:pPr>
        <w:numPr>
          <w:ilvl w:val="0"/>
          <w:numId w:val="16"/>
        </w:numPr>
        <w:tabs>
          <w:tab w:val="left" w:pos="360"/>
        </w:tabs>
        <w:spacing w:after="0" w:line="343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Zabezpieczenie należytego wykonania Umowy ma na celu zabezpieczenie i ewentualne zaspokojenie roszczeń Zamawiającego z tytułu niewykonania lub nienależytego wykonania Umowy przez Wykonawcę, w tym usunięcia wad, w szczególności roszczeń Zamawiającego wobec Wykonawcy o zapłatę kar umownych.</w:t>
      </w:r>
    </w:p>
    <w:p w:rsidR="002251D1" w:rsidRPr="00B66267" w:rsidRDefault="002251D1">
      <w:pPr>
        <w:tabs>
          <w:tab w:val="left" w:pos="360"/>
        </w:tabs>
        <w:spacing w:after="0" w:line="343" w:lineRule="auto"/>
        <w:ind w:left="1080"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tabs>
          <w:tab w:val="left" w:pos="5100"/>
        </w:tabs>
        <w:spacing w:after="0" w:line="336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sz w:val="20"/>
          <w:szCs w:val="20"/>
        </w:rPr>
        <w:t>§ 14 – Odpowiedzialność Wykonawcy</w:t>
      </w:r>
    </w:p>
    <w:p w:rsidR="002251D1" w:rsidRPr="00B66267" w:rsidRDefault="006F6018">
      <w:pPr>
        <w:pStyle w:val="Akapitzlist"/>
        <w:numPr>
          <w:ilvl w:val="0"/>
          <w:numId w:val="17"/>
        </w:numPr>
        <w:tabs>
          <w:tab w:val="left" w:pos="346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ponosi pełną odpowiedzialność wobec Zamawiającego, klientów oraz osób trzecich za wszelkie szkody powstałe w związku z realizacją przedmiotu umowy, w szczególności Wykonawca ponosi pełną odpowiedzialność za wszelkie szkody poniesione przez klientów w wyniku wadliwego działania systemu PRM lub jego poszczególnych elementów.</w:t>
      </w:r>
    </w:p>
    <w:p w:rsidR="002251D1" w:rsidRPr="00B66267" w:rsidRDefault="006F6018">
      <w:pPr>
        <w:pStyle w:val="Akapitzlist"/>
        <w:numPr>
          <w:ilvl w:val="0"/>
          <w:numId w:val="17"/>
        </w:numPr>
        <w:tabs>
          <w:tab w:val="left" w:pos="360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zobowiązuje się do posiadania - w czasie obowiązywania niniejszej umowy - umowy (lub umów) ubezpieczenia odpowiedzialności związanej z realizacją przedmiotowej umowy w zakresie ubezpieczenia odpowiedzialności cywilnej (OC) Wykonawcy z tytułu prowadz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onej działalności gospodarczej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, na kwotę ubezpieczenia nie niższą niż 1 000 000,00 zł (słownie: jeden milion złotych) oraz do terminowego opłacania należnych składek ubezpieczeniowych.</w:t>
      </w:r>
    </w:p>
    <w:p w:rsidR="002251D1" w:rsidRPr="00B66267" w:rsidRDefault="006F6018">
      <w:pPr>
        <w:pStyle w:val="Akapitzlist"/>
        <w:numPr>
          <w:ilvl w:val="0"/>
          <w:numId w:val="17"/>
        </w:numPr>
        <w:tabs>
          <w:tab w:val="left" w:pos="355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 zakresie ubezpieczenia Wykonawca będzie przestrzegał następujących zasad:</w:t>
      </w:r>
    </w:p>
    <w:p w:rsidR="002251D1" w:rsidRPr="00B66267" w:rsidRDefault="006F6018">
      <w:pPr>
        <w:numPr>
          <w:ilvl w:val="0"/>
          <w:numId w:val="18"/>
        </w:numPr>
        <w:tabs>
          <w:tab w:val="left" w:pos="1008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umowa/umowy ubezpieczenia lub polisa/polisy ubezpieczeniowe muszą zapewniać wypłatę odszkodowania płatnego w złotych polskich,</w:t>
      </w:r>
    </w:p>
    <w:p w:rsidR="002251D1" w:rsidRPr="00B66267" w:rsidRDefault="006F6018">
      <w:pPr>
        <w:numPr>
          <w:ilvl w:val="0"/>
          <w:numId w:val="18"/>
        </w:numPr>
        <w:tabs>
          <w:tab w:val="left" w:pos="998"/>
        </w:tabs>
        <w:spacing w:after="0" w:line="336" w:lineRule="auto"/>
        <w:ind w:left="68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ewentualne ograniczenie odpowiedzialności ubezpieczy</w:t>
      </w:r>
      <w:r w:rsidR="00685797">
        <w:rPr>
          <w:rFonts w:ascii="Verdana" w:eastAsia="Calibri" w:hAnsi="Verdana" w:cs="Calibri"/>
          <w:color w:val="000000"/>
          <w:sz w:val="20"/>
          <w:szCs w:val="20"/>
        </w:rPr>
        <w:t xml:space="preserve">ciela nie może być większe </w:t>
      </w:r>
      <w:r w:rsidR="00685797" w:rsidRPr="00685797">
        <w:rPr>
          <w:rFonts w:ascii="Verdana" w:eastAsia="Calibri" w:hAnsi="Verdana" w:cs="Calibri"/>
          <w:color w:val="C0504D" w:themeColor="accent2"/>
          <w:sz w:val="20"/>
          <w:szCs w:val="20"/>
        </w:rPr>
        <w:t>niż 5</w:t>
      </w:r>
      <w:r w:rsidR="00685797">
        <w:rPr>
          <w:rFonts w:ascii="Verdana" w:eastAsia="Calibri" w:hAnsi="Verdana" w:cs="Calibri"/>
          <w:color w:val="C0504D" w:themeColor="accent2"/>
          <w:sz w:val="20"/>
          <w:szCs w:val="20"/>
        </w:rPr>
        <w:t> 000,00 zł, (słownie: pięć tysięcy</w:t>
      </w:r>
      <w:r w:rsidRPr="00685797">
        <w:rPr>
          <w:rFonts w:ascii="Verdana" w:eastAsia="Calibri" w:hAnsi="Verdana" w:cs="Calibri"/>
          <w:color w:val="C0504D" w:themeColor="accent2"/>
          <w:sz w:val="20"/>
          <w:szCs w:val="20"/>
        </w:rPr>
        <w:t xml:space="preserve"> złotych),</w:t>
      </w:r>
    </w:p>
    <w:p w:rsidR="002251D1" w:rsidRPr="00B66267" w:rsidRDefault="006F6018">
      <w:pPr>
        <w:numPr>
          <w:ilvl w:val="0"/>
          <w:numId w:val="18"/>
        </w:numPr>
        <w:tabs>
          <w:tab w:val="left" w:pos="1008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koszt umowy lub umów (polisy lub polis ubezpieczeniowych), w szczególności składki ubezpieczeniowe, pokrywa w całości Wykonawca,</w:t>
      </w:r>
    </w:p>
    <w:p w:rsidR="002251D1" w:rsidRPr="00685797" w:rsidRDefault="00404FC9" w:rsidP="00685797">
      <w:pPr>
        <w:numPr>
          <w:ilvl w:val="0"/>
          <w:numId w:val="18"/>
        </w:numPr>
        <w:tabs>
          <w:tab w:val="left" w:pos="998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i/>
          <w:iCs/>
          <w:color w:val="C0504D" w:themeColor="accent2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 trakcie realizacji Umowy</w:t>
      </w:r>
      <w:r w:rsidR="006F6018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Wykonawca zobowiązuje się do przedłużenia ubezpieczenia na ww. zasadach, przedstawiając Zamawiającemu dokumenty potwierdzające zawarcie umowy ubezpieczenia, w tym w szczególności kopię umowy lub polisy ubezpieczenia, </w:t>
      </w:r>
      <w:r w:rsidR="00685797" w:rsidRPr="00685797">
        <w:rPr>
          <w:rFonts w:ascii="Verdana" w:eastAsia="Calibri" w:hAnsi="Verdana" w:cs="Calibri"/>
          <w:i/>
          <w:iCs/>
          <w:color w:val="C0504D" w:themeColor="accent2"/>
          <w:sz w:val="20"/>
          <w:szCs w:val="20"/>
        </w:rPr>
        <w:t xml:space="preserve">najpóźniej w dniu wygaśnięcia poprzedniej umowy </w:t>
      </w:r>
      <w:r w:rsidR="00685797">
        <w:rPr>
          <w:rFonts w:ascii="Verdana" w:eastAsia="Calibri" w:hAnsi="Verdana" w:cs="Calibri"/>
          <w:i/>
          <w:iCs/>
          <w:color w:val="C0504D" w:themeColor="accent2"/>
          <w:sz w:val="20"/>
          <w:szCs w:val="20"/>
        </w:rPr>
        <w:t>ubezpieczenia.</w:t>
      </w:r>
      <w:r w:rsidR="00685797" w:rsidRPr="00685797">
        <w:rPr>
          <w:rFonts w:ascii="Verdana" w:eastAsia="Calibri" w:hAnsi="Verdana" w:cs="Calibri"/>
          <w:i/>
          <w:iCs/>
          <w:color w:val="C0504D" w:themeColor="accent2"/>
          <w:sz w:val="20"/>
          <w:szCs w:val="20"/>
        </w:rPr>
        <w:t xml:space="preserve"> </w:t>
      </w:r>
    </w:p>
    <w:p w:rsidR="002251D1" w:rsidRPr="00685797" w:rsidRDefault="006F6018">
      <w:pPr>
        <w:numPr>
          <w:ilvl w:val="0"/>
          <w:numId w:val="18"/>
        </w:numPr>
        <w:tabs>
          <w:tab w:val="left" w:pos="998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strike/>
          <w:color w:val="C0504D" w:themeColor="accent2"/>
          <w:sz w:val="20"/>
          <w:szCs w:val="20"/>
        </w:rPr>
      </w:pPr>
      <w:r w:rsidRPr="00685797">
        <w:rPr>
          <w:rFonts w:ascii="Verdana" w:eastAsia="Calibri" w:hAnsi="Verdana" w:cs="Calibri"/>
          <w:strike/>
          <w:color w:val="C0504D" w:themeColor="accent2"/>
          <w:sz w:val="20"/>
          <w:szCs w:val="20"/>
        </w:rPr>
        <w:t>Wykonawca nie jest uprawniony do dokonywania zmian warunków ubezpieczenia bez uprzedniej zgody Zamawiającego wyrażonej na piśmie.</w:t>
      </w:r>
    </w:p>
    <w:p w:rsidR="002251D1" w:rsidRPr="00B66267" w:rsidRDefault="006F6018">
      <w:pPr>
        <w:pStyle w:val="Akapitzlist"/>
        <w:numPr>
          <w:ilvl w:val="0"/>
          <w:numId w:val="17"/>
        </w:numPr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przedłoży Zamawiającemu dokumenty potwierdzające zawarcie umowy ubezpieczenia w ciągu 14 dni od daty podpisania umowy.</w:t>
      </w:r>
    </w:p>
    <w:p w:rsidR="002251D1" w:rsidRPr="00B66267" w:rsidRDefault="002251D1">
      <w:pPr>
        <w:pStyle w:val="Akapitzlist"/>
        <w:spacing w:after="0" w:line="343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36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sz w:val="20"/>
          <w:szCs w:val="20"/>
        </w:rPr>
        <w:t xml:space="preserve"> § 15 – Kontrola</w:t>
      </w:r>
    </w:p>
    <w:p w:rsidR="002251D1" w:rsidRPr="00B66267" w:rsidRDefault="006F6018">
      <w:pPr>
        <w:numPr>
          <w:ilvl w:val="0"/>
          <w:numId w:val="19"/>
        </w:numPr>
        <w:tabs>
          <w:tab w:val="left" w:pos="709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Zamawiający zastrzega sobie prawo do przeprowadzania kontroli wykonania przedmiotu umowy określonego w § 2 w zakresie realizacji warunków niniejszej umowy.</w:t>
      </w:r>
    </w:p>
    <w:p w:rsidR="002251D1" w:rsidRPr="00B66267" w:rsidRDefault="006F6018">
      <w:pPr>
        <w:numPr>
          <w:ilvl w:val="0"/>
          <w:numId w:val="19"/>
        </w:numPr>
        <w:tabs>
          <w:tab w:val="left" w:pos="709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 przypadku stwierdzenia niespełnienia przez Wykonawcę wymagań umowy, Zamawiający zawiadomi Wykonawcę o stwierdzonych nieprawidłowościach i wyznaczy termin ich usunięcia.</w:t>
      </w:r>
    </w:p>
    <w:p w:rsidR="002251D1" w:rsidRPr="00B66267" w:rsidRDefault="006F6018">
      <w:pPr>
        <w:numPr>
          <w:ilvl w:val="0"/>
          <w:numId w:val="19"/>
        </w:numPr>
        <w:tabs>
          <w:tab w:val="left" w:pos="709"/>
        </w:tabs>
        <w:spacing w:after="0" w:line="33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Kontrola , o której mowa w ust. 1 obejmować może w szczególności: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691"/>
        </w:tabs>
        <w:spacing w:after="0" w:line="336" w:lineRule="auto"/>
        <w:ind w:left="68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sprawności rowerów, urządzeń stacji rowerowych i czystości elementów wyposażenia stacji rowerowej,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6"/>
        </w:tabs>
        <w:spacing w:after="0" w:line="336" w:lineRule="auto"/>
        <w:ind w:left="68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realizacji warunków umowy, dotyczących poprawnego i zgodnego z wymaganiami umowy funkcjonowania PRM,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1"/>
        </w:tabs>
        <w:spacing w:after="0" w:line="336" w:lineRule="auto"/>
        <w:ind w:left="68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zasadności i sposobu załatwiania skarg klientów na działania Wykonawcy dotyczące zarządzania i eksploatacji PRM,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6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czasu reakcji na zapełnienie stacji zgo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dnie z normami wyznaczonymi w S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WZ,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1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liczby dostępnych w systemie rowerów,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6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prawidłowości działania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stacji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,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1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prawidłowości działania Biura Obsługi Klienta</w:t>
      </w:r>
    </w:p>
    <w:p w:rsidR="002251D1" w:rsidRPr="00B66267" w:rsidRDefault="006F6018">
      <w:pPr>
        <w:pStyle w:val="Akapitzlist"/>
        <w:numPr>
          <w:ilvl w:val="0"/>
          <w:numId w:val="20"/>
        </w:numPr>
        <w:tabs>
          <w:tab w:val="left" w:pos="701"/>
        </w:tabs>
        <w:spacing w:after="0" w:line="336" w:lineRule="auto"/>
        <w:ind w:left="680" w:hanging="283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sprawdzanie prawidłowości postępowania przy poborze opłat od Klientów systemu.</w:t>
      </w:r>
    </w:p>
    <w:p w:rsidR="002251D1" w:rsidRPr="00B66267" w:rsidRDefault="002251D1">
      <w:pPr>
        <w:tabs>
          <w:tab w:val="left" w:pos="701"/>
        </w:tabs>
        <w:spacing w:after="0" w:line="336" w:lineRule="auto"/>
        <w:ind w:left="360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36" w:lineRule="auto"/>
        <w:ind w:right="260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16 – Kary umowne</w:t>
      </w:r>
    </w:p>
    <w:p w:rsidR="002251D1" w:rsidRPr="00B66267" w:rsidRDefault="006F6018">
      <w:pPr>
        <w:pStyle w:val="Akapitzlist"/>
        <w:numPr>
          <w:ilvl w:val="0"/>
          <w:numId w:val="21"/>
        </w:numPr>
        <w:tabs>
          <w:tab w:val="left" w:pos="513"/>
        </w:tabs>
        <w:spacing w:after="0" w:line="336" w:lineRule="auto"/>
        <w:ind w:left="397" w:hanging="340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Zamawiający obciąży Wykonawcę karami umownymi w następujących przypadkach:</w:t>
      </w:r>
    </w:p>
    <w:p w:rsidR="002251D1" w:rsidRPr="00B66267" w:rsidRDefault="006F6018">
      <w:pPr>
        <w:numPr>
          <w:ilvl w:val="0"/>
          <w:numId w:val="22"/>
        </w:numPr>
        <w:tabs>
          <w:tab w:val="left" w:pos="691"/>
        </w:tabs>
        <w:spacing w:after="0" w:line="336" w:lineRule="auto"/>
        <w:ind w:left="73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za odstąpienie od umowy z przyczyn zależnych od Wykonawcy - w wysokości 20% wynagrodzenia brutto określonego w § 12 ust. 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>. 2;</w:t>
      </w:r>
    </w:p>
    <w:p w:rsidR="002251D1" w:rsidRPr="00B66267" w:rsidRDefault="006F6018">
      <w:pPr>
        <w:numPr>
          <w:ilvl w:val="0"/>
          <w:numId w:val="22"/>
        </w:numPr>
        <w:tabs>
          <w:tab w:val="left" w:pos="706"/>
        </w:tabs>
        <w:spacing w:after="0" w:line="336" w:lineRule="auto"/>
        <w:ind w:left="73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 xml:space="preserve">za zwłokę w uruchomieniu systemu w terminie określonym w § 4 ust. 1 umowy - w wysokości </w:t>
      </w:r>
      <w:bookmarkStart w:id="1" w:name="__DdeLink__3061_2547726593"/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0,5% wynagrodzenia brutto określonego w § 12 ust. 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>. 2, za każdy dzień zwłoki</w:t>
      </w:r>
      <w:bookmarkEnd w:id="1"/>
      <w:r w:rsidRPr="00B66267">
        <w:rPr>
          <w:rFonts w:ascii="Verdana" w:eastAsia="Calibri" w:hAnsi="Verdana" w:cs="Calibri"/>
          <w:color w:val="000000"/>
          <w:sz w:val="20"/>
          <w:szCs w:val="20"/>
        </w:rPr>
        <w:t>;</w:t>
      </w:r>
    </w:p>
    <w:p w:rsidR="002251D1" w:rsidRPr="00B66267" w:rsidRDefault="006F6018">
      <w:pPr>
        <w:numPr>
          <w:ilvl w:val="0"/>
          <w:numId w:val="22"/>
        </w:numPr>
        <w:tabs>
          <w:tab w:val="left" w:pos="686"/>
        </w:tabs>
        <w:spacing w:after="0" w:line="343" w:lineRule="auto"/>
        <w:ind w:left="73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za niedotrzymanie terminów określonych w </w:t>
      </w:r>
      <w:r w:rsidRPr="00B66267">
        <w:rPr>
          <w:rFonts w:ascii="Verdana" w:eastAsia="Calibri" w:hAnsi="Verdana" w:cs="Calibri"/>
          <w:sz w:val="20"/>
          <w:szCs w:val="20"/>
        </w:rPr>
        <w:t xml:space="preserve">§ 4 ust. 2, 5 umowy – w wysokości 0,1% wynagrodzenia brutto określonego w § 12 ust. 1 </w:t>
      </w:r>
      <w:proofErr w:type="spellStart"/>
      <w:r w:rsidRPr="00B66267">
        <w:rPr>
          <w:rFonts w:ascii="Verdana" w:eastAsia="Calibri" w:hAnsi="Verdana" w:cs="Calibri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sz w:val="20"/>
          <w:szCs w:val="20"/>
        </w:rPr>
        <w:t>. 2, za każdy dzień zwłoki;</w:t>
      </w:r>
    </w:p>
    <w:p w:rsidR="002251D1" w:rsidRPr="00B66267" w:rsidRDefault="006F6018">
      <w:pPr>
        <w:numPr>
          <w:ilvl w:val="0"/>
          <w:numId w:val="22"/>
        </w:numPr>
        <w:tabs>
          <w:tab w:val="left" w:pos="701"/>
        </w:tabs>
        <w:spacing w:after="0" w:line="336" w:lineRule="auto"/>
        <w:ind w:left="680" w:hanging="227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za brak rowerów na stacji - 100,00 zł (sto złotych) za każdą stację za każdą rozpoczętą godzinę przypadającą po 2 godzinie od zdarzenia;</w:t>
      </w:r>
    </w:p>
    <w:p w:rsidR="002251D1" w:rsidRPr="00B66267" w:rsidRDefault="006F6018">
      <w:pPr>
        <w:numPr>
          <w:ilvl w:val="0"/>
          <w:numId w:val="22"/>
        </w:numPr>
        <w:tabs>
          <w:tab w:val="left" w:pos="701"/>
        </w:tabs>
        <w:spacing w:after="0" w:line="336" w:lineRule="auto"/>
        <w:ind w:left="680" w:hanging="227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>za brak porządku na stac</w:t>
      </w:r>
      <w:r w:rsidR="00404FC9" w:rsidRPr="00B66267">
        <w:rPr>
          <w:rFonts w:ascii="Verdana" w:eastAsia="Calibri" w:hAnsi="Verdana" w:cs="Calibri"/>
          <w:sz w:val="20"/>
          <w:szCs w:val="20"/>
        </w:rPr>
        <w:t>jach rowerowych, brudny totem</w:t>
      </w:r>
      <w:r w:rsidRPr="00B66267">
        <w:rPr>
          <w:rFonts w:ascii="Verdana" w:eastAsia="Calibri" w:hAnsi="Verdana" w:cs="Calibri"/>
          <w:sz w:val="20"/>
          <w:szCs w:val="20"/>
        </w:rPr>
        <w:t>, nieestetyczne rowery - 100 zł (sto złotych) za każdy stwierdzony przypadek;</w:t>
      </w:r>
    </w:p>
    <w:p w:rsidR="002251D1" w:rsidRPr="00B66267" w:rsidRDefault="006F6018">
      <w:pPr>
        <w:numPr>
          <w:ilvl w:val="0"/>
          <w:numId w:val="22"/>
        </w:numPr>
        <w:tabs>
          <w:tab w:val="left" w:pos="701"/>
        </w:tabs>
        <w:spacing w:after="0" w:line="336" w:lineRule="auto"/>
        <w:ind w:left="680" w:hanging="22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66267">
        <w:rPr>
          <w:rFonts w:ascii="Verdana" w:eastAsia="Calibri" w:hAnsi="Verdana" w:cs="Calibri"/>
          <w:color w:val="000000" w:themeColor="text1"/>
          <w:sz w:val="20"/>
          <w:szCs w:val="20"/>
        </w:rPr>
        <w:t>za umieszczenie reklamy na jakimkolwiek elemencie systemu bez akceptacji Zamawiającego lub bez uzyskania innych wymaganych prawem zezwoleń, pozwoleń, zgód - 1000 zł (jeden tysiąc złotych) za każde ujawnione zdarzenie. Naliczenie kary za umieszczenie reklam nie zwalnia z obowiązku Wykonawcy do uiszczenia innych opłat/kar wynikających z odrębnych przepisów;</w:t>
      </w:r>
    </w:p>
    <w:p w:rsidR="002251D1" w:rsidRPr="00B66267" w:rsidRDefault="006F6018">
      <w:pPr>
        <w:numPr>
          <w:ilvl w:val="0"/>
          <w:numId w:val="22"/>
        </w:numPr>
        <w:tabs>
          <w:tab w:val="left" w:pos="701"/>
        </w:tabs>
        <w:spacing w:after="0" w:line="336" w:lineRule="auto"/>
        <w:ind w:left="680" w:hanging="227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sz w:val="20"/>
          <w:szCs w:val="20"/>
        </w:rPr>
        <w:t xml:space="preserve">za naruszenie warunku utrzymania w sprawności technicznej i udostępnienia klientom rowerów w ilości określonej w § 2 ust. 3 pkt 5) oraz z uwzględnieniem prawa opcji i Stacji Patronackich - 50 zł (pięćdziesiąt złotych) za każdy rower każdą rozpoczętą godzinę przypadającą ponad czas określony na wymianę niesprawnego roweru zgodnie z ofertą, </w:t>
      </w:r>
      <w:proofErr w:type="spellStart"/>
      <w:r w:rsidRPr="00B66267">
        <w:rPr>
          <w:rFonts w:ascii="Verdana" w:eastAsia="Calibri" w:hAnsi="Verdana" w:cs="Calibri"/>
          <w:sz w:val="20"/>
          <w:szCs w:val="20"/>
        </w:rPr>
        <w:t>tj</w:t>
      </w:r>
      <w:proofErr w:type="spellEnd"/>
      <w:r w:rsidRPr="00B66267">
        <w:rPr>
          <w:rFonts w:ascii="Verdana" w:eastAsia="Calibri" w:hAnsi="Verdana" w:cs="Calibri"/>
          <w:sz w:val="20"/>
          <w:szCs w:val="20"/>
        </w:rPr>
        <w:t>………………………….;</w:t>
      </w:r>
    </w:p>
    <w:p w:rsidR="002251D1" w:rsidRPr="00B66267" w:rsidRDefault="006F6018">
      <w:pPr>
        <w:numPr>
          <w:ilvl w:val="0"/>
          <w:numId w:val="22"/>
        </w:numPr>
        <w:tabs>
          <w:tab w:val="left" w:pos="675"/>
        </w:tabs>
        <w:spacing w:after="0" w:line="336" w:lineRule="auto"/>
        <w:ind w:left="68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 tytułu wstrzymania (zawieszenia) lub niefunkcjonowania PRM w okresie umownym z przyczyn leżących po stronie Wykonawcy w wysokości 0,5% maksymalnej wartości umowy określonej w § 12 ust. 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>. 2 za każdy dzień wstrzymania (zawieszenia) lub niefunkcjonowania;</w:t>
      </w:r>
    </w:p>
    <w:p w:rsidR="002251D1" w:rsidRPr="00F30D5A" w:rsidRDefault="006F6018">
      <w:pPr>
        <w:numPr>
          <w:ilvl w:val="0"/>
          <w:numId w:val="22"/>
        </w:numPr>
        <w:tabs>
          <w:tab w:val="left" w:pos="675"/>
        </w:tabs>
        <w:spacing w:after="0" w:line="343" w:lineRule="auto"/>
        <w:ind w:left="680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w przypadku nar</w:t>
      </w:r>
      <w:r w:rsidR="00B50E3C"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uszenia zobowiązania do złożenia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Zamawiającemu dokumentów potwierdzających zawarcie umowy ubezpieczenia - w wysokości 500,00 zł (pięćset złotych), za każdy dzień zwłoki.</w:t>
      </w:r>
    </w:p>
    <w:p w:rsidR="00B50E3C" w:rsidRPr="00F30D5A" w:rsidRDefault="00B50E3C" w:rsidP="00B50E3C">
      <w:pPr>
        <w:numPr>
          <w:ilvl w:val="0"/>
          <w:numId w:val="22"/>
        </w:numPr>
        <w:tabs>
          <w:tab w:val="left" w:pos="675"/>
        </w:tabs>
        <w:spacing w:after="0" w:line="343" w:lineRule="auto"/>
        <w:ind w:left="680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za brak zapłaty lub nieterminową zapłatę wynagrodzenia należnego podwykonawcy z tytułu zmiany wysokości wynagrodzenia zgodnie z art. 439 ust. 5 ustawy </w:t>
      </w:r>
      <w:proofErr w:type="spellStart"/>
      <w:r w:rsidRPr="00F30D5A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Pr="00F30D5A">
        <w:rPr>
          <w:rFonts w:ascii="Verdana" w:hAnsi="Verdana"/>
          <w:color w:val="000000" w:themeColor="text1"/>
          <w:sz w:val="20"/>
          <w:szCs w:val="20"/>
        </w:rPr>
        <w:t xml:space="preserve"> w wysokości 1000,00 zł brutto za każdy taki przypadek.</w:t>
      </w:r>
    </w:p>
    <w:p w:rsidR="000F3F3A" w:rsidRPr="00F30D5A" w:rsidRDefault="000F3F3A" w:rsidP="000F3F3A">
      <w:pPr>
        <w:numPr>
          <w:ilvl w:val="0"/>
          <w:numId w:val="22"/>
        </w:numPr>
        <w:tabs>
          <w:tab w:val="left" w:pos="675"/>
        </w:tabs>
        <w:spacing w:after="0" w:line="343" w:lineRule="auto"/>
        <w:ind w:left="680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w przypadku braku zatrudnienia przy realizacji zamówienia osób na umowę o pracę  zgodnie z § 6 ust 10 w wysokości 1000,00 zł za każde takie zdarzenie. </w:t>
      </w:r>
    </w:p>
    <w:p w:rsidR="000F3F3A" w:rsidRPr="00F30D5A" w:rsidRDefault="000F3F3A" w:rsidP="000F3F3A">
      <w:pPr>
        <w:numPr>
          <w:ilvl w:val="0"/>
          <w:numId w:val="22"/>
        </w:numPr>
        <w:tabs>
          <w:tab w:val="left" w:pos="675"/>
        </w:tabs>
        <w:spacing w:after="0" w:line="343" w:lineRule="auto"/>
        <w:ind w:left="680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za zwłokę w przedstawieniu dowodów zatrudnienia na podstawie  umowy o pracę, o których mowa  w § 6 ust. 10 we wskazanym przez Zamawiającego terminie  w wysokości 200,00 zł za każde takie zdarzenie.</w:t>
      </w:r>
    </w:p>
    <w:p w:rsidR="000F3F3A" w:rsidRPr="00B66267" w:rsidRDefault="000F3F3A" w:rsidP="000F3F3A">
      <w:pPr>
        <w:tabs>
          <w:tab w:val="left" w:pos="675"/>
        </w:tabs>
        <w:spacing w:after="0" w:line="343" w:lineRule="auto"/>
        <w:jc w:val="both"/>
        <w:rPr>
          <w:rFonts w:ascii="Verdana" w:hAnsi="Verdana"/>
          <w:color w:val="C0504D" w:themeColor="accent2"/>
          <w:sz w:val="20"/>
          <w:szCs w:val="20"/>
        </w:rPr>
      </w:pPr>
    </w:p>
    <w:p w:rsidR="002251D1" w:rsidRPr="00B66267" w:rsidRDefault="006F6018">
      <w:pPr>
        <w:numPr>
          <w:ilvl w:val="0"/>
          <w:numId w:val="21"/>
        </w:numPr>
        <w:tabs>
          <w:tab w:val="left" w:pos="513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Zamawiający zapłaci Wykonawcy karę umowną za odstąpienie od umowy z przyczyn zależnych od Zamawiającego - w wysokości 20 % wynagrodzenia brutto określonego w § 12 ust.1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>. 2. z wyłączeniem sytuacji opisanej w § 18 ust. 1 pkt 1.</w:t>
      </w:r>
    </w:p>
    <w:p w:rsidR="002251D1" w:rsidRPr="00B50ACA" w:rsidRDefault="006F6018">
      <w:pPr>
        <w:numPr>
          <w:ilvl w:val="0"/>
          <w:numId w:val="21"/>
        </w:numPr>
        <w:tabs>
          <w:tab w:val="left" w:pos="563"/>
        </w:tabs>
        <w:spacing w:after="0" w:line="343" w:lineRule="auto"/>
        <w:ind w:left="340" w:hanging="340"/>
        <w:jc w:val="both"/>
        <w:rPr>
          <w:rFonts w:ascii="Verdana" w:hAnsi="Verdana"/>
          <w:color w:val="C0504D" w:themeColor="accent2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 xml:space="preserve">W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przypadku niedotrzymania przez Zamawiającego terminu zapłaty faktury Wykonawcy przysługuje prawo naliczenia odsetek</w:t>
      </w:r>
      <w:r w:rsidR="00B50ACA" w:rsidRPr="00B50ACA">
        <w:rPr>
          <w:rFonts w:ascii="Verdana" w:hAnsi="Verdana"/>
          <w:sz w:val="20"/>
          <w:szCs w:val="20"/>
        </w:rPr>
        <w:t xml:space="preserve"> </w:t>
      </w:r>
      <w:r w:rsidR="00B50ACA" w:rsidRPr="00F65935">
        <w:rPr>
          <w:rFonts w:ascii="Verdana" w:hAnsi="Verdana"/>
          <w:sz w:val="20"/>
          <w:szCs w:val="20"/>
        </w:rPr>
        <w:t xml:space="preserve">naliczenia </w:t>
      </w:r>
      <w:r w:rsidR="00B50ACA" w:rsidRPr="00B50ACA">
        <w:rPr>
          <w:rFonts w:ascii="Verdana" w:hAnsi="Verdana"/>
          <w:color w:val="C0504D" w:themeColor="accent2"/>
          <w:sz w:val="20"/>
          <w:szCs w:val="20"/>
        </w:rPr>
        <w:t>odsetek od transakcji handlowych za każdy dzień opóźnienia</w:t>
      </w:r>
      <w:r w:rsidRPr="00B50ACA">
        <w:rPr>
          <w:rFonts w:ascii="Verdana" w:eastAsia="Calibri" w:hAnsi="Verdana" w:cs="Calibri"/>
          <w:color w:val="C0504D" w:themeColor="accent2"/>
          <w:sz w:val="20"/>
          <w:szCs w:val="20"/>
        </w:rPr>
        <w:t>.</w:t>
      </w:r>
    </w:p>
    <w:p w:rsidR="002251D1" w:rsidRPr="00F30D5A" w:rsidRDefault="006F6018">
      <w:pPr>
        <w:numPr>
          <w:ilvl w:val="0"/>
          <w:numId w:val="21"/>
        </w:numPr>
        <w:tabs>
          <w:tab w:val="left" w:pos="513"/>
        </w:tabs>
        <w:spacing w:after="0" w:line="343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Niezależnie od kar umownych, o których mowa w ust. 1 i 2 Strony mają prawo dochodzenia odszkodowania uzupełniającego w przypadku gdy kary określone w ust. 1 i 2 nie pokrywają szkód.</w:t>
      </w:r>
    </w:p>
    <w:p w:rsidR="002251D1" w:rsidRPr="00F30D5A" w:rsidRDefault="006F6018">
      <w:pPr>
        <w:pStyle w:val="Akapitzlist"/>
        <w:numPr>
          <w:ilvl w:val="0"/>
          <w:numId w:val="21"/>
        </w:numPr>
        <w:tabs>
          <w:tab w:val="left" w:pos="298"/>
          <w:tab w:val="left" w:pos="788"/>
        </w:tabs>
        <w:spacing w:after="60" w:line="343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Wykonawca wyraża zgodę na potrącenie przez Zamawiającego kar umownych z faktur wystawionych za realizację przedmiotu niniejszej umowy, jak również z zabezpieczenia należytego wykonania Umowy.</w:t>
      </w:r>
    </w:p>
    <w:p w:rsidR="00221163" w:rsidRPr="00B66267" w:rsidRDefault="00221163" w:rsidP="00221163">
      <w:pPr>
        <w:pStyle w:val="Akapitzlist"/>
        <w:numPr>
          <w:ilvl w:val="0"/>
          <w:numId w:val="21"/>
        </w:numPr>
        <w:tabs>
          <w:tab w:val="left" w:pos="298"/>
          <w:tab w:val="left" w:pos="788"/>
        </w:tabs>
        <w:spacing w:after="6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Limit kar umownych, jakich Zamawiający może żądać </w:t>
      </w:r>
      <w:r w:rsidRPr="00B66267">
        <w:rPr>
          <w:rFonts w:ascii="Verdana" w:hAnsi="Verdana"/>
          <w:sz w:val="20"/>
          <w:szCs w:val="20"/>
        </w:rPr>
        <w:t xml:space="preserve">od wykonawcy z wszystkich tytułów przewidzianych w niniejszej Umowie, wynosi </w:t>
      </w:r>
      <w:r w:rsidR="00B50ACA">
        <w:rPr>
          <w:rFonts w:ascii="Verdana" w:hAnsi="Verdana"/>
          <w:color w:val="C0504D" w:themeColor="accent2"/>
          <w:sz w:val="20"/>
          <w:szCs w:val="20"/>
        </w:rPr>
        <w:t>20</w:t>
      </w:r>
      <w:r w:rsidRPr="00B50ACA">
        <w:rPr>
          <w:rFonts w:ascii="Verdana" w:hAnsi="Verdana"/>
          <w:color w:val="C0504D" w:themeColor="accent2"/>
          <w:sz w:val="20"/>
          <w:szCs w:val="20"/>
        </w:rPr>
        <w:t>%</w:t>
      </w:r>
      <w:r w:rsidRPr="00B66267">
        <w:rPr>
          <w:rFonts w:ascii="Verdana" w:hAnsi="Verdana"/>
          <w:sz w:val="20"/>
          <w:szCs w:val="20"/>
        </w:rPr>
        <w:t xml:space="preserve"> wynagrodzenia brutto określonego w § 12 ust.1 </w:t>
      </w:r>
      <w:proofErr w:type="spellStart"/>
      <w:r w:rsidRPr="00B66267">
        <w:rPr>
          <w:rFonts w:ascii="Verdana" w:hAnsi="Verdana"/>
          <w:sz w:val="20"/>
          <w:szCs w:val="20"/>
        </w:rPr>
        <w:t>zd</w:t>
      </w:r>
      <w:proofErr w:type="spellEnd"/>
      <w:r w:rsidRPr="00B66267">
        <w:rPr>
          <w:rFonts w:ascii="Verdana" w:hAnsi="Verdana"/>
          <w:sz w:val="20"/>
          <w:szCs w:val="20"/>
        </w:rPr>
        <w:t>. 2</w:t>
      </w:r>
    </w:p>
    <w:p w:rsidR="00221163" w:rsidRPr="00B66267" w:rsidRDefault="00221163" w:rsidP="00221163">
      <w:pPr>
        <w:pStyle w:val="Akapitzlist"/>
        <w:numPr>
          <w:ilvl w:val="0"/>
          <w:numId w:val="21"/>
        </w:numPr>
        <w:tabs>
          <w:tab w:val="left" w:pos="298"/>
          <w:tab w:val="left" w:pos="788"/>
        </w:tabs>
        <w:spacing w:after="6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Zapłata kary przez Wykonawcę lub potracenie przez Zamawiającego kwoty kary z płatności należnej Wykonawcy nie zwalnia Wykonawcy z obowiązków i zobowiązań wynikających z niniejszej Umowy.</w:t>
      </w:r>
    </w:p>
    <w:p w:rsidR="002251D1" w:rsidRPr="00B66267" w:rsidRDefault="002251D1">
      <w:pPr>
        <w:tabs>
          <w:tab w:val="left" w:pos="380"/>
        </w:tabs>
        <w:spacing w:after="0" w:line="343" w:lineRule="auto"/>
        <w:ind w:right="2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17 – Sprawozdawczość</w:t>
      </w:r>
    </w:p>
    <w:p w:rsidR="002251D1" w:rsidRPr="00B66267" w:rsidRDefault="006F6018" w:rsidP="00076FE5">
      <w:pPr>
        <w:pStyle w:val="Akapitzlist"/>
        <w:numPr>
          <w:ilvl w:val="0"/>
          <w:numId w:val="23"/>
        </w:numPr>
        <w:tabs>
          <w:tab w:val="left" w:pos="366"/>
        </w:tabs>
        <w:spacing w:after="0" w:line="343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Wykonawca </w:t>
      </w:r>
      <w:r w:rsidR="00076FE5" w:rsidRPr="00B66267">
        <w:rPr>
          <w:rFonts w:ascii="Verdana" w:eastAsia="Calibri" w:hAnsi="Verdana" w:cs="Calibri"/>
          <w:color w:val="000000"/>
          <w:sz w:val="20"/>
          <w:szCs w:val="20"/>
        </w:rPr>
        <w:t>na każde żądanie Zamawiającego będzie przedkł</w:t>
      </w:r>
      <w:r w:rsidR="00F30D5A">
        <w:rPr>
          <w:rFonts w:ascii="Verdana" w:eastAsia="Calibri" w:hAnsi="Verdana" w:cs="Calibri"/>
          <w:color w:val="000000"/>
          <w:sz w:val="20"/>
          <w:szCs w:val="20"/>
        </w:rPr>
        <w:t>adał e-mailem  (sekretariat@mzd-</w:t>
      </w:r>
      <w:r w:rsidR="00076FE5" w:rsidRPr="00B66267">
        <w:rPr>
          <w:rFonts w:ascii="Verdana" w:eastAsia="Calibri" w:hAnsi="Verdana" w:cs="Calibri"/>
          <w:color w:val="000000"/>
          <w:sz w:val="20"/>
          <w:szCs w:val="20"/>
        </w:rPr>
        <w:t>plock.eu.) informacje:</w:t>
      </w:r>
    </w:p>
    <w:p w:rsidR="002251D1" w:rsidRPr="00B66267" w:rsidRDefault="006F6018">
      <w:pPr>
        <w:numPr>
          <w:ilvl w:val="0"/>
          <w:numId w:val="24"/>
        </w:numPr>
        <w:tabs>
          <w:tab w:val="left" w:pos="788"/>
        </w:tabs>
        <w:spacing w:after="0" w:line="343" w:lineRule="auto"/>
        <w:ind w:left="737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przedstawiające liczbę klientów, którzy przystąpili i wystąpili z systemu w danym okresie rozliczeniowym,</w:t>
      </w:r>
    </w:p>
    <w:p w:rsidR="002251D1" w:rsidRPr="00B66267" w:rsidRDefault="006F6018">
      <w:pPr>
        <w:numPr>
          <w:ilvl w:val="0"/>
          <w:numId w:val="24"/>
        </w:numPr>
        <w:tabs>
          <w:tab w:val="left" w:pos="788"/>
        </w:tabs>
        <w:spacing w:after="0" w:line="343" w:lineRule="auto"/>
        <w:ind w:left="737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dzienne i sumaryczne (w okresie rozliczeniowym) zestawienie usług świadczonych w ramach limitów pierwszych bezpłatnych dla klienta minut korzystania z PRM,</w:t>
      </w:r>
    </w:p>
    <w:p w:rsidR="002251D1" w:rsidRPr="00B66267" w:rsidRDefault="006F6018">
      <w:pPr>
        <w:numPr>
          <w:ilvl w:val="0"/>
          <w:numId w:val="24"/>
        </w:numPr>
        <w:tabs>
          <w:tab w:val="left" w:pos="788"/>
        </w:tabs>
        <w:spacing w:after="0" w:line="343" w:lineRule="auto"/>
        <w:ind w:left="737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dzienne i sumaryczne (w okresie rozliczeniowym) zestawienie liczby podróży realizowanych przez klientów w rozbiciu na okresy czasowe oraz trasy przejazdów,</w:t>
      </w:r>
    </w:p>
    <w:p w:rsidR="002251D1" w:rsidRPr="00B66267" w:rsidRDefault="006F6018">
      <w:pPr>
        <w:numPr>
          <w:ilvl w:val="0"/>
          <w:numId w:val="24"/>
        </w:numPr>
        <w:tabs>
          <w:tab w:val="left" w:pos="788"/>
        </w:tabs>
        <w:spacing w:after="0" w:line="343" w:lineRule="auto"/>
        <w:ind w:left="737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dzienne i sumaryczne zestawienie kwot opłat pobranych za użytkowanie roweru ponad limit bezpłatnych minut.</w:t>
      </w:r>
    </w:p>
    <w:p w:rsidR="002251D1" w:rsidRPr="00B66267" w:rsidRDefault="006F6018">
      <w:pPr>
        <w:pStyle w:val="Akapitzlist"/>
        <w:numPr>
          <w:ilvl w:val="0"/>
          <w:numId w:val="23"/>
        </w:numPr>
        <w:tabs>
          <w:tab w:val="left" w:pos="394"/>
          <w:tab w:val="left" w:pos="450"/>
          <w:tab w:val="left" w:pos="563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Informacje określone w ust. 1 mają być dostępne poprzez system komputerowy służący do realizacji nadzoru nad wykonaniem umowy i możliwe do skopiowania/przeniesienia do innych aplikacji biurowych będących w posiadaniu Zamawiającego w postaci umożliwiającej ich dalszą obróbkę.</w:t>
      </w:r>
    </w:p>
    <w:p w:rsidR="002251D1" w:rsidRPr="00B66267" w:rsidRDefault="002251D1">
      <w:pPr>
        <w:tabs>
          <w:tab w:val="left" w:pos="394"/>
        </w:tabs>
        <w:spacing w:after="0" w:line="343" w:lineRule="auto"/>
        <w:ind w:left="20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74" w:line="240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18 – Odstąpienie od umowy i rozwiązanie umowy</w:t>
      </w:r>
    </w:p>
    <w:p w:rsidR="002251D1" w:rsidRPr="00B66267" w:rsidRDefault="006F6018">
      <w:pPr>
        <w:spacing w:after="0" w:line="343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Oprócz przypadków wymienionych w treści Kodeksu cywilnego Stronom przysługuje prawo odstąpienia od umowy w następujących sytuacjach:</w:t>
      </w:r>
    </w:p>
    <w:p w:rsidR="002251D1" w:rsidRPr="00B66267" w:rsidRDefault="006F6018">
      <w:pPr>
        <w:pStyle w:val="Akapitzlist"/>
        <w:numPr>
          <w:ilvl w:val="0"/>
          <w:numId w:val="25"/>
        </w:numPr>
        <w:spacing w:after="75" w:line="240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Zamawiającemu przysługuje prawo do odstąpienia od umowy bez konieczności wyznaczenia dodatkowego terminu w przypadku:</w:t>
      </w:r>
    </w:p>
    <w:p w:rsidR="00096D61" w:rsidRPr="00B66267" w:rsidRDefault="00096D61">
      <w:pPr>
        <w:numPr>
          <w:ilvl w:val="1"/>
          <w:numId w:val="25"/>
        </w:numPr>
        <w:tabs>
          <w:tab w:val="left" w:pos="708"/>
          <w:tab w:val="left" w:pos="850"/>
        </w:tabs>
        <w:spacing w:after="0" w:line="343" w:lineRule="auto"/>
        <w:ind w:left="794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lastRenderedPageBreak/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– w takim przypadku Wykonawca może żądać wyłącznie wynagrodzenia należnego mu z tytułu wykonania dotychczasowej części Umowy i nie jest uprawniony do żądania kar czy odszkodowania. Odstąpienie od Umowy w tym przypadku winno nastąpić w terminie 30 dni od dnia powzięcia wiadomości o zaistnieniu którejkolwiek z tych okolicznościach.</w:t>
      </w:r>
    </w:p>
    <w:p w:rsidR="00096D61" w:rsidRPr="00B66267" w:rsidRDefault="00096D61">
      <w:pPr>
        <w:numPr>
          <w:ilvl w:val="1"/>
          <w:numId w:val="25"/>
        </w:numPr>
        <w:tabs>
          <w:tab w:val="left" w:pos="708"/>
          <w:tab w:val="left" w:pos="850"/>
        </w:tabs>
        <w:spacing w:after="0" w:line="343" w:lineRule="auto"/>
        <w:ind w:left="794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jeżeli zachodzi co najmniej jedna z okoliczności wskazanych w art. 456 ust.1 pkt 2 Prawo zamówień publicznych i na warunkach w nim określonych, z uwzględnieniem postanowień niniejszej Umowy. W takim przypadku Wykonawca może żądać wyłącznie wynagrodzenia należnego z tytułu wykonania dotychczasowej części Umowy i nie jest uprawniony do zadania kar czy odszkodowania</w:t>
      </w:r>
    </w:p>
    <w:p w:rsidR="002251D1" w:rsidRPr="00B66267" w:rsidRDefault="006F6018">
      <w:pPr>
        <w:numPr>
          <w:ilvl w:val="1"/>
          <w:numId w:val="25"/>
        </w:numPr>
        <w:tabs>
          <w:tab w:val="left" w:pos="708"/>
          <w:tab w:val="left" w:pos="850"/>
        </w:tabs>
        <w:spacing w:after="0" w:line="343" w:lineRule="auto"/>
        <w:ind w:left="794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wszczęcia postępowania likwidacyjnego Wykonawcy - w terminie 30 dni od daty powzięcia wiadomości o tym fakcie,</w:t>
      </w:r>
    </w:p>
    <w:p w:rsidR="002251D1" w:rsidRPr="00F30D5A" w:rsidRDefault="006F6018">
      <w:pPr>
        <w:numPr>
          <w:ilvl w:val="1"/>
          <w:numId w:val="25"/>
        </w:numPr>
        <w:tabs>
          <w:tab w:val="left" w:pos="708"/>
          <w:tab w:val="left" w:pos="850"/>
        </w:tabs>
        <w:spacing w:after="0" w:line="343" w:lineRule="auto"/>
        <w:ind w:left="794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zajęcia całości lub części składników majątkowych Wykonawcy mających wpływ na realizację przedmiotu umowy - w terminie 30 dni od daty powzięcia wiadomości o tym fakcie.</w:t>
      </w:r>
    </w:p>
    <w:p w:rsidR="002251D1" w:rsidRPr="00B66267" w:rsidRDefault="006F6018">
      <w:pPr>
        <w:pStyle w:val="Akapitzlist"/>
        <w:numPr>
          <w:ilvl w:val="0"/>
          <w:numId w:val="25"/>
        </w:numPr>
        <w:spacing w:after="75" w:line="240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Zamawiającemu przysługuje prawo rozwiązania Umowy z winy Wykonawcy, w trybie natychmiastowym bez wyznaczenia dodatkowego terminu, gdy:</w:t>
      </w:r>
    </w:p>
    <w:p w:rsidR="002251D1" w:rsidRPr="00F30D5A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Wykonawca nie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rozpoczął w umówionym terminie realizacji usługi bez uzasadnionych przyczyn oraz nie podejmuje jej pomimo wezwania Zamawiającego złożonego na piśmie - po wyznaczeniu dodatkowego terminu do podjęcia robót, w terminie 30 dni od upływu wyznaczonego terminu,</w:t>
      </w:r>
    </w:p>
    <w:p w:rsidR="002251D1" w:rsidRPr="00F30D5A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bez uzasadnionej przyczyny Wykonawca przerwał z własnej inicjatywy realizację usługi i przerwa ta trwa dłużej niż 7 dni - po wyznaczeniu dodatkowego terminu kontynuowania robót, w terminie 30 dni od upływu wyznaczonego terminu,</w:t>
      </w:r>
    </w:p>
    <w:p w:rsidR="002251D1" w:rsidRPr="00B66267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nie wywiązuje się ze zobowiązań umownych, określonych w § 4 po dwukrotnych wezwaniu do wykonania danego zobowiązania w wyznaczonym przez Zamawiającego terminie - w terminie 30 dni od upływu kolejno wyznaczonego terminu,</w:t>
      </w:r>
    </w:p>
    <w:p w:rsidR="002251D1" w:rsidRPr="00B66267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narusza postanowienia § 14, pomimo wezwania Zamawiającego złożonego na piśmie,</w:t>
      </w:r>
    </w:p>
    <w:p w:rsidR="002251D1" w:rsidRPr="00B66267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Wykonawca nie usunął nieprawidłowości, o których mowa  § 15 ust. 2 .w ustalonym terminie,</w:t>
      </w:r>
    </w:p>
    <w:p w:rsidR="002251D1" w:rsidRPr="00B66267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lastRenderedPageBreak/>
        <w:t>gdy Wykonawca nieprawidłowo realizuje zobowiązania umowne, po dwukrotnym wezwaniu do usunięcia nieprawidłowości - w terminie 30 dni od upływu kolejno wyznaczonego terminu,</w:t>
      </w:r>
    </w:p>
    <w:p w:rsidR="002251D1" w:rsidRPr="00B66267" w:rsidRDefault="006F6018">
      <w:pPr>
        <w:pStyle w:val="Akapitzlist"/>
        <w:numPr>
          <w:ilvl w:val="1"/>
          <w:numId w:val="25"/>
        </w:numPr>
        <w:tabs>
          <w:tab w:val="left" w:pos="1138"/>
        </w:tabs>
        <w:spacing w:after="75" w:line="343" w:lineRule="auto"/>
        <w:ind w:left="794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suma kar umownych naliczonych Wykonawcy przekroczy 25% wynagrodzenia brutto § 12 ust.1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zd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>. 2.</w:t>
      </w:r>
    </w:p>
    <w:p w:rsidR="002251D1" w:rsidRPr="00B66267" w:rsidRDefault="006F6018">
      <w:pPr>
        <w:numPr>
          <w:ilvl w:val="0"/>
          <w:numId w:val="25"/>
        </w:numPr>
        <w:tabs>
          <w:tab w:val="left" w:pos="722"/>
        </w:tabs>
        <w:spacing w:after="0" w:line="343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Wykonawcy przysługuje prawo odstąpienia od umowy w szczególności jeżeli:</w:t>
      </w:r>
    </w:p>
    <w:p w:rsidR="002251D1" w:rsidRPr="00F30D5A" w:rsidRDefault="006F6018">
      <w:pPr>
        <w:pStyle w:val="Akapitzlist"/>
        <w:numPr>
          <w:ilvl w:val="1"/>
          <w:numId w:val="26"/>
        </w:numPr>
        <w:tabs>
          <w:tab w:val="left" w:pos="567"/>
        </w:tabs>
        <w:spacing w:after="0" w:line="343" w:lineRule="auto"/>
        <w:ind w:left="737" w:hanging="283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Zamawiający odmawia bez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uzasadnionych przyczyn podpisania protokołu odbioru - po wyznaczeniu dodatkowego terminu do podpisania protokołu odbioru, w terminie 30 dni od upływu wyznaczonego terminu,</w:t>
      </w:r>
    </w:p>
    <w:p w:rsidR="002251D1" w:rsidRPr="00F30D5A" w:rsidRDefault="006F6018">
      <w:pPr>
        <w:pStyle w:val="Akapitzlist"/>
        <w:numPr>
          <w:ilvl w:val="1"/>
          <w:numId w:val="26"/>
        </w:numPr>
        <w:tabs>
          <w:tab w:val="left" w:pos="713"/>
        </w:tabs>
        <w:spacing w:after="0" w:line="343" w:lineRule="auto"/>
        <w:ind w:left="73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Zamawiający niezasadnie nie wywiązuje się z obowiązku zapłaty faktur mimo wyznaczenia dodatkowego 30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noBreakHyphen/>
        <w:t>dniowego terminu do zapłaty należności - w terminie 30 dni od upływu wyznaczonego terminu,</w:t>
      </w:r>
    </w:p>
    <w:p w:rsidR="002251D1" w:rsidRPr="00F30D5A" w:rsidRDefault="006F6018">
      <w:pPr>
        <w:pStyle w:val="Akapitzlist"/>
        <w:numPr>
          <w:ilvl w:val="1"/>
          <w:numId w:val="26"/>
        </w:numPr>
        <w:tabs>
          <w:tab w:val="left" w:pos="713"/>
        </w:tabs>
        <w:spacing w:after="0" w:line="343" w:lineRule="auto"/>
        <w:ind w:left="73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Zamawiający zawiadomi Wykonawcę, iż wobec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zaistnienia uprzednio nieprzewidzianych okoliczności, nie będzie mógł spełnić swoich zobowiązań </w:t>
      </w: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umownych wobec Wykonawcy - w terminie 30 dni od daty zawiadomienia.</w:t>
      </w:r>
    </w:p>
    <w:p w:rsidR="002251D1" w:rsidRPr="00F30D5A" w:rsidRDefault="006F6018">
      <w:pPr>
        <w:numPr>
          <w:ilvl w:val="0"/>
          <w:numId w:val="25"/>
        </w:numPr>
        <w:tabs>
          <w:tab w:val="left" w:pos="283"/>
        </w:tabs>
        <w:spacing w:after="79" w:line="240" w:lineRule="auto"/>
        <w:ind w:left="340" w:hanging="3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eastAsia="Calibri" w:hAnsi="Verdana" w:cs="Calibri"/>
          <w:color w:val="000000" w:themeColor="text1"/>
          <w:sz w:val="20"/>
          <w:szCs w:val="20"/>
        </w:rPr>
        <w:t>Odstąpienie od umowy lub jej rozwiązanie powinno nastąpić w formie pisemnej z uzasadnieniem pod rygorem nieważności takiego oświadczenia.</w:t>
      </w:r>
    </w:p>
    <w:p w:rsidR="002251D1" w:rsidRPr="00B66267" w:rsidRDefault="002251D1">
      <w:pPr>
        <w:tabs>
          <w:tab w:val="left" w:pos="283"/>
        </w:tabs>
        <w:spacing w:after="74" w:line="240" w:lineRule="auto"/>
        <w:ind w:left="720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19 – Reprezentacja stron umowy</w:t>
      </w:r>
    </w:p>
    <w:p w:rsidR="002251D1" w:rsidRPr="00B66267" w:rsidRDefault="006F6018">
      <w:pPr>
        <w:tabs>
          <w:tab w:val="left" w:pos="0"/>
        </w:tabs>
        <w:spacing w:after="0" w:line="343" w:lineRule="auto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Osobami odpowiedzialnymi za realizację umowy są:</w:t>
      </w:r>
    </w:p>
    <w:p w:rsidR="002251D1" w:rsidRPr="00B66267" w:rsidRDefault="006F6018">
      <w:pPr>
        <w:pStyle w:val="Akapitzlist"/>
        <w:numPr>
          <w:ilvl w:val="0"/>
          <w:numId w:val="27"/>
        </w:numPr>
        <w:tabs>
          <w:tab w:val="left" w:pos="450"/>
          <w:tab w:val="left" w:leader="dot" w:pos="4531"/>
          <w:tab w:val="left" w:leader="dot" w:pos="6187"/>
          <w:tab w:val="left" w:leader="dot" w:pos="8558"/>
        </w:tabs>
        <w:spacing w:after="0" w:line="343" w:lineRule="auto"/>
        <w:ind w:left="454" w:hanging="283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ze strony Zamawiającego: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 xml:space="preserve">,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tel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e-mail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;</w:t>
      </w:r>
    </w:p>
    <w:p w:rsidR="002251D1" w:rsidRPr="00B66267" w:rsidRDefault="006F6018">
      <w:pPr>
        <w:pStyle w:val="Akapitzlist"/>
        <w:numPr>
          <w:ilvl w:val="0"/>
          <w:numId w:val="27"/>
        </w:numPr>
        <w:tabs>
          <w:tab w:val="left" w:pos="450"/>
          <w:tab w:val="left" w:leader="dot" w:pos="4214"/>
          <w:tab w:val="left" w:leader="dot" w:pos="5875"/>
          <w:tab w:val="left" w:leader="dot" w:pos="8405"/>
        </w:tabs>
        <w:spacing w:after="0" w:line="343" w:lineRule="auto"/>
        <w:ind w:left="454" w:hanging="283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ze strony Wykonawcy: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 xml:space="preserve">, </w:t>
      </w:r>
      <w:proofErr w:type="spellStart"/>
      <w:r w:rsidRPr="00B66267">
        <w:rPr>
          <w:rFonts w:ascii="Verdana" w:eastAsia="Calibri" w:hAnsi="Verdana" w:cs="Calibri"/>
          <w:color w:val="000000"/>
          <w:sz w:val="20"/>
          <w:szCs w:val="20"/>
        </w:rPr>
        <w:t>tel</w:t>
      </w:r>
      <w:proofErr w:type="spellEnd"/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e-mail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ab/>
        <w:t>;</w:t>
      </w:r>
    </w:p>
    <w:p w:rsidR="002251D1" w:rsidRPr="00B66267" w:rsidRDefault="002251D1">
      <w:pPr>
        <w:tabs>
          <w:tab w:val="left" w:pos="360"/>
          <w:tab w:val="left" w:leader="dot" w:pos="4214"/>
          <w:tab w:val="left" w:leader="dot" w:pos="5875"/>
          <w:tab w:val="left" w:leader="dot" w:pos="8405"/>
        </w:tabs>
        <w:spacing w:after="0" w:line="343" w:lineRule="auto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keepNext/>
        <w:keepLines/>
        <w:spacing w:after="0" w:line="343" w:lineRule="auto"/>
        <w:ind w:left="20"/>
        <w:jc w:val="center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>§ 20 – Zmiany umowy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1.</w:t>
      </w:r>
      <w:r w:rsidRPr="00F30D5A">
        <w:rPr>
          <w:rFonts w:ascii="Verdana" w:hAnsi="Verdana"/>
          <w:color w:val="000000" w:themeColor="text1"/>
          <w:sz w:val="20"/>
          <w:szCs w:val="20"/>
        </w:rPr>
        <w:tab/>
        <w:t>W sprawach nieuregulowanych niniejszą Umową mają zastosowanie w szczególności przepisy Prawa zamówień publicznych i Kodeksu cywilnego wraz z przepisami wykonawczymi.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2.</w:t>
      </w:r>
      <w:r w:rsidRPr="00F30D5A">
        <w:rPr>
          <w:rFonts w:ascii="Verdana" w:hAnsi="Verdana"/>
          <w:color w:val="000000" w:themeColor="text1"/>
          <w:sz w:val="20"/>
          <w:szCs w:val="20"/>
        </w:rPr>
        <w:tab/>
        <w:t>Wszelkie zmiany i uzupełnienia treści niniejszej Umowy dla swej ważności wymagają formy pisemnej w postaci aneksu podpisanego przez Strony – pod rygorem nieważności z wyjątkiem wskazanych w umowie zmian/uzupełnień, dla których Zamawiający odstąpił od tego wymogu.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3.</w:t>
      </w:r>
      <w:r w:rsidRPr="00F30D5A">
        <w:rPr>
          <w:rFonts w:ascii="Verdana" w:hAnsi="Verdana"/>
          <w:color w:val="000000" w:themeColor="text1"/>
          <w:sz w:val="20"/>
          <w:szCs w:val="20"/>
        </w:rPr>
        <w:tab/>
        <w:t xml:space="preserve">Zamawiający dopuszcza możliwość zmiany Umowy w przypadkach określonych w art. 455 ust. 1 pkt 2 – 4 i ust. 2 ustawy </w:t>
      </w:r>
      <w:proofErr w:type="spellStart"/>
      <w:r w:rsidRPr="00F30D5A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Pr="00F30D5A">
        <w:rPr>
          <w:rFonts w:ascii="Verdana" w:hAnsi="Verdana"/>
          <w:color w:val="000000" w:themeColor="text1"/>
          <w:sz w:val="20"/>
          <w:szCs w:val="20"/>
        </w:rPr>
        <w:t xml:space="preserve"> oraz przewiduje zgodnie z art. 455 ust. 1 pkt 1)  ustawy </w:t>
      </w:r>
      <w:proofErr w:type="spellStart"/>
      <w:r w:rsidRPr="00F30D5A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Pr="00F30D5A">
        <w:rPr>
          <w:rFonts w:ascii="Verdana" w:hAnsi="Verdana"/>
          <w:color w:val="000000" w:themeColor="text1"/>
          <w:sz w:val="20"/>
          <w:szCs w:val="20"/>
        </w:rPr>
        <w:t xml:space="preserve">  możliwość  zmiany  postanowień  Umowy  określając  następujący rodzaj i zakres oraz warunki zmiany postanowień Umowy: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3.1.</w:t>
      </w:r>
      <w:r w:rsidRPr="00F30D5A">
        <w:rPr>
          <w:rFonts w:ascii="Verdana" w:hAnsi="Verdana"/>
          <w:color w:val="000000" w:themeColor="text1"/>
          <w:sz w:val="20"/>
          <w:szCs w:val="20"/>
        </w:rPr>
        <w:tab/>
        <w:t xml:space="preserve">Zamawiający przewiduje możliwość odpowiedniej zmiany </w:t>
      </w:r>
      <w:r w:rsidRPr="00F30D5A">
        <w:rPr>
          <w:rFonts w:ascii="Verdana" w:hAnsi="Verdana"/>
          <w:b/>
          <w:color w:val="000000" w:themeColor="text1"/>
          <w:sz w:val="20"/>
          <w:szCs w:val="20"/>
        </w:rPr>
        <w:t>wysokości wynagrodzenia</w:t>
      </w:r>
      <w:r w:rsidRPr="00F30D5A">
        <w:rPr>
          <w:rFonts w:ascii="Verdana" w:hAnsi="Verdana"/>
          <w:color w:val="000000" w:themeColor="text1"/>
          <w:sz w:val="20"/>
          <w:szCs w:val="20"/>
        </w:rPr>
        <w:t xml:space="preserve"> Wykonawcy, określonego w §6 ust. 1 Umowy - w następujących przypadkach i na następujących zasadach: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lastRenderedPageBreak/>
        <w:t>1) zmiany stawki podatku od towarów i usług (VAT), wynagrodzenie należne Wykonawcy zostanie odpowiednio zmienione w stosunku wynikającym ze zmienionej stawki podatku od towarów i usług (VAT),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2) zmiany stawki podatku akcyzowego, wynagrodzenie należne Wykonawcy zostanie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odpowiednio zmienione w stosunku wynikającym ze zmienionej stawki podatku akcyzowego,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3) zmiany wysokości minimalnego wynagrodzenia za pracę albo zmiany wysokości minimalnej stawki godzinowej ustalonych na podstawie ustawy z dnia 10 października 2002 roku o minimalnym wynagrodzeniu za pracę, 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4) zmiany zasad podlegania ubezpieczeniom społecznym lub ubezpieczeniu zdrowotnemu lub wysokości stawki składki na ubezpieczenie społeczne lub zdrowotne, 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5) zmiany zasad gromadzenia i wysokości wpłat dla pracowniczych planów kapitałowych, o których mowa w ustawie z dnia 04 października 2018 roku o pracowniczych planach kapitałowych, 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jeśli zmiany, o których mowa w pkt 1) – 5) będą miały wpływ na koszty wykonania zamówienia przez Wykonawcę – co zostanie przez Wykonawcę uzasadnione i udokumentowane. 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 xml:space="preserve">Warunkiem dokonania zmiany wynagrodzenia Wykonawcy w zakresie określonym w pkt 1) – 5), będzie skierowanie do Zamawiającego pisemnego wniosku Wykonawcy zawierającego uzasadnienie wykazujące wpływ zmian na koszty wykonania zamówienia przez Wykonawcę wraz z szczegółowym wyliczeniem nowego wynagrodzenia. </w:t>
      </w:r>
    </w:p>
    <w:p w:rsidR="002026F0" w:rsidRPr="00F30D5A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Zmiana wynagrodzenia z przyczyn określonych w pkt. 1) – 5), obejmować będzie wyłącznie płatności za prace, których w dniu wejścia w życie zmian wskazanych w pkt. 1) – 5), jeszcze nie wykonano.</w:t>
      </w:r>
    </w:p>
    <w:p w:rsidR="002026F0" w:rsidRPr="00F30D5A" w:rsidRDefault="002026F0" w:rsidP="00D57CE0">
      <w:pPr>
        <w:pStyle w:val="Akapitzlist"/>
        <w:numPr>
          <w:ilvl w:val="1"/>
          <w:numId w:val="35"/>
        </w:numPr>
        <w:tabs>
          <w:tab w:val="left" w:pos="709"/>
        </w:tabs>
        <w:spacing w:after="0" w:line="336" w:lineRule="auto"/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W przypadku zmiany ceny materiałów lub kosztów związanych z realizacją przedmiotu umowy  wynagrodzenie Wykonawcy ulegnie zmianie, na zasadach określonych poniżej.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F30D5A">
        <w:rPr>
          <w:rFonts w:ascii="Verdana" w:hAnsi="Verdana"/>
          <w:bCs/>
          <w:color w:val="000000" w:themeColor="text1"/>
          <w:sz w:val="20"/>
          <w:szCs w:val="20"/>
        </w:rPr>
        <w:t xml:space="preserve">Waloryzacja będzie odbywać się w oparciu o </w:t>
      </w:r>
      <w:r w:rsidR="00076FE5" w:rsidRPr="00F30D5A">
        <w:rPr>
          <w:rFonts w:ascii="Verdana" w:hAnsi="Verdana"/>
          <w:bCs/>
          <w:color w:val="000000" w:themeColor="text1"/>
          <w:sz w:val="20"/>
          <w:szCs w:val="20"/>
        </w:rPr>
        <w:t xml:space="preserve">średnioroczny </w:t>
      </w:r>
      <w:r w:rsidRPr="00F30D5A">
        <w:rPr>
          <w:rFonts w:ascii="Verdana" w:hAnsi="Verdana"/>
          <w:bCs/>
          <w:color w:val="000000" w:themeColor="text1"/>
          <w:sz w:val="20"/>
          <w:szCs w:val="20"/>
        </w:rPr>
        <w:t xml:space="preserve">wskaźnik </w:t>
      </w:r>
      <w:r w:rsidRPr="00F30D5A">
        <w:rPr>
          <w:rFonts w:ascii="Verdana" w:hAnsi="Verdana" w:cs="Calibri"/>
          <w:color w:val="000000" w:themeColor="text1"/>
          <w:sz w:val="20"/>
          <w:szCs w:val="20"/>
        </w:rPr>
        <w:t xml:space="preserve"> cen towarów i usług konsumpcyjnych publikowany przez  Główny</w:t>
      </w:r>
      <w:r w:rsidR="00261460" w:rsidRPr="00F30D5A">
        <w:rPr>
          <w:rFonts w:ascii="Verdana" w:hAnsi="Verdana" w:cs="Calibri"/>
          <w:color w:val="000000" w:themeColor="text1"/>
          <w:sz w:val="20"/>
          <w:szCs w:val="20"/>
        </w:rPr>
        <w:t xml:space="preserve"> Urząd</w:t>
      </w:r>
      <w:r w:rsidRPr="00F30D5A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261460" w:rsidRPr="00F30D5A">
        <w:rPr>
          <w:rFonts w:ascii="Verdana" w:hAnsi="Verdana" w:cs="Calibri"/>
          <w:color w:val="000000" w:themeColor="text1"/>
          <w:sz w:val="20"/>
          <w:szCs w:val="20"/>
        </w:rPr>
        <w:t>Statystyczny</w:t>
      </w:r>
      <w:r w:rsidRPr="00F30D5A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Pr="00B66267">
        <w:rPr>
          <w:rFonts w:ascii="Verdana" w:hAnsi="Verdana" w:cs="Calibri"/>
          <w:color w:val="000000"/>
          <w:sz w:val="20"/>
          <w:szCs w:val="20"/>
        </w:rPr>
        <w:t>(dalej GUS)</w:t>
      </w:r>
      <w:r w:rsidR="002210E1" w:rsidRPr="00B66267">
        <w:rPr>
          <w:rFonts w:ascii="Verdana" w:hAnsi="Verdana" w:cs="Calibri"/>
          <w:color w:val="000000"/>
          <w:sz w:val="20"/>
          <w:szCs w:val="20"/>
        </w:rPr>
        <w:t xml:space="preserve">. </w:t>
      </w:r>
      <w:r w:rsidRPr="00B66267">
        <w:rPr>
          <w:rFonts w:ascii="Verdana" w:hAnsi="Verdana" w:cs="Calibri"/>
          <w:color w:val="000000"/>
          <w:sz w:val="20"/>
          <w:szCs w:val="20"/>
        </w:rPr>
        <w:t>W przypadku gdyby ww. wskaźnik przestał być dostępny, strony uzgodnią najbardziej zbliżony wskaźnik publikowany przez GUS.</w:t>
      </w:r>
    </w:p>
    <w:p w:rsidR="00D57CE0" w:rsidRPr="00B66267" w:rsidRDefault="002210E1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 w:cs="Arial"/>
          <w:color w:val="000000"/>
          <w:sz w:val="20"/>
          <w:szCs w:val="20"/>
        </w:rPr>
        <w:t>Pierwsza w</w:t>
      </w:r>
      <w:r w:rsidR="00D57CE0" w:rsidRPr="00B66267">
        <w:rPr>
          <w:rFonts w:ascii="Verdana" w:hAnsi="Verdana" w:cs="Calibri"/>
          <w:color w:val="000000"/>
          <w:sz w:val="20"/>
          <w:szCs w:val="20"/>
        </w:rPr>
        <w:t xml:space="preserve">aloryzacja może zostać przeprowadzona najwcześniej </w:t>
      </w:r>
      <w:r w:rsidR="005320CB" w:rsidRPr="00B66267">
        <w:rPr>
          <w:rFonts w:ascii="Verdana" w:hAnsi="Verdana" w:cs="Calibri"/>
          <w:color w:val="000000"/>
          <w:sz w:val="20"/>
          <w:szCs w:val="20"/>
        </w:rPr>
        <w:t xml:space="preserve"> w 2024 roku </w:t>
      </w:r>
      <w:r w:rsidR="00D57CE0" w:rsidRPr="00B66267">
        <w:rPr>
          <w:rFonts w:ascii="Verdana" w:hAnsi="Verdana"/>
          <w:bCs/>
          <w:color w:val="000000"/>
          <w:sz w:val="20"/>
          <w:szCs w:val="20"/>
        </w:rPr>
        <w:t xml:space="preserve">pod warunkiem, że wzrost cen na podstawie </w:t>
      </w:r>
      <w:r w:rsidR="005320CB" w:rsidRPr="00B66267">
        <w:rPr>
          <w:rFonts w:ascii="Verdana" w:hAnsi="Verdana"/>
          <w:bCs/>
          <w:color w:val="000000"/>
          <w:sz w:val="20"/>
          <w:szCs w:val="20"/>
        </w:rPr>
        <w:t xml:space="preserve">średniorocznego </w:t>
      </w:r>
      <w:r w:rsidR="00D57CE0" w:rsidRPr="00B66267">
        <w:rPr>
          <w:rFonts w:ascii="Verdana" w:hAnsi="Verdana" w:cs="Calibri"/>
          <w:color w:val="000000"/>
          <w:sz w:val="20"/>
          <w:szCs w:val="20"/>
        </w:rPr>
        <w:t>wskaźnika cen towarów i usług konsumpcyjnych w p</w:t>
      </w:r>
      <w:r w:rsidR="005320CB" w:rsidRPr="00B66267">
        <w:rPr>
          <w:rFonts w:ascii="Verdana" w:hAnsi="Verdana" w:cs="Calibri"/>
          <w:color w:val="000000"/>
          <w:sz w:val="20"/>
          <w:szCs w:val="20"/>
        </w:rPr>
        <w:t>orównaniu z poziomem z roku</w:t>
      </w:r>
      <w:r w:rsidR="00D57CE0" w:rsidRPr="00B66267">
        <w:rPr>
          <w:rFonts w:ascii="Verdana" w:hAnsi="Verdana" w:cs="Calibri"/>
          <w:color w:val="000000"/>
          <w:sz w:val="20"/>
          <w:szCs w:val="20"/>
        </w:rPr>
        <w:t xml:space="preserve"> w którym nastąpiło otwarcie o</w:t>
      </w:r>
      <w:r w:rsidR="005320CB" w:rsidRPr="00B66267">
        <w:rPr>
          <w:rFonts w:ascii="Verdana" w:hAnsi="Verdana" w:cs="Calibri"/>
          <w:color w:val="000000"/>
          <w:sz w:val="20"/>
          <w:szCs w:val="20"/>
        </w:rPr>
        <w:t>fert przekracza 10</w:t>
      </w:r>
      <w:r w:rsidR="00D57CE0" w:rsidRPr="00B66267">
        <w:rPr>
          <w:rFonts w:ascii="Verdana" w:hAnsi="Verdana" w:cs="Calibri"/>
          <w:color w:val="000000"/>
          <w:sz w:val="20"/>
          <w:szCs w:val="20"/>
        </w:rPr>
        <w:t xml:space="preserve">%. </w:t>
      </w:r>
      <w:r w:rsidR="005320CB" w:rsidRPr="00B66267">
        <w:rPr>
          <w:rFonts w:ascii="Verdana" w:hAnsi="Verdana" w:cs="Calibri"/>
          <w:color w:val="000000"/>
          <w:sz w:val="20"/>
          <w:szCs w:val="20"/>
        </w:rPr>
        <w:t xml:space="preserve">Kolejna </w:t>
      </w:r>
      <w:r w:rsidRPr="00B66267">
        <w:rPr>
          <w:rFonts w:ascii="Verdana" w:hAnsi="Verdana" w:cs="Calibri"/>
          <w:color w:val="000000"/>
          <w:sz w:val="20"/>
          <w:szCs w:val="20"/>
        </w:rPr>
        <w:t>waloryzacja</w:t>
      </w:r>
      <w:r w:rsidR="005320CB" w:rsidRPr="00B66267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5320CB" w:rsidRPr="00B66267">
        <w:rPr>
          <w:rFonts w:ascii="Verdana" w:hAnsi="Verdana" w:cs="Arial"/>
          <w:sz w:val="20"/>
          <w:szCs w:val="20"/>
        </w:rPr>
        <w:t>może zostać p</w:t>
      </w:r>
      <w:r w:rsidRPr="00B66267">
        <w:rPr>
          <w:rFonts w:ascii="Verdana" w:hAnsi="Verdana" w:cs="Arial"/>
          <w:sz w:val="20"/>
          <w:szCs w:val="20"/>
        </w:rPr>
        <w:t>rzeprowadzona po upływie</w:t>
      </w:r>
      <w:r w:rsidR="005320CB" w:rsidRPr="00B66267">
        <w:rPr>
          <w:rFonts w:ascii="Verdana" w:hAnsi="Verdana" w:cs="Arial"/>
          <w:sz w:val="20"/>
          <w:szCs w:val="20"/>
        </w:rPr>
        <w:t xml:space="preserve"> 12 </w:t>
      </w:r>
      <w:r w:rsidRPr="00B66267">
        <w:rPr>
          <w:rFonts w:ascii="Verdana" w:hAnsi="Verdana" w:cs="Arial"/>
          <w:sz w:val="20"/>
          <w:szCs w:val="20"/>
        </w:rPr>
        <w:t>miesięcy.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Waloryzacji podlega wynagrodzenie lub jego część, które zgodnie z postanowieniami Umowy należne jest z upływem terminów uprawniających do dokonania waloryzacji, określonych w ust. 2). Nie dotyczy to prac, które miały być zakończone, jednak z powodu zwłoki Wykonawcy nie zostały wykonane w tym terminie.</w:t>
      </w:r>
      <w:r w:rsidRPr="00B66267">
        <w:rPr>
          <w:rFonts w:ascii="Verdana" w:hAnsi="Verdana"/>
          <w:bCs/>
          <w:color w:val="000000"/>
          <w:sz w:val="20"/>
          <w:szCs w:val="20"/>
        </w:rPr>
        <w:t xml:space="preserve"> Maksymalna </w:t>
      </w:r>
      <w:r w:rsidRPr="00B66267">
        <w:rPr>
          <w:rFonts w:ascii="Verdana" w:hAnsi="Verdana" w:cs="Tahoma"/>
          <w:color w:val="000000"/>
          <w:sz w:val="20"/>
          <w:szCs w:val="20"/>
        </w:rPr>
        <w:t xml:space="preserve">zmiana wynagrodzenia </w:t>
      </w:r>
      <w:r w:rsidRPr="00B66267">
        <w:rPr>
          <w:rFonts w:ascii="Verdana" w:hAnsi="Verdana"/>
          <w:bCs/>
          <w:color w:val="000000"/>
          <w:sz w:val="20"/>
          <w:szCs w:val="20"/>
        </w:rPr>
        <w:t xml:space="preserve">określonego w §5 ust.1 umowy  </w:t>
      </w:r>
      <w:r w:rsidRPr="00B66267">
        <w:rPr>
          <w:rFonts w:ascii="Verdana" w:hAnsi="Verdana" w:cs="Tahoma"/>
          <w:color w:val="000000"/>
          <w:sz w:val="20"/>
          <w:szCs w:val="20"/>
        </w:rPr>
        <w:t>w skutek zastosowania waloryzacji (tj. maksymalne podwyższenie lub obniżenie wynagrodzenia) nie może przekroczyć progu 10%.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lastRenderedPageBreak/>
        <w:t>Wskaźnik waloryzacji przez, który należy przemnożyć wartości netto faktur Vat podlegające waloryzacji ustalany jest wg wzoru:</w:t>
      </w:r>
    </w:p>
    <w:p w:rsidR="00D57CE0" w:rsidRPr="00B66267" w:rsidRDefault="00D57CE0" w:rsidP="00D57CE0">
      <w:pPr>
        <w:ind w:left="780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W= 1+ (</w:t>
      </w:r>
      <w:r w:rsidRPr="00B66267">
        <w:rPr>
          <w:rFonts w:ascii="Verdana" w:hAnsi="Verdana"/>
          <w:b/>
          <w:color w:val="000000"/>
          <w:sz w:val="20"/>
          <w:szCs w:val="20"/>
        </w:rPr>
        <w:t>połowa</w:t>
      </w:r>
      <w:r w:rsidRPr="00B66267">
        <w:rPr>
          <w:rFonts w:ascii="Verdana" w:hAnsi="Verdana"/>
          <w:color w:val="000000"/>
          <w:sz w:val="20"/>
          <w:szCs w:val="20"/>
        </w:rPr>
        <w:t xml:space="preserve"> wskaźnika zmiany cen w % obliczonego z zasadami z pkt 1 i 2)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Do zwaloryzowanego wynagrodzenia netto należy doliczyć podatek VAT.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Z uwagi, iż publikacja wskaźników w biuletynie GUS odbywa się z opóźnieniem, waloryzacja wynagrodzenia zostanie wyliczona, gdy Prezes GUS ogłosi wskaźniki dla danego okresu.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 xml:space="preserve">Wykonawca po opublikowaniu wskaźnika GUS dla okresu objętego waloryzacją, ma prawo doręczyć Zamawiającemu pisemny wniosek ze wskazaniem: wskaźnika waloryzacji obliczonego zgodnie ze wzorem określonym w pkt. 4 oraz wskazanie faktury/faktur VAT obejmującej wynagrodzenie podlegające waloryzacji. Ww. wniosek podlega pisemnej akceptacji Zamawiającego. </w:t>
      </w:r>
      <w:r w:rsidRPr="00B66267">
        <w:rPr>
          <w:rFonts w:ascii="Verdana" w:hAnsi="Verdana"/>
          <w:color w:val="000000"/>
          <w:sz w:val="20"/>
          <w:szCs w:val="20"/>
          <w:u w:val="single"/>
        </w:rPr>
        <w:t>Po akceptacji wniosku Wykonawca wystawi korektę do faktury/faktur , której/</w:t>
      </w:r>
      <w:proofErr w:type="spellStart"/>
      <w:r w:rsidRPr="00B66267">
        <w:rPr>
          <w:rFonts w:ascii="Verdana" w:hAnsi="Verdana"/>
          <w:color w:val="000000"/>
          <w:sz w:val="20"/>
          <w:szCs w:val="20"/>
          <w:u w:val="single"/>
        </w:rPr>
        <w:t>ych</w:t>
      </w:r>
      <w:proofErr w:type="spellEnd"/>
      <w:r w:rsidRPr="00B66267">
        <w:rPr>
          <w:rFonts w:ascii="Verdana" w:hAnsi="Verdana"/>
          <w:color w:val="000000"/>
          <w:sz w:val="20"/>
          <w:szCs w:val="20"/>
          <w:u w:val="single"/>
        </w:rPr>
        <w:t xml:space="preserve"> waloryzacja dotyczy lub wystawi fakturę na uzgodnioną przez Strony kwotę waloryzacji.</w:t>
      </w:r>
      <w:r w:rsidRPr="00B66267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D57CE0" w:rsidRPr="00B66267" w:rsidRDefault="00D57CE0" w:rsidP="00D57CE0">
      <w:pPr>
        <w:ind w:left="780"/>
        <w:jc w:val="both"/>
        <w:rPr>
          <w:rFonts w:ascii="Verdana" w:hAnsi="Verdana"/>
          <w:color w:val="000000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 xml:space="preserve">Występując o rozliczenie wynagrodzenia za kolejne </w:t>
      </w:r>
      <w:r w:rsidR="00261460" w:rsidRPr="00B66267">
        <w:rPr>
          <w:rFonts w:ascii="Verdana" w:hAnsi="Verdana"/>
          <w:color w:val="000000"/>
          <w:sz w:val="20"/>
          <w:szCs w:val="20"/>
        </w:rPr>
        <w:t xml:space="preserve">okresy </w:t>
      </w:r>
      <w:r w:rsidRPr="00B66267">
        <w:rPr>
          <w:rFonts w:ascii="Verdana" w:hAnsi="Verdana"/>
          <w:color w:val="000000"/>
          <w:sz w:val="20"/>
          <w:szCs w:val="20"/>
        </w:rPr>
        <w:t xml:space="preserve">realizacji świadczeń, gdy znane już są wskaźniki GUS, Wykonawca obliczy wartości zwaloryzowanych kwot dla świadczeń zrealizowanych w każdym </w:t>
      </w:r>
      <w:r w:rsidR="00261460" w:rsidRPr="00B66267">
        <w:rPr>
          <w:rFonts w:ascii="Verdana" w:hAnsi="Verdana"/>
          <w:color w:val="000000"/>
          <w:sz w:val="20"/>
          <w:szCs w:val="20"/>
        </w:rPr>
        <w:t xml:space="preserve">okresie </w:t>
      </w:r>
      <w:r w:rsidRPr="00B66267">
        <w:rPr>
          <w:rFonts w:ascii="Verdana" w:hAnsi="Verdana"/>
          <w:color w:val="000000"/>
          <w:sz w:val="20"/>
          <w:szCs w:val="20"/>
        </w:rPr>
        <w:t>używając wyliczonego i zaakceptowanego wcześniej przez Zamawiającego wskaźnika waloryzacji.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color w:val="C0504D"/>
          <w:sz w:val="20"/>
          <w:szCs w:val="20"/>
        </w:rPr>
      </w:pPr>
      <w:r w:rsidRPr="00B66267">
        <w:rPr>
          <w:rFonts w:ascii="Verdana" w:hAnsi="Verdana"/>
          <w:color w:val="000000"/>
          <w:sz w:val="20"/>
          <w:szCs w:val="20"/>
        </w:rPr>
        <w:t>Uprawnienie do zmiany wynagrodzenia przysługuje zarówno Wykonawcy, jak i Zamawiającemu. Zmiany wynagrodzenia dokonuje się na podstawie pisemnego wniosku złożonego przez jedną ze stron umowy.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Wykonawca, którego wynagrodzenie zostało zwaloryzowane zobowiązany jest do zmiany wynagrodzenia przysługującego podwykonawcy, z którym zawarł umowę, w zakresie odpowiadającym zmianom cen materiałów lub kosztów dotyczących zobowiązania podwykonawcy, jeżeli łącznie spełnione są następujące warunki: </w:t>
      </w:r>
    </w:p>
    <w:p w:rsidR="00D57CE0" w:rsidRPr="00B66267" w:rsidRDefault="00D57CE0" w:rsidP="00D57CE0">
      <w:pPr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         - przedmiotem umowy są roboty budowlane, dostawy lub usługi,</w:t>
      </w:r>
    </w:p>
    <w:p w:rsidR="00D57CE0" w:rsidRPr="00B66267" w:rsidRDefault="00D57CE0" w:rsidP="00D57CE0">
      <w:pPr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         - okres obowiązywania umowy przekracza 6 miesięcy.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 xml:space="preserve">W przypadku, o którym mowa w art. 439 ust. 3 </w:t>
      </w:r>
      <w:proofErr w:type="spellStart"/>
      <w:r w:rsidRPr="00B66267">
        <w:rPr>
          <w:rFonts w:ascii="Verdana" w:hAnsi="Verdana"/>
          <w:sz w:val="20"/>
          <w:szCs w:val="20"/>
        </w:rPr>
        <w:t>Pzp</w:t>
      </w:r>
      <w:proofErr w:type="spellEnd"/>
      <w:r w:rsidRPr="00B66267">
        <w:rPr>
          <w:rFonts w:ascii="Verdana" w:hAnsi="Verdana"/>
          <w:sz w:val="20"/>
          <w:szCs w:val="20"/>
        </w:rPr>
        <w:t xml:space="preserve"> powyższe postanowienia Umowy stosuje się odpowiednio.</w:t>
      </w:r>
    </w:p>
    <w:p w:rsidR="00D57CE0" w:rsidRPr="00B66267" w:rsidRDefault="00D57CE0" w:rsidP="00D57CE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hAnsi="Verdana"/>
          <w:sz w:val="20"/>
          <w:szCs w:val="20"/>
        </w:rPr>
        <w:t>Postanowienia ust 3.2 Umowy stanowią tzw. „klauzulę automatyczną”, co oznacza, że ich zastosowanie stanowi zmianę Umowy, bez potrzeby jej aneksowania.</w:t>
      </w:r>
    </w:p>
    <w:p w:rsidR="002026F0" w:rsidRPr="00B66267" w:rsidRDefault="00D57CE0" w:rsidP="002026F0">
      <w:pPr>
        <w:pStyle w:val="Akapitzlist"/>
        <w:numPr>
          <w:ilvl w:val="1"/>
          <w:numId w:val="35"/>
        </w:numPr>
        <w:spacing w:after="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Wynagrodzenia w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przypadku zwiększenia/zmniejszenia/zmiany zakresu zamówienia,</w:t>
      </w:r>
    </w:p>
    <w:p w:rsidR="002026F0" w:rsidRPr="00B66267" w:rsidRDefault="00D57CE0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3.4.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Zamawiający przewiduje możliwość odpowiedniej </w:t>
      </w:r>
      <w:r w:rsidR="002026F0" w:rsidRPr="00B66267">
        <w:rPr>
          <w:rFonts w:ascii="Verdana" w:eastAsia="Times New Roman" w:hAnsi="Verdana" w:cs="Times New Roman"/>
          <w:b/>
          <w:color w:val="auto"/>
          <w:sz w:val="20"/>
          <w:szCs w:val="20"/>
        </w:rPr>
        <w:t>zmiany terminu realizacji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przedmiotu umowy ze względu na:</w:t>
      </w:r>
    </w:p>
    <w:p w:rsidR="00D57CE0" w:rsidRPr="00B66267" w:rsidRDefault="002026F0" w:rsidP="002026F0">
      <w:pPr>
        <w:spacing w:after="0" w:line="240" w:lineRule="auto"/>
        <w:ind w:left="4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  1)</w:t>
      </w:r>
      <w:r w:rsidR="00D57CE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niekorzystne warunków atmosferycznych uniemożliwiających korzystanie z usługi, przy czym w takim przypadku wynagrodzenie należne Wykonawcy zostanie proporcjonalnie pomniejszone; Zamawiający zakłada, iż może to dotyczyć terminów rozpoczęcia i zakończenia sezonu rowerowego; w przypadku, gdy okres realizacji usługi nie zawrze się w pełnym miesiącu kalendarzowym, Wykonawcy przysługuje wynagrodzenie w wysokości 1/30 lub 1/31 w zależności od ilości dni w danym miesiącu kalendarzowym "miesięcznego wynagrodzenia ryczałtowego" wskazanego w § 12 ust. 1 </w:t>
      </w:r>
      <w:proofErr w:type="spellStart"/>
      <w:r w:rsidR="00D57CE0" w:rsidRPr="00B66267">
        <w:rPr>
          <w:rFonts w:ascii="Verdana" w:eastAsia="Times New Roman" w:hAnsi="Verdana" w:cs="Times New Roman"/>
          <w:color w:val="auto"/>
          <w:sz w:val="20"/>
          <w:szCs w:val="20"/>
        </w:rPr>
        <w:t>zd</w:t>
      </w:r>
      <w:proofErr w:type="spellEnd"/>
      <w:r w:rsidR="00D57CE0" w:rsidRPr="00B66267">
        <w:rPr>
          <w:rFonts w:ascii="Verdana" w:eastAsia="Times New Roman" w:hAnsi="Verdana" w:cs="Times New Roman"/>
          <w:color w:val="auto"/>
          <w:sz w:val="20"/>
          <w:szCs w:val="20"/>
        </w:rPr>
        <w:t>. 1 za uruchomienie i świadczenie usługi PRM za każdy dzień realizacji usługi;</w:t>
      </w:r>
    </w:p>
    <w:p w:rsidR="002026F0" w:rsidRPr="00B66267" w:rsidRDefault="002026F0" w:rsidP="002026F0">
      <w:pPr>
        <w:spacing w:after="0" w:line="240" w:lineRule="auto"/>
        <w:ind w:left="42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B66267">
        <w:rPr>
          <w:rFonts w:ascii="Verdana" w:eastAsia="Times New Roman" w:hAnsi="Verdana" w:cs="Arial"/>
          <w:color w:val="auto"/>
          <w:sz w:val="20"/>
          <w:szCs w:val="20"/>
        </w:rPr>
        <w:t xml:space="preserve">Fakt wystąpienia niekorzystnych warunków atmosferycznych, musi być potwierdzony przez osobę sprawującą </w:t>
      </w: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nadzór nad realizacją Umowy ze strony </w:t>
      </w:r>
      <w:r w:rsidRPr="00B66267">
        <w:rPr>
          <w:rFonts w:ascii="Verdana" w:eastAsia="Times New Roman" w:hAnsi="Verdana" w:cs="Times New Roman"/>
          <w:color w:val="000000"/>
          <w:sz w:val="20"/>
          <w:szCs w:val="20"/>
        </w:rPr>
        <w:t>Zamawiająceg</w:t>
      </w:r>
      <w:r w:rsidRPr="00B66267">
        <w:rPr>
          <w:rFonts w:ascii="Verdana" w:eastAsia="Times New Roman" w:hAnsi="Verdana" w:cs="Times New Roman"/>
          <w:i/>
          <w:color w:val="000000"/>
          <w:sz w:val="20"/>
          <w:szCs w:val="20"/>
        </w:rPr>
        <w:t>o</w:t>
      </w:r>
      <w:r w:rsidRPr="00B66267">
        <w:rPr>
          <w:rFonts w:ascii="Verdana" w:eastAsia="Times New Roman" w:hAnsi="Verdana" w:cs="Arial"/>
          <w:color w:val="000000"/>
          <w:sz w:val="20"/>
          <w:szCs w:val="20"/>
        </w:rPr>
        <w:t>, a następnie zgłoszony Zamawiającemu na piśmie.</w:t>
      </w:r>
    </w:p>
    <w:p w:rsidR="002026F0" w:rsidRPr="00B66267" w:rsidRDefault="002026F0" w:rsidP="002026F0">
      <w:pPr>
        <w:spacing w:after="0" w:line="240" w:lineRule="auto"/>
        <w:ind w:left="4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Arial"/>
          <w:color w:val="000000"/>
          <w:sz w:val="20"/>
          <w:szCs w:val="20"/>
        </w:rPr>
        <w:lastRenderedPageBreak/>
        <w:t xml:space="preserve">    2)  </w:t>
      </w:r>
      <w:r w:rsidRPr="00B66267">
        <w:rPr>
          <w:rFonts w:ascii="Verdana" w:eastAsia="Times New Roman" w:hAnsi="Verdana" w:cs="Times New Roman"/>
          <w:color w:val="000000"/>
          <w:sz w:val="20"/>
          <w:szCs w:val="20"/>
        </w:rPr>
        <w:t>zwiększenie</w:t>
      </w: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/zmniejszenie/zmianę zakresu zamówienia o ile wykonanie tych zamówień spowoduje konieczność przedłużenia terminu wykonania.</w:t>
      </w:r>
    </w:p>
    <w:p w:rsidR="002026F0" w:rsidRPr="00B66267" w:rsidRDefault="00C4150E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 3)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>zaistnienie   działań   wojennych,   aktów   terroryzmu,   rewolucji,   przewrotu</w:t>
      </w:r>
    </w:p>
    <w:p w:rsidR="002026F0" w:rsidRPr="00B66267" w:rsidRDefault="002026F0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wojskowego lub cywilnego, wojny domowej, skażeń radioaktywnych, z wyjątkiem</w:t>
      </w:r>
    </w:p>
    <w:p w:rsidR="002026F0" w:rsidRPr="00B66267" w:rsidRDefault="002026F0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tych które mogą być spowodowane użyciem ich przez Wykonawcę,</w:t>
      </w:r>
    </w:p>
    <w:p w:rsidR="002026F0" w:rsidRPr="00B66267" w:rsidRDefault="00C4150E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4) 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zaistnienie klęski żywiołowej, jak huragany, powodzie, trzęsienie ziemi, bunty,</w:t>
      </w:r>
    </w:p>
    <w:p w:rsidR="002026F0" w:rsidRPr="00B66267" w:rsidRDefault="002026F0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niepokoje, strajki, okupację budowy przez osoby inne niż pracownicy Wykonawcy i</w:t>
      </w:r>
    </w:p>
    <w:p w:rsidR="002026F0" w:rsidRPr="00B66267" w:rsidRDefault="002026F0" w:rsidP="002026F0">
      <w:pPr>
        <w:spacing w:after="0" w:line="240" w:lineRule="auto"/>
        <w:ind w:left="42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jego podwykonawców,</w:t>
      </w:r>
      <w:r w:rsidRPr="00B66267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termin wykonania przedmiotu Umowy przedłużony zostanie o czas trwania okoliczności uniemożliwiających wykonanie przedmiotu Umowy,</w:t>
      </w:r>
    </w:p>
    <w:p w:rsidR="002026F0" w:rsidRPr="00B66267" w:rsidRDefault="00C4150E" w:rsidP="002026F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5)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siły wyższej rozumianej jako wydarzenie lub okoliczność o charakterze nadzwyczajnym, na którą ani Wykonawca, ani Zamawiający nie mają wpływu, wystąpieniu której, Wykonawca ani Zamawiający, działając racjonalnie, nie mogli zapobiec przed zawarciem Umowy, której w przypadku jej wystąpienia, ani Wykonawca, ani Zamawiający, działając racjonalnie nie mogli uniknąć lub jej przezwyciężyć; oraz która nie może być zasadniczo przypisana Wykonawcy ani Zamawiającemu; dotyczy to również okoliczności siły wyższej, która już wystąpiła (</w:t>
      </w: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np. 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>COVID-19), lecz nieznane są jeszcze jej skutki;</w:t>
      </w:r>
      <w:r w:rsidR="002026F0" w:rsidRPr="00B66267">
        <w:rPr>
          <w:rFonts w:ascii="Verdana" w:eastAsia="Times New Roman" w:hAnsi="Verdana" w:cs="Arial"/>
          <w:color w:val="auto"/>
          <w:sz w:val="20"/>
          <w:szCs w:val="20"/>
        </w:rPr>
        <w:t xml:space="preserve"> termin wykonania przedmiotu Umowy przedłużony zostanie o czas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="002026F0" w:rsidRPr="00B66267">
        <w:rPr>
          <w:rFonts w:ascii="Verdana" w:eastAsia="Times New Roman" w:hAnsi="Verdana" w:cs="Arial"/>
          <w:color w:val="auto"/>
          <w:sz w:val="20"/>
          <w:szCs w:val="20"/>
        </w:rPr>
        <w:t>trwania okoliczności nadzwyczajnych uniemożliwiających wykonanie przedmiotu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="002026F0" w:rsidRPr="00B66267">
        <w:rPr>
          <w:rFonts w:ascii="Verdana" w:eastAsia="Times New Roman" w:hAnsi="Verdana" w:cs="Arial"/>
          <w:color w:val="auto"/>
          <w:sz w:val="20"/>
          <w:szCs w:val="20"/>
        </w:rPr>
        <w:t>Umowy i - jeśli dotyczy – o czas niezbędny do usunięcia przeszkody uniemożliwiającej wykonanie przedmiotu Umowy, powstałej w związku z okolicznościami nadzwyczajnymi, o których mowa powyżej.</w:t>
      </w:r>
    </w:p>
    <w:p w:rsidR="002026F0" w:rsidRPr="00B66267" w:rsidRDefault="00C4150E" w:rsidP="002026F0">
      <w:pPr>
        <w:spacing w:after="0" w:line="240" w:lineRule="auto"/>
        <w:ind w:left="420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6)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="002026F0" w:rsidRPr="00B66267">
        <w:rPr>
          <w:rFonts w:ascii="Verdana" w:eastAsia="Times New Roman" w:hAnsi="Verdana" w:cs="Arial"/>
          <w:color w:val="auto"/>
          <w:sz w:val="20"/>
          <w:szCs w:val="20"/>
        </w:rPr>
        <w:t>wystąpienia okoliczności leżących po stronie Zamawiającego, tj. opóźnienia,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br/>
      </w:r>
      <w:r w:rsidR="002026F0" w:rsidRPr="00B66267">
        <w:rPr>
          <w:rFonts w:ascii="Verdana" w:eastAsia="Times New Roman" w:hAnsi="Verdana" w:cs="Arial"/>
          <w:color w:val="auto"/>
          <w:sz w:val="20"/>
          <w:szCs w:val="20"/>
        </w:rPr>
        <w:t>utrudnienia lub przeszkody dające się przypisać Zamawiającemu – o okres</w:t>
      </w:r>
      <w:r w:rsidR="002026F0" w:rsidRPr="00B66267">
        <w:rPr>
          <w:rFonts w:ascii="Verdana" w:eastAsia="Times New Roman" w:hAnsi="Verdana" w:cs="Times New Roman"/>
          <w:color w:val="auto"/>
          <w:sz w:val="20"/>
          <w:szCs w:val="20"/>
        </w:rPr>
        <w:br/>
      </w:r>
      <w:r w:rsidR="002026F0" w:rsidRPr="00B66267">
        <w:rPr>
          <w:rFonts w:ascii="Verdana" w:eastAsia="Times New Roman" w:hAnsi="Verdana" w:cs="Arial"/>
          <w:color w:val="auto"/>
          <w:sz w:val="20"/>
          <w:szCs w:val="20"/>
        </w:rPr>
        <w:t>w</w:t>
      </w:r>
      <w:r w:rsidR="00B66267" w:rsidRPr="00B66267">
        <w:rPr>
          <w:rFonts w:ascii="Verdana" w:eastAsia="Times New Roman" w:hAnsi="Verdana" w:cs="Arial"/>
          <w:color w:val="auto"/>
          <w:sz w:val="20"/>
          <w:szCs w:val="20"/>
        </w:rPr>
        <w:t>ynikający z przerw lub opóźnień (np. wyłączenie drogi z ruchu przy, której zlokalizowana jest stacja).</w:t>
      </w:r>
    </w:p>
    <w:p w:rsidR="002026F0" w:rsidRPr="00B66267" w:rsidRDefault="002026F0" w:rsidP="00B6626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Ewentualne spory powstałe na tle realizacji niniejszej </w:t>
      </w:r>
      <w:r w:rsidRPr="00B66267">
        <w:rPr>
          <w:rFonts w:ascii="Verdana" w:eastAsia="Times New Roman" w:hAnsi="Verdana" w:cs="Times New Roman"/>
          <w:i/>
          <w:color w:val="auto"/>
          <w:sz w:val="20"/>
          <w:szCs w:val="20"/>
        </w:rPr>
        <w:t>Umowy</w:t>
      </w: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 xml:space="preserve"> rozstrzyga sąd właściwy dla siedziby </w:t>
      </w:r>
      <w:r w:rsidRPr="00B66267">
        <w:rPr>
          <w:rFonts w:ascii="Verdana" w:eastAsia="Times New Roman" w:hAnsi="Verdana" w:cs="Times New Roman"/>
          <w:i/>
          <w:color w:val="auto"/>
          <w:sz w:val="20"/>
          <w:szCs w:val="20"/>
        </w:rPr>
        <w:t>Zamawiającego</w:t>
      </w:r>
      <w:r w:rsidRPr="00B66267">
        <w:rPr>
          <w:rFonts w:ascii="Verdana" w:eastAsia="Times New Roman" w:hAnsi="Verdana" w:cs="Times New Roman"/>
          <w:color w:val="auto"/>
          <w:sz w:val="20"/>
          <w:szCs w:val="20"/>
        </w:rPr>
        <w:t>.</w:t>
      </w:r>
    </w:p>
    <w:p w:rsidR="002026F0" w:rsidRPr="00B66267" w:rsidRDefault="002026F0" w:rsidP="002026F0">
      <w:pPr>
        <w:tabs>
          <w:tab w:val="left" w:pos="709"/>
        </w:tabs>
        <w:spacing w:after="0" w:line="336" w:lineRule="auto"/>
        <w:ind w:left="340"/>
        <w:rPr>
          <w:rFonts w:ascii="Verdana" w:hAnsi="Verdana"/>
          <w:color w:val="C0504D" w:themeColor="accent2"/>
          <w:sz w:val="20"/>
          <w:szCs w:val="20"/>
        </w:rPr>
      </w:pPr>
    </w:p>
    <w:p w:rsidR="002251D1" w:rsidRPr="00F30D5A" w:rsidRDefault="002026F0" w:rsidP="00B66267">
      <w:pPr>
        <w:pStyle w:val="Akapitzlist"/>
        <w:numPr>
          <w:ilvl w:val="0"/>
          <w:numId w:val="35"/>
        </w:numPr>
        <w:rPr>
          <w:rFonts w:ascii="Verdana" w:hAnsi="Verdana"/>
          <w:color w:val="000000" w:themeColor="text1"/>
          <w:sz w:val="20"/>
          <w:szCs w:val="20"/>
        </w:rPr>
      </w:pPr>
      <w:r w:rsidRPr="00F30D5A">
        <w:rPr>
          <w:rFonts w:ascii="Verdana" w:hAnsi="Verdana"/>
          <w:color w:val="000000" w:themeColor="text1"/>
          <w:sz w:val="20"/>
          <w:szCs w:val="20"/>
        </w:rPr>
        <w:t>Jeżeli zwiększenie wynagrodzenia będzie skutkowało koniecznością dokonania zmian w budżecie miasta Płocka albo Wieloletniej Prognozie Finansowej aneks zostanie zawarty nie wcześniej niż po przyjęciu tych zmian przez właściwy organ.</w:t>
      </w:r>
    </w:p>
    <w:p w:rsidR="00411DFA" w:rsidRPr="00411DFA" w:rsidRDefault="00411DFA" w:rsidP="00411DFA">
      <w:pPr>
        <w:pStyle w:val="Akapitzlist"/>
        <w:rPr>
          <w:rFonts w:ascii="Verdana" w:hAnsi="Verdana"/>
          <w:color w:val="C0504D" w:themeColor="accent2"/>
          <w:sz w:val="20"/>
          <w:szCs w:val="20"/>
        </w:rPr>
      </w:pPr>
    </w:p>
    <w:p w:rsidR="00411DFA" w:rsidRDefault="00411DFA" w:rsidP="00411DFA">
      <w:pPr>
        <w:pStyle w:val="Akapitzlist"/>
        <w:ind w:left="408"/>
        <w:jc w:val="center"/>
        <w:rPr>
          <w:rFonts w:ascii="Verdana" w:hAnsi="Verdana"/>
          <w:sz w:val="20"/>
          <w:szCs w:val="20"/>
        </w:rPr>
      </w:pPr>
      <w:r w:rsidRPr="00411DFA">
        <w:rPr>
          <w:rFonts w:ascii="Verdana" w:eastAsia="Calibri" w:hAnsi="Verdana" w:cs="Calibri"/>
          <w:b/>
          <w:color w:val="000000"/>
          <w:sz w:val="20"/>
          <w:szCs w:val="20"/>
        </w:rPr>
        <w:t>§ 21</w:t>
      </w:r>
      <w:r w:rsidRPr="00411DFA">
        <w:rPr>
          <w:rFonts w:ascii="Verdana" w:hAnsi="Verdana"/>
          <w:sz w:val="20"/>
          <w:szCs w:val="20"/>
        </w:rPr>
        <w:t xml:space="preserve"> </w:t>
      </w:r>
      <w:r w:rsidRPr="00411DFA">
        <w:rPr>
          <w:rFonts w:ascii="Verdana" w:hAnsi="Verdana"/>
          <w:b/>
          <w:sz w:val="20"/>
          <w:szCs w:val="20"/>
        </w:rPr>
        <w:t>Zapewnienie dostępności osobom ze szczególnymi potrzebami</w:t>
      </w:r>
    </w:p>
    <w:p w:rsidR="00411DFA" w:rsidRPr="00411DFA" w:rsidRDefault="00411DFA" w:rsidP="00411DFA">
      <w:pPr>
        <w:pStyle w:val="Akapitzlist"/>
        <w:ind w:left="408"/>
        <w:jc w:val="center"/>
        <w:rPr>
          <w:rFonts w:ascii="Verdana" w:hAnsi="Verdana"/>
          <w:color w:val="C0504D" w:themeColor="accent2"/>
          <w:sz w:val="20"/>
          <w:szCs w:val="20"/>
        </w:rPr>
      </w:pPr>
    </w:p>
    <w:p w:rsidR="00411DFA" w:rsidRDefault="00411DFA" w:rsidP="00411DFA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411DFA">
        <w:rPr>
          <w:rFonts w:ascii="Verdana" w:hAnsi="Verdana"/>
          <w:sz w:val="20"/>
          <w:szCs w:val="20"/>
        </w:rPr>
        <w:t xml:space="preserve">W ramach realizowanego zadania publicznego/wykonywanego zamówienia publicznego Zleceniobiorca/Wykonawca zapewni dostępność osobom ze szczególnymi potrzebami w rozumieniu ustawy z dnia 19 lipca 2019 r. o zapewnianiu dostępności osobom ze szczególnymi potrzebami , z uwzględnieniem konieczności zapewnienia dostępności architektonicznej w zakresie wynikającym z dokumentacji projektowej. </w:t>
      </w:r>
    </w:p>
    <w:p w:rsidR="00411DFA" w:rsidRDefault="00411DFA" w:rsidP="00411DFA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411DFA">
        <w:rPr>
          <w:rFonts w:ascii="Verdana" w:hAnsi="Verdana"/>
          <w:sz w:val="20"/>
          <w:szCs w:val="20"/>
        </w:rPr>
        <w:t xml:space="preserve">2.Zapewnienie dostępności następować będzie z uwzględnieniem projektowania produktów, środowiska, programów i usług w taki sposób, by były użyteczne dla wszystkich, w możliwie największym stopniu, bez potrzeby adaptacji lub specjalistycznego projektowania, nie wykluczając jednak pomocy technicznych dla szczególnych grup osób niepełnosprawnych, jeżeli będzie to potrzebne. </w:t>
      </w:r>
    </w:p>
    <w:p w:rsidR="00411DFA" w:rsidRPr="00411DFA" w:rsidRDefault="00411DFA" w:rsidP="00411DFA">
      <w:pPr>
        <w:pStyle w:val="Akapitzlist"/>
        <w:spacing w:after="0"/>
        <w:ind w:left="0"/>
        <w:jc w:val="both"/>
        <w:rPr>
          <w:rFonts w:ascii="Verdana" w:hAnsi="Verdana"/>
          <w:color w:val="C0504D" w:themeColor="accent2"/>
          <w:sz w:val="20"/>
          <w:szCs w:val="20"/>
        </w:rPr>
      </w:pPr>
      <w:r w:rsidRPr="00411DFA">
        <w:rPr>
          <w:rFonts w:ascii="Verdana" w:hAnsi="Verdana"/>
          <w:sz w:val="20"/>
          <w:szCs w:val="20"/>
        </w:rPr>
        <w:t>3. Jeżeli podmiot, który podlega wymogom ustawy o zapewnieniu dostępności osobom ze szczególnymi potrzebami, nie jest w stanie zapewnić warunków, o których mowa w art. 6 pkt 1 i 3 ustawy, obowiązany jest zapewnić dostęp alternatywny, o którym mowa w art.7 ustawy.</w:t>
      </w:r>
    </w:p>
    <w:p w:rsidR="00B50ACA" w:rsidRPr="00B50ACA" w:rsidRDefault="00B50ACA" w:rsidP="00B50ACA">
      <w:pPr>
        <w:pStyle w:val="Akapitzlist"/>
        <w:spacing w:after="0"/>
        <w:ind w:left="408"/>
        <w:jc w:val="center"/>
        <w:rPr>
          <w:rFonts w:ascii="Verdana" w:hAnsi="Verdana"/>
          <w:color w:val="C0504D" w:themeColor="accent2"/>
          <w:sz w:val="20"/>
          <w:szCs w:val="20"/>
        </w:rPr>
      </w:pPr>
      <w:r w:rsidRPr="00685797">
        <w:rPr>
          <w:rFonts w:ascii="Verdana" w:eastAsia="Calibri" w:hAnsi="Verdana" w:cs="Calibri"/>
          <w:b/>
          <w:color w:val="C0504D" w:themeColor="accent2"/>
          <w:sz w:val="20"/>
          <w:szCs w:val="20"/>
        </w:rPr>
        <w:t xml:space="preserve">§ 22 </w:t>
      </w:r>
      <w:r w:rsidRPr="00B50ACA">
        <w:rPr>
          <w:rFonts w:ascii="Verdana" w:eastAsia="Calibri" w:hAnsi="Verdana" w:cs="Calibri"/>
          <w:b/>
          <w:bCs/>
          <w:color w:val="C0504D" w:themeColor="accent2"/>
          <w:sz w:val="20"/>
          <w:szCs w:val="20"/>
          <w:lang w:eastAsia="ar-SA"/>
        </w:rPr>
        <w:t xml:space="preserve">Wzajemne udostępnienie danych osobowych pracowników i współpracowników Stron. </w:t>
      </w:r>
    </w:p>
    <w:p w:rsidR="00B50ACA" w:rsidRPr="00B50ACA" w:rsidRDefault="00B50ACA" w:rsidP="00B50ACA">
      <w:pPr>
        <w:suppressAutoHyphens/>
        <w:spacing w:after="0"/>
        <w:jc w:val="both"/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</w:pPr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lastRenderedPageBreak/>
        <w:t xml:space="preserve">1) 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 </w:t>
      </w:r>
    </w:p>
    <w:p w:rsidR="00B50ACA" w:rsidRPr="00B50ACA" w:rsidRDefault="00B50ACA" w:rsidP="00B50ACA">
      <w:pPr>
        <w:suppressAutoHyphens/>
        <w:spacing w:after="0"/>
        <w:jc w:val="both"/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</w:pPr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 xml:space="preserve">2) W celu zawarcia i wykonywania Umowy, Strony wzajemnie udostępniają sobie dane osobowe osób reprezentujących Strony, w tym pełnomocników lub członków organów w celu umożliwienia kontaktu między Stronami jak i weryfikacji umocowania przedstawicieli Stron. </w:t>
      </w:r>
    </w:p>
    <w:p w:rsidR="00B50ACA" w:rsidRPr="00B50ACA" w:rsidRDefault="00B50ACA" w:rsidP="00B50ACA">
      <w:pPr>
        <w:suppressAutoHyphens/>
        <w:spacing w:after="0"/>
        <w:jc w:val="both"/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</w:pPr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 xml:space="preserve">3) Wskutek wzajemnego udostępnienia danych osobowych osób wskazanych w </w:t>
      </w:r>
      <w:proofErr w:type="spellStart"/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>ppkt</w:t>
      </w:r>
      <w:proofErr w:type="spellEnd"/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 xml:space="preserve"> 1) oraz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 </w:t>
      </w:r>
    </w:p>
    <w:p w:rsidR="00B50ACA" w:rsidRPr="00B50ACA" w:rsidRDefault="00B50ACA" w:rsidP="00B50ACA">
      <w:pPr>
        <w:suppressAutoHyphens/>
        <w:spacing w:after="0"/>
        <w:jc w:val="both"/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</w:pPr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 xml:space="preserve">4) Strony wzajemnie przekażą swoim pracownikom i współpracownikom treść określonych przez drugą Stronę Informacji o danych osobowych dotyczącej pracowników i </w:t>
      </w:r>
      <w:r w:rsidRPr="00685797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 xml:space="preserve"> </w:t>
      </w:r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 xml:space="preserve">współpracowników drugiej Strony, przed udostępnieniem ich danych osobowych drugiej </w:t>
      </w:r>
    </w:p>
    <w:p w:rsidR="00B50ACA" w:rsidRPr="00B50ACA" w:rsidRDefault="00B50ACA" w:rsidP="00B50ACA">
      <w:pPr>
        <w:suppressAutoHyphens/>
        <w:spacing w:after="0"/>
        <w:jc w:val="both"/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</w:pPr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 xml:space="preserve">Stronie, udokumentują to przekazanie, a także będą przechowywały dokumentację przekazania w sposób zapewniający jej dostępność oraz integralność przez czas trwania </w:t>
      </w:r>
    </w:p>
    <w:p w:rsidR="00B50ACA" w:rsidRPr="00B50ACA" w:rsidRDefault="00B50ACA" w:rsidP="00B50ACA">
      <w:pPr>
        <w:suppressAutoHyphens/>
        <w:spacing w:after="0"/>
        <w:jc w:val="both"/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</w:pPr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 xml:space="preserve">Umowy, a także 5 lat dłużej. </w:t>
      </w:r>
    </w:p>
    <w:p w:rsidR="00B50ACA" w:rsidRPr="00B50ACA" w:rsidRDefault="00B50ACA" w:rsidP="00B50ACA">
      <w:pPr>
        <w:suppressAutoHyphens/>
        <w:spacing w:after="0"/>
        <w:jc w:val="both"/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</w:pPr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 xml:space="preserve">5) Jeśli Koordynator Umowy Strony nie wskaże inaczej w formie pisemnej, elektronicznej lub e-mailowej, druga Strona, w wykonaniu obowiązku z </w:t>
      </w:r>
      <w:proofErr w:type="spellStart"/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>ppkt</w:t>
      </w:r>
      <w:proofErr w:type="spellEnd"/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 xml:space="preserve"> 4), powinna użyć treści </w:t>
      </w:r>
      <w:r w:rsidRPr="00685797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 xml:space="preserve"> </w:t>
      </w:r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 xml:space="preserve">Informacji o danych osobowych dotyczącej pracowników i współpracowników drugiej </w:t>
      </w:r>
    </w:p>
    <w:p w:rsidR="00B50ACA" w:rsidRPr="00B50ACA" w:rsidRDefault="00B50ACA" w:rsidP="00B50ACA">
      <w:pPr>
        <w:suppressAutoHyphens/>
        <w:spacing w:after="0"/>
        <w:jc w:val="both"/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</w:pPr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 xml:space="preserve">Strony, dostępnej na stronie www.______________________(wersja Wykonawcy), </w:t>
      </w:r>
    </w:p>
    <w:p w:rsidR="00B50ACA" w:rsidRPr="00B50ACA" w:rsidRDefault="00B50ACA" w:rsidP="00B50ACA">
      <w:pPr>
        <w:suppressAutoHyphens/>
        <w:spacing w:after="0"/>
        <w:jc w:val="both"/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</w:pPr>
      <w:r w:rsidRPr="00B50ACA">
        <w:rPr>
          <w:rFonts w:ascii="Verdana" w:eastAsia="Calibri" w:hAnsi="Verdana" w:cs="Calibri"/>
          <w:bCs/>
          <w:color w:val="C0504D" w:themeColor="accent2"/>
          <w:sz w:val="20"/>
          <w:szCs w:val="20"/>
          <w:lang w:eastAsia="ar-SA"/>
        </w:rPr>
        <w:t>www.__________ (wersja Zamawiającego).</w:t>
      </w:r>
    </w:p>
    <w:p w:rsidR="00B50ACA" w:rsidRDefault="00B50ACA" w:rsidP="00411DFA">
      <w:pPr>
        <w:keepNext/>
        <w:keepLines/>
        <w:spacing w:after="0" w:line="343" w:lineRule="auto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2251D1" w:rsidRPr="00411DFA" w:rsidRDefault="00B50ACA" w:rsidP="00411DFA">
      <w:pPr>
        <w:keepNext/>
        <w:keepLines/>
        <w:spacing w:after="0" w:line="343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§ 23</w:t>
      </w:r>
      <w:r w:rsidR="006F6018" w:rsidRPr="00411DFA">
        <w:rPr>
          <w:rFonts w:ascii="Verdana" w:eastAsia="Calibri" w:hAnsi="Verdana" w:cs="Calibri"/>
          <w:b/>
          <w:color w:val="000000"/>
          <w:sz w:val="20"/>
          <w:szCs w:val="20"/>
        </w:rPr>
        <w:t xml:space="preserve"> – Postanowienia końcowe</w:t>
      </w:r>
    </w:p>
    <w:p w:rsidR="002251D1" w:rsidRPr="00B66267" w:rsidRDefault="006F6018" w:rsidP="00411DFA">
      <w:pPr>
        <w:pStyle w:val="Akapitzlist"/>
        <w:numPr>
          <w:ilvl w:val="0"/>
          <w:numId w:val="29"/>
        </w:numPr>
        <w:tabs>
          <w:tab w:val="left" w:pos="360"/>
        </w:tabs>
        <w:spacing w:after="0" w:line="343" w:lineRule="auto"/>
        <w:ind w:left="283" w:hanging="283"/>
        <w:jc w:val="both"/>
        <w:rPr>
          <w:rFonts w:ascii="Verdana" w:hAnsi="Verdana"/>
          <w:sz w:val="20"/>
          <w:szCs w:val="20"/>
        </w:rPr>
      </w:pPr>
      <w:r w:rsidRPr="00411DFA">
        <w:rPr>
          <w:rFonts w:ascii="Verdana" w:eastAsia="Calibri" w:hAnsi="Verdana" w:cs="Calibri"/>
          <w:color w:val="000000"/>
          <w:sz w:val="20"/>
          <w:szCs w:val="20"/>
        </w:rPr>
        <w:t>Integralną częścią umowy są: oferta złożona prz</w:t>
      </w:r>
      <w:r w:rsidR="00027FA8" w:rsidRPr="00411DFA">
        <w:rPr>
          <w:rFonts w:ascii="Verdana" w:eastAsia="Calibri" w:hAnsi="Verdana" w:cs="Calibri"/>
          <w:color w:val="000000"/>
          <w:sz w:val="20"/>
          <w:szCs w:val="20"/>
        </w:rPr>
        <w:t xml:space="preserve">ez Wykonawcę oraz </w:t>
      </w:r>
      <w:r w:rsidR="00027FA8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Specyfikacja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Warunków Zamówienia (S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WZ)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wraz z zapytaniami i odpowiedziami do SWZ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, których postanowienia wiążą obie strony umowy.</w:t>
      </w:r>
    </w:p>
    <w:p w:rsidR="002251D1" w:rsidRPr="00B66267" w:rsidRDefault="006F6018">
      <w:pPr>
        <w:pStyle w:val="Akapitzlist"/>
        <w:numPr>
          <w:ilvl w:val="0"/>
          <w:numId w:val="29"/>
        </w:numPr>
        <w:tabs>
          <w:tab w:val="left" w:pos="375"/>
        </w:tabs>
        <w:spacing w:after="60" w:line="343" w:lineRule="auto"/>
        <w:ind w:left="34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Strony uznają, że przy dokonywaniu wykładni postanowień niniejszej umowy podstawowe znaczenie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będą miały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posta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nowienia specyfikacji warunków zamówienia</w:t>
      </w:r>
      <w:r w:rsidRPr="00B66267">
        <w:rPr>
          <w:rFonts w:ascii="Verdana" w:eastAsia="Calibri" w:hAnsi="Verdana" w:cs="Calibri"/>
          <w:sz w:val="20"/>
          <w:szCs w:val="20"/>
        </w:rPr>
        <w:t xml:space="preserve"> wraz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 ze wszystkimi jej modyfikacjami i wyjaśnieniami. Wykładnia nie będzie dokonywana w sprzeczności z treścią wyszczególnionych dokumentów.</w:t>
      </w:r>
    </w:p>
    <w:p w:rsidR="002251D1" w:rsidRPr="00B66267" w:rsidRDefault="006F6018">
      <w:pPr>
        <w:pStyle w:val="Akapitzlist"/>
        <w:numPr>
          <w:ilvl w:val="0"/>
          <w:numId w:val="29"/>
        </w:numPr>
        <w:tabs>
          <w:tab w:val="left" w:pos="375"/>
        </w:tabs>
        <w:spacing w:after="0" w:line="343" w:lineRule="auto"/>
        <w:ind w:left="34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W sprawach nieuregulowanych niniejszą umową mają zastosowanie powszechnie wiążące przepisy prawa, a w szczególności ustawy 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 xml:space="preserve">Prawo zamówień publicznych z dnia 11 września 2019 r. Prawo zamówień publicznych </w:t>
      </w:r>
      <w:r w:rsidRPr="00B66267">
        <w:rPr>
          <w:rFonts w:ascii="Verdana" w:eastAsia="Calibri" w:hAnsi="Verdana" w:cs="Calibri"/>
          <w:color w:val="000000"/>
          <w:sz w:val="20"/>
          <w:szCs w:val="20"/>
        </w:rPr>
        <w:t>oraz ustawy z dnia 23 k</w:t>
      </w:r>
      <w:r w:rsidR="00404FC9" w:rsidRPr="00B66267">
        <w:rPr>
          <w:rFonts w:ascii="Verdana" w:eastAsia="Calibri" w:hAnsi="Verdana" w:cs="Calibri"/>
          <w:color w:val="000000"/>
          <w:sz w:val="20"/>
          <w:szCs w:val="20"/>
        </w:rPr>
        <w:t>wietnia 1964 r. Kodeks cywilny.</w:t>
      </w:r>
    </w:p>
    <w:p w:rsidR="002251D1" w:rsidRPr="00B66267" w:rsidRDefault="006F6018">
      <w:pPr>
        <w:pStyle w:val="Akapitzlist"/>
        <w:numPr>
          <w:ilvl w:val="0"/>
          <w:numId w:val="29"/>
        </w:numPr>
        <w:tabs>
          <w:tab w:val="left" w:pos="385"/>
        </w:tabs>
        <w:spacing w:after="0" w:line="343" w:lineRule="auto"/>
        <w:ind w:left="34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Spory mogące wynikać przy wykonaniu umowy, strony poddają rozstrzygnięciu sądu właściwego miejscowo dla siedziby Zamawiającego.</w:t>
      </w:r>
    </w:p>
    <w:p w:rsidR="002251D1" w:rsidRPr="00685797" w:rsidRDefault="006F6018">
      <w:pPr>
        <w:pStyle w:val="Akapitzlist"/>
        <w:numPr>
          <w:ilvl w:val="0"/>
          <w:numId w:val="29"/>
        </w:numPr>
        <w:tabs>
          <w:tab w:val="left" w:pos="385"/>
        </w:tabs>
        <w:spacing w:after="0" w:line="343" w:lineRule="auto"/>
        <w:ind w:left="340" w:hanging="283"/>
        <w:jc w:val="both"/>
        <w:rPr>
          <w:rFonts w:ascii="Verdana" w:hAnsi="Verdana"/>
          <w:sz w:val="20"/>
          <w:szCs w:val="20"/>
        </w:rPr>
      </w:pPr>
      <w:r w:rsidRPr="00B66267">
        <w:rPr>
          <w:rFonts w:ascii="Verdana" w:eastAsia="Calibri" w:hAnsi="Verdana" w:cs="Calibri"/>
          <w:color w:val="000000"/>
          <w:sz w:val="20"/>
          <w:szCs w:val="20"/>
        </w:rPr>
        <w:t>Umowę sporządzono w dwóch jednobrzmiących egzemplarzach  po jednym dla każdej ze Stron.</w:t>
      </w:r>
    </w:p>
    <w:p w:rsidR="00685797" w:rsidRPr="00685797" w:rsidRDefault="00685797" w:rsidP="00685797">
      <w:pPr>
        <w:pStyle w:val="Akapitzlist"/>
        <w:numPr>
          <w:ilvl w:val="0"/>
          <w:numId w:val="29"/>
        </w:numPr>
        <w:tabs>
          <w:tab w:val="left" w:pos="385"/>
        </w:tabs>
        <w:spacing w:after="0" w:line="343" w:lineRule="auto"/>
        <w:ind w:left="340" w:hanging="283"/>
        <w:jc w:val="both"/>
        <w:rPr>
          <w:rFonts w:ascii="Verdana" w:hAnsi="Verdana"/>
          <w:color w:val="C0504D" w:themeColor="accent2"/>
          <w:sz w:val="20"/>
          <w:szCs w:val="20"/>
        </w:rPr>
      </w:pPr>
      <w:r w:rsidRPr="00685797">
        <w:rPr>
          <w:rFonts w:ascii="Verdana" w:hAnsi="Verdana"/>
          <w:iCs/>
          <w:color w:val="C0504D" w:themeColor="accent2"/>
          <w:sz w:val="20"/>
          <w:szCs w:val="20"/>
        </w:rPr>
        <w:lastRenderedPageBreak/>
        <w:t>Treść obowiązku informacyjnego Wykonawcy dostępna jest na stronie www…………… bądź w załącznikach do umowy (Wykonawca dostarczy jego  treść na etapie zawierania umowy).</w:t>
      </w:r>
    </w:p>
    <w:p w:rsidR="00685797" w:rsidRPr="00685797" w:rsidRDefault="00685797" w:rsidP="00685797">
      <w:pPr>
        <w:tabs>
          <w:tab w:val="left" w:pos="385"/>
        </w:tabs>
        <w:spacing w:after="0" w:line="343" w:lineRule="auto"/>
        <w:jc w:val="both"/>
        <w:rPr>
          <w:rFonts w:ascii="Verdana" w:hAnsi="Verdana"/>
          <w:sz w:val="20"/>
          <w:szCs w:val="20"/>
        </w:rPr>
      </w:pPr>
    </w:p>
    <w:p w:rsidR="002251D1" w:rsidRPr="00B66267" w:rsidRDefault="002251D1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Default="002251D1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A56C6" w:rsidRDefault="008A56C6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B50ACA" w:rsidRPr="00B66267" w:rsidRDefault="00B50ACA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2251D1">
      <w:pPr>
        <w:pStyle w:val="Akapitzlist"/>
        <w:tabs>
          <w:tab w:val="left" w:pos="385"/>
        </w:tabs>
        <w:spacing w:after="0" w:line="343" w:lineRule="auto"/>
        <w:ind w:right="20" w:hanging="29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2251D1" w:rsidRPr="00B66267" w:rsidRDefault="006F6018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 xml:space="preserve">ZAMAWIAJĄCY </w:t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</w:r>
      <w:r w:rsidRPr="00B66267">
        <w:rPr>
          <w:rFonts w:ascii="Verdana" w:eastAsia="Calibri" w:hAnsi="Verdana" w:cs="Calibri"/>
          <w:b/>
          <w:color w:val="000000"/>
          <w:sz w:val="20"/>
          <w:szCs w:val="20"/>
        </w:rPr>
        <w:tab/>
        <w:t>WYKONAWCA</w:t>
      </w:r>
    </w:p>
    <w:p w:rsidR="00404FC9" w:rsidRPr="00B66267" w:rsidRDefault="00404FC9" w:rsidP="00F30D5A">
      <w:pPr>
        <w:pStyle w:val="Akapitzlist"/>
        <w:tabs>
          <w:tab w:val="left" w:pos="385"/>
        </w:tabs>
        <w:spacing w:after="0" w:line="343" w:lineRule="auto"/>
        <w:ind w:left="0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404FC9" w:rsidRPr="00B66267" w:rsidRDefault="00404FC9" w:rsidP="00404FC9">
      <w:pPr>
        <w:pStyle w:val="NormalnyWeb"/>
        <w:shd w:val="clear" w:color="auto" w:fill="FFFFFF"/>
        <w:spacing w:before="100" w:after="100"/>
        <w:jc w:val="center"/>
        <w:textAlignment w:val="baseline"/>
        <w:rPr>
          <w:rFonts w:ascii="Verdana" w:hAnsi="Verdana" w:cstheme="minorHAnsi"/>
          <w:b/>
          <w:bCs/>
          <w:sz w:val="20"/>
          <w:szCs w:val="20"/>
        </w:rPr>
      </w:pPr>
      <w:r w:rsidRPr="00B66267">
        <w:rPr>
          <w:rFonts w:ascii="Verdana" w:hAnsi="Verdana" w:cstheme="minorHAnsi"/>
          <w:b/>
          <w:bCs/>
          <w:sz w:val="20"/>
          <w:szCs w:val="20"/>
        </w:rPr>
        <w:t xml:space="preserve">Klauzula informacyjna </w:t>
      </w:r>
    </w:p>
    <w:p w:rsidR="00404FC9" w:rsidRPr="00B66267" w:rsidRDefault="00404FC9" w:rsidP="00404FC9">
      <w:pPr>
        <w:pStyle w:val="NormalnyWeb"/>
        <w:shd w:val="clear" w:color="auto" w:fill="FFFFFF"/>
        <w:spacing w:before="100" w:after="100"/>
        <w:jc w:val="center"/>
        <w:textAlignment w:val="baseline"/>
        <w:rPr>
          <w:rFonts w:ascii="Verdana" w:hAnsi="Verdana" w:cstheme="minorHAnsi"/>
          <w:b/>
          <w:bCs/>
          <w:sz w:val="20"/>
          <w:szCs w:val="20"/>
        </w:rPr>
      </w:pPr>
      <w:r w:rsidRPr="00B66267">
        <w:rPr>
          <w:rFonts w:ascii="Verdana" w:hAnsi="Verdana" w:cstheme="minorHAnsi"/>
          <w:b/>
          <w:bCs/>
          <w:sz w:val="20"/>
          <w:szCs w:val="20"/>
        </w:rPr>
        <w:t>dla wykonawcy zamówienia w ramach Prawa Zamówień Publicznych</w:t>
      </w:r>
    </w:p>
    <w:p w:rsidR="00404FC9" w:rsidRPr="00B66267" w:rsidRDefault="00404FC9" w:rsidP="00404FC9">
      <w:pPr>
        <w:pStyle w:val="NormalnyWeb"/>
        <w:shd w:val="clear" w:color="auto" w:fill="FFFFFF"/>
        <w:spacing w:before="24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 xml:space="preserve">Wypełniając obowiązek informacyjny wynikający z art. 13 i 14 rozporządzenia </w:t>
      </w:r>
      <w:proofErr w:type="spellStart"/>
      <w:r w:rsidRPr="00B66267">
        <w:rPr>
          <w:rFonts w:ascii="Verdana" w:hAnsi="Verdana" w:cstheme="minorHAnsi"/>
          <w:sz w:val="20"/>
          <w:szCs w:val="20"/>
        </w:rPr>
        <w:t>PEiR</w:t>
      </w:r>
      <w:proofErr w:type="spellEnd"/>
      <w:r w:rsidRPr="00B66267">
        <w:rPr>
          <w:rFonts w:ascii="Verdana" w:hAnsi="Verdana" w:cstheme="minorHAnsi"/>
          <w:sz w:val="20"/>
          <w:szCs w:val="20"/>
        </w:rPr>
        <w:t xml:space="preserve"> (UE) nr 2016/679 z 27.04.2016 r. w sprawie ochrony osób fizycznych w związku z przetwarzaniem danych osobowych i w sprawie swobodnego przepływu takich danych oraz uchylenia dyrektywy 95/46/WE (ogólne rozporządzenie o ochronie danych) (Dz. Urz. UE. L. z 2016 r. Nr 119, s. 1, z </w:t>
      </w:r>
      <w:proofErr w:type="spellStart"/>
      <w:r w:rsidRPr="00B66267">
        <w:rPr>
          <w:rFonts w:ascii="Verdana" w:hAnsi="Verdana" w:cstheme="minorHAnsi"/>
          <w:sz w:val="20"/>
          <w:szCs w:val="20"/>
        </w:rPr>
        <w:t>późn</w:t>
      </w:r>
      <w:proofErr w:type="spellEnd"/>
      <w:r w:rsidRPr="00B66267">
        <w:rPr>
          <w:rFonts w:ascii="Verdana" w:hAnsi="Verdana" w:cstheme="minorHAnsi"/>
          <w:sz w:val="20"/>
          <w:szCs w:val="20"/>
        </w:rPr>
        <w:t>. zm.) – dalej RODO, informujemy że:</w:t>
      </w:r>
    </w:p>
    <w:p w:rsidR="00404FC9" w:rsidRPr="00B66267" w:rsidRDefault="00404FC9" w:rsidP="00404FC9">
      <w:pPr>
        <w:pStyle w:val="NormalnyWeb"/>
        <w:numPr>
          <w:ilvl w:val="0"/>
          <w:numId w:val="31"/>
        </w:numPr>
        <w:shd w:val="clear" w:color="auto" w:fill="FFFFFF"/>
        <w:spacing w:beforeAutospacing="0" w:after="240" w:afterAutospacing="0"/>
        <w:ind w:left="714" w:hanging="357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 xml:space="preserve">Administratorem Pana/Pani danych osobowych jest Miejski Zarząd Dróg w Płocku ul. Bielska 9/11, 09-402 Płock, tel. 24 364 01 20, e-mail: </w:t>
      </w:r>
      <w:hyperlink r:id="rId8" w:history="1">
        <w:r w:rsidRPr="00B66267">
          <w:rPr>
            <w:rStyle w:val="Hipercze"/>
            <w:rFonts w:ascii="Verdana" w:hAnsi="Verdana" w:cstheme="minorHAnsi"/>
            <w:sz w:val="20"/>
            <w:szCs w:val="20"/>
          </w:rPr>
          <w:t>mzd@mzd-plock.eu</w:t>
        </w:r>
      </w:hyperlink>
      <w:r w:rsidRPr="00B66267">
        <w:rPr>
          <w:rFonts w:ascii="Verdana" w:hAnsi="Verdana" w:cstheme="minorHAnsi"/>
          <w:sz w:val="20"/>
          <w:szCs w:val="20"/>
        </w:rPr>
        <w:t>, dalej MZD;</w:t>
      </w:r>
    </w:p>
    <w:p w:rsidR="00404FC9" w:rsidRPr="00B66267" w:rsidRDefault="00404FC9" w:rsidP="00404FC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 xml:space="preserve">Administrator wyznaczył Inspektora Ochrony Danych, funkcję pełni pracownik ZJO – JB. Kontakt z Inspektorem Ochrony Danych możliwy jest pod nr tel.: 24 367 89 33 kom.: 880 522 285 oraz adresem e-mail: </w:t>
      </w:r>
      <w:hyperlink r:id="rId9" w:history="1">
        <w:r w:rsidRPr="00B66267">
          <w:rPr>
            <w:rStyle w:val="Hipercze"/>
            <w:rFonts w:ascii="Verdana" w:hAnsi="Verdana" w:cstheme="minorHAnsi"/>
            <w:sz w:val="20"/>
            <w:szCs w:val="20"/>
          </w:rPr>
          <w:t>iod@zjoplock.pl</w:t>
        </w:r>
      </w:hyperlink>
      <w:r w:rsidRPr="00B66267">
        <w:rPr>
          <w:rFonts w:ascii="Verdana" w:hAnsi="Verdana" w:cstheme="minorHAnsi"/>
          <w:sz w:val="20"/>
          <w:szCs w:val="20"/>
        </w:rPr>
        <w:t xml:space="preserve"> lub pisemnie na adres Administratora; </w:t>
      </w:r>
    </w:p>
    <w:p w:rsidR="00404FC9" w:rsidRPr="00B66267" w:rsidRDefault="00404FC9" w:rsidP="00404FC9">
      <w:pPr>
        <w:pStyle w:val="NormalnyWeb"/>
        <w:shd w:val="clear" w:color="auto" w:fill="FFFFFF"/>
        <w:ind w:left="426" w:hanging="66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>3.</w:t>
      </w:r>
      <w:r w:rsidRPr="00B66267">
        <w:rPr>
          <w:rFonts w:ascii="Verdana" w:hAnsi="Verdana" w:cstheme="minorHAnsi"/>
          <w:sz w:val="20"/>
          <w:szCs w:val="20"/>
        </w:rPr>
        <w:tab/>
        <w:t>Podstawy i cele przetwarzania danych:</w:t>
      </w:r>
    </w:p>
    <w:p w:rsidR="00404FC9" w:rsidRPr="00B66267" w:rsidRDefault="00404FC9" w:rsidP="00404FC9">
      <w:pPr>
        <w:pStyle w:val="NormalnyWeb"/>
        <w:shd w:val="clear" w:color="auto" w:fill="FFFFFF"/>
        <w:ind w:left="852" w:hanging="426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>a)</w:t>
      </w:r>
      <w:r w:rsidRPr="00B66267">
        <w:rPr>
          <w:rFonts w:ascii="Verdana" w:hAnsi="Verdana" w:cstheme="minorHAnsi"/>
          <w:sz w:val="20"/>
          <w:szCs w:val="20"/>
        </w:rPr>
        <w:tab/>
        <w:t>Dane osobowe wykonawcy, który jest osobą fizyczną: Pani/Pana dane osobowe będą przetwarzane w związku z wykonaniem umowy, a także podjęcia czynności niezbędnych przed jej zawarciem (art. 6 ust. 1 lit. b RODO), w związku z 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RODO).</w:t>
      </w:r>
    </w:p>
    <w:p w:rsidR="00404FC9" w:rsidRPr="00B66267" w:rsidRDefault="00404FC9" w:rsidP="00404FC9">
      <w:pPr>
        <w:pStyle w:val="NormalnyWeb"/>
        <w:shd w:val="clear" w:color="auto" w:fill="FFFFFF"/>
        <w:ind w:left="852" w:hanging="426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>b)</w:t>
      </w:r>
      <w:r w:rsidRPr="00B66267">
        <w:rPr>
          <w:rFonts w:ascii="Verdana" w:hAnsi="Verdana" w:cstheme="minorHAnsi"/>
          <w:sz w:val="20"/>
          <w:szCs w:val="20"/>
        </w:rPr>
        <w:tab/>
        <w:t>Dane osób działających w imieniu Wykonawcy, w tym wskazanych w umowie z Wykonawcą: Pani/a dane osobowe będą przetwarzane w związku z realizacją postanowień zawartej umowy, a także ewentualnego dochodzenia lub obrony przed roszczeniami na podstawie prawnie uzasadnionego interesu administratora (art. 6 ust. 1 lit f RODO).</w:t>
      </w:r>
    </w:p>
    <w:p w:rsidR="00404FC9" w:rsidRPr="00B66267" w:rsidRDefault="00404FC9" w:rsidP="00404FC9">
      <w:pPr>
        <w:pStyle w:val="NormalnyWeb"/>
        <w:shd w:val="clear" w:color="auto" w:fill="FFFFFF"/>
        <w:ind w:left="426"/>
        <w:jc w:val="both"/>
        <w:textAlignment w:val="baseline"/>
        <w:rPr>
          <w:rFonts w:ascii="Verdana" w:hAnsi="Verdana" w:cstheme="minorHAnsi"/>
          <w:sz w:val="20"/>
          <w:szCs w:val="20"/>
          <w:vertAlign w:val="superscript"/>
        </w:rPr>
      </w:pPr>
      <w:r w:rsidRPr="00B66267">
        <w:rPr>
          <w:rFonts w:ascii="Verdana" w:hAnsi="Verdana" w:cstheme="minorHAnsi"/>
          <w:sz w:val="20"/>
          <w:szCs w:val="20"/>
        </w:rPr>
        <w:t>4.</w:t>
      </w:r>
      <w:r w:rsidRPr="00B66267">
        <w:rPr>
          <w:rFonts w:ascii="Verdana" w:hAnsi="Verdana" w:cstheme="minorHAnsi"/>
          <w:sz w:val="20"/>
          <w:szCs w:val="20"/>
        </w:rPr>
        <w:tab/>
        <w:t>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przetwarzania, tzn. biuro rachunkowe, zewnętrzna firma informatyczna, zewnętrzna firma obsługująca płatności i rozliczenia, operatorzy pocztowi i kurierzy, bank, firma ubezpieczeniowa, kancelaria prawna.</w:t>
      </w:r>
    </w:p>
    <w:p w:rsidR="00404FC9" w:rsidRPr="00B66267" w:rsidRDefault="00404FC9" w:rsidP="00404FC9">
      <w:pPr>
        <w:pStyle w:val="NormalnyWeb"/>
        <w:shd w:val="clear" w:color="auto" w:fill="FFFFFF"/>
        <w:ind w:left="426"/>
        <w:jc w:val="both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>5.</w:t>
      </w:r>
      <w:r w:rsidRPr="00B66267">
        <w:rPr>
          <w:rFonts w:ascii="Verdana" w:hAnsi="Verdana" w:cstheme="minorHAnsi"/>
          <w:sz w:val="20"/>
          <w:szCs w:val="20"/>
        </w:rPr>
        <w:tab/>
        <w:t xml:space="preserve">Pani/Pana dane osobowe będą przetwarzane przez okres trwania </w:t>
      </w:r>
      <w:r w:rsidRPr="00B66267">
        <w:rPr>
          <w:rFonts w:ascii="Verdana" w:hAnsi="Verdana" w:cstheme="minorHAnsi"/>
          <w:color w:val="000000" w:themeColor="text1"/>
          <w:sz w:val="20"/>
          <w:szCs w:val="20"/>
        </w:rPr>
        <w:t>umowy, a następnie przez okres 5 kolejnych lat kalendarzowych ze względu na przepisy o rachunkowości. W przypadku roszczeń dane będą przetwarzane do czasu ich przedawnienia.</w:t>
      </w:r>
    </w:p>
    <w:p w:rsidR="00404FC9" w:rsidRPr="00B66267" w:rsidRDefault="00404FC9" w:rsidP="00404FC9">
      <w:pPr>
        <w:pStyle w:val="NormalnyWeb"/>
        <w:shd w:val="clear" w:color="auto" w:fill="FFFFFF"/>
        <w:ind w:left="426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lastRenderedPageBreak/>
        <w:t>6.</w:t>
      </w:r>
      <w:r w:rsidRPr="00B66267">
        <w:rPr>
          <w:rFonts w:ascii="Verdana" w:hAnsi="Verdana" w:cstheme="minorHAnsi"/>
          <w:sz w:val="20"/>
          <w:szCs w:val="20"/>
        </w:rPr>
        <w:tab/>
        <w:t xml:space="preserve">Posiada Pan/i prawo żądania dostępu do swoich danych osobowych, a także ich sprostowania (poprawiania). </w:t>
      </w:r>
      <w:bookmarkStart w:id="2" w:name="__DdeLink__4297_275676422"/>
      <w:r w:rsidRPr="00B66267">
        <w:rPr>
          <w:rFonts w:ascii="Verdana" w:hAnsi="Verdana" w:cstheme="minorHAnsi"/>
          <w:sz w:val="20"/>
          <w:szCs w:val="20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2"/>
      <w:r w:rsidRPr="00B66267">
        <w:rPr>
          <w:rFonts w:ascii="Verdana" w:hAnsi="Verdana" w:cstheme="minorHAnsi"/>
          <w:sz w:val="20"/>
          <w:szCs w:val="20"/>
        </w:rPr>
        <w:t xml:space="preserve">przetwarzanie nie jest niezbędne do wywiązania się przez Administratora z obowiązku prawnego i nie występują inne nadrzędne prawne podstawy przetwarzania. </w:t>
      </w:r>
    </w:p>
    <w:p w:rsidR="00404FC9" w:rsidRPr="00B66267" w:rsidRDefault="00404FC9" w:rsidP="00404FC9">
      <w:pPr>
        <w:pStyle w:val="NormalnyWeb"/>
        <w:shd w:val="clear" w:color="auto" w:fill="FFFFFF"/>
        <w:ind w:left="426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>7.</w:t>
      </w:r>
      <w:r w:rsidRPr="00B66267">
        <w:rPr>
          <w:rFonts w:ascii="Verdana" w:hAnsi="Verdana" w:cstheme="minorHAnsi"/>
          <w:sz w:val="20"/>
          <w:szCs w:val="20"/>
        </w:rPr>
        <w:tab/>
        <w:t xml:space="preserve">Przysługuje Pani/Panu prawo wniesienia skargi na realizowane przez Administratora przetwarzanie do Prezesa UODO (uodo.gov.pl). </w:t>
      </w:r>
    </w:p>
    <w:p w:rsidR="00404FC9" w:rsidRPr="00B66267" w:rsidRDefault="00404FC9" w:rsidP="00404FC9">
      <w:pPr>
        <w:pStyle w:val="NormalnyWeb"/>
        <w:shd w:val="clear" w:color="auto" w:fill="FFFFFF"/>
        <w:ind w:left="426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B66267">
        <w:rPr>
          <w:rFonts w:ascii="Verdana" w:hAnsi="Verdana" w:cstheme="minorHAnsi"/>
          <w:sz w:val="20"/>
          <w:szCs w:val="20"/>
        </w:rPr>
        <w:t>8.</w:t>
      </w:r>
      <w:r w:rsidRPr="00B66267">
        <w:rPr>
          <w:rFonts w:ascii="Verdana" w:hAnsi="Verdana" w:cstheme="minorHAnsi"/>
          <w:sz w:val="20"/>
          <w:szCs w:val="20"/>
        </w:rPr>
        <w:tab/>
        <w:t>Podanie danych jest dobrowolne, ale niezbędne do zawarcia oraz realizacji umowy.</w:t>
      </w: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:rsidR="00404FC9" w:rsidRPr="00B66267" w:rsidRDefault="00404FC9">
      <w:pPr>
        <w:pStyle w:val="Akapitzlist"/>
        <w:tabs>
          <w:tab w:val="left" w:pos="385"/>
        </w:tabs>
        <w:spacing w:after="0" w:line="343" w:lineRule="auto"/>
        <w:ind w:left="0"/>
        <w:jc w:val="center"/>
        <w:rPr>
          <w:rFonts w:ascii="Verdana" w:hAnsi="Verdana"/>
          <w:sz w:val="20"/>
          <w:szCs w:val="20"/>
        </w:rPr>
      </w:pPr>
    </w:p>
    <w:sectPr w:rsidR="00404FC9" w:rsidRPr="00B66267">
      <w:footerReference w:type="default" r:id="rId10"/>
      <w:pgSz w:w="11906" w:h="16838"/>
      <w:pgMar w:top="1417" w:right="1417" w:bottom="1983" w:left="1417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53" w:rsidRDefault="004F3753">
      <w:pPr>
        <w:spacing w:after="0" w:line="240" w:lineRule="auto"/>
      </w:pPr>
      <w:r>
        <w:separator/>
      </w:r>
    </w:p>
  </w:endnote>
  <w:endnote w:type="continuationSeparator" w:id="0">
    <w:p w:rsidR="004F3753" w:rsidRDefault="004F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F0" w:rsidRDefault="002026F0">
    <w:pPr>
      <w:pStyle w:val="Stopka"/>
      <w:jc w:val="center"/>
    </w:pPr>
    <w:r>
      <w:rPr>
        <w:i/>
        <w:iCs/>
        <w:color w:val="999999"/>
        <w:spacing w:val="16"/>
        <w:w w:val="108"/>
      </w:rPr>
      <w:t>DZIAŁ IV SWZ</w:t>
    </w:r>
    <w:r>
      <w:rPr>
        <w:i/>
        <w:iCs/>
        <w:color w:val="999999"/>
      </w:rPr>
      <w:tab/>
    </w:r>
    <w:r>
      <w:rPr>
        <w:i/>
        <w:iCs/>
        <w:color w:val="999999"/>
      </w:rPr>
      <w:tab/>
      <w:t xml:space="preserve">Strona </w:t>
    </w:r>
    <w:r>
      <w:rPr>
        <w:i/>
        <w:iCs/>
        <w:color w:val="999999"/>
      </w:rPr>
      <w:fldChar w:fldCharType="begin"/>
    </w:r>
    <w:r>
      <w:instrText>PAGE</w:instrText>
    </w:r>
    <w:r>
      <w:fldChar w:fldCharType="separate"/>
    </w:r>
    <w:r w:rsidR="00465B28">
      <w:rPr>
        <w:noProof/>
      </w:rPr>
      <w:t>1</w:t>
    </w:r>
    <w:r>
      <w:fldChar w:fldCharType="end"/>
    </w:r>
    <w:r>
      <w:rPr>
        <w:i/>
        <w:iCs/>
        <w:color w:val="999999"/>
      </w:rPr>
      <w:t xml:space="preserve"> z </w:t>
    </w:r>
    <w:r>
      <w:rPr>
        <w:i/>
        <w:iCs/>
        <w:color w:val="999999"/>
      </w:rPr>
      <w:fldChar w:fldCharType="begin"/>
    </w:r>
    <w:r>
      <w:instrText>NUMPAGES</w:instrText>
    </w:r>
    <w:r>
      <w:fldChar w:fldCharType="separate"/>
    </w:r>
    <w:r w:rsidR="00465B28"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53" w:rsidRDefault="004F3753">
      <w:pPr>
        <w:spacing w:after="0" w:line="240" w:lineRule="auto"/>
      </w:pPr>
      <w:r>
        <w:separator/>
      </w:r>
    </w:p>
  </w:footnote>
  <w:footnote w:type="continuationSeparator" w:id="0">
    <w:p w:rsidR="004F3753" w:rsidRDefault="004F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19E"/>
    <w:multiLevelType w:val="multilevel"/>
    <w:tmpl w:val="3400337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8015E8"/>
    <w:multiLevelType w:val="multilevel"/>
    <w:tmpl w:val="21CA9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F527D7"/>
    <w:multiLevelType w:val="multilevel"/>
    <w:tmpl w:val="2CC4A7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14B65107"/>
    <w:multiLevelType w:val="multilevel"/>
    <w:tmpl w:val="85D47B5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935A7"/>
    <w:multiLevelType w:val="multilevel"/>
    <w:tmpl w:val="1C58D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17FE1451"/>
    <w:multiLevelType w:val="multilevel"/>
    <w:tmpl w:val="13D88B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1A1C5670"/>
    <w:multiLevelType w:val="multilevel"/>
    <w:tmpl w:val="879A843C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righ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ind w:left="6480" w:hanging="180"/>
      </w:pPr>
      <w:rPr>
        <w:rFonts w:ascii="Symbol" w:hAnsi="Symbol" w:cs="Symbol" w:hint="default"/>
      </w:rPr>
    </w:lvl>
  </w:abstractNum>
  <w:abstractNum w:abstractNumId="7">
    <w:nsid w:val="1A501769"/>
    <w:multiLevelType w:val="multilevel"/>
    <w:tmpl w:val="7A0EF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C20BD"/>
    <w:multiLevelType w:val="hybridMultilevel"/>
    <w:tmpl w:val="DBF86032"/>
    <w:lvl w:ilvl="0" w:tplc="CFC08D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2873"/>
    <w:multiLevelType w:val="multilevel"/>
    <w:tmpl w:val="0928A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D22B4"/>
    <w:multiLevelType w:val="multilevel"/>
    <w:tmpl w:val="3A90062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B0192D"/>
    <w:multiLevelType w:val="multilevel"/>
    <w:tmpl w:val="01AA3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2B866E55"/>
    <w:multiLevelType w:val="multilevel"/>
    <w:tmpl w:val="FEF81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2DBC3B2C"/>
    <w:multiLevelType w:val="multilevel"/>
    <w:tmpl w:val="F8880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C0504D" w:themeColor="accent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E44B5"/>
    <w:multiLevelType w:val="multilevel"/>
    <w:tmpl w:val="4094BEFA"/>
    <w:lvl w:ilvl="0">
      <w:start w:val="1"/>
      <w:numFmt w:val="decimal"/>
      <w:lvlText w:val="%1)"/>
      <w:lvlJc w:val="left"/>
      <w:pPr>
        <w:ind w:left="6881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35B649FD"/>
    <w:multiLevelType w:val="multilevel"/>
    <w:tmpl w:val="849E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36953E88"/>
    <w:multiLevelType w:val="multilevel"/>
    <w:tmpl w:val="43C8E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37D2237B"/>
    <w:multiLevelType w:val="multilevel"/>
    <w:tmpl w:val="BA9A4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E4605"/>
    <w:multiLevelType w:val="multilevel"/>
    <w:tmpl w:val="D9CAB3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21A59"/>
    <w:multiLevelType w:val="multilevel"/>
    <w:tmpl w:val="D7264D3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15809D1"/>
    <w:multiLevelType w:val="multilevel"/>
    <w:tmpl w:val="981A96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43B77D9B"/>
    <w:multiLevelType w:val="multilevel"/>
    <w:tmpl w:val="C8AE4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nsid w:val="51F60387"/>
    <w:multiLevelType w:val="multilevel"/>
    <w:tmpl w:val="02D62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55112F9D"/>
    <w:multiLevelType w:val="multilevel"/>
    <w:tmpl w:val="BFF4A4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571E5566"/>
    <w:multiLevelType w:val="multilevel"/>
    <w:tmpl w:val="D1BEE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251B4"/>
    <w:multiLevelType w:val="multilevel"/>
    <w:tmpl w:val="A7C00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02063B"/>
    <w:multiLevelType w:val="multilevel"/>
    <w:tmpl w:val="1F9CE83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41F3DCF"/>
    <w:multiLevelType w:val="multilevel"/>
    <w:tmpl w:val="DD244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474C"/>
    <w:multiLevelType w:val="multilevel"/>
    <w:tmpl w:val="C90C6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nsid w:val="6D786226"/>
    <w:multiLevelType w:val="multilevel"/>
    <w:tmpl w:val="CDAA70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0C50118"/>
    <w:multiLevelType w:val="multilevel"/>
    <w:tmpl w:val="94FE4D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63E73B0"/>
    <w:multiLevelType w:val="multilevel"/>
    <w:tmpl w:val="F664E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>
    <w:nsid w:val="790F164C"/>
    <w:multiLevelType w:val="multilevel"/>
    <w:tmpl w:val="433E1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52A6C"/>
    <w:multiLevelType w:val="multilevel"/>
    <w:tmpl w:val="3216EA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>
    <w:nsid w:val="79D8216D"/>
    <w:multiLevelType w:val="multilevel"/>
    <w:tmpl w:val="F3F20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>
    <w:nsid w:val="79EE6BDD"/>
    <w:multiLevelType w:val="multilevel"/>
    <w:tmpl w:val="74BE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3"/>
  </w:num>
  <w:num w:numId="4">
    <w:abstractNumId w:val="16"/>
  </w:num>
  <w:num w:numId="5">
    <w:abstractNumId w:val="12"/>
  </w:num>
  <w:num w:numId="6">
    <w:abstractNumId w:val="23"/>
  </w:num>
  <w:num w:numId="7">
    <w:abstractNumId w:val="27"/>
  </w:num>
  <w:num w:numId="8">
    <w:abstractNumId w:val="31"/>
  </w:num>
  <w:num w:numId="9">
    <w:abstractNumId w:val="21"/>
  </w:num>
  <w:num w:numId="10">
    <w:abstractNumId w:val="20"/>
  </w:num>
  <w:num w:numId="11">
    <w:abstractNumId w:val="7"/>
  </w:num>
  <w:num w:numId="12">
    <w:abstractNumId w:val="13"/>
  </w:num>
  <w:num w:numId="13">
    <w:abstractNumId w:val="11"/>
  </w:num>
  <w:num w:numId="14">
    <w:abstractNumId w:val="35"/>
  </w:num>
  <w:num w:numId="15">
    <w:abstractNumId w:val="24"/>
  </w:num>
  <w:num w:numId="16">
    <w:abstractNumId w:val="9"/>
  </w:num>
  <w:num w:numId="17">
    <w:abstractNumId w:val="32"/>
  </w:num>
  <w:num w:numId="18">
    <w:abstractNumId w:val="14"/>
  </w:num>
  <w:num w:numId="19">
    <w:abstractNumId w:val="34"/>
  </w:num>
  <w:num w:numId="20">
    <w:abstractNumId w:val="10"/>
  </w:num>
  <w:num w:numId="21">
    <w:abstractNumId w:val="22"/>
  </w:num>
  <w:num w:numId="22">
    <w:abstractNumId w:val="3"/>
  </w:num>
  <w:num w:numId="23">
    <w:abstractNumId w:val="4"/>
  </w:num>
  <w:num w:numId="24">
    <w:abstractNumId w:val="28"/>
  </w:num>
  <w:num w:numId="25">
    <w:abstractNumId w:val="6"/>
  </w:num>
  <w:num w:numId="26">
    <w:abstractNumId w:val="18"/>
  </w:num>
  <w:num w:numId="27">
    <w:abstractNumId w:val="19"/>
  </w:num>
  <w:num w:numId="28">
    <w:abstractNumId w:val="2"/>
  </w:num>
  <w:num w:numId="29">
    <w:abstractNumId w:val="17"/>
  </w:num>
  <w:num w:numId="30">
    <w:abstractNumId w:val="1"/>
  </w:num>
  <w:num w:numId="31">
    <w:abstractNumId w:val="8"/>
  </w:num>
  <w:num w:numId="32">
    <w:abstractNumId w:val="25"/>
  </w:num>
  <w:num w:numId="33">
    <w:abstractNumId w:val="29"/>
  </w:num>
  <w:num w:numId="34">
    <w:abstractNumId w:val="30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D1"/>
    <w:rsid w:val="00027064"/>
    <w:rsid w:val="00027FA8"/>
    <w:rsid w:val="00076FE5"/>
    <w:rsid w:val="00091D4E"/>
    <w:rsid w:val="00096D61"/>
    <w:rsid w:val="000F3F3A"/>
    <w:rsid w:val="002026F0"/>
    <w:rsid w:val="002210E1"/>
    <w:rsid w:val="00221163"/>
    <w:rsid w:val="002234C6"/>
    <w:rsid w:val="002251D1"/>
    <w:rsid w:val="00261460"/>
    <w:rsid w:val="002E6022"/>
    <w:rsid w:val="00380EF8"/>
    <w:rsid w:val="003842AB"/>
    <w:rsid w:val="003C6A6D"/>
    <w:rsid w:val="00404FC9"/>
    <w:rsid w:val="00411DFA"/>
    <w:rsid w:val="00465B28"/>
    <w:rsid w:val="004A46BC"/>
    <w:rsid w:val="004F3753"/>
    <w:rsid w:val="005174EA"/>
    <w:rsid w:val="005320CB"/>
    <w:rsid w:val="005572AA"/>
    <w:rsid w:val="00685797"/>
    <w:rsid w:val="006D1EA5"/>
    <w:rsid w:val="006F6018"/>
    <w:rsid w:val="00773EA4"/>
    <w:rsid w:val="007D513C"/>
    <w:rsid w:val="007F639F"/>
    <w:rsid w:val="00841E8B"/>
    <w:rsid w:val="008A56C6"/>
    <w:rsid w:val="00AC1959"/>
    <w:rsid w:val="00B324F2"/>
    <w:rsid w:val="00B50ACA"/>
    <w:rsid w:val="00B50E3C"/>
    <w:rsid w:val="00B52458"/>
    <w:rsid w:val="00B66267"/>
    <w:rsid w:val="00B75A8F"/>
    <w:rsid w:val="00C317B8"/>
    <w:rsid w:val="00C4150E"/>
    <w:rsid w:val="00D57CE0"/>
    <w:rsid w:val="00DF1404"/>
    <w:rsid w:val="00E11F27"/>
    <w:rsid w:val="00E6009D"/>
    <w:rsid w:val="00E83C9D"/>
    <w:rsid w:val="00F13EFB"/>
    <w:rsid w:val="00F30D5A"/>
    <w:rsid w:val="00F84688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147E"/>
  </w:style>
  <w:style w:type="character" w:customStyle="1" w:styleId="StopkaZnak">
    <w:name w:val="Stopka Znak"/>
    <w:basedOn w:val="Domylnaczcionkaakapitu"/>
    <w:link w:val="Stopka"/>
    <w:uiPriority w:val="99"/>
    <w:qFormat/>
    <w:rsid w:val="0094147E"/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4147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616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147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rsid w:val="00404FC9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color w:val="auto"/>
      <w:kern w:val="1"/>
      <w:sz w:val="24"/>
      <w:szCs w:val="24"/>
    </w:rPr>
  </w:style>
  <w:style w:type="character" w:styleId="Hipercze">
    <w:name w:val="Hyperlink"/>
    <w:rsid w:val="00404F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2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147E"/>
  </w:style>
  <w:style w:type="character" w:customStyle="1" w:styleId="StopkaZnak">
    <w:name w:val="Stopka Znak"/>
    <w:basedOn w:val="Domylnaczcionkaakapitu"/>
    <w:link w:val="Stopka"/>
    <w:uiPriority w:val="99"/>
    <w:qFormat/>
    <w:rsid w:val="0094147E"/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4147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616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147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rsid w:val="00404FC9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color w:val="auto"/>
      <w:kern w:val="1"/>
      <w:sz w:val="24"/>
      <w:szCs w:val="24"/>
    </w:rPr>
  </w:style>
  <w:style w:type="character" w:styleId="Hipercze">
    <w:name w:val="Hyperlink"/>
    <w:rsid w:val="00404F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2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@mzd-plock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jo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27</Pages>
  <Words>9213</Words>
  <Characters>55278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Śmigielska</dc:creator>
  <cp:lastModifiedBy>Magdalena Śmigielska</cp:lastModifiedBy>
  <cp:revision>11</cp:revision>
  <cp:lastPrinted>2023-01-10T08:21:00Z</cp:lastPrinted>
  <dcterms:created xsi:type="dcterms:W3CDTF">2023-01-20T10:28:00Z</dcterms:created>
  <dcterms:modified xsi:type="dcterms:W3CDTF">2023-01-31T08:24:00Z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