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4E94" w14:textId="73A5435B" w:rsidR="00B60F34" w:rsidRDefault="007B4EBC" w:rsidP="007B4EBC">
      <w:pPr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2616020E" w14:textId="3559A0A3" w:rsidR="007B4EBC" w:rsidRDefault="007B4EBC" w:rsidP="007B4EBC">
      <w:pPr>
        <w:jc w:val="center"/>
        <w:rPr>
          <w:b/>
          <w:bCs/>
        </w:rPr>
      </w:pPr>
    </w:p>
    <w:p w14:paraId="4A7466FB" w14:textId="29CCFB94" w:rsidR="007B4EBC" w:rsidRDefault="007B4EBC" w:rsidP="007B4EBC">
      <w:pPr>
        <w:pStyle w:val="Akapitzlist"/>
        <w:numPr>
          <w:ilvl w:val="0"/>
          <w:numId w:val="1"/>
        </w:numPr>
        <w:jc w:val="both"/>
      </w:pPr>
      <w:r>
        <w:t xml:space="preserve">Wykonanie badań </w:t>
      </w:r>
      <w:r w:rsidR="001C4599">
        <w:t xml:space="preserve">wód podziemnych </w:t>
      </w:r>
      <w:r>
        <w:t xml:space="preserve">na terenie Zajezdni Przedsiębiorstwa Komunikacji Miejskiej w Czechowicach-Dziedzicach sp. z o. o. w roku 2020 r. w wykonanych otworach obserwacyjnych – piezometrach P-1 i P -2 tworzących lokalny monitoring </w:t>
      </w:r>
      <w:r w:rsidR="00A37D5D">
        <w:t>wód podziemnych w następującym zakresie:</w:t>
      </w:r>
    </w:p>
    <w:p w14:paraId="0FC07577" w14:textId="1B7FD8A5" w:rsidR="00A37D5D" w:rsidRDefault="00A37D5D" w:rsidP="00A37D5D">
      <w:pPr>
        <w:pStyle w:val="Akapitzlist"/>
        <w:numPr>
          <w:ilvl w:val="0"/>
          <w:numId w:val="2"/>
        </w:numPr>
        <w:jc w:val="both"/>
      </w:pPr>
      <w:r>
        <w:t>Badania wód podziemnych na zawartość węglowodorów alifatycznych, węglowodorów aromatycznych, sumy węglowodorów alifatycznych i aromatycznych, oleju mineralnego, sumy benzyn oraz pomiary głębokości zwierciadła wód podziemnych – 4 razy w roku;</w:t>
      </w:r>
    </w:p>
    <w:p w14:paraId="12A6E87E" w14:textId="44CA2209" w:rsidR="00A37D5D" w:rsidRDefault="00A37D5D" w:rsidP="00A37D5D">
      <w:pPr>
        <w:pStyle w:val="Akapitzlist"/>
        <w:numPr>
          <w:ilvl w:val="0"/>
          <w:numId w:val="2"/>
        </w:numPr>
        <w:jc w:val="both"/>
      </w:pPr>
      <w:r>
        <w:t>Badanie wód podziemnych na zawartość substancji ropo</w:t>
      </w:r>
      <w:r w:rsidR="00FD0536">
        <w:t>pochodnych – 2 razy w roku;</w:t>
      </w:r>
    </w:p>
    <w:p w14:paraId="19888BEA" w14:textId="6124BF01" w:rsidR="00FD0536" w:rsidRDefault="00FD0536" w:rsidP="00A37D5D">
      <w:pPr>
        <w:pStyle w:val="Akapitzlist"/>
        <w:numPr>
          <w:ilvl w:val="0"/>
          <w:numId w:val="2"/>
        </w:numPr>
        <w:jc w:val="both"/>
      </w:pPr>
      <w:r>
        <w:t>Badanie wód podziemnych na zawartość ołowiu – 1 raz w roku;</w:t>
      </w:r>
    </w:p>
    <w:p w14:paraId="724986BC" w14:textId="6FE58C22" w:rsidR="00FD0536" w:rsidRDefault="00FD0536" w:rsidP="00A37D5D">
      <w:pPr>
        <w:pStyle w:val="Akapitzlist"/>
        <w:numPr>
          <w:ilvl w:val="0"/>
          <w:numId w:val="2"/>
        </w:numPr>
        <w:jc w:val="both"/>
      </w:pPr>
      <w:r>
        <w:t>Kwartalne i roczne sprawozdania z przeprowadzonych badań monitoringowych</w:t>
      </w:r>
    </w:p>
    <w:p w14:paraId="543DDBAD" w14:textId="403EC944" w:rsidR="00FD0536" w:rsidRDefault="00FD0536" w:rsidP="00A37D5D">
      <w:pPr>
        <w:pStyle w:val="Akapitzlist"/>
        <w:numPr>
          <w:ilvl w:val="0"/>
          <w:numId w:val="2"/>
        </w:numPr>
        <w:jc w:val="both"/>
      </w:pPr>
      <w:r>
        <w:t>Zakres prac obejmuje również pobór prób wód do badań, dostarczenie ich do laboratorium oraz sporządzenie okresowych sprawozdań z uzyskanych wyników badań</w:t>
      </w:r>
    </w:p>
    <w:p w14:paraId="0F17E25C" w14:textId="77777777" w:rsidR="00FD0536" w:rsidRDefault="00FD0536" w:rsidP="00FD0536">
      <w:pPr>
        <w:pStyle w:val="Akapitzlist"/>
        <w:ind w:left="1080"/>
        <w:jc w:val="both"/>
      </w:pPr>
    </w:p>
    <w:p w14:paraId="126CC572" w14:textId="77777777" w:rsidR="00511AF9" w:rsidRPr="00511AF9" w:rsidRDefault="00094555" w:rsidP="00094555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 w:cs="Calibri"/>
          <w:color w:val="333333"/>
          <w:shd w:val="clear" w:color="auto" w:fill="FFFFFF"/>
        </w:rPr>
        <w:t>W</w:t>
      </w:r>
      <w:r w:rsidRPr="00094555">
        <w:rPr>
          <w:rFonts w:ascii="Calibri" w:hAnsi="Calibri" w:cs="Calibri"/>
          <w:color w:val="333333"/>
          <w:shd w:val="clear" w:color="auto" w:fill="FFFFFF"/>
        </w:rPr>
        <w:t>ykonanie i dostarczenie wyników analizy ścieków przemysłowych zawierających substancje szczególnie szkodliwe dla środowiska wodnego, wprowadzanych do urządzeń kanalizacyjnych w zakresie wskaźników wskazanych w Decyzji Dyrektora Zarządu Zlewni w Katowicach z dnia 23 września 2019 r.</w:t>
      </w:r>
      <w:r w:rsidR="00511AF9">
        <w:rPr>
          <w:rFonts w:ascii="Calibri" w:hAnsi="Calibri" w:cs="Calibri"/>
          <w:color w:val="333333"/>
          <w:shd w:val="clear" w:color="auto" w:fill="FFFFFF"/>
        </w:rPr>
        <w:t>:</w:t>
      </w:r>
    </w:p>
    <w:p w14:paraId="1468AE18" w14:textId="77777777" w:rsidR="001C4599" w:rsidRPr="001C4599" w:rsidRDefault="00094555" w:rsidP="00511AF9">
      <w:pPr>
        <w:pStyle w:val="Akapitzlist"/>
        <w:numPr>
          <w:ilvl w:val="0"/>
          <w:numId w:val="3"/>
        </w:numPr>
        <w:jc w:val="both"/>
      </w:pPr>
      <w:r w:rsidRPr="00094555">
        <w:rPr>
          <w:rFonts w:ascii="Calibri" w:hAnsi="Calibri" w:cs="Calibri"/>
          <w:color w:val="333333"/>
          <w:shd w:val="clear" w:color="auto" w:fill="FFFFFF"/>
        </w:rPr>
        <w:t>azot amonowy,</w:t>
      </w:r>
    </w:p>
    <w:p w14:paraId="116436DF" w14:textId="0EEB899E" w:rsidR="00511AF9" w:rsidRPr="00511AF9" w:rsidRDefault="00094555" w:rsidP="00511AF9">
      <w:pPr>
        <w:pStyle w:val="Akapitzlist"/>
        <w:numPr>
          <w:ilvl w:val="0"/>
          <w:numId w:val="3"/>
        </w:numPr>
        <w:jc w:val="both"/>
      </w:pPr>
      <w:r w:rsidRPr="00094555">
        <w:rPr>
          <w:rFonts w:ascii="Calibri" w:hAnsi="Calibri" w:cs="Calibri"/>
          <w:color w:val="333333"/>
          <w:shd w:val="clear" w:color="auto" w:fill="FFFFFF"/>
        </w:rPr>
        <w:t xml:space="preserve">fosfor ogólny, </w:t>
      </w:r>
    </w:p>
    <w:p w14:paraId="426207C1" w14:textId="77777777" w:rsidR="00511AF9" w:rsidRPr="00511AF9" w:rsidRDefault="00094555" w:rsidP="00511AF9">
      <w:pPr>
        <w:pStyle w:val="Akapitzlist"/>
        <w:numPr>
          <w:ilvl w:val="0"/>
          <w:numId w:val="3"/>
        </w:numPr>
        <w:jc w:val="both"/>
      </w:pPr>
      <w:r w:rsidRPr="00094555">
        <w:rPr>
          <w:rFonts w:ascii="Calibri" w:hAnsi="Calibri" w:cs="Calibri"/>
          <w:color w:val="333333"/>
          <w:shd w:val="clear" w:color="auto" w:fill="FFFFFF"/>
        </w:rPr>
        <w:t>węglowodory ropopochodne</w:t>
      </w:r>
      <w:r>
        <w:rPr>
          <w:rFonts w:ascii="Calibri" w:hAnsi="Calibri" w:cs="Calibri"/>
          <w:color w:val="333333"/>
          <w:shd w:val="clear" w:color="auto" w:fill="FFFFFF"/>
        </w:rPr>
        <w:t xml:space="preserve">, </w:t>
      </w:r>
    </w:p>
    <w:p w14:paraId="61688D36" w14:textId="77777777" w:rsidR="00511AF9" w:rsidRPr="00511AF9" w:rsidRDefault="00094555" w:rsidP="00511AF9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 w:cs="Calibri"/>
          <w:color w:val="333333"/>
          <w:shd w:val="clear" w:color="auto" w:fill="FFFFFF"/>
        </w:rPr>
        <w:t xml:space="preserve">pH, </w:t>
      </w:r>
    </w:p>
    <w:p w14:paraId="6D984630" w14:textId="77777777" w:rsidR="00511AF9" w:rsidRPr="00511AF9" w:rsidRDefault="00094555" w:rsidP="00511AF9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 w:cs="Calibri"/>
          <w:color w:val="333333"/>
          <w:shd w:val="clear" w:color="auto" w:fill="FFFFFF"/>
        </w:rPr>
        <w:t>zawiesina ogólna,</w:t>
      </w:r>
    </w:p>
    <w:p w14:paraId="2BD3A827" w14:textId="77777777" w:rsidR="00511AF9" w:rsidRPr="00511AF9" w:rsidRDefault="00094555" w:rsidP="00511AF9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 w:cs="Calibri"/>
          <w:color w:val="333333"/>
          <w:shd w:val="clear" w:color="auto" w:fill="FFFFFF"/>
        </w:rPr>
        <w:t>BZT</w:t>
      </w:r>
      <w:r>
        <w:rPr>
          <w:rFonts w:ascii="Calibri" w:hAnsi="Calibri" w:cs="Calibri"/>
          <w:color w:val="333333"/>
          <w:shd w:val="clear" w:color="auto" w:fill="FFFFFF"/>
          <w:vertAlign w:val="subscript"/>
        </w:rPr>
        <w:t>5</w:t>
      </w:r>
    </w:p>
    <w:p w14:paraId="34FADF11" w14:textId="354DA180" w:rsidR="00094555" w:rsidRDefault="00094555" w:rsidP="00511AF9">
      <w:pPr>
        <w:ind w:left="720"/>
        <w:jc w:val="both"/>
        <w:rPr>
          <w:rFonts w:ascii="Calibri" w:hAnsi="Calibri" w:cs="Calibri"/>
          <w:color w:val="333333"/>
          <w:shd w:val="clear" w:color="auto" w:fill="FFFFFF"/>
        </w:rPr>
      </w:pPr>
      <w:r w:rsidRPr="00511AF9">
        <w:rPr>
          <w:rFonts w:ascii="Calibri" w:hAnsi="Calibri" w:cs="Calibri"/>
          <w:color w:val="333333"/>
          <w:shd w:val="clear" w:color="auto" w:fill="FFFFFF"/>
        </w:rPr>
        <w:t>Punktem kontrolno-pomiarowym dla ścieków przemysłowych pochodzących z terenu zajezdni autobusowej zlokalizowanej w Czechowicach-Dziedzicach przy ul.  Michała Drzymały 16 będzie studnia kanalizacyjna k/Sp. -2 razy w roku</w:t>
      </w:r>
      <w:r w:rsidR="009E0B12" w:rsidRPr="00511AF9">
        <w:rPr>
          <w:rFonts w:ascii="Calibri" w:hAnsi="Calibri" w:cs="Calibri"/>
          <w:color w:val="333333"/>
          <w:shd w:val="clear" w:color="auto" w:fill="FFFFFF"/>
        </w:rPr>
        <w:t xml:space="preserve"> (rok 2020)</w:t>
      </w:r>
      <w:r w:rsidRPr="00511AF9">
        <w:rPr>
          <w:rFonts w:ascii="Calibri" w:hAnsi="Calibri" w:cs="Calibri"/>
          <w:color w:val="333333"/>
          <w:shd w:val="clear" w:color="auto" w:fill="FFFFFF"/>
        </w:rPr>
        <w:t>.</w:t>
      </w:r>
    </w:p>
    <w:p w14:paraId="7E398064" w14:textId="7EFF74CF" w:rsidR="000E05D7" w:rsidRDefault="000E05D7" w:rsidP="00511AF9">
      <w:pPr>
        <w:ind w:left="720"/>
        <w:jc w:val="both"/>
        <w:rPr>
          <w:rFonts w:ascii="Calibri" w:hAnsi="Calibri" w:cs="Calibri"/>
          <w:color w:val="333333"/>
          <w:shd w:val="clear" w:color="auto" w:fill="FFFFFF"/>
        </w:rPr>
      </w:pPr>
    </w:p>
    <w:p w14:paraId="29312C66" w14:textId="602AD9C3" w:rsidR="000E05D7" w:rsidRPr="00094555" w:rsidRDefault="000E05D7" w:rsidP="00511AF9">
      <w:pPr>
        <w:ind w:left="720"/>
        <w:jc w:val="both"/>
      </w:pPr>
      <w:r>
        <w:rPr>
          <w:rFonts w:ascii="Calibri" w:hAnsi="Calibri" w:cs="Calibri"/>
          <w:color w:val="333333"/>
          <w:shd w:val="clear" w:color="auto" w:fill="FFFFFF"/>
        </w:rPr>
        <w:t>Uwaga: badanie próbek musi odbyć się w akredytowanych laboratoriach.</w:t>
      </w:r>
      <w:bookmarkStart w:id="0" w:name="_GoBack"/>
      <w:bookmarkEnd w:id="0"/>
    </w:p>
    <w:p w14:paraId="2534B847" w14:textId="77777777" w:rsidR="00094555" w:rsidRDefault="00094555" w:rsidP="00094555">
      <w:pPr>
        <w:pStyle w:val="Akapitzlist"/>
        <w:jc w:val="both"/>
        <w:rPr>
          <w:rFonts w:ascii="Trebuchet MS" w:hAnsi="Trebuchet MS"/>
          <w:color w:val="000000"/>
          <w:shd w:val="clear" w:color="auto" w:fill="FFFFFF"/>
        </w:rPr>
      </w:pPr>
    </w:p>
    <w:p w14:paraId="59C06D04" w14:textId="5F04E980" w:rsidR="00FD0536" w:rsidRPr="007B4EBC" w:rsidRDefault="00FD0536" w:rsidP="00094555">
      <w:pPr>
        <w:pStyle w:val="Akapitzlist"/>
        <w:jc w:val="both"/>
      </w:pPr>
    </w:p>
    <w:sectPr w:rsidR="00FD0536" w:rsidRPr="007B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459FD"/>
    <w:multiLevelType w:val="hybridMultilevel"/>
    <w:tmpl w:val="4A60AB96"/>
    <w:lvl w:ilvl="0" w:tplc="06B4884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B48E1"/>
    <w:multiLevelType w:val="hybridMultilevel"/>
    <w:tmpl w:val="B600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D5609"/>
    <w:multiLevelType w:val="hybridMultilevel"/>
    <w:tmpl w:val="CF244D8A"/>
    <w:lvl w:ilvl="0" w:tplc="538EC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C2"/>
    <w:rsid w:val="00094555"/>
    <w:rsid w:val="000E05D7"/>
    <w:rsid w:val="001C4599"/>
    <w:rsid w:val="002805C2"/>
    <w:rsid w:val="00511AF9"/>
    <w:rsid w:val="007B4EBC"/>
    <w:rsid w:val="00927649"/>
    <w:rsid w:val="009E0B12"/>
    <w:rsid w:val="00A37D5D"/>
    <w:rsid w:val="00B60F34"/>
    <w:rsid w:val="00F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3EC5"/>
  <w15:chartTrackingRefBased/>
  <w15:docId w15:val="{8DE6B063-B663-43D4-8A46-DF340BEA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</dc:creator>
  <cp:keywords/>
  <dc:description/>
  <cp:lastModifiedBy>BF</cp:lastModifiedBy>
  <cp:revision>7</cp:revision>
  <dcterms:created xsi:type="dcterms:W3CDTF">2019-11-14T11:58:00Z</dcterms:created>
  <dcterms:modified xsi:type="dcterms:W3CDTF">2019-11-14T12:54:00Z</dcterms:modified>
</cp:coreProperties>
</file>