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7504A" w14:textId="551F0CFB" w:rsidR="00E62A8F" w:rsidRPr="005B3A56" w:rsidRDefault="00D5430E" w:rsidP="00E62A8F">
      <w:pPr>
        <w:pStyle w:val="Nagwek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WZP.272.2</w:t>
      </w:r>
      <w:r w:rsidR="00A90035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.2020</w:t>
      </w:r>
    </w:p>
    <w:p w14:paraId="515CD1C6" w14:textId="20016D76" w:rsidR="00692A3F" w:rsidRPr="00E62A8F" w:rsidRDefault="00E62A8F" w:rsidP="00E62A8F">
      <w:pPr>
        <w:pStyle w:val="Nagwek"/>
        <w:rPr>
          <w:sz w:val="22"/>
          <w:szCs w:val="22"/>
        </w:rPr>
      </w:pPr>
      <w:r w:rsidRPr="005B3A56">
        <w:rPr>
          <w:rFonts w:asciiTheme="minorHAnsi" w:hAnsiTheme="minorHAnsi" w:cstheme="minorHAnsi"/>
          <w:b/>
          <w:bCs/>
        </w:rPr>
        <w:tab/>
      </w:r>
      <w:r w:rsidRPr="005B3A56">
        <w:rPr>
          <w:rFonts w:asciiTheme="minorHAnsi" w:hAnsiTheme="minorHAnsi" w:cstheme="minorHAnsi"/>
          <w:b/>
          <w:bCs/>
        </w:rPr>
        <w:tab/>
      </w:r>
      <w:r w:rsidR="00D5430E">
        <w:rPr>
          <w:rFonts w:asciiTheme="minorHAnsi" w:hAnsiTheme="minorHAnsi" w:cstheme="minorHAnsi"/>
          <w:b/>
          <w:bCs/>
        </w:rPr>
        <w:t>Z</w:t>
      </w:r>
      <w:r w:rsidRPr="005B3A56">
        <w:rPr>
          <w:rFonts w:asciiTheme="minorHAnsi" w:hAnsiTheme="minorHAnsi" w:cstheme="minorHAnsi"/>
          <w:b/>
          <w:bCs/>
        </w:rPr>
        <w:t>ałącznik nr 2 do SIWZ</w:t>
      </w:r>
      <w:r w:rsidR="000B167F" w:rsidRPr="000B167F">
        <w:rPr>
          <w:rFonts w:asciiTheme="minorHAnsi" w:hAnsiTheme="minorHAnsi" w:cstheme="minorHAnsi"/>
        </w:rPr>
        <w:t xml:space="preserve">                     </w:t>
      </w:r>
    </w:p>
    <w:p w14:paraId="21D5323D" w14:textId="46519548" w:rsidR="00833D2C" w:rsidRDefault="00833D2C" w:rsidP="00E62A8F">
      <w:pPr>
        <w:pStyle w:val="Nagwek"/>
        <w:jc w:val="center"/>
        <w:rPr>
          <w:rFonts w:asciiTheme="minorHAnsi" w:hAnsiTheme="minorHAnsi" w:cstheme="minorHAnsi"/>
          <w:sz w:val="20"/>
        </w:rPr>
      </w:pPr>
    </w:p>
    <w:p w14:paraId="0AF51605" w14:textId="77777777" w:rsidR="00692A3F" w:rsidRPr="000B167F" w:rsidRDefault="00692A3F" w:rsidP="00692A3F">
      <w:pPr>
        <w:pStyle w:val="Nagwek2"/>
        <w:jc w:val="left"/>
        <w:rPr>
          <w:rFonts w:asciiTheme="minorHAnsi" w:hAnsiTheme="minorHAnsi" w:cstheme="minorHAnsi"/>
          <w:szCs w:val="24"/>
        </w:rPr>
      </w:pPr>
    </w:p>
    <w:p w14:paraId="775A78B5" w14:textId="77777777" w:rsidR="00692A3F" w:rsidRPr="000B167F" w:rsidRDefault="00692A3F" w:rsidP="00692A3F">
      <w:pPr>
        <w:tabs>
          <w:tab w:val="left" w:pos="426"/>
        </w:tabs>
        <w:rPr>
          <w:rFonts w:asciiTheme="minorHAnsi" w:hAnsiTheme="minorHAnsi" w:cstheme="minorHAnsi"/>
        </w:rPr>
      </w:pPr>
    </w:p>
    <w:p w14:paraId="4A19AD59" w14:textId="6C04B8B4" w:rsidR="000B167F" w:rsidRPr="00D31715" w:rsidRDefault="000B167F" w:rsidP="000B167F">
      <w:pPr>
        <w:autoSpaceDE w:val="0"/>
        <w:autoSpaceDN w:val="0"/>
        <w:adjustRightInd w:val="0"/>
        <w:ind w:right="439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61C1B74" w14:textId="77777777" w:rsidR="000B167F" w:rsidRPr="000B167F" w:rsidRDefault="000B167F" w:rsidP="000B16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0F560F1B" w14:textId="77777777" w:rsidR="000B167F" w:rsidRPr="000B167F" w:rsidRDefault="000B167F" w:rsidP="000B16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738E29BD" w14:textId="77777777" w:rsidR="000B167F" w:rsidRPr="000B167F" w:rsidRDefault="000B167F" w:rsidP="000B167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0B167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……………</w:t>
      </w:r>
      <w:r w:rsidRPr="000B167F">
        <w:rPr>
          <w:rFonts w:asciiTheme="minorHAnsi" w:hAnsiTheme="minorHAnsi" w:cstheme="minorHAnsi"/>
          <w:color w:val="000000"/>
        </w:rPr>
        <w:t>…… , dnia .......................</w:t>
      </w:r>
    </w:p>
    <w:p w14:paraId="2FE43AF0" w14:textId="77777777" w:rsidR="00692A3F" w:rsidRPr="000B167F" w:rsidRDefault="00692A3F" w:rsidP="00692A3F">
      <w:pPr>
        <w:tabs>
          <w:tab w:val="left" w:pos="426"/>
        </w:tabs>
        <w:rPr>
          <w:rFonts w:asciiTheme="minorHAnsi" w:hAnsiTheme="minorHAnsi" w:cstheme="minorHAnsi"/>
        </w:rPr>
      </w:pPr>
    </w:p>
    <w:p w14:paraId="61B5C5A7" w14:textId="77777777" w:rsidR="00692A3F" w:rsidRPr="000B167F" w:rsidRDefault="00692A3F" w:rsidP="00692A3F">
      <w:pPr>
        <w:tabs>
          <w:tab w:val="left" w:pos="426"/>
        </w:tabs>
        <w:rPr>
          <w:rFonts w:asciiTheme="minorHAnsi" w:hAnsiTheme="minorHAnsi" w:cstheme="minorHAnsi"/>
        </w:rPr>
      </w:pPr>
    </w:p>
    <w:p w14:paraId="156C87EA" w14:textId="77777777" w:rsidR="00692A3F" w:rsidRPr="000B167F" w:rsidRDefault="00692A3F" w:rsidP="00692A3F">
      <w:pPr>
        <w:tabs>
          <w:tab w:val="left" w:pos="426"/>
        </w:tabs>
        <w:rPr>
          <w:rFonts w:asciiTheme="minorHAnsi" w:hAnsiTheme="minorHAnsi" w:cstheme="minorHAnsi"/>
        </w:rPr>
      </w:pPr>
    </w:p>
    <w:p w14:paraId="7FA6D33A" w14:textId="77777777" w:rsidR="00692A3F" w:rsidRPr="000B167F" w:rsidRDefault="00692A3F" w:rsidP="00692A3F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0B167F">
        <w:rPr>
          <w:rFonts w:asciiTheme="minorHAnsi" w:hAnsiTheme="minorHAnsi" w:cstheme="minorHAnsi"/>
          <w:b/>
          <w:sz w:val="28"/>
          <w:u w:val="single"/>
        </w:rPr>
        <w:t>Oświadczenie</w:t>
      </w:r>
    </w:p>
    <w:p w14:paraId="3E025341" w14:textId="77777777" w:rsidR="00692A3F" w:rsidRPr="000B167F" w:rsidRDefault="004C1738" w:rsidP="004C173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przynależności lub braku przynależności do tej samej grupy kapitałowej, o której mowa w</w:t>
      </w:r>
      <w:r w:rsidR="0038522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art. 24 ust. 1 pkt 23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</w:p>
    <w:p w14:paraId="7A40AFC3" w14:textId="77777777" w:rsidR="00692A3F" w:rsidRPr="00FB6912" w:rsidRDefault="00692A3F" w:rsidP="00833D2C">
      <w:pPr>
        <w:rPr>
          <w:rFonts w:asciiTheme="minorHAnsi" w:hAnsiTheme="minorHAnsi" w:cstheme="minorHAnsi"/>
        </w:rPr>
      </w:pPr>
    </w:p>
    <w:p w14:paraId="1EA3D32A" w14:textId="77777777" w:rsidR="0038522C" w:rsidRPr="00FB6912" w:rsidRDefault="00FB6912" w:rsidP="00833D2C">
      <w:pPr>
        <w:pStyle w:val="Tekstpodstawowywcity"/>
        <w:jc w:val="both"/>
        <w:rPr>
          <w:rFonts w:asciiTheme="minorHAnsi" w:hAnsiTheme="minorHAnsi" w:cstheme="minorHAnsi"/>
        </w:rPr>
      </w:pPr>
      <w:r w:rsidRPr="00FB6912">
        <w:rPr>
          <w:rFonts w:asciiTheme="minorHAnsi" w:hAnsiTheme="minorHAnsi" w:cstheme="minorHAnsi"/>
        </w:rPr>
        <w:t>Ni</w:t>
      </w:r>
      <w:r w:rsidR="00B402F5">
        <w:rPr>
          <w:rFonts w:asciiTheme="minorHAnsi" w:hAnsiTheme="minorHAnsi" w:cstheme="minorHAnsi"/>
        </w:rPr>
        <w:t>niejszym oświadczamy, iż</w:t>
      </w:r>
      <w:r w:rsidR="0038522C">
        <w:rPr>
          <w:rFonts w:asciiTheme="minorHAnsi" w:hAnsiTheme="minorHAnsi" w:cstheme="minorHAnsi"/>
        </w:rPr>
        <w:t>:</w:t>
      </w:r>
    </w:p>
    <w:p w14:paraId="0DE8A789" w14:textId="77777777" w:rsidR="0038522C" w:rsidRPr="0038522C" w:rsidRDefault="0038522C" w:rsidP="0038522C">
      <w:pPr>
        <w:jc w:val="both"/>
        <w:rPr>
          <w:rFonts w:asciiTheme="minorHAnsi" w:hAnsiTheme="minorHAnsi"/>
        </w:rPr>
      </w:pPr>
      <w:r w:rsidRPr="0038522C">
        <w:rPr>
          <w:rFonts w:asciiTheme="minorHAnsi" w:hAnsiTheme="minorHAnsi"/>
        </w:rPr>
        <w:t xml:space="preserve">1. </w:t>
      </w:r>
      <w:r w:rsidRPr="0038522C">
        <w:rPr>
          <w:rFonts w:asciiTheme="minorHAnsi" w:hAnsiTheme="minorHAnsi"/>
          <w:b/>
        </w:rPr>
        <w:t>nie należymy</w:t>
      </w:r>
      <w:r w:rsidRPr="0038522C">
        <w:rPr>
          <w:rStyle w:val="Domylnaczcionkaakapitu1"/>
          <w:rFonts w:asciiTheme="minorHAnsi" w:hAnsiTheme="minorHAnsi"/>
          <w:bCs/>
        </w:rPr>
        <w:t>*</w:t>
      </w:r>
      <w:r w:rsidRPr="0038522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do </w:t>
      </w:r>
      <w:r w:rsidRPr="0038522C">
        <w:rPr>
          <w:rFonts w:asciiTheme="minorHAnsi" w:hAnsiTheme="minorHAnsi"/>
        </w:rPr>
        <w:t xml:space="preserve">żadnej grupy kapitałowej, o której mowa w art. 24 ust. 1 pkt 23 </w:t>
      </w:r>
      <w:proofErr w:type="spellStart"/>
      <w:r w:rsidRPr="0038522C">
        <w:rPr>
          <w:rFonts w:asciiTheme="minorHAnsi" w:hAnsiTheme="minorHAnsi"/>
        </w:rPr>
        <w:t>Pzp</w:t>
      </w:r>
      <w:proofErr w:type="spellEnd"/>
      <w:r w:rsidRPr="0038522C">
        <w:rPr>
          <w:rFonts w:asciiTheme="minorHAnsi" w:hAnsiTheme="minorHAnsi"/>
        </w:rPr>
        <w:t xml:space="preserve">                        w rozumieniu ustawy z dnia 16 lutego 2007 r. o ochronie konkurencji i konsumentów</w:t>
      </w:r>
    </w:p>
    <w:p w14:paraId="316FEBDE" w14:textId="033300B6" w:rsidR="0038522C" w:rsidRPr="0038522C" w:rsidRDefault="0038522C" w:rsidP="0038522C">
      <w:pPr>
        <w:jc w:val="both"/>
        <w:rPr>
          <w:rFonts w:asciiTheme="minorHAnsi" w:hAnsiTheme="minorHAnsi"/>
        </w:rPr>
      </w:pPr>
      <w:r w:rsidRPr="0038522C">
        <w:rPr>
          <w:rFonts w:asciiTheme="minorHAnsi" w:hAnsiTheme="minorHAnsi"/>
        </w:rPr>
        <w:t>(</w:t>
      </w:r>
      <w:r w:rsidRPr="0038522C">
        <w:rPr>
          <w:rFonts w:asciiTheme="minorHAnsi" w:hAnsiTheme="minorHAnsi"/>
          <w:i/>
        </w:rPr>
        <w:t>Dz. U. z 201</w:t>
      </w:r>
      <w:r w:rsidR="00734DDC">
        <w:rPr>
          <w:rFonts w:asciiTheme="minorHAnsi" w:hAnsiTheme="minorHAnsi"/>
          <w:i/>
        </w:rPr>
        <w:t>9</w:t>
      </w:r>
      <w:r w:rsidRPr="0038522C">
        <w:rPr>
          <w:rFonts w:asciiTheme="minorHAnsi" w:hAnsiTheme="minorHAnsi"/>
          <w:i/>
        </w:rPr>
        <w:t xml:space="preserve"> r. poz. </w:t>
      </w:r>
      <w:r w:rsidR="00734DDC">
        <w:rPr>
          <w:rFonts w:asciiTheme="minorHAnsi" w:hAnsiTheme="minorHAnsi"/>
          <w:i/>
        </w:rPr>
        <w:t>369</w:t>
      </w:r>
      <w:r w:rsidRPr="0038522C">
        <w:rPr>
          <w:rFonts w:asciiTheme="minorHAnsi" w:hAnsiTheme="minorHAnsi"/>
        </w:rPr>
        <w:t>.)</w:t>
      </w:r>
    </w:p>
    <w:p w14:paraId="2DB866DC" w14:textId="77777777" w:rsidR="0038522C" w:rsidRPr="0038522C" w:rsidRDefault="0038522C" w:rsidP="0038522C">
      <w:pPr>
        <w:jc w:val="both"/>
        <w:rPr>
          <w:rFonts w:asciiTheme="minorHAnsi" w:hAnsiTheme="minorHAnsi"/>
        </w:rPr>
      </w:pPr>
    </w:p>
    <w:p w14:paraId="164EDD24" w14:textId="4B569869" w:rsidR="0038522C" w:rsidRPr="0038522C" w:rsidRDefault="0038522C" w:rsidP="0038522C">
      <w:pPr>
        <w:jc w:val="both"/>
        <w:rPr>
          <w:rFonts w:asciiTheme="minorHAnsi" w:hAnsiTheme="minorHAnsi"/>
          <w:i/>
        </w:rPr>
      </w:pPr>
      <w:r w:rsidRPr="0038522C">
        <w:rPr>
          <w:rFonts w:asciiTheme="minorHAnsi" w:hAnsiTheme="minorHAnsi"/>
        </w:rPr>
        <w:t xml:space="preserve">2. </w:t>
      </w:r>
      <w:r w:rsidRPr="0038522C">
        <w:rPr>
          <w:rFonts w:asciiTheme="minorHAnsi" w:hAnsiTheme="minorHAnsi"/>
          <w:b/>
        </w:rPr>
        <w:t>należymy</w:t>
      </w:r>
      <w:r w:rsidRPr="0038522C">
        <w:rPr>
          <w:rStyle w:val="Domylnaczcionkaakapitu1"/>
          <w:rFonts w:asciiTheme="minorHAnsi" w:hAnsiTheme="minorHAnsi"/>
          <w:bCs/>
        </w:rPr>
        <w:t>*</w:t>
      </w:r>
      <w:r w:rsidRPr="0038522C">
        <w:rPr>
          <w:rFonts w:asciiTheme="minorHAnsi" w:hAnsiTheme="minorHAnsi"/>
        </w:rPr>
        <w:t xml:space="preserve"> do grupy kapitałowej i </w:t>
      </w:r>
      <w:r w:rsidRPr="0038522C">
        <w:rPr>
          <w:rFonts w:asciiTheme="minorHAnsi" w:hAnsiTheme="minorHAnsi"/>
          <w:b/>
          <w:i/>
        </w:rPr>
        <w:t>przedstawiamy dowody, że powiązania z innym wykonawcą nie prowadzą do zakłócenia konkurencji w postępowaniu o udzielenie zamówienia</w:t>
      </w:r>
      <w:r w:rsidRPr="0038522C">
        <w:rPr>
          <w:rFonts w:asciiTheme="minorHAnsi" w:hAnsiTheme="minorHAnsi"/>
        </w:rPr>
        <w:t xml:space="preserve"> w rozumieniu ustawy z dnia 16 lutego 2007 r. o ochronie konkurencji                                  i konsumentów (</w:t>
      </w:r>
      <w:r w:rsidRPr="0038522C">
        <w:rPr>
          <w:rFonts w:asciiTheme="minorHAnsi" w:hAnsiTheme="minorHAnsi"/>
          <w:i/>
        </w:rPr>
        <w:t>Dz. U. z 201</w:t>
      </w:r>
      <w:r w:rsidR="00734DDC">
        <w:rPr>
          <w:rFonts w:asciiTheme="minorHAnsi" w:hAnsiTheme="minorHAnsi"/>
          <w:i/>
        </w:rPr>
        <w:t>9</w:t>
      </w:r>
      <w:r w:rsidRPr="0038522C">
        <w:rPr>
          <w:rFonts w:asciiTheme="minorHAnsi" w:hAnsiTheme="minorHAnsi"/>
          <w:i/>
        </w:rPr>
        <w:t xml:space="preserve"> r. poz. </w:t>
      </w:r>
      <w:r w:rsidR="00734DDC">
        <w:rPr>
          <w:rFonts w:asciiTheme="minorHAnsi" w:hAnsiTheme="minorHAnsi"/>
          <w:i/>
        </w:rPr>
        <w:t>369</w:t>
      </w:r>
      <w:r w:rsidRPr="0038522C">
        <w:rPr>
          <w:rFonts w:asciiTheme="minorHAnsi" w:hAnsiTheme="minorHAnsi"/>
          <w:i/>
        </w:rPr>
        <w:t>).</w:t>
      </w:r>
    </w:p>
    <w:p w14:paraId="6A867209" w14:textId="77777777" w:rsidR="0038522C" w:rsidRPr="0038522C" w:rsidRDefault="0038522C" w:rsidP="0038522C">
      <w:pPr>
        <w:jc w:val="both"/>
        <w:rPr>
          <w:rFonts w:asciiTheme="minorHAnsi" w:hAnsiTheme="minorHAnsi"/>
        </w:rPr>
      </w:pPr>
    </w:p>
    <w:p w14:paraId="42D1B9CE" w14:textId="77777777" w:rsidR="0038522C" w:rsidRPr="0038522C" w:rsidRDefault="0038522C" w:rsidP="0038522C">
      <w:pPr>
        <w:ind w:right="22"/>
        <w:jc w:val="center"/>
        <w:rPr>
          <w:rFonts w:asciiTheme="minorHAnsi" w:hAnsiTheme="minorHAnsi"/>
        </w:rPr>
      </w:pPr>
      <w:r w:rsidRPr="0038522C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……………………………….</w:t>
      </w:r>
      <w:r w:rsidRPr="0038522C">
        <w:rPr>
          <w:rFonts w:asciiTheme="minorHAnsi" w:hAnsiTheme="minorHAnsi"/>
        </w:rPr>
        <w:t>………………………………………………………………………………..</w:t>
      </w:r>
    </w:p>
    <w:p w14:paraId="02D1FB51" w14:textId="77777777" w:rsidR="0038522C" w:rsidRPr="0038522C" w:rsidRDefault="0038522C" w:rsidP="0038522C">
      <w:pPr>
        <w:ind w:right="22"/>
        <w:jc w:val="center"/>
        <w:rPr>
          <w:rFonts w:asciiTheme="minorHAnsi" w:hAnsiTheme="minorHAnsi"/>
          <w:sz w:val="20"/>
          <w:szCs w:val="20"/>
        </w:rPr>
      </w:pPr>
      <w:r w:rsidRPr="0038522C">
        <w:rPr>
          <w:rFonts w:asciiTheme="minorHAnsi" w:hAnsiTheme="minorHAnsi"/>
          <w:sz w:val="20"/>
          <w:szCs w:val="20"/>
        </w:rPr>
        <w:t>(wymienić załączone dowody)</w:t>
      </w:r>
    </w:p>
    <w:p w14:paraId="4CA2FFFB" w14:textId="77777777" w:rsidR="0038522C" w:rsidRPr="0038522C" w:rsidRDefault="0038522C" w:rsidP="0038522C">
      <w:pPr>
        <w:ind w:right="22"/>
        <w:jc w:val="both"/>
        <w:rPr>
          <w:rFonts w:asciiTheme="minorHAnsi" w:hAnsiTheme="minorHAnsi"/>
        </w:rPr>
      </w:pPr>
    </w:p>
    <w:p w14:paraId="24432AD0" w14:textId="77777777" w:rsidR="00692A3F" w:rsidRPr="00833D2C" w:rsidRDefault="0038522C" w:rsidP="00833D2C">
      <w:pPr>
        <w:jc w:val="both"/>
        <w:rPr>
          <w:rFonts w:asciiTheme="minorHAnsi" w:hAnsiTheme="minorHAnsi"/>
        </w:rPr>
      </w:pPr>
      <w:r w:rsidRPr="0038522C">
        <w:rPr>
          <w:rStyle w:val="Domylnaczcionkaakapitu1"/>
          <w:rFonts w:asciiTheme="minorHAnsi" w:hAnsiTheme="minorHAnsi"/>
        </w:rPr>
        <w:t xml:space="preserve">* </w:t>
      </w:r>
      <w:r w:rsidRPr="0038522C">
        <w:rPr>
          <w:rStyle w:val="Domylnaczcionkaakapitu1"/>
          <w:rFonts w:asciiTheme="minorHAnsi" w:hAnsiTheme="minorHAnsi"/>
          <w:i/>
          <w:iCs/>
        </w:rPr>
        <w:t>niepotrzebne skreślić</w:t>
      </w:r>
    </w:p>
    <w:p w14:paraId="3FCE23E3" w14:textId="77777777" w:rsidR="00833D2C" w:rsidRDefault="00833D2C" w:rsidP="00692A3F">
      <w:pPr>
        <w:tabs>
          <w:tab w:val="left" w:pos="426"/>
        </w:tabs>
        <w:jc w:val="center"/>
        <w:rPr>
          <w:rFonts w:asciiTheme="minorHAnsi" w:hAnsiTheme="minorHAnsi" w:cstheme="minorHAnsi"/>
        </w:rPr>
      </w:pPr>
    </w:p>
    <w:p w14:paraId="62438963" w14:textId="77777777" w:rsidR="00833D2C" w:rsidRDefault="00833D2C" w:rsidP="00692A3F">
      <w:pPr>
        <w:tabs>
          <w:tab w:val="left" w:pos="426"/>
        </w:tabs>
        <w:jc w:val="center"/>
        <w:rPr>
          <w:rFonts w:asciiTheme="minorHAnsi" w:hAnsiTheme="minorHAnsi" w:cstheme="minorHAnsi"/>
        </w:rPr>
      </w:pPr>
    </w:p>
    <w:p w14:paraId="78F0C0B2" w14:textId="77777777" w:rsidR="003A3322" w:rsidRPr="0038522C" w:rsidRDefault="003A3322" w:rsidP="0038522C">
      <w:pPr>
        <w:pStyle w:val="Nagwek2"/>
        <w:jc w:val="left"/>
        <w:rPr>
          <w:rFonts w:asciiTheme="minorHAnsi" w:hAnsiTheme="minorHAnsi" w:cstheme="minorHAnsi"/>
          <w:szCs w:val="24"/>
        </w:rPr>
      </w:pPr>
    </w:p>
    <w:sectPr w:rsidR="003A3322" w:rsidRPr="0038522C" w:rsidSect="00EB5F8E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FDF9B" w14:textId="77777777" w:rsidR="003814EE" w:rsidRDefault="003814EE" w:rsidP="0017660C">
      <w:r>
        <w:separator/>
      </w:r>
    </w:p>
  </w:endnote>
  <w:endnote w:type="continuationSeparator" w:id="0">
    <w:p w14:paraId="4EB84556" w14:textId="77777777" w:rsidR="003814EE" w:rsidRDefault="003814EE" w:rsidP="0017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Ubuntu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8A388" w14:textId="19621A7A" w:rsidR="00D5430E" w:rsidRPr="00532807" w:rsidRDefault="00D5430E" w:rsidP="00D5430E">
    <w:pPr>
      <w:pStyle w:val="Stopka"/>
      <w:rPr>
        <w:rFonts w:ascii="Calibri" w:hAnsi="Calibri" w:cs="Calibri"/>
        <w:i/>
        <w:iCs/>
        <w:sz w:val="18"/>
        <w:szCs w:val="18"/>
      </w:rPr>
    </w:pPr>
    <w:r w:rsidRPr="00532807">
      <w:rPr>
        <w:rFonts w:ascii="Calibri" w:hAnsi="Calibri" w:cs="Calibri"/>
        <w:i/>
        <w:iCs/>
        <w:sz w:val="18"/>
        <w:szCs w:val="18"/>
      </w:rPr>
      <w:t xml:space="preserve">Projekt jest współfinansowany ze środków Europejskiego Funduszu </w:t>
    </w:r>
    <w:r w:rsidR="00E655AB">
      <w:rPr>
        <w:rFonts w:ascii="Calibri" w:hAnsi="Calibri" w:cs="Calibri"/>
        <w:i/>
        <w:iCs/>
        <w:sz w:val="18"/>
        <w:szCs w:val="18"/>
      </w:rPr>
      <w:t>Społecznego</w:t>
    </w:r>
    <w:r w:rsidRPr="00532807">
      <w:rPr>
        <w:rFonts w:ascii="Calibri" w:hAnsi="Calibri" w:cs="Calibri"/>
        <w:i/>
        <w:iCs/>
        <w:sz w:val="18"/>
        <w:szCs w:val="18"/>
      </w:rPr>
      <w:t xml:space="preserve"> w ramach RPO WK-P na lata 2014-2020. Oś priorytetowa 12. Pomoc techniczna. Działanie 12.1 Wsparcie procesu zarządzania i wdrażania RPO.</w:t>
    </w:r>
  </w:p>
  <w:p w14:paraId="0796AA19" w14:textId="77777777" w:rsidR="00D5430E" w:rsidRDefault="00D5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635FE" w14:textId="77777777" w:rsidR="003814EE" w:rsidRDefault="003814EE" w:rsidP="0017660C">
      <w:r>
        <w:separator/>
      </w:r>
    </w:p>
  </w:footnote>
  <w:footnote w:type="continuationSeparator" w:id="0">
    <w:p w14:paraId="2D58F094" w14:textId="77777777" w:rsidR="003814EE" w:rsidRDefault="003814EE" w:rsidP="0017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9D491" w14:textId="77777777" w:rsidR="00400202" w:rsidRPr="00400202" w:rsidRDefault="00400202" w:rsidP="00400202">
    <w:pPr>
      <w:widowControl w:val="0"/>
      <w:tabs>
        <w:tab w:val="center" w:pos="4536"/>
        <w:tab w:val="right" w:pos="9072"/>
      </w:tabs>
      <w:suppressAutoHyphens/>
      <w:spacing w:line="100" w:lineRule="atLeast"/>
      <w:ind w:left="288"/>
      <w:rPr>
        <w:rFonts w:eastAsia="Andale Sans UI" w:cs="Tahoma"/>
        <w:kern w:val="2"/>
        <w:lang w:val="de-DE" w:eastAsia="fa-IR" w:bidi="fa-IR"/>
      </w:rPr>
    </w:pPr>
    <w:r w:rsidRPr="00400202">
      <w:rPr>
        <w:rFonts w:eastAsia="Andale Sans UI" w:cs="Tahoma"/>
        <w:noProof/>
        <w:kern w:val="2"/>
        <w:lang w:val="de-DE" w:eastAsia="fa-IR" w:bidi="fa-IR"/>
      </w:rPr>
      <w:drawing>
        <wp:inline distT="0" distB="0" distL="0" distR="0" wp14:anchorId="11573526" wp14:editId="599EB497">
          <wp:extent cx="1114425" cy="581025"/>
          <wp:effectExtent l="0" t="0" r="9525" b="9525"/>
          <wp:docPr id="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0202">
      <w:rPr>
        <w:rFonts w:eastAsia="Andale Sans UI" w:cs="Tahoma"/>
        <w:noProof/>
        <w:kern w:val="2"/>
        <w:lang w:val="de-DE" w:eastAsia="fa-IR" w:bidi="fa-IR"/>
      </w:rPr>
      <w:drawing>
        <wp:inline distT="0" distB="0" distL="0" distR="0" wp14:anchorId="3882F121" wp14:editId="691730C1">
          <wp:extent cx="1371600" cy="459843"/>
          <wp:effectExtent l="0" t="0" r="0" b="0"/>
          <wp:docPr id="1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107" cy="470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0202">
      <w:rPr>
        <w:rFonts w:eastAsia="Andale Sans UI" w:cs="Tahoma"/>
        <w:kern w:val="2"/>
        <w:lang w:val="de-DE" w:eastAsia="fa-IR" w:bidi="fa-IR"/>
      </w:rPr>
      <w:tab/>
    </w:r>
    <w:r w:rsidRPr="00400202">
      <w:rPr>
        <w:rFonts w:eastAsia="Andale Sans UI" w:cs="Tahoma"/>
        <w:noProof/>
        <w:kern w:val="2"/>
        <w:lang w:val="de-DE" w:eastAsia="fa-IR" w:bidi="fa-IR"/>
      </w:rPr>
      <w:drawing>
        <wp:inline distT="0" distB="0" distL="0" distR="0" wp14:anchorId="6B7691BC" wp14:editId="152C74A0">
          <wp:extent cx="1276350" cy="412237"/>
          <wp:effectExtent l="0" t="0" r="0" b="6985"/>
          <wp:docPr id="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335" cy="41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0202">
      <w:rPr>
        <w:rFonts w:eastAsia="Andale Sans UI" w:cs="Tahoma"/>
        <w:noProof/>
        <w:kern w:val="2"/>
        <w:lang w:val="de-DE" w:eastAsia="fa-IR" w:bidi="fa-IR"/>
      </w:rPr>
      <w:drawing>
        <wp:inline distT="0" distB="0" distL="0" distR="0" wp14:anchorId="2894B0F1" wp14:editId="6B54E284">
          <wp:extent cx="1666875" cy="514350"/>
          <wp:effectExtent l="0" t="0" r="9525" b="0"/>
          <wp:docPr id="20" name="__mcenew" descr="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Unii Europejskiej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1C748C" w14:textId="77777777" w:rsidR="00400202" w:rsidRPr="00400202" w:rsidRDefault="00400202" w:rsidP="00400202">
    <w:pPr>
      <w:widowControl w:val="0"/>
      <w:tabs>
        <w:tab w:val="center" w:pos="4536"/>
        <w:tab w:val="right" w:pos="9072"/>
      </w:tabs>
      <w:suppressAutoHyphens/>
      <w:spacing w:line="100" w:lineRule="atLeast"/>
      <w:ind w:left="288"/>
      <w:jc w:val="center"/>
      <w:rPr>
        <w:rFonts w:ascii="Calibri" w:eastAsia="Ubuntu-Medium" w:hAnsi="Calibri" w:cs="Calibri"/>
        <w:sz w:val="16"/>
        <w:szCs w:val="16"/>
      </w:rPr>
    </w:pPr>
  </w:p>
  <w:p w14:paraId="24B00FB4" w14:textId="77777777" w:rsidR="00400202" w:rsidRPr="00400202" w:rsidRDefault="00400202" w:rsidP="00400202">
    <w:pPr>
      <w:widowControl w:val="0"/>
      <w:tabs>
        <w:tab w:val="center" w:pos="4536"/>
        <w:tab w:val="right" w:pos="9072"/>
      </w:tabs>
      <w:suppressAutoHyphens/>
      <w:spacing w:line="100" w:lineRule="atLeast"/>
      <w:ind w:left="288"/>
      <w:jc w:val="center"/>
      <w:rPr>
        <w:rFonts w:ascii="Calibri" w:eastAsia="Andale Sans UI" w:hAnsi="Calibri" w:cs="Calibri"/>
        <w:noProof/>
        <w:kern w:val="2"/>
        <w:sz w:val="8"/>
        <w:szCs w:val="8"/>
        <w:lang w:val="de-DE" w:eastAsia="fa-IR" w:bidi="fa-IR"/>
      </w:rPr>
    </w:pPr>
    <w:r w:rsidRPr="00400202">
      <w:rPr>
        <w:rFonts w:ascii="Calibri" w:eastAsia="Ubuntu-Medium" w:hAnsi="Calibri" w:cs="Calibri"/>
        <w:sz w:val="16"/>
        <w:szCs w:val="16"/>
      </w:rPr>
      <w:t>Projekt współfinansowany z Europejskiego Funduszu Społecznego</w:t>
    </w:r>
  </w:p>
  <w:p w14:paraId="18462A3F" w14:textId="77777777" w:rsidR="0068597C" w:rsidRDefault="006859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5C4C"/>
    <w:multiLevelType w:val="multilevel"/>
    <w:tmpl w:val="05EEC782"/>
    <w:styleLink w:val="Mojalista"/>
    <w:lvl w:ilvl="0">
      <w:start w:val="1"/>
      <w:numFmt w:val="decimal"/>
      <w:lvlText w:val="%1."/>
      <w:lvlJc w:val="right"/>
      <w:pPr>
        <w:ind w:left="1077" w:hanging="789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25736ADF"/>
    <w:multiLevelType w:val="hybridMultilevel"/>
    <w:tmpl w:val="68481C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77746"/>
    <w:multiLevelType w:val="multilevel"/>
    <w:tmpl w:val="BF42C058"/>
    <w:styleLink w:val="ListaSIWZ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C01DE"/>
    <w:multiLevelType w:val="multilevel"/>
    <w:tmpl w:val="D0888470"/>
    <w:lvl w:ilvl="0">
      <w:start w:val="1"/>
      <w:numFmt w:val="upperRoman"/>
      <w:pStyle w:val="StylSIWZv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4DB76D1"/>
    <w:multiLevelType w:val="hybridMultilevel"/>
    <w:tmpl w:val="F81851B0"/>
    <w:lvl w:ilvl="0" w:tplc="A942E5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65AF9"/>
    <w:multiLevelType w:val="hybridMultilevel"/>
    <w:tmpl w:val="AAC8300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67"/>
    <w:rsid w:val="00001820"/>
    <w:rsid w:val="00051077"/>
    <w:rsid w:val="0008092E"/>
    <w:rsid w:val="00092973"/>
    <w:rsid w:val="000B167F"/>
    <w:rsid w:val="000D5333"/>
    <w:rsid w:val="00125A2C"/>
    <w:rsid w:val="00127884"/>
    <w:rsid w:val="0017660C"/>
    <w:rsid w:val="0018017A"/>
    <w:rsid w:val="00183A3F"/>
    <w:rsid w:val="001949F4"/>
    <w:rsid w:val="002032E0"/>
    <w:rsid w:val="0020481E"/>
    <w:rsid w:val="0021607A"/>
    <w:rsid w:val="0022015B"/>
    <w:rsid w:val="00243A4F"/>
    <w:rsid w:val="002763CC"/>
    <w:rsid w:val="002A340C"/>
    <w:rsid w:val="002B582E"/>
    <w:rsid w:val="002C77DA"/>
    <w:rsid w:val="002D09D1"/>
    <w:rsid w:val="002E1911"/>
    <w:rsid w:val="00332812"/>
    <w:rsid w:val="00342A30"/>
    <w:rsid w:val="00361C8A"/>
    <w:rsid w:val="003814EE"/>
    <w:rsid w:val="00384032"/>
    <w:rsid w:val="0038522C"/>
    <w:rsid w:val="00392A75"/>
    <w:rsid w:val="003A3322"/>
    <w:rsid w:val="00400202"/>
    <w:rsid w:val="00404023"/>
    <w:rsid w:val="004214D0"/>
    <w:rsid w:val="00434E0E"/>
    <w:rsid w:val="004427F3"/>
    <w:rsid w:val="004631C3"/>
    <w:rsid w:val="00473024"/>
    <w:rsid w:val="00496E35"/>
    <w:rsid w:val="004A129B"/>
    <w:rsid w:val="004B648E"/>
    <w:rsid w:val="004C1738"/>
    <w:rsid w:val="004C2A40"/>
    <w:rsid w:val="00515E10"/>
    <w:rsid w:val="00517FA6"/>
    <w:rsid w:val="0052606F"/>
    <w:rsid w:val="00535B08"/>
    <w:rsid w:val="00541B37"/>
    <w:rsid w:val="00555B07"/>
    <w:rsid w:val="0058244D"/>
    <w:rsid w:val="005A3765"/>
    <w:rsid w:val="005B3A56"/>
    <w:rsid w:val="005F3090"/>
    <w:rsid w:val="00612D1E"/>
    <w:rsid w:val="006162CC"/>
    <w:rsid w:val="00617E08"/>
    <w:rsid w:val="00653349"/>
    <w:rsid w:val="0068597C"/>
    <w:rsid w:val="00692A3F"/>
    <w:rsid w:val="006D48CB"/>
    <w:rsid w:val="006D6792"/>
    <w:rsid w:val="006E20CD"/>
    <w:rsid w:val="00710D4B"/>
    <w:rsid w:val="00722A5D"/>
    <w:rsid w:val="00734DDC"/>
    <w:rsid w:val="0075152E"/>
    <w:rsid w:val="00755DDD"/>
    <w:rsid w:val="007620D0"/>
    <w:rsid w:val="007D2A8B"/>
    <w:rsid w:val="007F05E0"/>
    <w:rsid w:val="007F724C"/>
    <w:rsid w:val="00833D2C"/>
    <w:rsid w:val="008437A0"/>
    <w:rsid w:val="008A6DF6"/>
    <w:rsid w:val="008B25C3"/>
    <w:rsid w:val="009072C4"/>
    <w:rsid w:val="0091183F"/>
    <w:rsid w:val="009134A3"/>
    <w:rsid w:val="00970528"/>
    <w:rsid w:val="009A62A5"/>
    <w:rsid w:val="009C182E"/>
    <w:rsid w:val="00A22A82"/>
    <w:rsid w:val="00A82DFE"/>
    <w:rsid w:val="00A90035"/>
    <w:rsid w:val="00AB62C5"/>
    <w:rsid w:val="00B01847"/>
    <w:rsid w:val="00B402F5"/>
    <w:rsid w:val="00C51B73"/>
    <w:rsid w:val="00CB3DF8"/>
    <w:rsid w:val="00CC29ED"/>
    <w:rsid w:val="00CC4F2A"/>
    <w:rsid w:val="00D04C16"/>
    <w:rsid w:val="00D31715"/>
    <w:rsid w:val="00D5430E"/>
    <w:rsid w:val="00D8124D"/>
    <w:rsid w:val="00DD1E6A"/>
    <w:rsid w:val="00E261CA"/>
    <w:rsid w:val="00E62A8F"/>
    <w:rsid w:val="00E655AB"/>
    <w:rsid w:val="00E74EE2"/>
    <w:rsid w:val="00E76667"/>
    <w:rsid w:val="00EA2875"/>
    <w:rsid w:val="00EB5F8E"/>
    <w:rsid w:val="00EC1D5B"/>
    <w:rsid w:val="00F14FC3"/>
    <w:rsid w:val="00F3189C"/>
    <w:rsid w:val="00F645C3"/>
    <w:rsid w:val="00F755EE"/>
    <w:rsid w:val="00FB6912"/>
    <w:rsid w:val="00FC314D"/>
    <w:rsid w:val="00FD1D61"/>
    <w:rsid w:val="00FE4308"/>
    <w:rsid w:val="00FE6E54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359B8"/>
  <w15:docId w15:val="{FB049A22-B679-465F-8971-C6F1F28E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92A3F"/>
    <w:pPr>
      <w:keepNext/>
      <w:tabs>
        <w:tab w:val="left" w:pos="426"/>
      </w:tabs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jalista">
    <w:name w:val="Moja lista"/>
    <w:uiPriority w:val="99"/>
    <w:rsid w:val="00555B07"/>
    <w:pPr>
      <w:numPr>
        <w:numId w:val="1"/>
      </w:numPr>
    </w:pPr>
  </w:style>
  <w:style w:type="numbering" w:customStyle="1" w:styleId="ListaSIWZ">
    <w:name w:val="Lista SIWZ"/>
    <w:uiPriority w:val="99"/>
    <w:rsid w:val="00051077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rsid w:val="00692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692A3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692A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2A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rsid w:val="007F05E0"/>
  </w:style>
  <w:style w:type="paragraph" w:styleId="Nagwek">
    <w:name w:val="header"/>
    <w:basedOn w:val="Normalny"/>
    <w:link w:val="NagwekZnak"/>
    <w:uiPriority w:val="99"/>
    <w:unhideWhenUsed/>
    <w:rsid w:val="00176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6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6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6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69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SIWZv3">
    <w:name w:val="Styl SIWZ v3"/>
    <w:basedOn w:val="Akapitzlist"/>
    <w:qFormat/>
    <w:rsid w:val="00FB6912"/>
    <w:pPr>
      <w:numPr>
        <w:numId w:val="5"/>
      </w:numPr>
      <w:spacing w:before="120" w:after="240"/>
      <w:ind w:left="720" w:firstLine="0"/>
      <w:contextualSpacing w:val="0"/>
      <w:jc w:val="both"/>
    </w:pPr>
    <w:rPr>
      <w:rFonts w:asciiTheme="minorHAnsi" w:hAnsiTheme="minorHAnsi" w:cstheme="minorHAnsi"/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691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9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2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2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02F5"/>
    <w:rPr>
      <w:vertAlign w:val="superscript"/>
    </w:rPr>
  </w:style>
  <w:style w:type="character" w:customStyle="1" w:styleId="Domylnaczcionkaakapitu1">
    <w:name w:val="Domyślna czcionka akapitu1"/>
    <w:rsid w:val="0038522C"/>
  </w:style>
  <w:style w:type="character" w:customStyle="1" w:styleId="StopkaZnak2">
    <w:name w:val="Stopka Znak2"/>
    <w:semiHidden/>
    <w:rsid w:val="00D5430E"/>
    <w:rPr>
      <w:rFonts w:eastAsia="Andale Sans UI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s://www.funduszeeuropejskie.gov.pl/media/47850/www_UE_EFSI_rgb-1.jpg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E9D3-F369-47B5-AA76-52D27DB7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m.s.</dc:creator>
  <cp:lastModifiedBy>Struzinski Michal</cp:lastModifiedBy>
  <cp:revision>22</cp:revision>
  <cp:lastPrinted>2013-03-29T10:19:00Z</cp:lastPrinted>
  <dcterms:created xsi:type="dcterms:W3CDTF">2018-05-11T11:34:00Z</dcterms:created>
  <dcterms:modified xsi:type="dcterms:W3CDTF">2020-05-04T14:28:00Z</dcterms:modified>
</cp:coreProperties>
</file>