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30" w:rsidRPr="0020799D" w:rsidRDefault="00856406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 , dnia 26.09.2023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CB7E30" w:rsidRPr="0020799D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CB7E30" w:rsidRPr="005D4B76" w:rsidRDefault="00CB7E30" w:rsidP="005D4B76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20799D">
        <w:rPr>
          <w:rFonts w:asciiTheme="majorHAnsi" w:eastAsia="Times New Roman" w:hAnsiTheme="majorHAnsi" w:cs="Times New Roman"/>
          <w:lang w:eastAsia="pl-PL"/>
        </w:rPr>
        <w:t xml:space="preserve">        </w:t>
      </w: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CB7E30" w:rsidRPr="00856406" w:rsidRDefault="004369D6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  <w:lang w:eastAsia="pl-PL"/>
        </w:rPr>
      </w:pPr>
      <w:bookmarkStart w:id="0" w:name="_Hlk62481551"/>
      <w:r w:rsidRPr="00856406">
        <w:rPr>
          <w:rFonts w:asciiTheme="majorHAnsi" w:hAnsiTheme="majorHAnsi" w:cs="Times New Roman"/>
          <w:b/>
          <w:bCs/>
          <w:sz w:val="26"/>
          <w:szCs w:val="26"/>
          <w:lang w:eastAsia="pl-PL"/>
        </w:rPr>
        <w:t>Odpowiedzi na zapytania wykonawców dotyczące treści SWZ</w:t>
      </w:r>
    </w:p>
    <w:bookmarkEnd w:id="0"/>
    <w:p w:rsidR="00CB7E30" w:rsidRPr="0020799D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4D6126" w:rsidRDefault="00CB7E30" w:rsidP="004D6126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="004D6126">
        <w:rPr>
          <w:rFonts w:ascii="Tahoma" w:hAnsi="Tahoma" w:cs="Tahoma"/>
          <w:b/>
          <w:bCs/>
        </w:rPr>
        <w:t xml:space="preserve">   </w:t>
      </w:r>
      <w:r w:rsidR="004D6126" w:rsidRPr="00272FEA">
        <w:rPr>
          <w:rFonts w:ascii="Tahoma" w:hAnsi="Tahoma" w:cs="Tahoma"/>
          <w:b/>
          <w:bCs/>
        </w:rPr>
        <w:t>„ZAKUP  ŚREDNIEGO SAMOCHODU RATOWNICZO-GAŚNICZEGO</w:t>
      </w:r>
    </w:p>
    <w:p w:rsidR="00CB7E30" w:rsidRDefault="004D6126" w:rsidP="004D6126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</w:t>
      </w:r>
      <w:r w:rsidRPr="00272FEA">
        <w:rPr>
          <w:rFonts w:ascii="Tahoma" w:hAnsi="Tahoma" w:cs="Tahoma"/>
          <w:b/>
          <w:bCs/>
        </w:rPr>
        <w:t xml:space="preserve"> DLA OSP LUBOMIERZ”</w:t>
      </w:r>
    </w:p>
    <w:p w:rsidR="004D6126" w:rsidRPr="004D6126" w:rsidRDefault="004D6126" w:rsidP="004D6126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</w:p>
    <w:p w:rsidR="00CB7E30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Zamawiający informuje, że w terminie określonym zgodnie z </w:t>
      </w:r>
      <w:r w:rsidR="004B4C39">
        <w:rPr>
          <w:rFonts w:asciiTheme="majorHAnsi" w:eastAsia="Calibri" w:hAnsiTheme="majorHAnsi" w:cs="Arial"/>
        </w:rPr>
        <w:t>a</w:t>
      </w:r>
      <w:r>
        <w:rPr>
          <w:rFonts w:asciiTheme="majorHAnsi" w:eastAsia="Calibri" w:hAnsiTheme="majorHAnsi" w:cs="Arial"/>
        </w:rPr>
        <w:t xml:space="preserve">rt. </w:t>
      </w:r>
      <w:r w:rsidR="004B4C39">
        <w:rPr>
          <w:rFonts w:asciiTheme="majorHAnsi" w:eastAsia="Calibri" w:hAnsiTheme="majorHAnsi" w:cs="Arial"/>
        </w:rPr>
        <w:t>284</w:t>
      </w:r>
      <w:r>
        <w:rPr>
          <w:rFonts w:asciiTheme="majorHAnsi" w:eastAsia="Calibri" w:hAnsiTheme="majorHAnsi" w:cs="Arial"/>
        </w:rPr>
        <w:t xml:space="preserve"> ust.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4369D6"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>Pr</w:t>
      </w:r>
      <w:r w:rsidR="00856406">
        <w:rPr>
          <w:rFonts w:asciiTheme="majorHAnsi" w:eastAsia="Calibri" w:hAnsiTheme="majorHAnsi" w:cs="Arial"/>
        </w:rPr>
        <w:t>awo zamówień publicznych (Dz.U.2021 poz,1710</w:t>
      </w:r>
      <w:r w:rsidR="00DD3479">
        <w:rPr>
          <w:rFonts w:asciiTheme="majorHAnsi" w:eastAsia="Calibri" w:hAnsiTheme="majorHAnsi" w:cs="Arial"/>
        </w:rPr>
        <w:t xml:space="preserve"> </w:t>
      </w:r>
      <w:r w:rsidR="004369D6">
        <w:rPr>
          <w:rFonts w:asciiTheme="majorHAnsi" w:eastAsia="Calibri" w:hAnsiTheme="majorHAnsi" w:cs="Arial"/>
        </w:rPr>
        <w:t>ze zm.</w:t>
      </w:r>
      <w:r>
        <w:rPr>
          <w:rFonts w:asciiTheme="majorHAnsi" w:eastAsia="Calibri" w:hAnsiTheme="majorHAnsi" w:cs="Arial"/>
        </w:rPr>
        <w:t>) – dalej</w:t>
      </w:r>
      <w:r w:rsidR="004369D6">
        <w:rPr>
          <w:rFonts w:asciiTheme="majorHAnsi" w:eastAsia="Calibri" w:hAnsiTheme="majorHAnsi" w:cs="Arial"/>
        </w:rPr>
        <w:t>:</w:t>
      </w:r>
      <w:r>
        <w:rPr>
          <w:rFonts w:asciiTheme="majorHAnsi" w:eastAsia="Calibri" w:hAnsiTheme="majorHAnsi" w:cs="Arial"/>
        </w:rPr>
        <w:t xml:space="preserve"> ustawa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  <w:r>
        <w:rPr>
          <w:rFonts w:asciiTheme="majorHAnsi" w:eastAsia="Calibri" w:hAnsiTheme="majorHAnsi" w:cs="Arial"/>
        </w:rPr>
        <w:t xml:space="preserve">, wykonawcy zwrócili się </w:t>
      </w:r>
      <w:r w:rsidRPr="00CB7E30">
        <w:rPr>
          <w:rFonts w:asciiTheme="majorHAnsi" w:eastAsia="Calibri" w:hAnsiTheme="majorHAnsi" w:cs="Arial"/>
        </w:rPr>
        <w:t>do zamawiającego z wni</w:t>
      </w:r>
      <w:r w:rsidR="004B4C39">
        <w:rPr>
          <w:rFonts w:asciiTheme="majorHAnsi" w:eastAsia="Calibri" w:hAnsiTheme="majorHAnsi" w:cs="Arial"/>
        </w:rPr>
        <w:t>oskiem o wyjaśnienie treści SWZ</w:t>
      </w:r>
      <w:r w:rsidRPr="00CB7E30">
        <w:rPr>
          <w:rFonts w:asciiTheme="majorHAnsi" w:eastAsia="Calibri" w:hAnsiTheme="majorHAnsi" w:cs="Arial"/>
        </w:rPr>
        <w:t>.</w:t>
      </w:r>
    </w:p>
    <w:p w:rsidR="00CB7E30" w:rsidRDefault="00CB7E30" w:rsidP="00F12451">
      <w:pPr>
        <w:widowControl w:val="0"/>
        <w:spacing w:after="12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 związku z powyższym, zamawiający udziela następujących wyjaśnień:</w:t>
      </w:r>
    </w:p>
    <w:p w:rsidR="00F12451" w:rsidRPr="00F12451" w:rsidRDefault="00F12451" w:rsidP="00F12451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1: </w:t>
      </w:r>
      <w:r w:rsidRPr="00F12451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samochód z silnikiem o mocy 299 KM?</w:t>
      </w:r>
    </w:p>
    <w:p w:rsidR="00F12451" w:rsidRPr="00F12451" w:rsidRDefault="00F12451" w:rsidP="00F1245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ODPOWIEDZ: </w:t>
      </w:r>
      <w:r w:rsidRPr="00F12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TAK. Zamawiający określił minimalną moc silnika: 285 KM </w:t>
      </w:r>
    </w:p>
    <w:p w:rsidR="00F12451" w:rsidRDefault="00F12451" w:rsidP="00F12451">
      <w:pPr>
        <w:autoSpaceDE w:val="0"/>
        <w:autoSpaceDN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</w:t>
      </w:r>
      <w:r w:rsidRPr="00F1245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Pr="00F12451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F12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samochód ze skrzynią manualną 6- biegów do przodu </w:t>
      </w:r>
    </w:p>
    <w:p w:rsidR="00F12451" w:rsidRPr="00F12451" w:rsidRDefault="00F12451" w:rsidP="00F12451">
      <w:pPr>
        <w:autoSpaceDE w:val="0"/>
        <w:autoSpaceDN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F12451">
        <w:rPr>
          <w:rFonts w:ascii="Times New Roman" w:eastAsia="Times New Roman" w:hAnsi="Times New Roman" w:cs="Times New Roman"/>
          <w:sz w:val="24"/>
          <w:szCs w:val="24"/>
          <w:lang w:eastAsia="pl-PL"/>
        </w:rPr>
        <w:t>+ wsteczny?</w:t>
      </w:r>
    </w:p>
    <w:p w:rsidR="00F12451" w:rsidRPr="00F12451" w:rsidRDefault="00F12451" w:rsidP="00F12451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ODPOWIEDZ: </w:t>
      </w:r>
      <w:r w:rsidRPr="00F12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NIE.</w:t>
      </w:r>
      <w:r w:rsidRPr="00F12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określił w specyfikacji, że samochód musi posiadać skrzynię biegów-manualną o przełożeniu minimum - 8 biegów do przodu, bieg wsteczny oraz bieg pełzający </w:t>
      </w:r>
    </w:p>
    <w:p w:rsidR="00F12451" w:rsidRPr="00F12451" w:rsidRDefault="00F12451" w:rsidP="00F12451">
      <w:pPr>
        <w:autoSpaceDE w:val="0"/>
        <w:autoSpaceDN w:val="0"/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</w:t>
      </w:r>
      <w:r w:rsidRPr="00F1245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1245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Pr="00F12451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samochód ze zbiornikiem paliwa o pojemności 130 l ?</w:t>
      </w:r>
    </w:p>
    <w:p w:rsidR="00F12451" w:rsidRDefault="00F12451" w:rsidP="00F1245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2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ODPOWIEDZ: Nie wyrażamy zgody</w:t>
      </w:r>
    </w:p>
    <w:p w:rsidR="00F12451" w:rsidRPr="00F12451" w:rsidRDefault="00F12451" w:rsidP="00F1245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2451" w:rsidRDefault="00F12451" w:rsidP="00F12451">
      <w:pPr>
        <w:autoSpaceDE w:val="0"/>
        <w:autoSpaceDN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</w:t>
      </w:r>
      <w:r w:rsidRPr="00F1245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F12451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F12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zamiast listew oświetleniowych typu LED nad </w:t>
      </w:r>
    </w:p>
    <w:p w:rsidR="00F12451" w:rsidRDefault="00F12451" w:rsidP="00F12451">
      <w:pPr>
        <w:autoSpaceDE w:val="0"/>
        <w:autoSpaceDN w:val="0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F12451">
        <w:rPr>
          <w:rFonts w:ascii="Times New Roman" w:eastAsia="Times New Roman" w:hAnsi="Times New Roman" w:cs="Times New Roman"/>
          <w:sz w:val="24"/>
          <w:szCs w:val="24"/>
          <w:lang w:eastAsia="pl-PL"/>
        </w:rPr>
        <w:t>drzwiami załogi inne rozwiązanie spełniające tą samą funkcję (np. lampy „</w:t>
      </w:r>
      <w:proofErr w:type="spellStart"/>
      <w:r w:rsidRPr="00F12451">
        <w:rPr>
          <w:rFonts w:ascii="Times New Roman" w:eastAsia="Times New Roman" w:hAnsi="Times New Roman" w:cs="Times New Roman"/>
          <w:sz w:val="24"/>
          <w:szCs w:val="24"/>
          <w:lang w:eastAsia="pl-PL"/>
        </w:rPr>
        <w:t>karetkowe</w:t>
      </w:r>
      <w:proofErr w:type="spellEnd"/>
      <w:r w:rsidRPr="00F12451">
        <w:rPr>
          <w:rFonts w:ascii="Times New Roman" w:eastAsia="Times New Roman" w:hAnsi="Times New Roman" w:cs="Times New Roman"/>
          <w:sz w:val="24"/>
          <w:szCs w:val="24"/>
          <w:lang w:eastAsia="pl-PL"/>
        </w:rPr>
        <w:t>” typu LED) ?</w:t>
      </w:r>
    </w:p>
    <w:p w:rsidR="00F12451" w:rsidRDefault="00F12451" w:rsidP="00F12451">
      <w:pPr>
        <w:autoSpaceDE w:val="0"/>
        <w:autoSpaceDN w:val="0"/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2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</w:t>
      </w:r>
    </w:p>
    <w:p w:rsidR="00F12451" w:rsidRPr="00F12451" w:rsidRDefault="00F12451" w:rsidP="00F12451">
      <w:pPr>
        <w:autoSpaceDE w:val="0"/>
        <w:autoSpaceDN w:val="0"/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2451" w:rsidRPr="00F12451" w:rsidRDefault="00F12451" w:rsidP="00F12451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</w:t>
      </w:r>
      <w:r w:rsidRPr="00F12451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F12451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F12451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zastosowanie kół podwójnych na tylnej osi – co prowadzi do zwiększenia stabilności podczas jazdy- zmianie ulegają parametry podwozia. W zawiązku z tym czy Zamawiający dopuści pojazd o parametrach:</w:t>
      </w:r>
    </w:p>
    <w:p w:rsidR="00F12451" w:rsidRPr="00F12451" w:rsidRDefault="00F12451" w:rsidP="00F1245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51">
        <w:rPr>
          <w:rFonts w:ascii="Times New Roman" w:eastAsia="Times New Roman" w:hAnsi="Times New Roman" w:cs="Times New Roman"/>
          <w:sz w:val="24"/>
          <w:szCs w:val="24"/>
          <w:lang w:eastAsia="pl-PL"/>
        </w:rPr>
        <w:t>• Kąt natarcia 23,9o</w:t>
      </w:r>
    </w:p>
    <w:p w:rsidR="00F12451" w:rsidRPr="00F12451" w:rsidRDefault="00F12451" w:rsidP="00F1245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51">
        <w:rPr>
          <w:rFonts w:ascii="Times New Roman" w:eastAsia="Times New Roman" w:hAnsi="Times New Roman" w:cs="Times New Roman"/>
          <w:sz w:val="24"/>
          <w:szCs w:val="24"/>
          <w:lang w:eastAsia="pl-PL"/>
        </w:rPr>
        <w:t>• Kąt zejścia 23,0o</w:t>
      </w:r>
    </w:p>
    <w:p w:rsidR="00F12451" w:rsidRPr="00F12451" w:rsidRDefault="00F12451" w:rsidP="00F1245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51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Prześwity pod osią przednią/tylną min. 282/270 mm</w:t>
      </w:r>
    </w:p>
    <w:p w:rsidR="00F12451" w:rsidRPr="00F12451" w:rsidRDefault="00F12451" w:rsidP="00F1245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51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Prześwit poza osiami 379 mm</w:t>
      </w:r>
    </w:p>
    <w:p w:rsidR="00F12451" w:rsidRPr="00F12451" w:rsidRDefault="00F12451" w:rsidP="00F1245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51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Przechył boczny 30,5</w:t>
      </w:r>
    </w:p>
    <w:p w:rsidR="00F12451" w:rsidRPr="00F12451" w:rsidRDefault="00F12451" w:rsidP="00F1245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2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ODPOWIEDZ: TAK. Przy zastosowaniu kół podwójnych Zamawiający dopuszcza takie rozwiązanie.</w:t>
      </w:r>
    </w:p>
    <w:p w:rsidR="00F12451" w:rsidRPr="00F12451" w:rsidRDefault="00F12451" w:rsidP="00F12451">
      <w:pPr>
        <w:autoSpaceDE w:val="0"/>
        <w:autoSpaceDN w:val="0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</w:t>
      </w:r>
      <w:r w:rsidRPr="00F12451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F12451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F12451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sygnalizację otwarcia skrytek, podniesienia masztu, załączonego ładowania tylko z alarmem świetlnym?</w:t>
      </w:r>
    </w:p>
    <w:p w:rsidR="00856406" w:rsidRPr="004D6126" w:rsidRDefault="00F12451" w:rsidP="004D612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ODPOWIEDZ: NIE. Należy przyjąć rozwiązania zgodne ze specyfikacją techniczną</w:t>
      </w:r>
      <w:r w:rsidRPr="00F124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6406" w:rsidRPr="00652394" w:rsidRDefault="00856406" w:rsidP="00652394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:rsidR="00856406" w:rsidRPr="005D4B76" w:rsidRDefault="00652394" w:rsidP="005D4B76">
      <w:pPr>
        <w:shd w:val="clear" w:color="auto" w:fill="C6D9F1" w:themeFill="text2" w:themeFillTint="33"/>
        <w:spacing w:after="0" w:line="240" w:lineRule="auto"/>
        <w:jc w:val="both"/>
        <w:rPr>
          <w:rFonts w:asciiTheme="majorHAnsi" w:eastAsia="Calibri" w:hAnsiTheme="majorHAnsi" w:cs="Arial"/>
          <w:i/>
        </w:rPr>
      </w:pPr>
      <w:r w:rsidRPr="005D4B76">
        <w:rPr>
          <w:rFonts w:asciiTheme="majorHAnsi" w:eastAsia="Calibri" w:hAnsiTheme="majorHAnsi" w:cs="Arial"/>
          <w:i/>
        </w:rPr>
        <w:t xml:space="preserve"> </w:t>
      </w:r>
      <w:r w:rsidR="00856406">
        <w:rPr>
          <w:rFonts w:asciiTheme="majorHAnsi" w:eastAsia="Calibri" w:hAnsiTheme="majorHAnsi" w:cs="Arial"/>
          <w:i/>
        </w:rPr>
        <w:t xml:space="preserve">                                                                              </w:t>
      </w:r>
    </w:p>
    <w:sectPr w:rsidR="00856406" w:rsidRPr="005D4B76" w:rsidSect="0002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0C3A"/>
    <w:rsid w:val="000226C9"/>
    <w:rsid w:val="00051F71"/>
    <w:rsid w:val="00126718"/>
    <w:rsid w:val="0017126D"/>
    <w:rsid w:val="004369D6"/>
    <w:rsid w:val="004B4C39"/>
    <w:rsid w:val="004D6126"/>
    <w:rsid w:val="00570748"/>
    <w:rsid w:val="005D4B76"/>
    <w:rsid w:val="00652394"/>
    <w:rsid w:val="006F6CA2"/>
    <w:rsid w:val="0074779A"/>
    <w:rsid w:val="00820B53"/>
    <w:rsid w:val="00856406"/>
    <w:rsid w:val="008E34A5"/>
    <w:rsid w:val="00903D93"/>
    <w:rsid w:val="00962B11"/>
    <w:rsid w:val="00AD543C"/>
    <w:rsid w:val="00C923F4"/>
    <w:rsid w:val="00CB7E30"/>
    <w:rsid w:val="00D50C3A"/>
    <w:rsid w:val="00DD3479"/>
    <w:rsid w:val="00F1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customStyle="1" w:styleId="default">
    <w:name w:val="default"/>
    <w:basedOn w:val="Normalny"/>
    <w:rsid w:val="00F1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dcterms:created xsi:type="dcterms:W3CDTF">2023-09-26T09:43:00Z</dcterms:created>
  <dcterms:modified xsi:type="dcterms:W3CDTF">2023-09-26T10:17:00Z</dcterms:modified>
</cp:coreProperties>
</file>