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BE" w:rsidRPr="004A67BE" w:rsidRDefault="004A67BE" w:rsidP="004A67BE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ar-SA"/>
        </w:rPr>
      </w:pPr>
      <w:r>
        <w:rPr>
          <w:rFonts w:ascii="Times New Roman" w:eastAsia="Times New Roman" w:hAnsi="Times New Roman" w:cs="Times New Roman"/>
          <w:b/>
          <w:kern w:val="3"/>
          <w:lang w:eastAsia="ar-SA"/>
        </w:rPr>
        <w:t>Nr sprawy:</w:t>
      </w:r>
      <w:r w:rsidR="00B51477">
        <w:rPr>
          <w:rFonts w:ascii="Times New Roman" w:eastAsia="Times New Roman" w:hAnsi="Times New Roman" w:cs="Times New Roman"/>
          <w:b/>
          <w:kern w:val="3"/>
          <w:lang w:eastAsia="ar-SA"/>
        </w:rPr>
        <w:t>2</w:t>
      </w:r>
      <w:r w:rsidR="00DC617E">
        <w:rPr>
          <w:rFonts w:ascii="Times New Roman" w:eastAsia="Times New Roman" w:hAnsi="Times New Roman" w:cs="Times New Roman"/>
          <w:b/>
          <w:kern w:val="3"/>
          <w:lang w:eastAsia="ar-SA"/>
        </w:rPr>
        <w:t>/D/23</w:t>
      </w:r>
    </w:p>
    <w:p w:rsidR="004A67BE" w:rsidRPr="00CD67A8" w:rsidRDefault="004A67BE" w:rsidP="004A67BE">
      <w:pPr>
        <w:widowControl w:val="0"/>
        <w:suppressAutoHyphens/>
        <w:spacing w:after="0" w:line="360" w:lineRule="auto"/>
        <w:ind w:right="76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załącznik nr 2</w:t>
      </w:r>
      <w:r w:rsidR="00CD67A8" w:rsidRPr="00CD6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SWZ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81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DF2F53" w:rsidRPr="00DF2F53" w:rsidTr="0035116C">
        <w:trPr>
          <w:trHeight w:val="190"/>
        </w:trPr>
        <w:tc>
          <w:tcPr>
            <w:tcW w:w="4531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DF2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DF2F53" w:rsidRPr="00DF2F53" w:rsidRDefault="00DF2F53" w:rsidP="00DF2F5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4A67BE" w:rsidRPr="004A67BE" w:rsidRDefault="004A67BE" w:rsidP="004A67BE">
      <w:pPr>
        <w:suppressAutoHyphens/>
        <w:spacing w:after="0" w:line="276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 ZOZ MSWiA w Lodzi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Północna 42</w:t>
      </w:r>
    </w:p>
    <w:p w:rsidR="004A67BE" w:rsidRPr="004A67BE" w:rsidRDefault="004A67BE" w:rsidP="004A67BE">
      <w:pPr>
        <w:suppressAutoHyphens/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91-425 Łódź</w:t>
      </w:r>
    </w:p>
    <w:p w:rsidR="004A67BE" w:rsidRPr="004A67BE" w:rsidRDefault="004A67BE" w:rsidP="004A67B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67BE" w:rsidRPr="004A67BE" w:rsidRDefault="004A67BE" w:rsidP="004A67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Formularz oferty</w:t>
      </w:r>
    </w:p>
    <w:p w:rsidR="004A67BE" w:rsidRP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 odpowiedzi na ogłoszenie o postępowaniu w trybie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0CFF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podstawowym bez możliwości negocjacji</w:t>
      </w:r>
      <w:r w:rsidR="00C201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na:</w:t>
      </w:r>
    </w:p>
    <w:p w:rsidR="004A67BE" w:rsidRPr="004A67BE" w:rsidRDefault="004A67BE" w:rsidP="004A6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Dostawę </w:t>
      </w:r>
      <w:r w:rsidR="00AA5D4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materiałów </w:t>
      </w:r>
      <w:r w:rsidR="00B5147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 xml:space="preserve">biurowych </w:t>
      </w:r>
      <w:r w:rsidR="00DC617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pl-PL"/>
        </w:rPr>
        <w:t>na potrzeby SP ZOZ MSWiA w Łodzi</w:t>
      </w:r>
    </w:p>
    <w:p w:rsidR="004A67BE" w:rsidRPr="004A67BE" w:rsidRDefault="004A67BE" w:rsidP="004A67BE">
      <w:pPr>
        <w:tabs>
          <w:tab w:val="left" w:pos="118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4A67BE" w:rsidRPr="004A67BE" w:rsidRDefault="004A67BE" w:rsidP="004A67BE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realizację zamówienia za cenę:</w:t>
      </w:r>
    </w:p>
    <w:tbl>
      <w:tblPr>
        <w:tblStyle w:val="Tabela-Siatka"/>
        <w:tblW w:w="8942" w:type="dxa"/>
        <w:tblLayout w:type="fixed"/>
        <w:tblLook w:val="04A0" w:firstRow="1" w:lastRow="0" w:firstColumn="1" w:lastColumn="0" w:noHBand="0" w:noVBand="1"/>
      </w:tblPr>
      <w:tblGrid>
        <w:gridCol w:w="3892"/>
        <w:gridCol w:w="5050"/>
      </w:tblGrid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Pakiet nr 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Netto: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Brutto: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DF2F53" w:rsidRPr="00DF2F53" w:rsidTr="0035116C">
        <w:trPr>
          <w:trHeight w:val="249"/>
        </w:trPr>
        <w:tc>
          <w:tcPr>
            <w:tcW w:w="3892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Słownie VAT w PLN</w:t>
            </w:r>
          </w:p>
        </w:tc>
        <w:tc>
          <w:tcPr>
            <w:tcW w:w="5050" w:type="dxa"/>
          </w:tcPr>
          <w:p w:rsidR="00DF2F53" w:rsidRPr="00DF2F53" w:rsidRDefault="00DF2F53" w:rsidP="00DF2F53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A67BE" w:rsidRDefault="004A67BE" w:rsidP="004A67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formularzem cenowym.</w:t>
      </w:r>
    </w:p>
    <w:p w:rsid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67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Oświadczamy, że: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w pełni spełnia wymagania Specyfikacji Warunków Zamówienia.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zostanie zrealizowane w terminie 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max …</w:t>
      </w:r>
      <w:r w:rsidR="00707B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</w:t>
      </w:r>
      <w:r w:rsidRPr="004A67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roboczych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8671" w:type="dxa"/>
        <w:tblInd w:w="360" w:type="dxa"/>
        <w:tblLook w:val="04A0" w:firstRow="1" w:lastRow="0" w:firstColumn="1" w:lastColumn="0" w:noHBand="0" w:noVBand="1"/>
      </w:tblPr>
      <w:tblGrid>
        <w:gridCol w:w="4738"/>
        <w:gridCol w:w="3933"/>
      </w:tblGrid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Osoby upoważnione do podpisania przyszłej umowy: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Osoba do kontaktów w celu przyjęcia zamówienia, reklamacji </w:t>
            </w:r>
            <w:r w:rsidRPr="00DF2F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pl-PL"/>
              </w:rPr>
              <w:t>wpisać nazwisko, stanowisko, numer telefonu służbowego)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F2F53" w:rsidRPr="00DF2F53" w:rsidTr="0035116C">
        <w:trPr>
          <w:trHeight w:val="234"/>
        </w:trPr>
        <w:tc>
          <w:tcPr>
            <w:tcW w:w="4738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F2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banku oraz numer konta, na które będą przekazywane należności za otrzymaną fakturę:</w:t>
            </w:r>
          </w:p>
        </w:tc>
        <w:tc>
          <w:tcPr>
            <w:tcW w:w="3933" w:type="dxa"/>
          </w:tcPr>
          <w:p w:rsidR="00DF2F53" w:rsidRPr="00DF2F53" w:rsidRDefault="00DF2F53" w:rsidP="00DF2F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A67BE" w:rsidRPr="004A67BE" w:rsidRDefault="004A67BE" w:rsidP="00DF2F5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4A67BE" w:rsidRPr="004A67BE" w:rsidRDefault="004A67BE" w:rsidP="004A67BE">
      <w:pPr>
        <w:numPr>
          <w:ilvl w:val="0"/>
          <w:numId w:val="1"/>
        </w:numPr>
        <w:tabs>
          <w:tab w:val="left" w:pos="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wygrania postępowania w czasie i terminie wskazanym przez Zamawiającego, podpiszemy umowę na warunkach określonych we wzorze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30 dniowy termin płatności od daty dostarczenia Zamawiającemu prawidłowo wystawionej faktury.</w:t>
      </w:r>
    </w:p>
    <w:p w:rsidR="004A67BE" w:rsidRPr="004A67BE" w:rsidRDefault="004A67BE" w:rsidP="004A67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Zaproponowana cena będzie obowiązywać przez cały okres trwania umowy.</w:t>
      </w:r>
    </w:p>
    <w:p w:rsidR="004A67BE" w:rsidRPr="004A67BE" w:rsidRDefault="004A67BE" w:rsidP="004A67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załączone do oferty dokumenty opisują stan prawny i faktyczny, aktualny na dzień otwarcia ofert (art. 233 K.K.).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wypełniliśmy obowiązki informacyjne przewidziane w art. 13 lub art. 14 RODO</w:t>
      </w:r>
      <w:r w:rsidRPr="004A67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1) </w:t>
      </w:r>
      <w:r w:rsidRPr="004A67BE">
        <w:rPr>
          <w:rFonts w:ascii="Times New Roman" w:eastAsia="Times New Roman" w:hAnsi="Times New Roman" w:cs="Times New Roman"/>
          <w:sz w:val="24"/>
          <w:szCs w:val="24"/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:rsidR="004A67BE" w:rsidRPr="004A67BE" w:rsidRDefault="004A67BE" w:rsidP="004A67BE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jest (zaznaczyć właściwe):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709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prowadzącą jednoosobową działalność gospodarczą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nieprowadzącą działalności gospodarczej</w:t>
      </w:r>
    </w:p>
    <w:p w:rsidR="004A67BE" w:rsidRPr="004A67BE" w:rsidRDefault="004A67BE" w:rsidP="004A67BE">
      <w:pPr>
        <w:widowControl w:val="0"/>
        <w:numPr>
          <w:ilvl w:val="0"/>
          <w:numId w:val="2"/>
        </w:numPr>
        <w:tabs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7BE">
        <w:rPr>
          <w:rFonts w:ascii="Times New Roman" w:eastAsia="Times New Roman" w:hAnsi="Times New Roman" w:cs="Times New Roman"/>
          <w:sz w:val="24"/>
          <w:szCs w:val="24"/>
          <w:lang w:eastAsia="pl-PL"/>
        </w:rPr>
        <w:t>inny rodzaj ___________________________________________</w:t>
      </w:r>
      <w:r w:rsid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</w:t>
      </w:r>
    </w:p>
    <w:p w:rsidR="004A67BE" w:rsidRPr="00252D8D" w:rsidRDefault="004A67BE" w:rsidP="004A6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Mikroprzedsiębiorstwo: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10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2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Małe przedsiębiorstwo: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przedsiębiorstwo,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 mniej niż 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którego roczny obrót lub roczna suma bilansowa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nie przekracza 10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które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zatrudniają mniej niż 250 osób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i których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roczny obrót nie przekracza 50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lub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pl-PL"/>
        </w:rPr>
        <w:t>roczna suma bilansowa nie przekracza 43 milionów EUR</w:t>
      </w:r>
      <w:r w:rsidRPr="00252D8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:rsidR="004A67BE" w:rsidRPr="00252D8D" w:rsidRDefault="004A67BE" w:rsidP="004A67BE">
      <w:pPr>
        <w:spacing w:after="0" w:line="240" w:lineRule="auto"/>
        <w:ind w:hanging="1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4A67BE" w:rsidRPr="00252D8D" w:rsidRDefault="004A67BE" w:rsidP="004A67B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x-none" w:eastAsia="x-none"/>
        </w:rPr>
        <w:t xml:space="preserve">1) </w:t>
      </w:r>
      <w:r w:rsidRPr="00252D8D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67BE" w:rsidRPr="00252D8D" w:rsidRDefault="004A67BE" w:rsidP="004A67BE">
      <w:pPr>
        <w:spacing w:before="100" w:beforeAutospacing="1" w:after="100" w:afterAutospacing="1" w:line="36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252D8D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2D8D" w:rsidRDefault="00252D8D" w:rsidP="00DC61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zapoznaliśmy się ze Specyfikacją Warunków Zamówienia (dalej SWZ) i nie wnosimy do niej zastrzeżeń oraz że otrzymaliśmy od Zamawiającego niezbędne informacje do przygotowania Oferty. </w:t>
      </w:r>
    </w:p>
    <w:p w:rsidR="00DC617E" w:rsidRPr="00DC617E" w:rsidRDefault="00DC617E" w:rsidP="00DC61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1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oświadcza, iż zobowiązuje się w przypadku przesłania umowy do podpisu, do odesłania jednego podpisanego egzemplarza umowy do Zamawiającego najpóźniej do 5 dni od dnia doręczenia umowy do podpisania. Brak umowy u Zamawiającego po tym okresie może zostać potraktowane to jako uchylenie się od zawarcia umowy.</w:t>
      </w:r>
    </w:p>
    <w:p w:rsidR="00252D8D" w:rsidRPr="00252D8D" w:rsidRDefault="00252D8D" w:rsidP="00DC617E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bookmarkStart w:id="0" w:name="_GoBack"/>
      <w:bookmarkEnd w:id="0"/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zawarty w SWZ projekt umowy, w której określono ogólne warunki, został przez nas zaakceptowany i zobowiązujemy się, w przypadku wyboru naszej oferty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 zawarcia umowy na warunkach zaproponowanych w projekcie , w miejscu i terminie wyznaczonym przez Zamawiającego.</w:t>
      </w:r>
    </w:p>
    <w:p w:rsidR="00252D8D" w:rsidRPr="00252D8D" w:rsidRDefault="00252D8D" w:rsidP="00DC617E">
      <w:pPr>
        <w:numPr>
          <w:ilvl w:val="0"/>
          <w:numId w:val="1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Oferta </w:t>
      </w:r>
      <w:r w:rsidRPr="00252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zawiera informacji/zawiera informacje*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stanowiących/e tajemnicę przedsiębiorstwa w rozumieniu przepisów o zwalczaniu nieuczciwej konkurencji.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Wykonawca nie zakreśli żadnej z powyższych opcji, Zamawiający przyjmie, że oferta nie zawiera informacji stanowiących tajemnicę przedsiębiorstwa.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oferta zawiera informacje stanowiące tajemnicę przedsiębiorstwa należy wskazać plik zawierający tajemnicę przedsiębiorstwa i wykazać, że zastrzeżone informacje stanowią tajemnicę przedsiębiorstwa:</w:t>
      </w:r>
    </w:p>
    <w:p w:rsidR="00252D8D" w:rsidRPr="00252D8D" w:rsidRDefault="00252D8D" w:rsidP="00252D8D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wybór oferty </w:t>
      </w:r>
      <w:r w:rsidRPr="00252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nie będzie/będzie*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prowadzić do powstania u Zamawiającego obowiązku  podatkowego.</w:t>
      </w:r>
    </w:p>
    <w:p w:rsidR="00252D8D" w:rsidRPr="00252D8D" w:rsidRDefault="00252D8D" w:rsidP="00252D8D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gdy wybór oferty będzie prowadzić do powstania u Zamawiającego obowiązku podatkowego Wykonawca, zgodnie z art. 225 ust. 2 PZP, wskazuje: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nazwę (rodzaj) towaru lub usługi, których dostawa lub świadczenie będą prowadziły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powstania obowiązku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podatkowego:__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towaru lub usługi objętego obowiązkiem poda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tkowym Zamawiającego, bez kwoty 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podatku:______________________________________________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</w:t>
      </w:r>
    </w:p>
    <w:p w:rsidR="00252D8D" w:rsidRPr="00252D8D" w:rsidRDefault="00252D8D" w:rsidP="00252D8D">
      <w:pPr>
        <w:numPr>
          <w:ilvl w:val="1"/>
          <w:numId w:val="5"/>
        </w:numPr>
        <w:tabs>
          <w:tab w:val="num" w:pos="993"/>
        </w:tabs>
        <w:spacing w:after="120" w:line="240" w:lineRule="auto"/>
        <w:ind w:left="993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stawkę podatku od towarów i usług, która zgodnie z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iedzą Wykonawcy, będzie miała zastosowanie: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</w:p>
    <w:p w:rsidR="00252D8D" w:rsidRPr="00252D8D" w:rsidRDefault="00252D8D" w:rsidP="00252D8D">
      <w:pPr>
        <w:numPr>
          <w:ilvl w:val="0"/>
          <w:numId w:val="2"/>
        </w:numPr>
        <w:tabs>
          <w:tab w:val="num" w:pos="851"/>
        </w:tabs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braku wskazania jednej z opcji Zamawiający przyjmie, że oferta nie będzie prowadzić do powstania u Zamawiającego obowiązku podatkowego.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uważamy się za związanych niniejszą ofertą przez czas wskazany w SWZ.</w:t>
      </w:r>
    </w:p>
    <w:p w:rsidR="00252D8D" w:rsidRPr="00252D8D" w:rsidRDefault="00252D8D" w:rsidP="00252D8D">
      <w:pPr>
        <w:numPr>
          <w:ilvl w:val="0"/>
          <w:numId w:val="1"/>
        </w:numPr>
        <w:tabs>
          <w:tab w:val="clear" w:pos="360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Pr="00252D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</w:t>
      </w: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załączamy: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252D8D" w:rsidRPr="00252D8D" w:rsidRDefault="00252D8D" w:rsidP="00252D8D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52D8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:rsidR="00033E4B" w:rsidRPr="00252D8D" w:rsidRDefault="00252D8D" w:rsidP="00252D8D">
      <w:pPr>
        <w:tabs>
          <w:tab w:val="left" w:pos="154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52D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Zamawiający zaleca zapisanie dokumentu po jego wypełnieniu w formacie „pdf" i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podpisanie pliku formatem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PAdES</w:t>
      </w:r>
      <w:proofErr w:type="spellEnd"/>
    </w:p>
    <w:sectPr w:rsidR="00033E4B" w:rsidRPr="0025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1677"/>
    <w:multiLevelType w:val="hybridMultilevel"/>
    <w:tmpl w:val="0226E1FA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EEC6E4D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09239A"/>
    <w:multiLevelType w:val="hybridMultilevel"/>
    <w:tmpl w:val="C408FA10"/>
    <w:lvl w:ilvl="0" w:tplc="80DC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sz w:val="20"/>
        <w:szCs w:val="2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C2B64"/>
    <w:multiLevelType w:val="hybridMultilevel"/>
    <w:tmpl w:val="4E1AB0A4"/>
    <w:lvl w:ilvl="0" w:tplc="30243FB6">
      <w:start w:val="1"/>
      <w:numFmt w:val="decimal"/>
      <w:lvlText w:val="%1/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44409"/>
    <w:multiLevelType w:val="hybridMultilevel"/>
    <w:tmpl w:val="BB1CCE96"/>
    <w:lvl w:ilvl="0" w:tplc="D4E01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35ED0"/>
    <w:multiLevelType w:val="hybridMultilevel"/>
    <w:tmpl w:val="4EE8861C"/>
    <w:lvl w:ilvl="0" w:tplc="04150007">
      <w:start w:val="1"/>
      <w:numFmt w:val="bullet"/>
      <w:lvlText w:val=""/>
      <w:lvlJc w:val="left"/>
      <w:pPr>
        <w:tabs>
          <w:tab w:val="num" w:pos="590"/>
        </w:tabs>
        <w:ind w:left="590" w:hanging="360"/>
      </w:pPr>
      <w:rPr>
        <w:rFonts w:ascii="Wingdings" w:hAnsi="Wingdings" w:hint="default"/>
        <w:sz w:val="16"/>
      </w:rPr>
    </w:lvl>
    <w:lvl w:ilvl="1" w:tplc="2AE4D2DC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EC6E4D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AB24A2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502F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134752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F3CAEBC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147E793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EA4FA9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BE"/>
    <w:rsid w:val="00033E4B"/>
    <w:rsid w:val="00252D8D"/>
    <w:rsid w:val="00263B87"/>
    <w:rsid w:val="004A67BE"/>
    <w:rsid w:val="00650CFF"/>
    <w:rsid w:val="00707B48"/>
    <w:rsid w:val="007B0C8D"/>
    <w:rsid w:val="00976019"/>
    <w:rsid w:val="00AA5D4A"/>
    <w:rsid w:val="00B51477"/>
    <w:rsid w:val="00C201DB"/>
    <w:rsid w:val="00CD67A8"/>
    <w:rsid w:val="00DC617E"/>
    <w:rsid w:val="00DD041F"/>
    <w:rsid w:val="00D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22C7-E956-4E0B-9380-76029D7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D8D"/>
    <w:pPr>
      <w:ind w:left="720"/>
      <w:contextualSpacing/>
    </w:pPr>
  </w:style>
  <w:style w:type="table" w:styleId="Tabela-Siatka">
    <w:name w:val="Table Grid"/>
    <w:basedOn w:val="Standardowy"/>
    <w:uiPriority w:val="59"/>
    <w:rsid w:val="00DF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2022-02-01T10:32:00Z</cp:lastPrinted>
  <dcterms:created xsi:type="dcterms:W3CDTF">2021-07-27T12:38:00Z</dcterms:created>
  <dcterms:modified xsi:type="dcterms:W3CDTF">2023-01-18T09:30:00Z</dcterms:modified>
</cp:coreProperties>
</file>