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Oświadczenie wykonawcy dotyczące spełniania warunków udziału w postępowaniu </w:t>
      </w:r>
      <w:r w:rsidDel="00000000" w:rsidR="00000000" w:rsidRPr="00000000">
        <w:rPr>
          <w:rFonts w:ascii="Tahoma" w:cs="Tahoma" w:eastAsia="Tahoma" w:hAnsi="Tahoma"/>
          <w:b w:val="1"/>
          <w:sz w:val="22"/>
          <w:szCs w:val="22"/>
          <w:rtl w:val="0"/>
        </w:rPr>
        <w:t xml:space="preserve">oraz </w:t>
      </w:r>
      <w:r w:rsidDel="00000000" w:rsidR="00000000" w:rsidRPr="00000000">
        <w:rPr>
          <w:rFonts w:ascii="Tahoma" w:cs="Tahoma" w:eastAsia="Tahoma" w:hAnsi="Tahoma"/>
          <w:b w:val="1"/>
          <w:i w:val="0"/>
          <w:smallCaps w:val="0"/>
          <w:strike w:val="0"/>
          <w:color w:val="000000"/>
          <w:sz w:val="22"/>
          <w:szCs w:val="22"/>
          <w:shd w:fill="auto" w:val="clear"/>
          <w:vertAlign w:val="baseline"/>
          <w:rtl w:val="0"/>
        </w:rPr>
        <w:t xml:space="preserve">dotyczące przesłanek wykluczenia wykonawcy</w:t>
      </w:r>
      <w:r w:rsidDel="00000000" w:rsidR="00000000" w:rsidRPr="00000000">
        <w:rPr>
          <w:rFonts w:ascii="Tahoma" w:cs="Tahoma" w:eastAsia="Tahoma" w:hAnsi="Tahoma"/>
          <w:b w:val="1"/>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1"/>
          <w:i w:val="0"/>
          <w:smallCaps w:val="1"/>
          <w:strike w:val="0"/>
          <w:color w:val="000000"/>
          <w:sz w:val="22"/>
          <w:szCs w:val="22"/>
          <w:u w:val="single"/>
          <w:shd w:fill="auto" w:val="clear"/>
          <w:vertAlign w:val="baseline"/>
          <w:rtl w:val="0"/>
        </w:rPr>
        <w:t xml:space="preserve">NA PODSTAWIE ART. 125 UST. 1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highlight w:val="white"/>
          <w:u w:val="none"/>
          <w:vertAlign w:val="baseline"/>
          <w:rtl w:val="0"/>
        </w:rPr>
        <w:t xml:space="preserve">ustawy z dnia 11.09.2019 r. Prawo zamówień publicznych</w:t>
      </w:r>
      <w:r w:rsidDel="00000000" w:rsidR="00000000" w:rsidRPr="00000000">
        <w:rPr>
          <w:rFonts w:ascii="Tahoma" w:cs="Tahoma" w:eastAsia="Tahoma" w:hAnsi="Tahoma"/>
          <w:b w:val="1"/>
          <w:i w:val="0"/>
          <w:smallCaps w:val="1"/>
          <w:strike w:val="0"/>
          <w:color w:val="000000"/>
          <w:sz w:val="22"/>
          <w:szCs w:val="22"/>
          <w:u w:val="none"/>
          <w:shd w:fill="auto" w:val="clear"/>
          <w:vertAlign w:val="baseline"/>
          <w:rtl w:val="0"/>
        </w:rPr>
        <w:t xml:space="preserve"> (DALEJ PZP)</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Załącznik 3 do nr sprawy</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VII.4124.02.2024</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548dd4"/>
          <w:sz w:val="18"/>
          <w:szCs w:val="18"/>
          <w:u w:val="none"/>
          <w:shd w:fill="auto" w:val="clear"/>
          <w:vertAlign w:val="baseline"/>
          <w:rtl w:val="0"/>
        </w:rPr>
        <w:t xml:space="preserve">Część I:</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Informacje dotyczące Zamawiającego oraz postępowania o udzielenie zamówienia</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tl w:val="0"/>
        </w:rPr>
      </w:r>
    </w:p>
    <w:tbl>
      <w:tblPr>
        <w:tblStyle w:val="Table1"/>
        <w:tblW w:w="92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645"/>
        <w:tblGridChange w:id="0">
          <w:tblGrid>
            <w:gridCol w:w="4644"/>
            <w:gridCol w:w="4645"/>
          </w:tblGrid>
        </w:tblGridChange>
      </w:tblGrid>
      <w:tr>
        <w:trPr>
          <w:cantSplit w:val="0"/>
          <w:trHeight w:val="349" w:hRule="atLeast"/>
          <w:tblHeader w:val="0"/>
        </w:trPr>
        <w:tc>
          <w:tcPr>
            <w:gridSpan w:val="2"/>
            <w:shd w:fill="ffff99" w:val="cle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ZAMAWIAJĄCY</w:t>
            </w:r>
            <w:r w:rsidDel="00000000" w:rsidR="00000000" w:rsidRPr="00000000">
              <w:rPr>
                <w:rtl w:val="0"/>
              </w:rPr>
            </w:r>
          </w:p>
        </w:tc>
      </w:tr>
      <w:tr>
        <w:trPr>
          <w:cantSplit w:val="0"/>
          <w:trHeight w:val="349" w:hRule="atLeast"/>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Nazwa (adres): </w:t>
            </w:r>
          </w:p>
        </w:tc>
        <w:tc>
          <w:tcPr>
            <w:vAlign w:val="top"/>
          </w:tcPr>
          <w:p w:rsidR="00000000" w:rsidDel="00000000" w:rsidP="00000000" w:rsidRDefault="00000000" w:rsidRPr="00000000" w14:paraId="0000000C">
            <w:pPr>
              <w:rPr>
                <w:b w:val="1"/>
                <w:sz w:val="16"/>
                <w:szCs w:val="16"/>
              </w:rPr>
            </w:pPr>
            <w:r w:rsidDel="00000000" w:rsidR="00000000" w:rsidRPr="00000000">
              <w:rPr>
                <w:b w:val="1"/>
                <w:sz w:val="16"/>
                <w:szCs w:val="16"/>
                <w:rtl w:val="0"/>
              </w:rPr>
              <w:t xml:space="preserve">Powiatowe Centrum Pomocy Rodzinie w Poznaniu</w:t>
            </w:r>
          </w:p>
          <w:p w:rsidR="00000000" w:rsidDel="00000000" w:rsidP="00000000" w:rsidRDefault="00000000" w:rsidRPr="00000000" w14:paraId="0000000D">
            <w:pPr>
              <w:spacing w:line="276" w:lineRule="auto"/>
              <w:jc w:val="both"/>
              <w:rPr>
                <w:b w:val="1"/>
                <w:sz w:val="16"/>
                <w:szCs w:val="16"/>
              </w:rPr>
            </w:pPr>
            <w:r w:rsidDel="00000000" w:rsidR="00000000" w:rsidRPr="00000000">
              <w:rPr>
                <w:b w:val="1"/>
                <w:sz w:val="16"/>
                <w:szCs w:val="16"/>
                <w:rtl w:val="0"/>
              </w:rPr>
              <w:t xml:space="preserve">ul.  Słowackiego 8, 60-823 POZNAŃ</w:t>
            </w:r>
            <w:r w:rsidDel="00000000" w:rsidR="00000000" w:rsidRPr="00000000">
              <w:rPr>
                <w:rtl w:val="0"/>
              </w:rPr>
            </w:r>
          </w:p>
        </w:tc>
      </w:tr>
      <w:tr>
        <w:trPr>
          <w:cantSplit w:val="0"/>
          <w:trHeight w:val="50" w:hRule="atLeast"/>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Nazwa postępowania: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sz w:val="16"/>
                <w:szCs w:val="16"/>
                <w:rtl w:val="0"/>
              </w:rPr>
              <w:t xml:space="preserve">przeprowadzenie diagnozy pogłębionej dziecka w zakresie zgodnym ze wskazaniami wynikającymi z diagnozy psychofizycznej dzieci przebywających w rodzinnej pieczy zastępczej na terenie powiatu poznańskiego wg zdiagnozowanych potrzeb: diagnozy specjalistycznej FAS/FASD, ADHD, SI, neurologopedycznej, psychiatrycznej, neurologicznej, ortodontycznej i innych, w ramach realizacji projektu pt. „Wsparcie deinstytucjonalizacji pieczy zastępczej w podregionie poznańskim”, Program „Fundusze Europejskie dla Wielkopolski na lata 2021 – 2027”, działanie 6.15 Wsparcie rodziny i systemu pieczy zastępczej, współfinansowanego ze środków Europejskiego Funduszu Społecznego Plus (EFS+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84" w:hRule="atLeast"/>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Sygnatura postępowania: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(należy  posługiwać się nią w korespondencji dot. przedmiotowego postępowania)</w:t>
            </w:r>
            <w:r w:rsidDel="00000000" w:rsidR="00000000" w:rsidRPr="00000000">
              <w:rPr>
                <w:rtl w:val="0"/>
              </w:rPr>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ff9900"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Sygnatura postępowania: </w:t>
            </w:r>
            <w:r w:rsidDel="00000000" w:rsidR="00000000" w:rsidRPr="00000000">
              <w:rPr>
                <w:b w:val="1"/>
                <w:rtl w:val="0"/>
              </w:rPr>
              <w:t xml:space="preserve">VII.4124.02.2024</w:t>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eeece1" w:val="clear"/>
        <w:tabs>
          <w:tab w:val="left" w:leader="none" w:pos="4644"/>
        </w:tabs>
        <w:spacing w:after="120" w:before="120" w:line="240" w:lineRule="auto"/>
        <w:ind w:left="0" w:right="0" w:firstLine="0"/>
        <w:jc w:val="center"/>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Uwaga!</w:t>
      </w: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 Wszystkie pozostałe informacje </w:t>
      </w:r>
      <w:r w:rsidDel="00000000" w:rsidR="00000000" w:rsidRPr="00000000">
        <w:rPr>
          <w:rFonts w:ascii="Calibri" w:cs="Calibri" w:eastAsia="Calibri" w:hAnsi="Calibri"/>
          <w:b w:val="1"/>
          <w:i w:val="0"/>
          <w:smallCaps w:val="0"/>
          <w:strike w:val="0"/>
          <w:color w:val="ff0000"/>
          <w:sz w:val="16"/>
          <w:szCs w:val="16"/>
          <w:u w:val="single"/>
          <w:shd w:fill="auto" w:val="clear"/>
          <w:vertAlign w:val="baseline"/>
          <w:rtl w:val="0"/>
        </w:rPr>
        <w:t xml:space="preserve">wypełnia</w:t>
      </w: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 WYKONAWCA!</w:t>
      </w:r>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548dd4"/>
          <w:sz w:val="18"/>
          <w:szCs w:val="18"/>
          <w:u w:val="none"/>
          <w:shd w:fill="auto" w:val="clear"/>
          <w:vertAlign w:val="baseline"/>
          <w:rtl w:val="0"/>
        </w:rPr>
        <w:t xml:space="preserve">Część II:</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Informacje dotyczące Wykonawcy</w:t>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A: Informacje na temat wykonawcy</w:t>
      </w:r>
    </w:p>
    <w:tbl>
      <w:tblPr>
        <w:tblStyle w:val="Table2"/>
        <w:tblW w:w="92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645"/>
        <w:tblGridChange w:id="0">
          <w:tblGrid>
            <w:gridCol w:w="4644"/>
            <w:gridCol w:w="4645"/>
          </w:tblGrid>
        </w:tblGridChange>
      </w:tblGrid>
      <w:tr>
        <w:trPr>
          <w:cantSplit w:val="0"/>
          <w:tblHeader w:val="0"/>
        </w:trPr>
        <w:tc>
          <w:tcPr>
            <w:shd w:fill="ffff99" w:val="cle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Identyfikacja:</w:t>
            </w:r>
            <w:r w:rsidDel="00000000" w:rsidR="00000000" w:rsidRPr="00000000">
              <w:rPr>
                <w:rtl w:val="0"/>
              </w:rPr>
            </w:r>
          </w:p>
        </w:tc>
        <w:tc>
          <w:tcPr>
            <w:shd w:fill="ffff99"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Nazwa Wykonawcy:</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rHeight w:val="517" w:hRule="atLeast"/>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W zależności od podmiotu: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Numer VAT, jeżeli dotyczy: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Jeżeli numer VAT nie ma zastosowania, proszę podać inny krajowy numer identyfikacyjny, jeżeli jest wymagany i ma zastosowanie.</w:t>
            </w:r>
          </w:p>
          <w:tbl>
            <w:tblPr>
              <w:tblStyle w:val="Table3"/>
              <w:tblW w:w="43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324"/>
              <w:tblGridChange w:id="0">
                <w:tblGrid>
                  <w:gridCol w:w="4324"/>
                </w:tblGrid>
              </w:tblGridChange>
            </w:tblGrid>
            <w:tr>
              <w:trPr>
                <w:cantSplit w:val="0"/>
                <w:trHeight w:val="1629" w:hRule="atLeast"/>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 w:right="0" w:firstLine="0"/>
                    <w:jc w:val="both"/>
                    <w:rPr>
                      <w:rFonts w:ascii="Arial" w:cs="Arial" w:eastAsia="Arial" w:hAnsi="Arial"/>
                      <w:b w:val="0"/>
                      <w:i w:val="0"/>
                      <w:smallCaps w:val="0"/>
                      <w:strike w:val="0"/>
                      <w:color w:val="ff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 w:right="0" w:firstLine="0"/>
                    <w:jc w:val="both"/>
                    <w:rPr>
                      <w:rFonts w:ascii="Arial" w:cs="Arial" w:eastAsia="Arial" w:hAnsi="Arial"/>
                      <w:b w:val="0"/>
                      <w:i w:val="0"/>
                      <w:smallCaps w:val="0"/>
                      <w:strike w:val="0"/>
                      <w:color w:val="ff0000"/>
                      <w:sz w:val="12"/>
                      <w:szCs w:val="12"/>
                      <w:u w:val="none"/>
                      <w:shd w:fill="auto" w:val="clear"/>
                      <w:vertAlign w:val="baseline"/>
                    </w:rPr>
                  </w:pPr>
                  <w:r w:rsidDel="00000000" w:rsidR="00000000" w:rsidRPr="00000000">
                    <w:rPr>
                      <w:rFonts w:ascii="Arial" w:cs="Arial" w:eastAsia="Arial" w:hAnsi="Arial"/>
                      <w:b w:val="0"/>
                      <w:i w:val="0"/>
                      <w:smallCaps w:val="0"/>
                      <w:strike w:val="0"/>
                      <w:color w:val="ff0000"/>
                      <w:sz w:val="12"/>
                      <w:szCs w:val="12"/>
                      <w:u w:val="none"/>
                      <w:shd w:fill="auto" w:val="clear"/>
                      <w:vertAlign w:val="baseline"/>
                      <w:rtl w:val="0"/>
                    </w:rPr>
                    <w:t xml:space="preserve">W przypadku Wykonawców posługujących się numerem VAT należy wpisać ten numer (Numer Identyfikacji Podatkowej poprzedzony symbolem PL).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 w:right="0" w:firstLine="0"/>
                    <w:jc w:val="both"/>
                    <w:rPr>
                      <w:rFonts w:ascii="Arial" w:cs="Arial" w:eastAsia="Arial" w:hAnsi="Arial"/>
                      <w:b w:val="0"/>
                      <w:i w:val="0"/>
                      <w:smallCaps w:val="0"/>
                      <w:strike w:val="0"/>
                      <w:color w:val="ff0000"/>
                      <w:sz w:val="12"/>
                      <w:szCs w:val="12"/>
                      <w:u w:val="none"/>
                      <w:shd w:fill="auto" w:val="clear"/>
                      <w:vertAlign w:val="baseline"/>
                    </w:rPr>
                  </w:pPr>
                  <w:r w:rsidDel="00000000" w:rsidR="00000000" w:rsidRPr="00000000">
                    <w:rPr>
                      <w:rFonts w:ascii="Arial" w:cs="Arial" w:eastAsia="Arial" w:hAnsi="Arial"/>
                      <w:b w:val="0"/>
                      <w:i w:val="0"/>
                      <w:smallCaps w:val="0"/>
                      <w:strike w:val="0"/>
                      <w:color w:val="ff0000"/>
                      <w:sz w:val="12"/>
                      <w:szCs w:val="12"/>
                      <w:u w:val="none"/>
                      <w:shd w:fill="auto" w:val="clear"/>
                      <w:vertAlign w:val="baseline"/>
                      <w:rtl w:val="0"/>
                    </w:rPr>
                    <w:t xml:space="preserve">W przypadku Wykonawców nie posługujących się numerem VAT należy wpisać numer, którym Wykonawca posługuje się w związku z prowadzoną działalnością: odpowiednio REGON, Numer Identyfikacji Podatkowej.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12"/>
                      <w:szCs w:val="12"/>
                      <w:u w:val="none"/>
                      <w:shd w:fill="auto" w:val="clear"/>
                      <w:vertAlign w:val="baseline"/>
                      <w:rtl w:val="0"/>
                    </w:rPr>
                    <w:t xml:space="preserve">W przypadku osób fizycznych nie prowadzących działalności gospodarczej, które do celów podatkowych posługują się numerem ewidencyjnym Pesel, należy wpisać ten numer.</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Adres siedziby Wykonawcy: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Adres korespondencyjny</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(o ile jest inny niż adres siedziby Wykonawcy)</w:t>
            </w:r>
            <w:r w:rsidDel="00000000" w:rsidR="00000000" w:rsidRPr="00000000">
              <w:rPr>
                <w:rtl w:val="0"/>
              </w:rPr>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rHeight w:val="2002" w:hRule="atLeast"/>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Osoba lub osoby wyznaczone do kontaktów:</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(imię i nazwisko)</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Telefon: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Adres e-mail: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Adres internetowy (adres www):</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(dane osób należy powtórzyć tyle razy ile jest to konieczne)</w:t>
            </w:r>
            <w:r w:rsidDel="00000000" w:rsidR="00000000" w:rsidRPr="00000000">
              <w:rPr>
                <w:rtl w:val="0"/>
              </w:rPr>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Czy Wykonawca jest mikroprzedsiębiorstwem bądź małym lub średnim przedsiębiorstwem</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(Brak zaznaczenia traktowany będzie przez Zamawiającego jako informacja, że Wykonawca nie jest mikroprzedsiębiorstwem bądź małym lub średnim przedsiębiorstwem)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Czy Wykonawca jest: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 mikroprzedsiębiorstwem,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  małym przedsiębiorstwem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 – średnim przedsiębiorstwem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 – prowadzi jednoosobową działalność gospodarczą</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 - osoba fizyczna nieprowadząca działalności gospodarczej,</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 – inny rodzaj</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(zaznaczyć odpowiednie pole poniżej)</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 Mikroprzedsiębiorstwo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 Małe przedsiębiorstwo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 Średnie przedsiębiorstwo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 jednoosobowa działalność gospodarcza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 osoba fizyczna nieprowadząca działalności gospodarczej</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 inny rodzaj</w:t>
            </w:r>
          </w:p>
        </w:tc>
      </w:tr>
      <w:tr>
        <w:trPr>
          <w:cantSplit w:val="0"/>
          <w:tblHeader w:val="0"/>
        </w:trPr>
        <w:tc>
          <w:tcPr>
            <w:shd w:fill="ffff99" w:val="cle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OFERTA WSPÓLNA</w:t>
            </w:r>
            <w:r w:rsidDel="00000000" w:rsidR="00000000" w:rsidRPr="00000000">
              <w:rPr>
                <w:rtl w:val="0"/>
              </w:rPr>
            </w:r>
          </w:p>
        </w:tc>
        <w:tc>
          <w:tcPr>
            <w:shd w:fill="ffff99" w:val="clea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Czy Wykonawca bierze udział w postępowaniu o udzielenie zamówienia wspólnie z innymi Wykonawcami?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np. konsorcjum, spółka cywilna)</w:t>
            </w:r>
            <w:r w:rsidDel="00000000" w:rsidR="00000000" w:rsidRPr="00000000">
              <w:rPr>
                <w:rtl w:val="0"/>
              </w:rPr>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tc>
      </w:tr>
      <w:tr>
        <w:trPr>
          <w:cantSplit w:val="0"/>
          <w:tblHeader w:val="0"/>
        </w:trPr>
        <w:tc>
          <w:tcPr>
            <w:gridSpan w:val="2"/>
            <w:shd w:fill="eeece1" w:val="cle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Jeżeli </w:t>
            </w: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pozostali </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uczestnicy oferty wspólnej</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składają swoje OŚWIADCZENIA z art. 125 ust. 1 Pzp</w:t>
            </w:r>
          </w:p>
        </w:tc>
      </w:tr>
      <w:tr>
        <w:trPr>
          <w:cantSplit w:val="0"/>
          <w:trHeight w:val="1668" w:hRule="atLeast"/>
          <w:tblHeader w:val="0"/>
        </w:trPr>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sz w:val="16"/>
                <w:szCs w:val="16"/>
                <w:rtl w:val="0"/>
              </w:rPr>
              <w:t xml:space="preserve">wypełnić, j</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eżeli powyżej zaznaczon</w:t>
            </w:r>
            <w:r w:rsidDel="00000000" w:rsidR="00000000" w:rsidRPr="00000000">
              <w:rPr>
                <w:b w:val="1"/>
                <w:sz w:val="16"/>
                <w:szCs w:val="16"/>
                <w:rtl w:val="0"/>
              </w:rPr>
              <w:t xml:space="preserve">o</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b w:val="1"/>
                <w:sz w:val="16"/>
                <w:szCs w:val="16"/>
                <w:rtl w:val="0"/>
              </w:rPr>
              <w:t xml:space="preserv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tak</w:t>
            </w:r>
            <w:r w:rsidDel="00000000" w:rsidR="00000000" w:rsidRPr="00000000">
              <w:rPr>
                <w:b w:val="1"/>
                <w:sz w:val="16"/>
                <w:szCs w:val="16"/>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br w:type="textWrapping"/>
              <w:t xml:space="preserve">a) Proszę wskazać rolę Wykonawcy w grupie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np.  lider, odpowiedzialny za określone zadania itp.):</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Proszę wskazać pozostałych Wykonawców biorących wspólnie udział w postępowaniu o udzielenie zamówienia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nazwa, adres - należy powtórzyć tyle razy ile firm wchodzi w skład np. konsorcjum)</w:t>
            </w: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br w:type="textWrapping"/>
              <w:t xml:space="preserve">a): [……]</w:t>
              <w:br w:type="textWrapping"/>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w:t>
              <w:br w:type="textWrapping"/>
              <w:br w:type="textWrapping"/>
              <w:br w:type="textWrapping"/>
            </w:r>
          </w:p>
        </w:tc>
      </w:tr>
      <w:tr>
        <w:trPr>
          <w:cantSplit w:val="0"/>
          <w:tblHeader w:val="0"/>
        </w:trPr>
        <w:tc>
          <w:tcPr>
            <w:shd w:fill="ffff99" w:val="cle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Części</w:t>
            </w:r>
            <w:r w:rsidDel="00000000" w:rsidR="00000000" w:rsidRPr="00000000">
              <w:rPr>
                <w:rtl w:val="0"/>
              </w:rPr>
            </w:r>
          </w:p>
        </w:tc>
        <w:tc>
          <w:tcPr>
            <w:shd w:fill="ffff99" w:val="cle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Wskazanie części zamówienia, w odniesieniu do której (których) Wykonawca </w:t>
            </w:r>
            <w:r w:rsidDel="00000000" w:rsidR="00000000" w:rsidRPr="00000000">
              <w:rPr>
                <w:sz w:val="16"/>
                <w:szCs w:val="16"/>
                <w:rtl w:val="0"/>
              </w:rPr>
              <w:t xml:space="preserve">składa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ofertę.</w:t>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Część nr: … </w:t>
            </w:r>
            <w:r w:rsidDel="00000000" w:rsidR="00000000" w:rsidRPr="00000000">
              <w:rPr>
                <w:rtl w:val="0"/>
              </w:rPr>
            </w:r>
          </w:p>
        </w:tc>
      </w:tr>
    </w:tbl>
    <w:p w:rsidR="00000000" w:rsidDel="00000000" w:rsidP="00000000" w:rsidRDefault="00000000" w:rsidRPr="00000000" w14:paraId="0000006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B: Informacje na temat przedstawicieli wykonawcy</w:t>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ffff99" w:val="clear"/>
        <w:spacing w:after="120" w:before="12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W stosownych przypadkach proszę podać imię i nazwisko (imiona i nazwiska) oraz adres(y) osoby (osób) upoważnionej(ych) do reprezentowania Wykonawcy na potrzeby niniejszego postępowania o udzielenie zamówienia </w:t>
      </w:r>
      <w:r w:rsidDel="00000000" w:rsidR="00000000" w:rsidRPr="00000000">
        <w:rPr>
          <w:rFonts w:ascii="Calibri" w:cs="Calibri" w:eastAsia="Calibri" w:hAnsi="Calibri"/>
          <w:b w:val="0"/>
          <w:i w:val="1"/>
          <w:smallCaps w:val="0"/>
          <w:strike w:val="0"/>
          <w:color w:val="000000"/>
          <w:sz w:val="12"/>
          <w:szCs w:val="12"/>
          <w:u w:val="none"/>
          <w:shd w:fill="auto" w:val="clear"/>
          <w:vertAlign w:val="baseline"/>
          <w:rtl w:val="0"/>
        </w:rPr>
        <w:t xml:space="preserve">(należy powtórzyć tyle razy ile jest to konieczne i wynika z dokumentów rejestrowych firmy) </w:t>
      </w:r>
      <w:r w:rsidDel="00000000" w:rsidR="00000000" w:rsidRPr="00000000">
        <w:rPr>
          <w:rtl w:val="0"/>
        </w:rPr>
      </w:r>
    </w:p>
    <w:tbl>
      <w:tblPr>
        <w:tblStyle w:val="Table4"/>
        <w:tblW w:w="92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4252"/>
        <w:gridCol w:w="4645"/>
        <w:tblGridChange w:id="0">
          <w:tblGrid>
            <w:gridCol w:w="392"/>
            <w:gridCol w:w="4252"/>
            <w:gridCol w:w="4645"/>
          </w:tblGrid>
        </w:tblGridChange>
      </w:tblGrid>
      <w:tr>
        <w:trPr>
          <w:cantSplit w:val="0"/>
          <w:tblHeader w:val="0"/>
        </w:trPr>
        <w:tc>
          <w:tcPr>
            <w:gridSpan w:val="2"/>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Osoby upoważnione do reprezentowania,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 ile istnieją:</w:t>
            </w:r>
            <w:r w:rsidDel="00000000" w:rsidR="00000000" w:rsidRPr="00000000">
              <w:rPr>
                <w:rtl w:val="0"/>
              </w:rPr>
            </w:r>
          </w:p>
        </w:tc>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Imię i nazwisko: </w:t>
              <w:br w:type="textWrapping"/>
            </w:r>
            <w:r w:rsidDel="00000000" w:rsidR="00000000" w:rsidRPr="00000000">
              <w:rPr>
                <w:rtl w:val="0"/>
              </w:rPr>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br w:type="textWrapping"/>
              <w:t xml:space="preserve">[……]</w:t>
            </w:r>
          </w:p>
        </w:tc>
      </w:tr>
      <w:tr>
        <w:trPr>
          <w:cantSplit w:val="0"/>
          <w:tblHeader w:val="0"/>
        </w:trPr>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Stanowisko/Działający(a) jako:</w:t>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w:t>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Adres siedziby Wykonawcy:</w:t>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w:t>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Telefon:</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w:t>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Adres e-mail:</w:t>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C: Informacje na temat polegania na zdolności innych podmiotów</w:t>
      </w:r>
    </w:p>
    <w:p w:rsidR="00000000" w:rsidDel="00000000" w:rsidP="00000000" w:rsidRDefault="00000000" w:rsidRPr="00000000" w14:paraId="000000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e74b5"/>
          <w:sz w:val="12"/>
          <w:szCs w:val="12"/>
          <w:u w:val="none"/>
          <w:shd w:fill="auto" w:val="clear"/>
          <w:vertAlign w:val="baseline"/>
        </w:rPr>
      </w:pPr>
      <w:r w:rsidDel="00000000" w:rsidR="00000000" w:rsidRPr="00000000">
        <w:rPr>
          <w:rtl w:val="0"/>
        </w:rPr>
      </w:r>
    </w:p>
    <w:tbl>
      <w:tblPr>
        <w:tblStyle w:val="Table5"/>
        <w:tblW w:w="92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645"/>
        <w:tblGridChange w:id="0">
          <w:tblGrid>
            <w:gridCol w:w="4644"/>
            <w:gridCol w:w="4645"/>
          </w:tblGrid>
        </w:tblGridChange>
      </w:tblGrid>
      <w:tr>
        <w:trPr>
          <w:cantSplit w:val="0"/>
          <w:tblHeader w:val="0"/>
        </w:trPr>
        <w:tc>
          <w:tcPr>
            <w:shd w:fill="ffff99" w:val="cle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Zależność od innych podmiotów:</w:t>
            </w:r>
            <w:r w:rsidDel="00000000" w:rsidR="00000000" w:rsidRPr="00000000">
              <w:rPr>
                <w:rtl w:val="0"/>
              </w:rPr>
            </w:r>
          </w:p>
        </w:tc>
        <w:tc>
          <w:tcPr>
            <w:shd w:fill="ffff99" w:val="cle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Czy Wykonawca polega na zdolności innych podmiotów w celu spełnienia warunków  udziału  określonych w ogłoszeniu, SWZ oraz w części IV niniejszego OŚWIADCZENIA WYKONAWCY? </w:t>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shd w:fill="eeece1" w:val="clea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Jeżeli </w:t>
            </w: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Zamawiający wymaga aby INNY PODMIOT wypełnił swoje OŚWIADCZENIE z art. 125 ust. 1 Pzp w związku z art. 125 ust. 5 Pzp.</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Jeżeli </w:t>
            </w: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 oferty wykonawca załącza zobowiązanie podmiotu trzeciego do udostępnienia zasobów</w:t>
            </w:r>
          </w:p>
        </w:tc>
      </w:tr>
    </w:tbl>
    <w:p w:rsidR="00000000" w:rsidDel="00000000" w:rsidP="00000000" w:rsidRDefault="00000000" w:rsidRPr="00000000" w14:paraId="0000008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D: Informacje dotyczące podwykonawców, na których zdolności wykonawca nie polega</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6"/>
        <w:tblW w:w="92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645"/>
        <w:tblGridChange w:id="0">
          <w:tblGrid>
            <w:gridCol w:w="4644"/>
            <w:gridCol w:w="4645"/>
          </w:tblGrid>
        </w:tblGridChange>
      </w:tblGrid>
      <w:tr>
        <w:trPr>
          <w:cantSplit w:val="0"/>
          <w:tblHeader w:val="0"/>
        </w:trPr>
        <w:tc>
          <w:tcPr>
            <w:shd w:fill="ffff99" w:val="clea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Podwykonawstwo:</w:t>
            </w:r>
            <w:r w:rsidDel="00000000" w:rsidR="00000000" w:rsidRPr="00000000">
              <w:rPr>
                <w:rtl w:val="0"/>
              </w:rPr>
            </w:r>
          </w:p>
        </w:tc>
        <w:tc>
          <w:tcPr>
            <w:shd w:fill="ffff99" w:val="clea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Czy Wykonawca zamierza zlecić osobom trzecim podwykonawstwo jakiejkolwiek części zamówienia?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br w:type="textWrapping"/>
              <w:t xml:space="preserve">Jeżeli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należy podać wykaz proponowanych Podwykonawców,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 ile są Wykonawcy znani: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8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5b9bd5"/>
          <w:sz w:val="18"/>
          <w:szCs w:val="18"/>
          <w:u w:val="none"/>
          <w:shd w:fill="auto" w:val="clear"/>
          <w:vertAlign w:val="baseline"/>
          <w:rtl w:val="0"/>
        </w:rPr>
        <w:t xml:space="preserve">Część III:</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Obligatoryjne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podstawy wykluczenia</w:t>
      </w:r>
    </w:p>
    <w:p w:rsidR="00000000" w:rsidDel="00000000" w:rsidP="00000000" w:rsidRDefault="00000000" w:rsidRPr="00000000" w14:paraId="0000008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A: Podstawy związane z wyrokami skazującymi za przestępstwo</w:t>
      </w:r>
    </w:p>
    <w:p w:rsidR="00000000" w:rsidDel="00000000" w:rsidP="00000000" w:rsidRDefault="00000000" w:rsidRPr="00000000" w14:paraId="0000009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eeece1"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art. 108 ust. 1 pkt 1-6 Pzp określono obligatoryjne podstawy wykluczenia Wykonawcy:</w:t>
      </w:r>
    </w:p>
    <w:p w:rsidR="00000000" w:rsidDel="00000000" w:rsidP="00000000" w:rsidRDefault="00000000" w:rsidRPr="00000000" w14:paraId="0000009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bfbfbf" w:val="clear"/>
        <w:spacing w:after="120" w:before="120" w:line="240" w:lineRule="auto"/>
        <w:ind w:left="850" w:right="0" w:hanging="85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7"/>
        <w:tblW w:w="92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3794"/>
        <w:tblGridChange w:id="0">
          <w:tblGrid>
            <w:gridCol w:w="5495"/>
            <w:gridCol w:w="3794"/>
          </w:tblGrid>
        </w:tblGridChange>
      </w:tblGrid>
      <w:tr>
        <w:trPr>
          <w:cantSplit w:val="0"/>
          <w:tblHeader w:val="0"/>
        </w:trPr>
        <w:tc>
          <w:tcPr>
            <w:shd w:fill="ffff99"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Podstawy wykluczenia związane z wyrokami skazującymi za przestępstwo na podstawie przepisów art. 108 ust. 1 pkt 1 od a) do h) oraz pkt 2 Pzp</w:t>
            </w:r>
            <w:r w:rsidDel="00000000" w:rsidR="00000000" w:rsidRPr="00000000">
              <w:rPr>
                <w:rtl w:val="0"/>
              </w:rPr>
            </w:r>
          </w:p>
        </w:tc>
        <w:tc>
          <w:tcPr>
            <w:shd w:fill="ffff99" w:val="cle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Czy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Wykonawcę</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będącego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osobą fizyczną</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prawomocnie skazano za przestępstwo: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udziału w zorganizowanej grupie przestępczej albo związku mającym na celu popełnienie przestępstwa lub przestępstwa skarbowego, o którym mowa w art. 258 Kodeksu karnego,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handlu ludźmi, o którym mowa w art. 189a Kodeksu karnego,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 o którym mowa w art. 228–230a, art. 250a Kodeksu karnego lub w art. 46 lub art. 48 ustawy z dnia 25 czerwca 2010 r. o sporcie;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 o charakterze terrorystycznym, o którym mowa w art. 115 §20 Kodeksu karnego, lub mające na celu popełnienie tego przestępstwa,</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 powierzenie wykonywania pracy małoletniemu cudzoziemcowi, o którym mowa w art. 9 ust. 2 ustawy z dnia 15 czerwca 2012 r. o skutkach powierzania wykonywania pracy cudzoziemcom przebywającym wbrew przepisom na terytorium Rzeczypospolitej Polskiej,</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 o którym mowa w art. 9 ust. 1 i 3 lub art. 10 ustawy z dnia 15 czerwca 2012 r. o skutkach powierzania wykonywania pracy cudzoziemcom przebywającym wbrew przepisom na terytorium Rzeczypospolitej Polskiej</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lub za odpowiedni czyn zabroniony określony w przepisach prawa obcego;</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75" w:right="0" w:hanging="28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jeżeli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urzędującego członka jego organu zarządzającego lub nadzorczego, wspólnika spółki w spółce jawnej lub partnerskiej albo komplementariusza w spółce komandytowej lub komandytowo-akcyjnej lub prokurenta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prawomocnie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skazano za przestępstwo, o którym mowa w pkt 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b05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proszę podać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(tyle razy ile to jest konieczne)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br w:type="textWrapping"/>
              <w:t xml:space="preserve">a) datę wyroku, określić, których podstaw wykluczenia wskazanych wyżej on dotyczy, oraz podać powód(ody) skazania;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wskazać, kto został skazany;</w:t>
              <w:br w:type="textWrapping"/>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 w zakresie, w jakim zostało to bezpośrednio ustalone w wyroku:</w:t>
            </w:r>
            <w:r w:rsidDel="00000000" w:rsidR="00000000" w:rsidRPr="00000000">
              <w:rPr>
                <w:rtl w:val="0"/>
              </w:rPr>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br w:type="textWrapping"/>
              <w:t xml:space="preserve">a) data: […], punkt(y): […], powód(ody): […]</w:t>
            </w:r>
            <w:r w:rsidDel="00000000" w:rsidR="00000000" w:rsidRPr="00000000">
              <w:rPr>
                <w:rFonts w:ascii="Calibri" w:cs="Calibri" w:eastAsia="Calibri" w:hAnsi="Calibri"/>
                <w:b w:val="0"/>
                <w:i w:val="1"/>
                <w:smallCaps w:val="0"/>
                <w:strike w:val="0"/>
                <w:color w:val="000000"/>
                <w:sz w:val="16"/>
                <w:szCs w:val="16"/>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 [……]</w:t>
              <w:br w:type="textWrapping"/>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 długość okresu wykluczenia [……] oraz artykuł / punkt, którego to dotyczy.</w:t>
            </w:r>
          </w:p>
        </w:tc>
      </w:tr>
      <w:tr>
        <w:trPr>
          <w:cantSplit w:val="0"/>
          <w:trHeight w:val="767" w:hRule="atLeast"/>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skazania, czy Wykonawca przedsięwziął środki w celu wykazania swojej rzetelności pomimo istnienia odpowiedniej podstawy wykluczenia („samooczyszczenie”)?</w:t>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proszę opisać przedsięwzięte środki (zgodnie z art. 110 ust. 2 Pzp) </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B: Podstawy związane z płatnością podatków lub składek na ubezpieczenie społeczne lub zdrowotne</w:t>
      </w:r>
    </w:p>
    <w:p w:rsidR="00000000" w:rsidDel="00000000" w:rsidP="00000000" w:rsidRDefault="00000000" w:rsidRPr="00000000" w14:paraId="000000A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 </w:t>
      </w:r>
    </w:p>
    <w:tbl>
      <w:tblPr>
        <w:tblStyle w:val="Table8"/>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98"/>
        <w:gridCol w:w="1940"/>
        <w:gridCol w:w="1984"/>
        <w:tblGridChange w:id="0">
          <w:tblGrid>
            <w:gridCol w:w="5398"/>
            <w:gridCol w:w="1940"/>
            <w:gridCol w:w="1984"/>
          </w:tblGrid>
        </w:tblGridChange>
      </w:tblGrid>
      <w:tr>
        <w:trPr>
          <w:cantSplit w:val="0"/>
          <w:tblHeader w:val="0"/>
        </w:trPr>
        <w:tc>
          <w:tcPr>
            <w:shd w:fill="ffff99" w:val="cle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Płatność podatków lub składek na ubezpieczenie społeczne lub zdrowotne wskazane w art. 108 ust. 1 pkt 3 Pzp:</w:t>
            </w:r>
            <w:r w:rsidDel="00000000" w:rsidR="00000000" w:rsidRPr="00000000">
              <w:rPr>
                <w:rtl w:val="0"/>
              </w:rPr>
            </w:r>
          </w:p>
        </w:tc>
        <w:tc>
          <w:tcPr>
            <w:gridSpan w:val="2"/>
            <w:shd w:fill="ffff99" w:val="clea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Czy wobec Wykonawcy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tc>
        <w:tc>
          <w:tcPr>
            <w:gridSpan w:val="2"/>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Uwaga! Wypełnienie informacji w wierszu drugim - dotyczy sytuacji, gdy Wykonawca nie wywiązał się z obowiązków płatności)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b05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b050"/>
                <w:sz w:val="16"/>
                <w:szCs w:val="16"/>
                <w:u w:val="none"/>
                <w:shd w:fill="auto" w:val="clear"/>
                <w:vertAlign w:val="baseline"/>
                <w:rtl w:val="0"/>
              </w:rPr>
              <w:t xml:space="preserve"> </w:t>
            </w:r>
            <w:r w:rsidDel="00000000" w:rsidR="00000000" w:rsidRPr="00000000">
              <w:rPr>
                <w:rtl w:val="0"/>
              </w:rPr>
            </w:r>
          </w:p>
        </w:tc>
      </w:tr>
      <w:tr>
        <w:trPr>
          <w:cantSplit w:val="1"/>
          <w:trHeight w:val="694" w:hRule="atLeast"/>
          <w:tblHeader w:val="0"/>
        </w:trPr>
        <w:tc>
          <w:tcPr>
            <w:vMerge w:val="restart"/>
            <w:shd w:fill="auto" w:val="cle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proszę wskazać:</w:t>
              <w:br w:type="textWrapping"/>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 państwo lub państwo członkowskie, którego to dotyczy;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br w:type="textWrapping"/>
              <w:t xml:space="preserve">b) jakiej kwoty to dotyczy?</w:t>
              <w:br w:type="textWrapping"/>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 w jaki sposób zostało ustalone to naruszenie obowiązków:</w:t>
              <w:br w:type="textWrapping"/>
              <w:t xml:space="preserve">    1) w trybie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decyzji</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sądowej lub administracyjnej:</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417" w:right="0" w:hanging="567"/>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Czy ta decyzja jest ostateczna i wiążąca?</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417" w:right="0" w:hanging="567"/>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Proszę podać datę wyroku lub decyzji.</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417" w:right="0" w:hanging="567"/>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przypadku wyroku,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 ile została w nim bezpośrednio określona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długość okresu wykluczenia:</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 w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inny sposób</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Proszę sprecyzować, w jaki:</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7" w:right="0" w:firstLine="0.9999999999999432"/>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 Czy Wykonawca spełnił lub spełni swoje obowiązki dokonując płatności należnych podatków lub składek na ubezpieczenie lub też zawierając wiążące porozumienia w celu spłaty tych należności (obejmujące w stosownych przypadkach narosłe odsetki lub grzywny)?</w:t>
            </w:r>
          </w:p>
        </w:tc>
        <w:tc>
          <w:tcPr>
            <w:shd w:fill="eeece1" w:val="cle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7" w:right="0" w:hanging="567"/>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Podatki</w:t>
            </w:r>
            <w:r w:rsidDel="00000000" w:rsidR="00000000" w:rsidRPr="00000000">
              <w:rPr>
                <w:rtl w:val="0"/>
              </w:rPr>
            </w:r>
          </w:p>
        </w:tc>
        <w:tc>
          <w:tcPr>
            <w:shd w:fill="eeece1"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Składki na ubezpieczenie </w:t>
            </w:r>
            <w:r w:rsidDel="00000000" w:rsidR="00000000" w:rsidRPr="00000000">
              <w:rPr>
                <w:rtl w:val="0"/>
              </w:rPr>
            </w:r>
          </w:p>
        </w:tc>
      </w:tr>
      <w:tr>
        <w:trPr>
          <w:cantSplit w:val="1"/>
          <w:trHeight w:val="1977" w:hRule="atLeast"/>
          <w:tblHeader w:val="0"/>
        </w:trPr>
        <w:tc>
          <w:tcPr>
            <w:vMerge w:val="continue"/>
            <w:shd w:fill="auto" w:val="cle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c1) [….] Tak […] Nie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c2)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 [….] Tak [……] Nie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proszę podać</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Szczegółowe informacje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 ten temat: [……]</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c1) [….] Tak [….] Nie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c2)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br w:type="textWrapping"/>
              <w:t xml:space="preserve">d) [….] Tak [….] Nie</w:t>
              <w:br w:type="textWrapping"/>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hanging="85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proszę podać szczegółowe informacje na ten temat: [……]</w:t>
            </w:r>
          </w:p>
        </w:tc>
      </w:tr>
      <w:tr>
        <w:trPr>
          <w:cantSplit w:val="0"/>
          <w:tblHeader w:val="0"/>
        </w:trPr>
        <w:tc>
          <w:tcPr>
            <w:shd w:fill="ffff99" w:val="cle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Podstawy wykluczenia na podstawie przepisów art. 108 ust. 1 pkt 4-6 Pzp </w:t>
            </w:r>
            <w:r w:rsidDel="00000000" w:rsidR="00000000" w:rsidRPr="00000000">
              <w:rPr>
                <w:rtl w:val="0"/>
              </w:rPr>
            </w:r>
          </w:p>
        </w:tc>
        <w:tc>
          <w:tcPr>
            <w:gridSpan w:val="2"/>
            <w:shd w:fill="ffff99" w:val="clea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 Czy wobec Wykonawcy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prawomocnie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orzeczono zakaz ubiegania się o zamówienia publicznego?</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należy podać szczegółowe informacje na ten temat:</w:t>
            </w:r>
          </w:p>
        </w:tc>
        <w:tc>
          <w:tcPr>
            <w:gridSpan w:val="2"/>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 Czy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c>
          <w:tcPr>
            <w:gridSpan w:val="2"/>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33" w:hRule="atLeast"/>
          <w:tblHeader w:val="0"/>
        </w:trPr>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należy podać szczegółowe informacje na ten temat:</w:t>
              <w:br w:type="textWrapping"/>
            </w:r>
          </w:p>
        </w:tc>
        <w:tc>
          <w:tcPr>
            <w:gridSpan w:val="2"/>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br w:type="textWrapping"/>
            </w:r>
          </w:p>
        </w:tc>
      </w:tr>
      <w:tr>
        <w:trPr>
          <w:cantSplit w:val="0"/>
          <w:tblHeader w:val="0"/>
        </w:trPr>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6) Czy Wykonawca brał udział w konsultacjach rynkowych, doradzał lub w inny sposób był zaangażowany w przygotowanie postępowania o udzielenie tego zamówienia, doszło do zakłócenia konkurencji wynikającego z wcześniejszego zaangażowania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c>
          <w:tcPr>
            <w:gridSpan w:val="2"/>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Jeżeli TAK</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należy podać szczegółowe informacje na ten temat:</w:t>
            </w:r>
          </w:p>
        </w:tc>
        <w:tc>
          <w:tcPr>
            <w:gridSpan w:val="2"/>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br w:type="textWrapping"/>
            </w:r>
          </w:p>
        </w:tc>
      </w:tr>
    </w:tbl>
    <w:p w:rsidR="00000000" w:rsidDel="00000000" w:rsidP="00000000" w:rsidRDefault="00000000" w:rsidRPr="00000000" w14:paraId="000000F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548dd4"/>
          <w:sz w:val="18"/>
          <w:szCs w:val="18"/>
          <w:u w:val="none"/>
          <w:shd w:fill="auto" w:val="clear"/>
          <w:vertAlign w:val="baseline"/>
          <w:rtl w:val="0"/>
        </w:rPr>
        <w:t xml:space="preserve">Część IV:</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Warunki udziału</w:t>
      </w:r>
      <w:r w:rsidDel="00000000" w:rsidR="00000000" w:rsidRPr="00000000">
        <w:rPr>
          <w:rtl w:val="0"/>
        </w:rPr>
      </w:r>
    </w:p>
    <w:p w:rsidR="00000000" w:rsidDel="00000000" w:rsidP="00000000" w:rsidRDefault="00000000" w:rsidRPr="00000000" w14:paraId="000000FF">
      <w:pPr>
        <w:keepNext w:val="1"/>
        <w:pBdr>
          <w:top w:color="000000" w:space="1" w:sz="4" w:val="single"/>
          <w:left w:color="000000" w:space="4" w:sz="4" w:val="single"/>
          <w:bottom w:color="000000" w:space="1" w:sz="4" w:val="single"/>
          <w:right w:color="000000" w:space="4" w:sz="4" w:val="single"/>
        </w:pBdr>
        <w:shd w:fill="eeece1" w:val="clear"/>
        <w:spacing w:after="120" w:before="120" w:lineRule="auto"/>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smallCaps w:val="1"/>
          <w:sz w:val="16"/>
          <w:szCs w:val="16"/>
          <w:rtl w:val="0"/>
        </w:rPr>
        <w:t xml:space="preserve">Ogólne oświadczenie dotyczące wszystkich warunków udziału</w:t>
      </w:r>
      <w:r w:rsidDel="00000000" w:rsidR="00000000" w:rsidRPr="00000000">
        <w:rPr>
          <w:rtl w:val="0"/>
        </w:rPr>
      </w:r>
    </w:p>
    <w:tbl>
      <w:tblPr>
        <w:tblStyle w:val="Table9"/>
        <w:tblW w:w="92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7"/>
        <w:tblGridChange w:id="0">
          <w:tblGrid>
            <w:gridCol w:w="4606"/>
            <w:gridCol w:w="4607"/>
          </w:tblGrid>
        </w:tblGridChange>
      </w:tblGrid>
      <w:tr>
        <w:trPr>
          <w:cantSplit w:val="0"/>
          <w:tblHeader w:val="0"/>
        </w:trPr>
        <w:tc>
          <w:tcPr>
            <w:shd w:fill="ffff99" w:val="cle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Spełnienie wszystkich wymaganych warunków udziału</w:t>
            </w:r>
            <w:r w:rsidDel="00000000" w:rsidR="00000000" w:rsidRPr="00000000">
              <w:rPr>
                <w:rtl w:val="0"/>
              </w:rPr>
            </w:r>
          </w:p>
        </w:tc>
        <w:tc>
          <w:tcPr>
            <w:shd w:fill="ffff99"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Odpowiedź</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Wykonawca oświadcza, że spełnia warunki udziału zawarte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 art. 112 ust. 2 Pzp (określone w ogłoszeniu lub / i w SWZ).</w:t>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Tak [….] Nie</w:t>
            </w:r>
          </w:p>
        </w:tc>
      </w:tr>
    </w:tbl>
    <w:p w:rsidR="00000000" w:rsidDel="00000000" w:rsidP="00000000" w:rsidRDefault="00000000" w:rsidRPr="00000000" w14:paraId="000001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548dd4"/>
          <w:sz w:val="18"/>
          <w:szCs w:val="18"/>
          <w:u w:val="none"/>
          <w:shd w:fill="auto" w:val="clear"/>
          <w:vertAlign w:val="baseline"/>
          <w:rtl w:val="0"/>
        </w:rPr>
        <w:t xml:space="preserve">Część V:</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Oświadczenia końcowe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ff0000"/>
          <w:sz w:val="18"/>
          <w:szCs w:val="18"/>
          <w:u w:val="none"/>
          <w:shd w:fill="auto" w:val="clear"/>
          <w:vertAlign w:val="baseline"/>
          <w:rtl w:val="0"/>
        </w:rPr>
        <w:t xml:space="preserve">Niżej podpisany(a)(i) oficjalnie oświadcza(ją), że informacje podane powyżej w częściach II–IV są dokładne i prawidłowe oraz że zostały przedstawione Zamawiającemu z pełną świadomością konsekwencji poważnego wprowadzenia w błąd.</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ff0000"/>
          <w:sz w:val="18"/>
          <w:szCs w:val="18"/>
          <w:u w:val="none"/>
          <w:shd w:fill="auto" w:val="clear"/>
          <w:vertAlign w:val="baseline"/>
          <w:rtl w:val="0"/>
        </w:rPr>
        <w:t xml:space="preserve">Oświadczam/-y/, iż wypełniłem /-liśmy/ obowiązki informacyjne przewidziane w art. 13 </w:t>
        <w:br w:type="textWrapping"/>
        <w:t xml:space="preserve">lub art. 14</w:t>
      </w:r>
      <w:r w:rsidDel="00000000" w:rsidR="00000000" w:rsidRPr="00000000">
        <w:rPr>
          <w:rFonts w:ascii="Calibri" w:cs="Calibri" w:eastAsia="Calibri" w:hAnsi="Calibri"/>
          <w:b w:val="0"/>
          <w:i w:val="1"/>
          <w:smallCaps w:val="1"/>
          <w:strike w:val="0"/>
          <w:color w:val="ff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18"/>
          <w:szCs w:val="18"/>
          <w:u w:val="none"/>
          <w:shd w:fill="auto" w:val="clear"/>
          <w:vertAlign w:val="baseline"/>
          <w:rtl w:val="0"/>
        </w:rPr>
        <w:t xml:space="preserve">RODO</w:t>
      </w:r>
      <w:r w:rsidDel="00000000" w:rsidR="00000000" w:rsidRPr="00000000">
        <w:rPr>
          <w:rFonts w:ascii="Calibri" w:cs="Calibri" w:eastAsia="Calibri" w:hAnsi="Calibri"/>
          <w:b w:val="0"/>
          <w:i w:val="1"/>
          <w:smallCaps w:val="1"/>
          <w:strike w:val="0"/>
          <w:color w:val="ff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18"/>
          <w:szCs w:val="18"/>
          <w:u w:val="none"/>
          <w:shd w:fill="auto" w:val="clear"/>
          <w:vertAlign w:val="superscript"/>
          <w:rtl w:val="0"/>
        </w:rPr>
        <w:t xml:space="preserve">1)</w:t>
      </w:r>
      <w:r w:rsidDel="00000000" w:rsidR="00000000" w:rsidRPr="00000000">
        <w:rPr>
          <w:rFonts w:ascii="Calibri" w:cs="Calibri" w:eastAsia="Calibri" w:hAnsi="Calibri"/>
          <w:b w:val="0"/>
          <w:i w:val="1"/>
          <w:smallCaps w:val="1"/>
          <w:strike w:val="0"/>
          <w:color w:val="ff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18"/>
          <w:szCs w:val="18"/>
          <w:u w:val="none"/>
          <w:shd w:fill="auto" w:val="clear"/>
          <w:vertAlign w:val="baseline"/>
          <w:rtl w:val="0"/>
        </w:rPr>
        <w:t xml:space="preserve">wobec osób fizycznych, od których dane osobowe bezpośrednio lub pośrednio pozyskałem w celu ubiegania się o udzielenie zamówienia publicznego w niniejszym postępowaniu.* </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ff0000"/>
          <w:sz w:val="18"/>
          <w:szCs w:val="18"/>
          <w:u w:val="none"/>
          <w:shd w:fill="auto" w:val="clear"/>
          <w:vertAlign w:val="baseline"/>
          <w:rtl w:val="0"/>
        </w:rPr>
        <w:t xml:space="preserve">Oświadczam/-y/, iż nie zachodzą w stosunku do mnie /nas/ przesłanki wykluczenia z postępowania na podstawie art.  7 ust. 1 ustawy z dnia 13 kwietnia 2022 r. o szczególnych rozwiązaniach w zakresie przeciwdziałania wspieraniu agresji na Ukrainę oraz służących ochronie bezpieczeństwa narodowego (Dz. U. poz. 835)</w:t>
      </w:r>
      <w:r w:rsidDel="00000000" w:rsidR="00000000" w:rsidRPr="00000000">
        <w:rPr>
          <w:rFonts w:ascii="Calibri" w:cs="Calibri" w:eastAsia="Calibri" w:hAnsi="Calibri"/>
          <w:b w:val="0"/>
          <w:i w:val="1"/>
          <w:smallCaps w:val="0"/>
          <w:strike w:val="0"/>
          <w:color w:val="ff0000"/>
          <w:sz w:val="18"/>
          <w:szCs w:val="18"/>
          <w:u w:val="none"/>
          <w:shd w:fill="auto" w:val="clear"/>
          <w:vertAlign w:val="superscript"/>
        </w:rPr>
        <w:footnoteReference w:customMarkFollows="0" w:id="1"/>
      </w:r>
      <w:r w:rsidDel="00000000" w:rsidR="00000000" w:rsidRPr="00000000">
        <w:rPr>
          <w:rFonts w:ascii="Calibri" w:cs="Calibri" w:eastAsia="Calibri" w:hAnsi="Calibri"/>
          <w:b w:val="0"/>
          <w:i w:val="1"/>
          <w:smallCaps w:val="0"/>
          <w:strike w:val="0"/>
          <w:color w:val="ff0000"/>
          <w:sz w:val="18"/>
          <w:szCs w:val="18"/>
          <w:u w:val="none"/>
          <w:shd w:fill="auto" w:val="clear"/>
          <w:vertAlign w:val="baseline"/>
          <w:rtl w:val="0"/>
        </w:rPr>
        <w:t xml:space="preserve">. </w:t>
        <w:tab/>
        <w:tab/>
        <w:tab/>
        <w:tab/>
        <w:tab/>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320" w:right="0" w:firstLine="720"/>
        <w:jc w:val="both"/>
        <w:rPr>
          <w:rFonts w:ascii="Arial" w:cs="Arial" w:eastAsia="Arial" w:hAnsi="Arial"/>
        </w:rPr>
      </w:pPr>
      <w:r w:rsidDel="00000000" w:rsidR="00000000" w:rsidRPr="00000000">
        <w:rPr>
          <w:rFonts w:ascii="Arial" w:cs="Arial" w:eastAsia="Arial" w:hAnsi="Arial"/>
          <w:rtl w:val="0"/>
        </w:rPr>
        <w:t xml:space="preserve">podpis wykonawcy</w:t>
      </w:r>
    </w:p>
    <w:p w:rsidR="00000000" w:rsidDel="00000000" w:rsidP="00000000" w:rsidRDefault="00000000" w:rsidRPr="00000000" w14:paraId="0000010B">
      <w:pPr>
        <w:spacing w:after="160" w:line="276" w:lineRule="auto"/>
        <w:ind w:left="5040" w:firstLine="0"/>
        <w:jc w:val="both"/>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(kwalifikowany podpis elektroniczny lub podpis osobisty lub zaufany)</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 przypadku gdy wykonawca nie przekazuje danych osobowych innych niż bezpośrednio jego dotyczących lub zachodzi wyłączenie stosowania obowiązku informacyjnego, stosownie do art. 13 ust.4 lub art. 14 ust. 5 RODO treści oświadczenia wykonawca nie składa (usunięcie treści oświadczenia np. przez jego wykreślenie). </w:t>
      </w:r>
      <w:r w:rsidDel="00000000" w:rsidR="00000000" w:rsidRPr="00000000">
        <w:rPr>
          <w:rtl w:val="0"/>
        </w:rPr>
      </w:r>
    </w:p>
    <w:sectPr>
      <w:headerReference r:id="rId8" w:type="default"/>
      <w:headerReference r:id="rId9" w:type="first"/>
      <w:footerReference r:id="rId10" w:type="default"/>
      <w:footerReference r:id="rId11" w:type="first"/>
      <w:pgSz w:h="16839" w:w="11907" w:orient="portrait"/>
      <w:pgMar w:bottom="993" w:top="1134" w:left="1417" w:right="141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850" w:right="-85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-742949</wp:posOffset>
          </wp:positionH>
          <wp:positionV relativeFrom="paragraph">
            <wp:posOffset>76200</wp:posOffset>
          </wp:positionV>
          <wp:extent cx="7547695" cy="723751"/>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7695" cy="72375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-990599</wp:posOffset>
          </wp:positionH>
          <wp:positionV relativeFrom="paragraph">
            <wp:posOffset>21809</wp:posOffset>
          </wp:positionV>
          <wp:extent cx="7547695" cy="723751"/>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7695" cy="723751"/>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Mikroprzedsiębiorstwo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przedsiębiorstwo, które zatrudnia mniej niż 10 osób i którego roczny obrót lub roczna suma bilansowa nie przekracza 2 milionów EUR.</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Małe przedsiębiorstwo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przedsiębiorstwo, które zatrudnia mniej niż 50 osób i którego roczny obrót lub roczna suma bilansowa nie przekracza 10 milionów EUR.</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Średnie przedsiębiorstwa</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przedsiębiorstwa, które nie są mikroprzedsiębiorstwami ani małymi przedsiębiorstwami i które zatrudniają mniej niż 250 osób i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których roczny obrót nie przekracza 50 milionów EUR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lub</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roczna suma bilansowa nie przekracza 43 milionów EUR.</w:t>
      </w:r>
    </w:p>
  </w:footnote>
  <w:footnote w:id="1">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222222"/>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12"/>
          <w:szCs w:val="12"/>
          <w:u w:val="none"/>
          <w:shd w:fill="auto" w:val="clear"/>
          <w:vertAlign w:val="baseline"/>
          <w:rtl w:val="0"/>
        </w:rPr>
        <w:t xml:space="preserve">Zgodnie z treścią art. 7 ust. 1 ustawy z dnia 13 kwietnia 2022 r. </w:t>
      </w:r>
      <w:r w:rsidDel="00000000" w:rsidR="00000000" w:rsidRPr="00000000">
        <w:rPr>
          <w:rFonts w:ascii="Arial" w:cs="Arial" w:eastAsia="Arial" w:hAnsi="Arial"/>
          <w:b w:val="0"/>
          <w:i w:val="1"/>
          <w:smallCaps w:val="0"/>
          <w:strike w:val="0"/>
          <w:color w:val="222222"/>
          <w:sz w:val="12"/>
          <w:szCs w:val="12"/>
          <w:u w:val="none"/>
          <w:shd w:fill="auto" w:val="clear"/>
          <w:vertAlign w:val="baseline"/>
          <w:rtl w:val="0"/>
        </w:rPr>
        <w:t xml:space="preserve">o szczególnych rozwiązaniach w zakresie przeciwdziałania wspieraniu agresji na Ukrainę oraz służących ochronie bezpieczeństwa narodowego, zwanej dalej „ustawą”, </w:t>
      </w:r>
      <w:r w:rsidDel="00000000" w:rsidR="00000000" w:rsidRPr="00000000">
        <w:rPr>
          <w:rFonts w:ascii="Arial" w:cs="Arial" w:eastAsia="Arial" w:hAnsi="Arial"/>
          <w:b w:val="0"/>
          <w:i w:val="0"/>
          <w:smallCaps w:val="0"/>
          <w:strike w:val="0"/>
          <w:color w:val="222222"/>
          <w:sz w:val="12"/>
          <w:szCs w:val="12"/>
          <w:u w:val="none"/>
          <w:shd w:fill="auto" w:val="clear"/>
          <w:vertAlign w:val="baseline"/>
          <w:rtl w:val="0"/>
        </w:rPr>
        <w:t xml:space="preserve">z postępowania o udzielenie zamówienia publicznego lub konkursu prowadzonego na podstawie ustawy Pzp wyklucza się:</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222222"/>
          <w:sz w:val="12"/>
          <w:szCs w:val="12"/>
          <w:u w:val="none"/>
          <w:shd w:fill="auto" w:val="clear"/>
          <w:vertAlign w:val="baseline"/>
        </w:rPr>
      </w:pPr>
      <w:r w:rsidDel="00000000" w:rsidR="00000000" w:rsidRPr="00000000">
        <w:rPr>
          <w:rFonts w:ascii="Arial" w:cs="Arial" w:eastAsia="Arial" w:hAnsi="Arial"/>
          <w:b w:val="0"/>
          <w:i w:val="0"/>
          <w:smallCaps w:val="0"/>
          <w:strike w:val="0"/>
          <w:color w:val="222222"/>
          <w:sz w:val="12"/>
          <w:szCs w:val="12"/>
          <w:u w:val="none"/>
          <w:shd w:fill="auto" w:val="clear"/>
          <w:vertAlign w:val="baseline"/>
          <w:rtl w:val="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222222"/>
          <w:sz w:val="12"/>
          <w:szCs w:val="12"/>
          <w:u w:val="none"/>
          <w:shd w:fill="auto" w:val="clear"/>
          <w:vertAlign w:val="baseline"/>
        </w:rPr>
      </w:pPr>
      <w:r w:rsidDel="00000000" w:rsidR="00000000" w:rsidRPr="00000000">
        <w:rPr>
          <w:rFonts w:ascii="Arial" w:cs="Arial" w:eastAsia="Arial" w:hAnsi="Arial"/>
          <w:b w:val="0"/>
          <w:i w:val="0"/>
          <w:smallCaps w:val="0"/>
          <w:strike w:val="0"/>
          <w:color w:val="222222"/>
          <w:sz w:val="12"/>
          <w:szCs w:val="12"/>
          <w:u w:val="none"/>
          <w:shd w:fill="auto" w:val="clear"/>
          <w:vertAlign w:val="baseline"/>
          <w:rtl w:val="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222222"/>
          <w:sz w:val="12"/>
          <w:szCs w:val="12"/>
          <w:u w:val="none"/>
          <w:shd w:fill="auto" w:val="clear"/>
          <w:vertAlign w:val="baseline"/>
        </w:rPr>
      </w:pPr>
      <w:r w:rsidDel="00000000" w:rsidR="00000000" w:rsidRPr="00000000">
        <w:rPr>
          <w:rFonts w:ascii="Arial" w:cs="Arial" w:eastAsia="Arial" w:hAnsi="Arial"/>
          <w:b w:val="0"/>
          <w:i w:val="0"/>
          <w:smallCaps w:val="0"/>
          <w:strike w:val="0"/>
          <w:color w:val="222222"/>
          <w:sz w:val="12"/>
          <w:szCs w:val="12"/>
          <w:u w:val="none"/>
          <w:shd w:fill="auto" w:val="clear"/>
          <w:vertAlign w:val="baseline"/>
          <w:rtl w:val="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-800099</wp:posOffset>
          </wp:positionH>
          <wp:positionV relativeFrom="paragraph">
            <wp:posOffset>-450214</wp:posOffset>
          </wp:positionV>
          <wp:extent cx="7552576" cy="730599"/>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2576" cy="73059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-857249</wp:posOffset>
          </wp:positionH>
          <wp:positionV relativeFrom="paragraph">
            <wp:posOffset>-409574</wp:posOffset>
          </wp:positionV>
          <wp:extent cx="7552576" cy="730599"/>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2576" cy="7305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417" w:hanging="567.0000000000001"/>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850" w:hanging="85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Nagłówek1">
    <w:name w:val="Nagłówek 1"/>
    <w:basedOn w:val="Normalny"/>
    <w:next w:val="Normalny"/>
    <w:autoRedefine w:val="0"/>
    <w:hidden w:val="0"/>
    <w:qFormat w:val="0"/>
    <w:pPr>
      <w:keepNext w:val="1"/>
      <w:keepLines w:val="1"/>
      <w:suppressAutoHyphens w:val="1"/>
      <w:spacing w:after="0" w:before="240" w:line="1" w:lineRule="atLeast"/>
      <w:ind w:leftChars="-1" w:rightChars="0" w:firstLineChars="-1"/>
      <w:jc w:val="both"/>
      <w:textDirection w:val="btLr"/>
      <w:textAlignment w:val="top"/>
      <w:outlineLvl w:val="0"/>
    </w:pPr>
    <w:rPr>
      <w:rFonts w:ascii="Calibri Light" w:cs="Times New Roman" w:eastAsia="Times New Roman" w:hAnsi="Calibri Light"/>
      <w:color w:val="2e74b5"/>
      <w:w w:val="100"/>
      <w:position w:val="-1"/>
      <w:sz w:val="32"/>
      <w:szCs w:val="32"/>
      <w:effect w:val="none"/>
      <w:vertAlign w:val="baseline"/>
      <w:cs w:val="0"/>
      <w:em w:val="none"/>
      <w:lang w:bidi="ar-SA" w:eastAsia="en-GB"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ormalBold">
    <w:name w:val="NormalBold"/>
    <w:basedOn w:val="Normalny"/>
    <w:next w:val="NormalBold"/>
    <w:autoRedefine w:val="0"/>
    <w:hidden w:val="0"/>
    <w:qFormat w:val="0"/>
    <w:pPr>
      <w:widowControl w:val="0"/>
      <w:suppressAutoHyphens w:val="1"/>
      <w:spacing w:after="0" w:before="0" w:line="1" w:lineRule="atLeast"/>
      <w:ind w:leftChars="-1" w:rightChars="0" w:firstLineChars="-1"/>
      <w:jc w:val="left"/>
      <w:textDirection w:val="btLr"/>
      <w:textAlignment w:val="top"/>
      <w:outlineLvl w:val="0"/>
    </w:pPr>
    <w:rPr>
      <w:rFonts w:ascii="Times New Roman" w:eastAsia="Times New Roman" w:hAnsi="Times New Roman"/>
      <w:b w:val="1"/>
      <w:w w:val="100"/>
      <w:position w:val="-1"/>
      <w:sz w:val="24"/>
      <w:szCs w:val="22"/>
      <w:effect w:val="none"/>
      <w:vertAlign w:val="baseline"/>
      <w:cs w:val="0"/>
      <w:em w:val="none"/>
      <w:lang w:bidi="ar-SA" w:eastAsia="en-GB" w:val="pl-PL"/>
    </w:rPr>
  </w:style>
  <w:style w:type="character" w:styleId="NormalBoldChar">
    <w:name w:val="NormalBold Char"/>
    <w:next w:val="NormalBoldChar"/>
    <w:autoRedefine w:val="0"/>
    <w:hidden w:val="0"/>
    <w:qFormat w:val="0"/>
    <w:rPr>
      <w:rFonts w:ascii="Times New Roman" w:cs="Times New Roman" w:eastAsia="Times New Roman" w:hAnsi="Times New Roman"/>
      <w:b w:val="1"/>
      <w:w w:val="100"/>
      <w:position w:val="-1"/>
      <w:sz w:val="24"/>
      <w:effect w:val="none"/>
      <w:vertAlign w:val="baseline"/>
      <w:cs w:val="0"/>
      <w:em w:val="none"/>
      <w:lang w:eastAsia="en-GB"/>
    </w:rPr>
  </w:style>
  <w:style w:type="character" w:styleId="DeltaViewInsertion">
    <w:name w:val="DeltaView Insertion"/>
    <w:next w:val="DeltaViewInsertion"/>
    <w:autoRedefine w:val="0"/>
    <w:hidden w:val="0"/>
    <w:qFormat w:val="0"/>
    <w:rPr>
      <w:b w:val="1"/>
      <w:i w:val="1"/>
      <w:spacing w:val="0"/>
      <w:w w:val="100"/>
      <w:position w:val="-1"/>
      <w:effect w:val="none"/>
      <w:vertAlign w:val="baseline"/>
      <w:cs w:val="0"/>
      <w:em w:val="none"/>
      <w:lang/>
    </w:rPr>
  </w:style>
  <w:style w:type="paragraph" w:styleId="Stopka">
    <w:name w:val="Stopka"/>
    <w:basedOn w:val="Normalny"/>
    <w:next w:val="Stopka"/>
    <w:autoRedefine w:val="0"/>
    <w:hidden w:val="0"/>
    <w:qFormat w:val="1"/>
    <w:pPr>
      <w:suppressAutoHyphens w:val="1"/>
      <w:spacing w:after="0" w:before="360" w:line="1" w:lineRule="atLeast"/>
      <w:ind w:left="-850" w:right="-850" w:leftChars="-1" w:rightChars="0" w:firstLineChars="-1"/>
      <w:jc w:val="left"/>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character" w:styleId="StopkaZnak">
    <w:name w:val="Stopka Znak"/>
    <w:next w:val="StopkaZnak"/>
    <w:autoRedefine w:val="0"/>
    <w:hidden w:val="0"/>
    <w:qFormat w:val="0"/>
    <w:rPr>
      <w:rFonts w:ascii="Times New Roman" w:cs="Times New Roman" w:eastAsia="Calibri" w:hAnsi="Times New Roman"/>
      <w:w w:val="100"/>
      <w:position w:val="-1"/>
      <w:sz w:val="24"/>
      <w:effect w:val="none"/>
      <w:vertAlign w:val="baseline"/>
      <w:cs w:val="0"/>
      <w:em w:val="none"/>
      <w:lang w:eastAsia="en-GB"/>
    </w:rPr>
  </w:style>
  <w:style w:type="paragraph" w:styleId="Tekstprzypisudolnego">
    <w:name w:val="Tekst przypisu dolnego"/>
    <w:basedOn w:val="Normalny"/>
    <w:next w:val="Tekstprzypisudolnego"/>
    <w:autoRedefine w:val="0"/>
    <w:hidden w:val="0"/>
    <w:qFormat w:val="1"/>
    <w:pPr>
      <w:suppressAutoHyphens w:val="1"/>
      <w:spacing w:after="0" w:before="0" w:line="1" w:lineRule="atLeast"/>
      <w:ind w:left="720" w:leftChars="-1" w:rightChars="0" w:hanging="720" w:firstLineChars="-1"/>
      <w:jc w:val="both"/>
      <w:textDirection w:val="btLr"/>
      <w:textAlignment w:val="top"/>
      <w:outlineLvl w:val="0"/>
    </w:pPr>
    <w:rPr>
      <w:rFonts w:ascii="Times New Roman" w:hAnsi="Times New Roman"/>
      <w:w w:val="100"/>
      <w:position w:val="-1"/>
      <w:sz w:val="20"/>
      <w:szCs w:val="20"/>
      <w:effect w:val="none"/>
      <w:vertAlign w:val="baseline"/>
      <w:cs w:val="0"/>
      <w:em w:val="none"/>
      <w:lang w:bidi="ar-SA" w:eastAsia="en-GB" w:val="pl-PL"/>
    </w:rPr>
  </w:style>
  <w:style w:type="character" w:styleId="TekstprzypisudolnegoZnak">
    <w:name w:val="Tekst przypisu dolnego Znak"/>
    <w:next w:val="TekstprzypisudolnegoZnak"/>
    <w:autoRedefine w:val="0"/>
    <w:hidden w:val="0"/>
    <w:qFormat w:val="0"/>
    <w:rPr>
      <w:rFonts w:ascii="Times New Roman" w:cs="Times New Roman" w:eastAsia="Calibri" w:hAnsi="Times New Roman"/>
      <w:w w:val="100"/>
      <w:position w:val="-1"/>
      <w:sz w:val="20"/>
      <w:szCs w:val="20"/>
      <w:effect w:val="none"/>
      <w:vertAlign w:val="baseline"/>
      <w:cs w:val="0"/>
      <w:em w:val="none"/>
      <w:lang w:eastAsia="en-GB"/>
    </w:rPr>
  </w:style>
  <w:style w:type="character" w:styleId="Odwołanieprzypisudolnego">
    <w:name w:val="Odwołanie przypisu dolnego"/>
    <w:next w:val="Odwołanieprzypisudolnego"/>
    <w:autoRedefine w:val="0"/>
    <w:hidden w:val="0"/>
    <w:qFormat w:val="1"/>
    <w:rPr>
      <w:w w:val="100"/>
      <w:position w:val="-1"/>
      <w:effect w:val="none"/>
      <w:shd w:color="auto" w:fill="auto" w:val="clear"/>
      <w:vertAlign w:val="superscript"/>
      <w:cs w:val="0"/>
      <w:em w:val="none"/>
      <w:lang/>
    </w:rPr>
  </w:style>
  <w:style w:type="paragraph" w:styleId="Text1">
    <w:name w:val="Text 1"/>
    <w:basedOn w:val="Normalny"/>
    <w:next w:val="Text1"/>
    <w:autoRedefine w:val="0"/>
    <w:hidden w:val="0"/>
    <w:qFormat w:val="0"/>
    <w:pPr>
      <w:suppressAutoHyphens w:val="1"/>
      <w:spacing w:after="120" w:before="120" w:line="1" w:lineRule="atLeast"/>
      <w:ind w:left="850"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NormalLeft">
    <w:name w:val="Normal Left"/>
    <w:basedOn w:val="Normalny"/>
    <w:next w:val="NormalLeft"/>
    <w:autoRedefine w:val="0"/>
    <w:hidden w:val="0"/>
    <w:qFormat w:val="0"/>
    <w:pPr>
      <w:suppressAutoHyphens w:val="1"/>
      <w:spacing w:after="120" w:before="120" w:line="1" w:lineRule="atLeast"/>
      <w:ind w:leftChars="-1" w:rightChars="0" w:firstLineChars="-1"/>
      <w:jc w:val="left"/>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Tiret0">
    <w:name w:val="Tiret 0"/>
    <w:basedOn w:val="Normalny"/>
    <w:next w:val="Tiret0"/>
    <w:autoRedefine w:val="0"/>
    <w:hidden w:val="0"/>
    <w:qFormat w:val="0"/>
    <w:pPr>
      <w:numPr>
        <w:ilvl w:val="0"/>
        <w:numId w:val="1"/>
      </w:num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Tiret1">
    <w:name w:val="Tiret 1"/>
    <w:basedOn w:val="Normalny"/>
    <w:next w:val="Tiret1"/>
    <w:autoRedefine w:val="0"/>
    <w:hidden w:val="0"/>
    <w:qFormat w:val="0"/>
    <w:pPr>
      <w:numPr>
        <w:ilvl w:val="0"/>
        <w:numId w:val="2"/>
      </w:num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NumPar1">
    <w:name w:val="NumPar 1"/>
    <w:basedOn w:val="Normalny"/>
    <w:next w:val="Text1"/>
    <w:autoRedefine w:val="0"/>
    <w:hidden w:val="0"/>
    <w:qFormat w:val="0"/>
    <w:pPr>
      <w:numPr>
        <w:ilvl w:val="0"/>
        <w:numId w:val="5"/>
      </w:num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NumPar2">
    <w:name w:val="NumPar 2"/>
    <w:basedOn w:val="Normalny"/>
    <w:next w:val="Text1"/>
    <w:autoRedefine w:val="0"/>
    <w:hidden w:val="0"/>
    <w:qFormat w:val="0"/>
    <w:pPr>
      <w:numPr>
        <w:ilvl w:val="1"/>
        <w:numId w:val="5"/>
      </w:num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NumPar3">
    <w:name w:val="NumPar 3"/>
    <w:basedOn w:val="Normalny"/>
    <w:next w:val="Text1"/>
    <w:autoRedefine w:val="0"/>
    <w:hidden w:val="0"/>
    <w:qFormat w:val="0"/>
    <w:pPr>
      <w:numPr>
        <w:ilvl w:val="2"/>
        <w:numId w:val="5"/>
      </w:num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NumPar4">
    <w:name w:val="NumPar 4"/>
    <w:basedOn w:val="Normalny"/>
    <w:next w:val="Text1"/>
    <w:autoRedefine w:val="0"/>
    <w:hidden w:val="0"/>
    <w:qFormat w:val="0"/>
    <w:pPr>
      <w:numPr>
        <w:ilvl w:val="3"/>
        <w:numId w:val="5"/>
      </w:numPr>
      <w:suppressAutoHyphens w:val="1"/>
      <w:spacing w:after="120" w:before="12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paragraph" w:styleId="ChapterTitle">
    <w:name w:val="ChapterTitle"/>
    <w:basedOn w:val="Normalny"/>
    <w:next w:val="Normalny"/>
    <w:autoRedefine w:val="0"/>
    <w:hidden w:val="0"/>
    <w:qFormat w:val="0"/>
    <w:pPr>
      <w:keepNext w:val="1"/>
      <w:suppressAutoHyphens w:val="1"/>
      <w:spacing w:after="360" w:before="120" w:line="1" w:lineRule="atLeast"/>
      <w:ind w:leftChars="-1" w:rightChars="0" w:firstLineChars="-1"/>
      <w:jc w:val="center"/>
      <w:textDirection w:val="btLr"/>
      <w:textAlignment w:val="top"/>
      <w:outlineLvl w:val="0"/>
    </w:pPr>
    <w:rPr>
      <w:rFonts w:ascii="Times New Roman" w:hAnsi="Times New Roman"/>
      <w:b w:val="1"/>
      <w:w w:val="100"/>
      <w:position w:val="-1"/>
      <w:sz w:val="32"/>
      <w:szCs w:val="22"/>
      <w:effect w:val="none"/>
      <w:vertAlign w:val="baseline"/>
      <w:cs w:val="0"/>
      <w:em w:val="none"/>
      <w:lang w:bidi="ar-SA" w:eastAsia="en-GB" w:val="pl-PL"/>
    </w:rPr>
  </w:style>
  <w:style w:type="paragraph" w:styleId="SectionTitle">
    <w:name w:val="SectionTitle"/>
    <w:basedOn w:val="Normalny"/>
    <w:next w:val="Nagłówek1"/>
    <w:autoRedefine w:val="0"/>
    <w:hidden w:val="0"/>
    <w:qFormat w:val="0"/>
    <w:pPr>
      <w:keepNext w:val="1"/>
      <w:suppressAutoHyphens w:val="1"/>
      <w:spacing w:after="360" w:before="120" w:line="1" w:lineRule="atLeast"/>
      <w:ind w:leftChars="-1" w:rightChars="0" w:firstLineChars="-1"/>
      <w:jc w:val="center"/>
      <w:textDirection w:val="btLr"/>
      <w:textAlignment w:val="top"/>
      <w:outlineLvl w:val="0"/>
    </w:pPr>
    <w:rPr>
      <w:rFonts w:ascii="Times New Roman" w:hAnsi="Times New Roman"/>
      <w:b w:val="1"/>
      <w:smallCaps w:val="1"/>
      <w:w w:val="100"/>
      <w:position w:val="-1"/>
      <w:sz w:val="28"/>
      <w:szCs w:val="22"/>
      <w:effect w:val="none"/>
      <w:vertAlign w:val="baseline"/>
      <w:cs w:val="0"/>
      <w:em w:val="none"/>
      <w:lang w:bidi="ar-SA" w:eastAsia="en-GB" w:val="pl-PL"/>
    </w:rPr>
  </w:style>
  <w:style w:type="paragraph" w:styleId="Annexetitre">
    <w:name w:val="Annexe titre"/>
    <w:basedOn w:val="Normalny"/>
    <w:next w:val="Normalny"/>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hAnsi="Times New Roman"/>
      <w:b w:val="1"/>
      <w:w w:val="100"/>
      <w:position w:val="-1"/>
      <w:sz w:val="24"/>
      <w:szCs w:val="22"/>
      <w:u w:val="single"/>
      <w:effect w:val="none"/>
      <w:vertAlign w:val="baseline"/>
      <w:cs w:val="0"/>
      <w:em w:val="none"/>
      <w:lang w:bidi="ar-SA" w:eastAsia="en-GB" w:val="pl-PL"/>
    </w:rPr>
  </w:style>
  <w:style w:type="paragraph" w:styleId="Titrearticle">
    <w:name w:val="Titre article"/>
    <w:basedOn w:val="Normalny"/>
    <w:next w:val="Normalny"/>
    <w:autoRedefine w:val="0"/>
    <w:hidden w:val="0"/>
    <w:qFormat w:val="0"/>
    <w:pPr>
      <w:keepNext w:val="1"/>
      <w:suppressAutoHyphens w:val="1"/>
      <w:spacing w:after="120" w:before="360" w:line="1" w:lineRule="atLeast"/>
      <w:ind w:leftChars="-1" w:rightChars="0" w:firstLineChars="-1"/>
      <w:jc w:val="center"/>
      <w:textDirection w:val="btLr"/>
      <w:textAlignment w:val="top"/>
      <w:outlineLvl w:val="0"/>
    </w:pPr>
    <w:rPr>
      <w:rFonts w:ascii="Times New Roman" w:hAnsi="Times New Roman"/>
      <w:i w:val="1"/>
      <w:w w:val="100"/>
      <w:position w:val="-1"/>
      <w:sz w:val="24"/>
      <w:szCs w:val="22"/>
      <w:effect w:val="none"/>
      <w:vertAlign w:val="baseline"/>
      <w:cs w:val="0"/>
      <w:em w:val="none"/>
      <w:lang w:bidi="ar-SA" w:eastAsia="en-GB" w:val="pl-PL"/>
    </w:rPr>
  </w:style>
  <w:style w:type="character" w:styleId="Nagłówek1Znak">
    <w:name w:val="Nagłówek 1 Znak"/>
    <w:next w:val="Nagłówek1Znak"/>
    <w:autoRedefine w:val="0"/>
    <w:hidden w:val="0"/>
    <w:qFormat w:val="0"/>
    <w:rPr>
      <w:rFonts w:ascii="Calibri Light" w:cs="Times New Roman" w:eastAsia="Times New Roman" w:hAnsi="Calibri Light"/>
      <w:color w:val="2e74b5"/>
      <w:w w:val="100"/>
      <w:position w:val="-1"/>
      <w:sz w:val="32"/>
      <w:szCs w:val="32"/>
      <w:effect w:val="none"/>
      <w:vertAlign w:val="baseline"/>
      <w:cs w:val="0"/>
      <w:em w:val="none"/>
      <w:lang w:eastAsia="en-GB"/>
    </w:rPr>
  </w:style>
  <w:style w:type="paragraph" w:styleId="Nagłówek">
    <w:name w:val="Nagłówek"/>
    <w:basedOn w:val="Normalny"/>
    <w:next w:val="Nagłówek"/>
    <w:autoRedefine w:val="0"/>
    <w:hidden w:val="0"/>
    <w:qFormat w:val="1"/>
    <w:pPr>
      <w:suppressAutoHyphens w:val="1"/>
      <w:spacing w:after="0" w:before="0"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GB" w:val="pl-PL"/>
    </w:rPr>
  </w:style>
  <w:style w:type="character" w:styleId="NagłówekZnak">
    <w:name w:val="Nagłówek Znak"/>
    <w:next w:val="NagłówekZnak"/>
    <w:autoRedefine w:val="0"/>
    <w:hidden w:val="0"/>
    <w:qFormat w:val="0"/>
    <w:rPr>
      <w:rFonts w:ascii="Times New Roman" w:cs="Times New Roman" w:eastAsia="Calibri" w:hAnsi="Times New Roman"/>
      <w:w w:val="100"/>
      <w:position w:val="-1"/>
      <w:sz w:val="24"/>
      <w:effect w:val="none"/>
      <w:vertAlign w:val="baseline"/>
      <w:cs w:val="0"/>
      <w:em w:val="none"/>
      <w:lang w:eastAsia="en-GB"/>
    </w:rPr>
  </w:style>
  <w:style w:type="paragraph" w:styleId="Tekstdymka">
    <w:name w:val="Tekst dymka"/>
    <w:basedOn w:val="Normalny"/>
    <w:next w:val="Tekstdymka"/>
    <w:autoRedefine w:val="0"/>
    <w:hidden w:val="0"/>
    <w:qFormat w:val="1"/>
    <w:pPr>
      <w:suppressAutoHyphens w:val="1"/>
      <w:spacing w:after="0" w:before="0" w:line="1" w:lineRule="atLeast"/>
      <w:ind w:leftChars="-1" w:rightChars="0" w:firstLineChars="-1"/>
      <w:jc w:val="both"/>
      <w:textDirection w:val="btLr"/>
      <w:textAlignment w:val="top"/>
      <w:outlineLvl w:val="0"/>
    </w:pPr>
    <w:rPr>
      <w:rFonts w:ascii="Segoe UI" w:cs="Segoe UI" w:hAnsi="Segoe UI"/>
      <w:w w:val="100"/>
      <w:position w:val="-1"/>
      <w:sz w:val="18"/>
      <w:szCs w:val="18"/>
      <w:effect w:val="none"/>
      <w:vertAlign w:val="baseline"/>
      <w:cs w:val="0"/>
      <w:em w:val="none"/>
      <w:lang w:bidi="ar-SA" w:eastAsia="en-GB" w:val="pl-PL"/>
    </w:rPr>
  </w:style>
  <w:style w:type="character" w:styleId="TekstdymkaZnak">
    <w:name w:val="Tekst dymka Znak"/>
    <w:next w:val="TekstdymkaZnak"/>
    <w:autoRedefine w:val="0"/>
    <w:hidden w:val="0"/>
    <w:qFormat w:val="0"/>
    <w:rPr>
      <w:rFonts w:ascii="Segoe UI" w:cs="Segoe UI" w:eastAsia="Calibri" w:hAnsi="Segoe UI"/>
      <w:w w:val="100"/>
      <w:position w:val="-1"/>
      <w:sz w:val="18"/>
      <w:szCs w:val="18"/>
      <w:effect w:val="none"/>
      <w:vertAlign w:val="baseline"/>
      <w:cs w:val="0"/>
      <w:em w:val="none"/>
      <w:lang w:eastAsia="en-GB"/>
    </w:rPr>
  </w:style>
  <w:style w:type="character" w:styleId="Znakiprzypisówdolnych">
    <w:name w:val="Znaki przypisów dolnych"/>
    <w:next w:val="Znakiprzypisówdolnych"/>
    <w:autoRedefine w:val="0"/>
    <w:hidden w:val="0"/>
    <w:qFormat w:val="0"/>
    <w:rPr>
      <w:w w:val="100"/>
      <w:position w:val="-1"/>
      <w:effect w:val="none"/>
      <w:shd w:color="auto" w:fill="auto" w:val="clear"/>
      <w:vertAlign w:val="superscript"/>
      <w:cs w:val="0"/>
      <w:em w:val="none"/>
      <w:lang/>
    </w:rPr>
  </w:style>
  <w:style w:type="paragraph" w:styleId="Normalny(Web)">
    <w:name w:val="Normalny (Web)"/>
    <w:basedOn w:val="Normalny"/>
    <w:next w:val="Normalny(Web)"/>
    <w:autoRedefine w:val="0"/>
    <w:hidden w:val="0"/>
    <w:qFormat w:val="1"/>
    <w:pPr>
      <w:suppressAutoHyphens w:val="1"/>
      <w:spacing w:after="160" w:before="0" w:line="256" w:lineRule="auto"/>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dklPsTj73tdZ7lkVvItV59K+AQ==">CgMxLjA4AHIhMTNEWkFUSGI0Zzd2aGdESVZwWEJaTzhZUTduZVlQeHBC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2021-04-27T09:23:00Z</dcterms:created>
  <dc:creator>Kowalski Artur</dc:creator>
</cp:coreProperties>
</file>