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89" w:rsidRDefault="00E92189" w:rsidP="00E9218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WYMAGANIA TECHNICZNO-UŻYTKOWE</w:t>
      </w:r>
    </w:p>
    <w:p w:rsidR="00557C7B" w:rsidRDefault="00A31AF3" w:rsidP="00A31AF3">
      <w:pPr>
        <w:jc w:val="center"/>
        <w:rPr>
          <w:rFonts w:ascii="Times New Roman" w:hAnsi="Times New Roman" w:cs="Times New Roman"/>
          <w:b/>
          <w:sz w:val="28"/>
        </w:rPr>
      </w:pPr>
      <w:r w:rsidRPr="00B74107">
        <w:rPr>
          <w:rFonts w:ascii="Times New Roman" w:hAnsi="Times New Roman" w:cs="Times New Roman"/>
          <w:b/>
          <w:sz w:val="28"/>
        </w:rPr>
        <w:t>TRENAŻERA SAMOCH</w:t>
      </w:r>
      <w:r w:rsidR="00B16853">
        <w:rPr>
          <w:rFonts w:ascii="Times New Roman" w:hAnsi="Times New Roman" w:cs="Times New Roman"/>
          <w:b/>
          <w:sz w:val="28"/>
        </w:rPr>
        <w:t>O</w:t>
      </w:r>
      <w:r w:rsidRPr="00B74107">
        <w:rPr>
          <w:rFonts w:ascii="Times New Roman" w:hAnsi="Times New Roman" w:cs="Times New Roman"/>
          <w:b/>
          <w:sz w:val="28"/>
        </w:rPr>
        <w:t>DU OSOBOWEGO</w:t>
      </w:r>
      <w:bookmarkStart w:id="0" w:name="_GoBack"/>
      <w:bookmarkEnd w:id="0"/>
    </w:p>
    <w:p w:rsidR="00E92189" w:rsidRPr="00B74107" w:rsidRDefault="00E92189" w:rsidP="00A31AF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3006"/>
      </w:tblGrid>
      <w:tr w:rsidR="00A31AF3" w:rsidTr="006B7E54">
        <w:tc>
          <w:tcPr>
            <w:tcW w:w="988" w:type="dxa"/>
            <w:vAlign w:val="center"/>
          </w:tcPr>
          <w:p w:rsidR="00A31AF3" w:rsidRPr="00F330C2" w:rsidRDefault="00A31AF3" w:rsidP="0036258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006" w:type="dxa"/>
            <w:vAlign w:val="center"/>
          </w:tcPr>
          <w:p w:rsidR="00A31AF3" w:rsidRPr="00F330C2" w:rsidRDefault="00A31AF3" w:rsidP="00362585">
            <w:pPr>
              <w:tabs>
                <w:tab w:val="left" w:pos="48"/>
                <w:tab w:val="left" w:pos="921"/>
                <w:tab w:val="left" w:pos="147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</w:tr>
      <w:tr w:rsidR="00A31AF3" w:rsidTr="006B7E54">
        <w:tc>
          <w:tcPr>
            <w:tcW w:w="988" w:type="dxa"/>
          </w:tcPr>
          <w:p w:rsidR="00A31AF3" w:rsidRDefault="00A31AF3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6" w:type="dxa"/>
          </w:tcPr>
          <w:p w:rsidR="00A31AF3" w:rsidRPr="00554F6A" w:rsidRDefault="00A31AF3" w:rsidP="00362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F6A">
              <w:rPr>
                <w:rFonts w:ascii="Times New Roman" w:hAnsi="Times New Roman" w:cs="Times New Roman"/>
                <w:b/>
                <w:sz w:val="24"/>
                <w:szCs w:val="24"/>
              </w:rPr>
              <w:t>Wymagania ogólne</w:t>
            </w:r>
          </w:p>
        </w:tc>
      </w:tr>
      <w:tr w:rsidR="00A31AF3" w:rsidTr="006B7E54">
        <w:tc>
          <w:tcPr>
            <w:tcW w:w="988" w:type="dxa"/>
          </w:tcPr>
          <w:p w:rsidR="00A31AF3" w:rsidRDefault="00A31AF3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006" w:type="dxa"/>
          </w:tcPr>
          <w:p w:rsidR="00A31AF3" w:rsidRDefault="00A31AF3" w:rsidP="00E92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Trenażer samochodu osobowego wyposażony w instalację gazową do ćwiczeń w zwalczaniu pożarów pojazdów mechanicznych umożliwiający wielokrotne jego wykorzystanie do ćwiczeń z zakresu doskonalenia technik uwalniania os</w:t>
            </w:r>
            <w:r w:rsidR="009C5D30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ób poszkodowanych </w:t>
            </w:r>
            <w:r w:rsidR="00E92189">
              <w:rPr>
                <w:rFonts w:ascii="Times New Roman" w:hAnsi="Times New Roman" w:cs="Times New Roman"/>
                <w:bCs/>
                <w:sz w:val="24"/>
                <w:lang w:bidi="pl-PL"/>
              </w:rPr>
              <w:br/>
            </w:r>
            <w:r w:rsidR="009C5D30">
              <w:rPr>
                <w:rFonts w:ascii="Times New Roman" w:hAnsi="Times New Roman" w:cs="Times New Roman"/>
                <w:bCs/>
                <w:sz w:val="24"/>
                <w:lang w:bidi="pl-PL"/>
              </w:rPr>
              <w:t>w kolizjach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.</w:t>
            </w:r>
          </w:p>
        </w:tc>
      </w:tr>
      <w:tr w:rsidR="00A31AF3" w:rsidTr="006B7E54">
        <w:tc>
          <w:tcPr>
            <w:tcW w:w="988" w:type="dxa"/>
          </w:tcPr>
          <w:p w:rsidR="00A31AF3" w:rsidRDefault="00A31AF3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006" w:type="dxa"/>
          </w:tcPr>
          <w:p w:rsidR="00A31AF3" w:rsidRDefault="00A31AF3" w:rsidP="0036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080B">
              <w:rPr>
                <w:rFonts w:ascii="Times New Roman" w:hAnsi="Times New Roman" w:cs="Times New Roman"/>
                <w:sz w:val="24"/>
                <w:szCs w:val="24"/>
              </w:rPr>
              <w:t>okumentacja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przekazywana w ramach zamówienia.</w:t>
            </w:r>
          </w:p>
          <w:p w:rsidR="00A31AF3" w:rsidRPr="0001080B" w:rsidRDefault="00A31AF3" w:rsidP="0036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dokumentacja techniczna trenażera</w:t>
            </w:r>
            <w:r w:rsidR="00E921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AF3" w:rsidRPr="0001080B" w:rsidRDefault="00A31AF3" w:rsidP="0036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0B">
              <w:rPr>
                <w:rFonts w:ascii="Times New Roman" w:hAnsi="Times New Roman" w:cs="Times New Roman"/>
                <w:sz w:val="24"/>
                <w:szCs w:val="24"/>
              </w:rPr>
              <w:t>- inst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rukcja obsługi w języku polskim</w:t>
            </w:r>
            <w:r w:rsidR="00E921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AF3" w:rsidRPr="0001080B" w:rsidRDefault="00A31AF3" w:rsidP="001022D0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0B">
              <w:rPr>
                <w:rFonts w:ascii="Times New Roman" w:hAnsi="Times New Roman" w:cs="Times New Roman"/>
                <w:sz w:val="24"/>
                <w:szCs w:val="24"/>
              </w:rPr>
              <w:t>- deklaracja zgodności i oznakowanie przedmiotu zamówienia znakiem CE, zgodnie z zapisami ustawy z dnia 30 sierpnia 2002r.</w:t>
            </w:r>
            <w:r w:rsidR="00102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080B">
              <w:rPr>
                <w:rFonts w:ascii="Times New Roman" w:hAnsi="Times New Roman" w:cs="Times New Roman"/>
                <w:sz w:val="24"/>
                <w:szCs w:val="24"/>
              </w:rPr>
              <w:t xml:space="preserve"> o systemie oceny zgodności. (Dz.U. Nr 166,</w:t>
            </w:r>
            <w:r w:rsidR="00E92189">
              <w:rPr>
                <w:rFonts w:ascii="Times New Roman" w:hAnsi="Times New Roman" w:cs="Times New Roman"/>
                <w:sz w:val="24"/>
                <w:szCs w:val="24"/>
              </w:rPr>
              <w:t xml:space="preserve"> poz. 1360 z 2002r. z </w:t>
            </w:r>
            <w:proofErr w:type="spellStart"/>
            <w:r w:rsidR="00E92189">
              <w:rPr>
                <w:rFonts w:ascii="Times New Roman" w:hAnsi="Times New Roman" w:cs="Times New Roman"/>
                <w:sz w:val="24"/>
                <w:szCs w:val="24"/>
              </w:rPr>
              <w:t>póź</w:t>
            </w:r>
            <w:proofErr w:type="spellEnd"/>
            <w:r w:rsidR="00E92189">
              <w:rPr>
                <w:rFonts w:ascii="Times New Roman" w:hAnsi="Times New Roman" w:cs="Times New Roman"/>
                <w:sz w:val="24"/>
                <w:szCs w:val="24"/>
              </w:rPr>
              <w:t>. zm.);</w:t>
            </w:r>
          </w:p>
          <w:p w:rsidR="00A31AF3" w:rsidRDefault="00A31AF3" w:rsidP="00362585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0B">
              <w:rPr>
                <w:rFonts w:ascii="Times New Roman" w:hAnsi="Times New Roman" w:cs="Times New Roman"/>
                <w:sz w:val="24"/>
                <w:szCs w:val="24"/>
              </w:rPr>
              <w:t>- decyzja i oznakowanie Urzędu Dozoru Technicznego zezwalające na eksploatację na terenie Polski, urządzenia objętego dozorem, (zgłoszenie i uzyskanie decyzji na koszt Wykonawcy). Decyzja UDT dostarczona najpóźniej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dniu odbioru</w:t>
            </w:r>
            <w:r w:rsidR="00E921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AF3" w:rsidRDefault="00A31AF3" w:rsidP="00362585">
            <w:pPr>
              <w:ind w:left="176" w:hanging="176"/>
              <w:jc w:val="both"/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>dokument potwierdzający szczelność wykonanej instalacji gazowej, wystawiony przez oso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bę</w:t>
            </w:r>
            <w:r w:rsidR="00E92189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o odpowiednich uprawnieniach</w:t>
            </w:r>
            <w:r w:rsidR="00E92189">
              <w:rPr>
                <w:rFonts w:ascii="Times New Roman" w:hAnsi="Times New Roman" w:cs="Times New Roman"/>
                <w:bCs/>
                <w:sz w:val="24"/>
                <w:lang w:bidi="pl-PL"/>
              </w:rPr>
              <w:t>;</w:t>
            </w:r>
          </w:p>
          <w:p w:rsidR="00847598" w:rsidRDefault="00847598" w:rsidP="00362585">
            <w:pPr>
              <w:ind w:left="176" w:hanging="176"/>
              <w:jc w:val="both"/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- dokument potwierdzający bezpieczeństwo eksploatacji trenażera </w:t>
            </w:r>
            <w:r w:rsidR="00D60839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pożarowego wydany przez Instytut Badawczy w rozumieniu ustawy </w:t>
            </w:r>
            <w:r w:rsidR="00D60839" w:rsidRPr="00D60839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z dnia 30 kwietnia 2010 r. o instytutach badawczych </w:t>
            </w:r>
            <w:r w:rsidR="00115355">
              <w:rPr>
                <w:rFonts w:ascii="Times New Roman" w:hAnsi="Times New Roman" w:cs="Times New Roman"/>
                <w:bCs/>
                <w:sz w:val="24"/>
                <w:lang w:bidi="pl-PL"/>
              </w:rPr>
              <w:t>(</w:t>
            </w:r>
            <w:r w:rsidR="00D60839" w:rsidRPr="00D60839">
              <w:rPr>
                <w:rFonts w:ascii="Times New Roman" w:hAnsi="Times New Roman" w:cs="Times New Roman"/>
                <w:bCs/>
                <w:sz w:val="24"/>
                <w:lang w:bidi="pl-PL"/>
              </w:rPr>
              <w:t>Dz.U. 2010 nr 96 poz. 618</w:t>
            </w:r>
            <w:r w:rsidR="00D60839">
              <w:rPr>
                <w:rFonts w:ascii="Times New Roman" w:hAnsi="Times New Roman" w:cs="Times New Roman"/>
                <w:bCs/>
                <w:sz w:val="24"/>
                <w:lang w:bidi="pl-PL"/>
              </w:rPr>
              <w:t>)</w:t>
            </w:r>
            <w:r w:rsidR="00E92189">
              <w:rPr>
                <w:rFonts w:ascii="Times New Roman" w:hAnsi="Times New Roman" w:cs="Times New Roman"/>
                <w:bCs/>
                <w:sz w:val="24"/>
                <w:lang w:bidi="pl-PL"/>
              </w:rPr>
              <w:t>.</w:t>
            </w:r>
          </w:p>
          <w:p w:rsidR="00A31AF3" w:rsidRPr="0001080B" w:rsidRDefault="00A31AF3" w:rsidP="00362585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dokumenty w języku polskim dostarczone najpóźniej w dniu odbioru trenażera.</w:t>
            </w:r>
          </w:p>
        </w:tc>
      </w:tr>
      <w:tr w:rsidR="00A31AF3" w:rsidTr="006B7E54">
        <w:tc>
          <w:tcPr>
            <w:tcW w:w="988" w:type="dxa"/>
          </w:tcPr>
          <w:p w:rsidR="00A31AF3" w:rsidRDefault="00A31AF3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006" w:type="dxa"/>
          </w:tcPr>
          <w:p w:rsidR="00A31AF3" w:rsidRPr="00060200" w:rsidRDefault="00A31AF3" w:rsidP="00E92189">
            <w:pPr>
              <w:jc w:val="both"/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Instalacja gazowa do ćwiczeń w zwalczaniu pożarów wykonana zgodnie z obowiązującymi w tym zakresie przepisami, normami </w:t>
            </w:r>
            <w:r w:rsidR="00E92189">
              <w:rPr>
                <w:rFonts w:ascii="Times New Roman" w:hAnsi="Times New Roman" w:cs="Times New Roman"/>
                <w:bCs/>
                <w:sz w:val="24"/>
                <w:lang w:bidi="pl-PL"/>
              </w:rPr>
              <w:br/>
            </w: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>i zasadami wiedzy technicznej w tym w szczególności:</w:t>
            </w:r>
          </w:p>
          <w:p w:rsidR="00A31AF3" w:rsidRPr="00060200" w:rsidRDefault="00A31AF3" w:rsidP="00362585">
            <w:pP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- </w:t>
            </w:r>
            <w:r w:rsidRPr="00060200">
              <w:rPr>
                <w:rFonts w:ascii="Times New Roman" w:hAnsi="Times New Roman" w:cs="Times New Roman"/>
                <w:sz w:val="24"/>
                <w:szCs w:val="24"/>
              </w:rPr>
              <w:t>Rozporządzenie Ministra Rozwoju z dnia 11 lipca 2016 r. w sprawie wymagań dla urządzeń ciśnieniowych i zespołów urządzeń ciśnieniowych (</w:t>
            </w:r>
            <w:r w:rsidRPr="00060200">
              <w:rPr>
                <w:rStyle w:val="h1"/>
                <w:sz w:val="24"/>
                <w:szCs w:val="24"/>
              </w:rPr>
              <w:t>Dz.U. 2016 poz. 1036)</w:t>
            </w:r>
            <w:r w:rsidR="00E92189">
              <w:rPr>
                <w:rStyle w:val="h1"/>
                <w:sz w:val="24"/>
                <w:szCs w:val="24"/>
              </w:rPr>
              <w:t>;</w:t>
            </w:r>
          </w:p>
          <w:p w:rsidR="00A31AF3" w:rsidRPr="00060200" w:rsidRDefault="00A31AF3" w:rsidP="00362585">
            <w:pPr>
              <w:ind w:left="176" w:hanging="176"/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060200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- PN-EN 746-2. Urządzenia przemysłowe</w:t>
            </w: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do procesów cieplnych. Wymagania dotyczące bezpieczeństwa systemów spalania i układów paliwowych</w:t>
            </w:r>
            <w:r w:rsidR="00E92189">
              <w:rPr>
                <w:rFonts w:ascii="Times New Roman" w:hAnsi="Times New Roman" w:cs="Times New Roman"/>
                <w:bCs/>
                <w:sz w:val="24"/>
                <w:lang w:bidi="pl-PL"/>
              </w:rPr>
              <w:t>;</w:t>
            </w:r>
          </w:p>
          <w:p w:rsidR="00A31AF3" w:rsidRPr="00060200" w:rsidRDefault="00A31AF3" w:rsidP="00362585">
            <w:pPr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- DIN 140097. </w:t>
            </w:r>
            <w:proofErr w:type="spellStart"/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>Brandubungsanlangen</w:t>
            </w:r>
            <w:proofErr w:type="spellEnd"/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2005 (Instalacja do ćwiczeń w zwalczaniu pożarów)</w:t>
            </w:r>
            <w:r w:rsidR="00E92189">
              <w:rPr>
                <w:rFonts w:ascii="Times New Roman" w:hAnsi="Times New Roman" w:cs="Times New Roman"/>
                <w:bCs/>
                <w:sz w:val="24"/>
                <w:lang w:bidi="pl-PL"/>
              </w:rPr>
              <w:t>;</w:t>
            </w:r>
          </w:p>
          <w:p w:rsidR="00A31AF3" w:rsidRPr="00060200" w:rsidRDefault="00A31AF3" w:rsidP="00362585">
            <w:pPr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>- DIN 264/E-DN 32725 zawory palników gazowych</w:t>
            </w:r>
            <w:r w:rsidR="00E92189">
              <w:rPr>
                <w:rFonts w:ascii="Times New Roman" w:hAnsi="Times New Roman" w:cs="Times New Roman"/>
                <w:bCs/>
                <w:sz w:val="24"/>
                <w:lang w:bidi="pl-PL"/>
              </w:rPr>
              <w:t>.</w:t>
            </w:r>
          </w:p>
        </w:tc>
      </w:tr>
      <w:tr w:rsidR="00A31AF3" w:rsidTr="006B7E54">
        <w:tc>
          <w:tcPr>
            <w:tcW w:w="988" w:type="dxa"/>
          </w:tcPr>
          <w:p w:rsidR="00A31AF3" w:rsidRDefault="00A31AF3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6" w:type="dxa"/>
          </w:tcPr>
          <w:p w:rsidR="00A31AF3" w:rsidRPr="00554F6A" w:rsidRDefault="00A31AF3" w:rsidP="00362585">
            <w:pPr>
              <w:rPr>
                <w:rFonts w:ascii="Times New Roman" w:hAnsi="Times New Roman" w:cs="Times New Roman"/>
                <w:b/>
                <w:bCs/>
                <w:sz w:val="24"/>
                <w:lang w:bidi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bidi="pl-PL"/>
              </w:rPr>
              <w:t>Wymagania techniczne trenażera</w:t>
            </w:r>
          </w:p>
        </w:tc>
      </w:tr>
      <w:tr w:rsidR="00A31AF3" w:rsidTr="00FB667D">
        <w:trPr>
          <w:trHeight w:val="6406"/>
        </w:trPr>
        <w:tc>
          <w:tcPr>
            <w:tcW w:w="988" w:type="dxa"/>
          </w:tcPr>
          <w:p w:rsidR="00A31AF3" w:rsidRDefault="00A31AF3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3006" w:type="dxa"/>
          </w:tcPr>
          <w:p w:rsidR="00A31AF3" w:rsidRDefault="00A31AF3" w:rsidP="00E92189">
            <w:pPr>
              <w:jc w:val="both"/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Trenażer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w postaci atrapy 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cztero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>drzw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iowego samochodu osobowego typu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sedan z przestrzeniami techniczny</w:t>
            </w:r>
            <w:r w:rsidRPr="00997F92">
              <w:rPr>
                <w:rFonts w:ascii="Times New Roman" w:hAnsi="Times New Roman" w:cs="Times New Roman"/>
                <w:bCs/>
                <w:sz w:val="24"/>
                <w:lang w:bidi="pl-PL"/>
              </w:rPr>
              <w:t>mi oraz zintegrowa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nymi (wbudowanymi) w konstrukcję</w:t>
            </w:r>
            <w:r w:rsidR="0011535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czterema</w:t>
            </w:r>
            <w:r w:rsidRPr="00A95C9D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o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ddzielnymi punktami pożarowymi: komora silnika,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</w:t>
            </w:r>
            <w:r w:rsidR="0011535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koło przednie, 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przestrzeń pasażerska, bagażnik tylny. Minimalne wymiary 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symulatora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samochodu: </w:t>
            </w:r>
            <w:r w:rsidRPr="00506DCF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długość 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43</w:t>
            </w:r>
            <w:r w:rsidRPr="00506DCF">
              <w:rPr>
                <w:rFonts w:ascii="Times New Roman" w:hAnsi="Times New Roman" w:cs="Times New Roman"/>
                <w:bCs/>
                <w:sz w:val="24"/>
                <w:lang w:bidi="pl-PL"/>
              </w:rPr>
              <w:t>00 mm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, szerokość 1800 mm, wysokość 145</w:t>
            </w:r>
            <w:r w:rsidRPr="00506DCF">
              <w:rPr>
                <w:rFonts w:ascii="Times New Roman" w:hAnsi="Times New Roman" w:cs="Times New Roman"/>
                <w:bCs/>
                <w:sz w:val="24"/>
                <w:lang w:bidi="pl-PL"/>
              </w:rPr>
              <w:t>0 mm.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Przestrzeń pasażerska wyposażona w atrapę deski rozdzielczej wraz kierownicą oraz pojedynczych siedzeń przednich i kanapy tylnej.</w:t>
            </w:r>
          </w:p>
          <w:p w:rsidR="00A31AF3" w:rsidRDefault="00A31AF3" w:rsidP="00362585">
            <w:pPr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Rysunek poglądowy trenażera</w:t>
            </w:r>
          </w:p>
          <w:p w:rsidR="00A31AF3" w:rsidRDefault="00E675B5" w:rsidP="00362585">
            <w:pPr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>
              <w:object w:dxaOrig="7455" w:dyaOrig="5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.75pt;height:285pt" o:ole="">
                  <v:imagedata r:id="rId7" o:title=""/>
                </v:shape>
                <o:OLEObject Type="Embed" ProgID="PBrush" ShapeID="_x0000_i1025" DrawAspect="Content" ObjectID="_1646108707" r:id="rId8"/>
              </w:object>
            </w:r>
          </w:p>
        </w:tc>
      </w:tr>
      <w:tr w:rsidR="00A31AF3" w:rsidTr="006B7E54">
        <w:tc>
          <w:tcPr>
            <w:tcW w:w="988" w:type="dxa"/>
          </w:tcPr>
          <w:p w:rsidR="00A31AF3" w:rsidRDefault="00A31AF3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006" w:type="dxa"/>
          </w:tcPr>
          <w:p w:rsidR="00A31AF3" w:rsidRPr="00C81265" w:rsidRDefault="00A31AF3" w:rsidP="00E92189">
            <w:pPr>
              <w:jc w:val="both"/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Konstrukcja 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symulatora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oraz jego poszycie wykonane z materiału odpornego na warunki mogące wystąpić w trakcie ćwiczeń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,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</w:t>
            </w:r>
            <w:r w:rsidR="001022D0">
              <w:rPr>
                <w:rFonts w:ascii="Times New Roman" w:hAnsi="Times New Roman" w:cs="Times New Roman"/>
                <w:bCs/>
                <w:sz w:val="24"/>
                <w:lang w:bidi="pl-PL"/>
              </w:rPr>
              <w:br/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tj. oddziaływanie ognia, nagłych przyrostów oraz gwałtownych zmian temperatury, wilgoci i 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środków gaśniczy</w:t>
            </w:r>
            <w:r w:rsidR="009C5D30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ch stosowanych podczas ćwiczeń. </w:t>
            </w:r>
            <w:r w:rsidRPr="00115355">
              <w:rPr>
                <w:rFonts w:ascii="Times New Roman" w:hAnsi="Times New Roman" w:cs="Times New Roman"/>
                <w:bCs/>
                <w:sz w:val="24"/>
                <w:lang w:bidi="pl-PL"/>
              </w:rPr>
              <w:t>Dach symulatora wykonany w konstrukcji ażurowej.</w:t>
            </w:r>
          </w:p>
        </w:tc>
      </w:tr>
      <w:tr w:rsidR="00A31AF3" w:rsidTr="006B7E54">
        <w:tc>
          <w:tcPr>
            <w:tcW w:w="988" w:type="dxa"/>
          </w:tcPr>
          <w:p w:rsidR="00A31AF3" w:rsidRDefault="00A31AF3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006" w:type="dxa"/>
          </w:tcPr>
          <w:p w:rsidR="00A31AF3" w:rsidRPr="00E92189" w:rsidRDefault="00A31AF3" w:rsidP="00362585">
            <w:pPr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115355">
              <w:rPr>
                <w:rFonts w:ascii="Times New Roman" w:hAnsi="Times New Roman" w:cs="Times New Roman"/>
                <w:bCs/>
                <w:sz w:val="24"/>
                <w:lang w:bidi="pl-PL"/>
              </w:rPr>
              <w:t>Konstrukcja symulatora zapewniająca możliwość jego przetaczania oraz obracania wokół osi pionowej</w:t>
            </w:r>
            <w:r w:rsidR="00FB667D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(zgodnie bądź przeciwnie do ruchu wskazówek zegara)</w:t>
            </w:r>
            <w:r w:rsidRPr="0011535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. </w:t>
            </w:r>
          </w:p>
        </w:tc>
      </w:tr>
      <w:tr w:rsidR="00A31AF3" w:rsidTr="006B7E54">
        <w:tc>
          <w:tcPr>
            <w:tcW w:w="988" w:type="dxa"/>
          </w:tcPr>
          <w:p w:rsidR="00A31AF3" w:rsidRDefault="00A31AF3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3006" w:type="dxa"/>
          </w:tcPr>
          <w:p w:rsidR="00A31AF3" w:rsidRPr="00C81265" w:rsidRDefault="00A31AF3" w:rsidP="00362585">
            <w:pPr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>Punkt pożarowy zlokalizowany w komor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ze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silnika.</w:t>
            </w:r>
          </w:p>
          <w:p w:rsidR="00A31AF3" w:rsidRPr="00C81265" w:rsidRDefault="00A31AF3" w:rsidP="001022D0">
            <w:pPr>
              <w:jc w:val="both"/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>Punkt pożarowy „komora silnika” symulujący pożar silnika samochodu z rozgorzeniem podczas otwiera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nia klapy silnika. Wysokość płomienia min.</w:t>
            </w:r>
            <w:r w:rsidR="0011535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1 m. moc min. 220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kW.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 Klapa silnika (bez zamka) z możliwością</w:t>
            </w:r>
            <w:r w:rsidR="006B7E54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podważania narzędzi</w:t>
            </w:r>
            <w:r w:rsidR="001022D0">
              <w:rPr>
                <w:rFonts w:ascii="Times New Roman" w:hAnsi="Times New Roman" w:cs="Times New Roman"/>
                <w:bCs/>
                <w:sz w:val="24"/>
                <w:lang w:bidi="pl-PL"/>
              </w:rPr>
              <w:t>ami</w:t>
            </w:r>
            <w:r w:rsidR="006B7E54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ratowniczy</w:t>
            </w:r>
            <w:r w:rsidR="001022D0">
              <w:rPr>
                <w:rFonts w:ascii="Times New Roman" w:hAnsi="Times New Roman" w:cs="Times New Roman"/>
                <w:bCs/>
                <w:sz w:val="24"/>
                <w:lang w:bidi="pl-PL"/>
              </w:rPr>
              <w:t>mi</w:t>
            </w:r>
            <w:r w:rsidR="006B7E54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</w:t>
            </w:r>
            <w:r w:rsidR="006B7E54">
              <w:rPr>
                <w:rFonts w:ascii="Times New Roman" w:hAnsi="Times New Roman" w:cs="Times New Roman"/>
                <w:bCs/>
                <w:sz w:val="24"/>
                <w:lang w:bidi="pl-PL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i z możliwością zabezpieczenia w pozycji całkowitego otwarcia.</w:t>
            </w:r>
            <w:r w:rsidR="006B7E54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W komorze silnika atrapa 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silnika i atrapa 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>akumulatora z możliwości</w:t>
            </w:r>
            <w:r w:rsidR="0011535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ą symulacji odcinania zasilania 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w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pojeździe 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poprzez ich odkręcanie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>.</w:t>
            </w:r>
          </w:p>
        </w:tc>
      </w:tr>
      <w:tr w:rsidR="00A31AF3" w:rsidTr="006B7E54">
        <w:tc>
          <w:tcPr>
            <w:tcW w:w="988" w:type="dxa"/>
          </w:tcPr>
          <w:p w:rsidR="00A31AF3" w:rsidRDefault="00A31AF3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006" w:type="dxa"/>
          </w:tcPr>
          <w:p w:rsidR="00A31AF3" w:rsidRPr="00C81265" w:rsidRDefault="00A31AF3" w:rsidP="00362585">
            <w:pPr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>Punkt pożarowy zlokalizowany w przestrzeni pasażerskiej.</w:t>
            </w:r>
          </w:p>
          <w:p w:rsidR="00A31AF3" w:rsidRPr="00C81265" w:rsidRDefault="00A31AF3" w:rsidP="00362585">
            <w:pPr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>Punkt pożarowy zlokalizow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any w obrębie dolnej części deski rozdzielczej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Wysokość płomienia min.</w:t>
            </w:r>
            <w:r w:rsidR="0011535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0,5 m, moc min. 22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kW.</w:t>
            </w:r>
            <w:proofErr w:type="spellEnd"/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Dostęp do przestrzeni pasażerskiej poprzez 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wszystkie cztery 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drzwi 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pojazdu.</w:t>
            </w:r>
          </w:p>
        </w:tc>
      </w:tr>
      <w:tr w:rsidR="00A31AF3" w:rsidTr="006B7E54">
        <w:tc>
          <w:tcPr>
            <w:tcW w:w="988" w:type="dxa"/>
          </w:tcPr>
          <w:p w:rsidR="00A31AF3" w:rsidRDefault="00A31AF3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3006" w:type="dxa"/>
          </w:tcPr>
          <w:p w:rsidR="00A31AF3" w:rsidRPr="00060200" w:rsidRDefault="00A31AF3" w:rsidP="00362585">
            <w:pPr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>Punkt pożarowy zlokalizowany w bagażniku tylnym.</w:t>
            </w:r>
          </w:p>
          <w:p w:rsidR="00A31AF3" w:rsidRPr="00060200" w:rsidRDefault="00A31AF3" w:rsidP="001022D0">
            <w:pPr>
              <w:jc w:val="both"/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Punkt pożarowy w bagażniku symulujący pożar tylnej przestrzeni bagażowej samochodu z rozgorzeniem podczas otwierania klapy bagażnika. Wysokość płomienia min. </w:t>
            </w:r>
            <w:r w:rsidR="00115355">
              <w:rPr>
                <w:rFonts w:ascii="Times New Roman" w:hAnsi="Times New Roman" w:cs="Times New Roman"/>
                <w:bCs/>
                <w:sz w:val="24"/>
                <w:lang w:bidi="pl-PL"/>
              </w:rPr>
              <w:t>0,5 m, moc 22</w:t>
            </w: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0 </w:t>
            </w:r>
            <w:proofErr w:type="spellStart"/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>kW.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</w:t>
            </w: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Możliwość 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unoszenia</w:t>
            </w: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klapy narzędziami ratowniczymi</w:t>
            </w:r>
            <w:r w:rsidR="006B7E54">
              <w:rPr>
                <w:rFonts w:ascii="Times New Roman" w:hAnsi="Times New Roman" w:cs="Times New Roman"/>
                <w:bCs/>
                <w:sz w:val="24"/>
                <w:lang w:bidi="pl-PL"/>
              </w:rPr>
              <w:t>.</w:t>
            </w: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W bagażniku zamontowana atrapa zbiornika LPG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z zaworem symulującym możliwość odcięcia instalacji gazowej</w:t>
            </w: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>. W tylnej części trenażera zamontowane urządzenie hukowe imitujące odgłos wybuchu zbiornika z LPG.</w:t>
            </w:r>
          </w:p>
        </w:tc>
      </w:tr>
      <w:tr w:rsidR="00970689" w:rsidTr="006B7E54">
        <w:tc>
          <w:tcPr>
            <w:tcW w:w="988" w:type="dxa"/>
          </w:tcPr>
          <w:p w:rsidR="00970689" w:rsidRDefault="00970689" w:rsidP="0097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3006" w:type="dxa"/>
          </w:tcPr>
          <w:p w:rsidR="00970689" w:rsidRPr="00970689" w:rsidRDefault="00970689" w:rsidP="00970689">
            <w:pPr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970689">
              <w:rPr>
                <w:rFonts w:ascii="Times New Roman" w:hAnsi="Times New Roman" w:cs="Times New Roman"/>
                <w:bCs/>
                <w:sz w:val="24"/>
                <w:lang w:bidi="pl-PL"/>
              </w:rPr>
              <w:t>Punkt pożarowy zlokalizowany w jednym z kół trenażera.</w:t>
            </w:r>
          </w:p>
          <w:p w:rsidR="00970689" w:rsidRPr="006B7E54" w:rsidRDefault="00970689" w:rsidP="00970689">
            <w:pPr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970689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Punkt pożarowy zlokalizowany w jednym z przednich kół trenażera. Wysokość płomienia min. 0,5 m, moc 220 </w:t>
            </w:r>
            <w:proofErr w:type="spellStart"/>
            <w:r w:rsidRPr="00970689">
              <w:rPr>
                <w:rFonts w:ascii="Times New Roman" w:hAnsi="Times New Roman" w:cs="Times New Roman"/>
                <w:bCs/>
                <w:sz w:val="24"/>
                <w:lang w:bidi="pl-PL"/>
              </w:rPr>
              <w:t>kW.</w:t>
            </w:r>
            <w:proofErr w:type="spellEnd"/>
          </w:p>
        </w:tc>
      </w:tr>
      <w:tr w:rsidR="00A31AF3" w:rsidTr="006B7E54">
        <w:tc>
          <w:tcPr>
            <w:tcW w:w="988" w:type="dxa"/>
          </w:tcPr>
          <w:p w:rsidR="00A31AF3" w:rsidRDefault="00970689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3006" w:type="dxa"/>
          </w:tcPr>
          <w:p w:rsidR="00A31AF3" w:rsidRPr="00060200" w:rsidRDefault="00A31AF3" w:rsidP="001022D0">
            <w:pPr>
              <w:jc w:val="both"/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>Wszystkie punkty pożarowe wyposażone w zabezpieczenie termiczne przed przegrzaniem. Wszystkie elementy punktu pożarowego wykonane ze stali odpornej na temperaturę generowaną bezpośrednim działaniem płomienia, gwałtownych zmian temperatury, korozję, odkształcenia i działanie środków gaśniczych (woda, piana gaśnicza).</w:t>
            </w:r>
          </w:p>
        </w:tc>
      </w:tr>
      <w:tr w:rsidR="00A31AF3" w:rsidTr="006B7E54">
        <w:tc>
          <w:tcPr>
            <w:tcW w:w="988" w:type="dxa"/>
          </w:tcPr>
          <w:p w:rsidR="00A31AF3" w:rsidRDefault="00970689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3006" w:type="dxa"/>
          </w:tcPr>
          <w:p w:rsidR="00A31AF3" w:rsidRPr="00060200" w:rsidRDefault="00A31AF3" w:rsidP="0010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Wszystkie punkty pożarowe zasilane z zestawu </w:t>
            </w:r>
            <w:r w:rsidRPr="00115355">
              <w:rPr>
                <w:rFonts w:ascii="Times New Roman" w:hAnsi="Times New Roman" w:cs="Times New Roman"/>
                <w:bCs/>
                <w:sz w:val="24"/>
                <w:lang w:bidi="pl-PL"/>
              </w:rPr>
              <w:t>2 b</w:t>
            </w: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>utli 33 kg z gazem propan z możliwością załączania i wyłączania w dowolnej konfiguracji, tj.: pojedynczo, dwa</w:t>
            </w:r>
            <w:r w:rsidR="00115355">
              <w:rPr>
                <w:rFonts w:ascii="Times New Roman" w:hAnsi="Times New Roman" w:cs="Times New Roman"/>
                <w:bCs/>
                <w:sz w:val="24"/>
                <w:lang w:bidi="pl-PL"/>
              </w:rPr>
              <w:t>,</w:t>
            </w: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trzy </w:t>
            </w:r>
            <w:r w:rsidR="0011535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lub cztery </w:t>
            </w:r>
            <w:r w:rsidRPr="00060200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punkty pożarowe jednocześnie. </w:t>
            </w:r>
            <w:r w:rsidRPr="00060200">
              <w:rPr>
                <w:rStyle w:val="Bodytext12ptNotBold"/>
                <w:rFonts w:eastAsiaTheme="minorHAnsi"/>
                <w:b w:val="0"/>
                <w:color w:val="auto"/>
              </w:rPr>
              <w:t>Zestaw zasilania wyposażony w filtr gazu, reduktor oraz</w:t>
            </w:r>
            <w:r w:rsidR="00115355">
              <w:rPr>
                <w:rStyle w:val="Bodytext12ptNotBold"/>
                <w:rFonts w:eastAsiaTheme="minorHAnsi"/>
                <w:b w:val="0"/>
                <w:color w:val="auto"/>
              </w:rPr>
              <w:t xml:space="preserve"> </w:t>
            </w:r>
            <w:r w:rsidRPr="00060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pl-PL" w:bidi="pl-PL"/>
              </w:rPr>
              <w:t xml:space="preserve">główny zawór gazu odcinający dopływ gazu do całego </w:t>
            </w:r>
            <w:r w:rsidRPr="00970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pl-PL" w:bidi="pl-PL"/>
              </w:rPr>
              <w:t xml:space="preserve">symulatora. </w:t>
            </w:r>
            <w:r w:rsidRPr="00970689">
              <w:rPr>
                <w:rFonts w:ascii="Times New Roman" w:hAnsi="Times New Roman" w:cs="Times New Roman"/>
                <w:sz w:val="24"/>
                <w:szCs w:val="24"/>
              </w:rPr>
              <w:t xml:space="preserve">Przewody </w:t>
            </w:r>
            <w:r w:rsidR="00115355" w:rsidRPr="00970689">
              <w:rPr>
                <w:rFonts w:ascii="Times New Roman" w:hAnsi="Times New Roman" w:cs="Times New Roman"/>
                <w:sz w:val="24"/>
                <w:szCs w:val="24"/>
              </w:rPr>
              <w:t xml:space="preserve">gazowe </w:t>
            </w:r>
            <w:r w:rsidR="00970689" w:rsidRPr="00970689">
              <w:rPr>
                <w:rFonts w:ascii="Times New Roman" w:hAnsi="Times New Roman" w:cs="Times New Roman"/>
                <w:sz w:val="24"/>
                <w:szCs w:val="24"/>
              </w:rPr>
              <w:t>stalowe</w:t>
            </w:r>
            <w:r w:rsidR="00970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689" w:rsidRPr="0097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355" w:rsidRPr="00970689">
              <w:rPr>
                <w:rFonts w:ascii="Times New Roman" w:hAnsi="Times New Roman" w:cs="Times New Roman"/>
                <w:sz w:val="24"/>
                <w:szCs w:val="24"/>
              </w:rPr>
              <w:t xml:space="preserve">w otulinie </w:t>
            </w:r>
            <w:r w:rsidR="00970689">
              <w:rPr>
                <w:rFonts w:ascii="Times New Roman" w:hAnsi="Times New Roman" w:cs="Times New Roman"/>
                <w:sz w:val="24"/>
                <w:szCs w:val="24"/>
              </w:rPr>
              <w:t xml:space="preserve">ze stali nierdzewnej, </w:t>
            </w:r>
            <w:r w:rsidR="00970689" w:rsidRPr="00970689">
              <w:rPr>
                <w:rFonts w:ascii="Times New Roman" w:hAnsi="Times New Roman" w:cs="Times New Roman"/>
                <w:sz w:val="24"/>
                <w:szCs w:val="24"/>
              </w:rPr>
              <w:t>zakończone szybkozłączami gazowymi</w:t>
            </w:r>
            <w:r w:rsidR="00970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689" w:rsidRPr="0097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89">
              <w:rPr>
                <w:rFonts w:ascii="Times New Roman" w:hAnsi="Times New Roman" w:cs="Times New Roman"/>
                <w:sz w:val="24"/>
                <w:szCs w:val="24"/>
              </w:rPr>
              <w:t xml:space="preserve">o długości umożliwiającej ustawienie źródła zasilania w odległości min. 15m od trenażera. </w:t>
            </w:r>
            <w:r w:rsidRPr="00060200">
              <w:rPr>
                <w:rFonts w:ascii="Times New Roman" w:hAnsi="Times New Roman" w:cs="Times New Roman"/>
                <w:sz w:val="24"/>
                <w:szCs w:val="24"/>
              </w:rPr>
              <w:t>Zestaw butli wyposażony w wózek transportowy z możliwością łatwego przemieszczania butli i ich wymiany.</w:t>
            </w:r>
            <w:r w:rsidR="0011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355">
              <w:rPr>
                <w:rFonts w:ascii="Times New Roman" w:hAnsi="Times New Roman" w:cs="Times New Roman"/>
                <w:sz w:val="24"/>
                <w:szCs w:val="24"/>
              </w:rPr>
              <w:t xml:space="preserve">Wózek wyposażony </w:t>
            </w:r>
            <w:r w:rsidR="00102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355">
              <w:rPr>
                <w:rFonts w:ascii="Times New Roman" w:hAnsi="Times New Roman" w:cs="Times New Roman"/>
                <w:sz w:val="24"/>
                <w:szCs w:val="24"/>
              </w:rPr>
              <w:t>w koła umożliwiające przemieszczanie zestawu po nierównym terenie z dodatkowym punktem podparcia umożliwiającym jego stabilne pochylenie.</w:t>
            </w:r>
          </w:p>
        </w:tc>
      </w:tr>
      <w:tr w:rsidR="00A31AF3" w:rsidTr="006B7E54">
        <w:tc>
          <w:tcPr>
            <w:tcW w:w="988" w:type="dxa"/>
          </w:tcPr>
          <w:p w:rsidR="00A31AF3" w:rsidRDefault="00970689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3006" w:type="dxa"/>
          </w:tcPr>
          <w:p w:rsidR="00A31AF3" w:rsidRPr="000B0E83" w:rsidRDefault="00A31AF3" w:rsidP="00362585">
            <w:pP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System sterowania trenażerem</w:t>
            </w:r>
            <w:r w:rsidRPr="000B0E8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, umożliwiający obsługę punktów pożarowych. Pulpit sterujący powinien posiadać możliwość:</w:t>
            </w:r>
          </w:p>
          <w:p w:rsidR="00A31AF3" w:rsidRPr="000B0E83" w:rsidRDefault="00A31AF3" w:rsidP="00362585">
            <w:pP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 w:rsidRPr="000B0E8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- załączania i wyłączania dopływu gazu do punktów pożarowych</w:t>
            </w:r>
            <w:r w:rsidR="006B7E54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;</w:t>
            </w:r>
          </w:p>
          <w:p w:rsidR="00A31AF3" w:rsidRPr="000B0E83" w:rsidRDefault="00A31AF3" w:rsidP="00362585">
            <w:pP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 w:rsidRPr="000B0E8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- zapal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ania punktów pożarowych poprzez kontrolowany płomień pilotujący</w:t>
            </w:r>
            <w:r w:rsidR="006B7E54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;</w:t>
            </w:r>
          </w:p>
          <w:p w:rsidR="00A31AF3" w:rsidRPr="000B0E83" w:rsidRDefault="00A31AF3" w:rsidP="00362585">
            <w:pP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 w:rsidRPr="000B0E83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- wyłączania awaryjnego </w:t>
            </w:r>
            <w:r w:rsidRPr="000B0E83">
              <w:rPr>
                <w:rFonts w:ascii="Times New Roman" w:hAnsi="Times New Roman" w:cs="Times New Roman"/>
                <w:sz w:val="24"/>
                <w:szCs w:val="24"/>
              </w:rPr>
              <w:t>w razie wystąpienia sytuacji niebezpiecznych</w:t>
            </w:r>
            <w:r w:rsidR="006B7E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AF3" w:rsidRPr="000B0E83" w:rsidRDefault="00A31AF3" w:rsidP="00362585">
            <w:pPr>
              <w:ind w:left="48" w:hanging="48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 w:rsidRPr="000B0E83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sterowania wielkością płomienia</w:t>
            </w:r>
            <w:r w:rsidR="006B7E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AF3" w:rsidRDefault="00A31AF3" w:rsidP="00362585">
            <w:pPr>
              <w:ind w:left="190" w:hanging="190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lastRenderedPageBreak/>
              <w:t>- w</w:t>
            </w:r>
            <w:r w:rsidRPr="000B0E83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yłączenie awa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ryjne trenażera spełniające</w:t>
            </w:r>
            <w:r w:rsidRPr="000B0E83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 wymagania PN-EN ISO 13850. Bezpieczeństwo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maszyn - Zatrzymanie awaryjne - </w:t>
            </w:r>
            <w:r w:rsidRPr="000B0E83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Zasady projektowania</w:t>
            </w:r>
            <w:r w:rsidR="006B7E54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;</w:t>
            </w:r>
          </w:p>
          <w:p w:rsidR="00A31AF3" w:rsidRDefault="00A31AF3" w:rsidP="00362585">
            <w:pP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- uruchamiania urządzenia hukowego imitującego odgłos wybuchu gazu.</w:t>
            </w:r>
          </w:p>
          <w:p w:rsidR="00A31AF3" w:rsidRPr="009D0575" w:rsidRDefault="00A31AF3" w:rsidP="00225D0E">
            <w:pP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System sterowania trenażerem </w:t>
            </w:r>
            <w:r w:rsidR="00315F55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zabudowany w hermetycznej walizce o </w:t>
            </w:r>
            <w:r w:rsidR="00225D0E" w:rsidRPr="00225D0E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zewnętrznych </w:t>
            </w:r>
            <w:r w:rsidR="00315F55" w:rsidRPr="00225D0E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wymiarach ma</w:t>
            </w:r>
            <w:r w:rsidR="00225D0E" w:rsidRPr="00225D0E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ksymalnych:</w:t>
            </w:r>
            <w:r w:rsidR="00225D0E" w:rsidRPr="00225D0E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długość</w:t>
            </w:r>
            <w:r w:rsidR="00315F55" w:rsidRPr="00225D0E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 </w:t>
            </w:r>
            <w:r w:rsidR="00225D0E" w:rsidRPr="00225D0E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400mm, </w:t>
            </w:r>
            <w:r w:rsidR="00225D0E" w:rsidRPr="00225D0E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szerokość </w:t>
            </w:r>
            <w:r w:rsidR="00225D0E" w:rsidRPr="00225D0E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300mm, wysokość 200mm.</w:t>
            </w:r>
          </w:p>
        </w:tc>
      </w:tr>
      <w:tr w:rsidR="00A31AF3" w:rsidTr="006B7E54">
        <w:tc>
          <w:tcPr>
            <w:tcW w:w="988" w:type="dxa"/>
          </w:tcPr>
          <w:p w:rsidR="00A31AF3" w:rsidRDefault="00970689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3006" w:type="dxa"/>
          </w:tcPr>
          <w:p w:rsidR="00A31AF3" w:rsidRPr="00045E6B" w:rsidRDefault="00A31AF3" w:rsidP="00362585">
            <w:pPr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Symulacja ewakuacji poszkodowanych z pojazdu </w:t>
            </w:r>
            <w:r w:rsidR="00315F55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podczas kolizji </w:t>
            </w:r>
            <w:r w:rsidRPr="00C81265">
              <w:rPr>
                <w:rFonts w:ascii="Times New Roman" w:hAnsi="Times New Roman" w:cs="Times New Roman"/>
                <w:bCs/>
                <w:sz w:val="24"/>
                <w:lang w:bidi="pl-PL"/>
              </w:rPr>
              <w:t>ma następować poprzez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>:</w:t>
            </w:r>
          </w:p>
          <w:p w:rsidR="00A31AF3" w:rsidRPr="00C2648B" w:rsidRDefault="00A31AF3" w:rsidP="00A31A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 w:rsidRPr="00E841BD">
              <w:rPr>
                <w:rFonts w:ascii="Times New Roman" w:hAnsi="Times New Roman" w:cs="Times New Roman"/>
                <w:bCs/>
                <w:sz w:val="24"/>
                <w:lang w:bidi="pl-PL"/>
              </w:rPr>
              <w:t>przecięcie za pomocą narzędzi ratowniczych hydraulicznych słupków A, C, D pojazdu (elementy wymienne) oraz zdjęcie dachu pojazdu</w:t>
            </w:r>
            <w:r w:rsidR="006B7E54">
              <w:rPr>
                <w:rFonts w:ascii="Times New Roman" w:hAnsi="Times New Roman" w:cs="Times New Roman"/>
                <w:bCs/>
                <w:sz w:val="24"/>
                <w:lang w:bidi="pl-PL"/>
              </w:rPr>
              <w:t>;</w:t>
            </w:r>
            <w:r w:rsidRPr="00E841BD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</w:t>
            </w:r>
          </w:p>
          <w:p w:rsidR="00A31AF3" w:rsidRPr="00BE6FF9" w:rsidRDefault="00A31AF3" w:rsidP="00A31A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przecięcie za pomocą narzędzi ratowniczych hydraulicznych </w:t>
            </w:r>
            <w:r w:rsidRPr="00BE6FF9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konstrukcji dolnej części oparcia siedzenia fotela kierowcy </w:t>
            </w:r>
            <w:r w:rsidR="006B7E54">
              <w:rPr>
                <w:rFonts w:ascii="Times New Roman" w:hAnsi="Times New Roman" w:cs="Times New Roman"/>
                <w:bCs/>
                <w:sz w:val="24"/>
                <w:lang w:bidi="pl-PL"/>
              </w:rPr>
              <w:br/>
            </w:r>
            <w:r w:rsidRPr="00BE6FF9">
              <w:rPr>
                <w:rFonts w:ascii="Times New Roman" w:hAnsi="Times New Roman" w:cs="Times New Roman"/>
                <w:bCs/>
                <w:sz w:val="24"/>
                <w:lang w:bidi="pl-PL"/>
              </w:rPr>
              <w:t>i pasażera.</w:t>
            </w:r>
            <w:r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 Dolna część oparcia fotela wykonana jako element wymienny</w:t>
            </w:r>
            <w:r w:rsidR="006B7E54">
              <w:rPr>
                <w:rFonts w:ascii="Times New Roman" w:hAnsi="Times New Roman" w:cs="Times New Roman"/>
                <w:bCs/>
                <w:sz w:val="24"/>
                <w:lang w:bidi="pl-PL"/>
              </w:rPr>
              <w:t>;</w:t>
            </w:r>
          </w:p>
          <w:p w:rsidR="00A31AF3" w:rsidRPr="00BE6FF9" w:rsidRDefault="00A31AF3" w:rsidP="00362585">
            <w:pP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Wykonawca dostarczy wraz z trenażerem elementy wymienne dolnej części oparcia fotela kierowcy i pasażera w ilości 50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. oraz elementy wymienne przeznaczone do cięcia słupków A, C, D trenażera w ilości 50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.</w:t>
            </w:r>
          </w:p>
        </w:tc>
      </w:tr>
      <w:tr w:rsidR="00A31AF3" w:rsidTr="006B7E54">
        <w:tc>
          <w:tcPr>
            <w:tcW w:w="988" w:type="dxa"/>
          </w:tcPr>
          <w:p w:rsidR="00A31AF3" w:rsidRDefault="00B74107" w:rsidP="0036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A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6" w:type="dxa"/>
          </w:tcPr>
          <w:p w:rsidR="00A31AF3" w:rsidRPr="00B74107" w:rsidRDefault="00A31AF3" w:rsidP="006B7E54">
            <w:pPr>
              <w:jc w:val="both"/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B74107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Drzwi pojazdu wyposażone w zamki z możliwością otwierania narzędziami ratowniczymi hydraulicznymi i </w:t>
            </w:r>
            <w:r w:rsidR="006B7E54">
              <w:rPr>
                <w:rFonts w:ascii="Times New Roman" w:hAnsi="Times New Roman" w:cs="Times New Roman"/>
                <w:bCs/>
                <w:sz w:val="24"/>
                <w:lang w:bidi="pl-PL"/>
              </w:rPr>
              <w:t>ręcznymi</w:t>
            </w:r>
            <w:r w:rsidRPr="00B74107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. Przestrzeń </w:t>
            </w:r>
            <w:r w:rsidR="006B7E54">
              <w:rPr>
                <w:rFonts w:ascii="Times New Roman" w:hAnsi="Times New Roman" w:cs="Times New Roman"/>
                <w:bCs/>
                <w:sz w:val="24"/>
                <w:lang w:bidi="pl-PL"/>
              </w:rPr>
              <w:br/>
            </w:r>
            <w:r w:rsidRPr="00B74107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do użycia narzędzi ratowniczych zlokalizowana na wysokości zamka drzwi pojazdu. Drzwi wyposażone w zamek symulujący jego zerwanie. W przypadku zastosowania elementów wymiennych do jednorazowego użytku wykonawca dostarczy 50 </w:t>
            </w:r>
            <w:proofErr w:type="spellStart"/>
            <w:r w:rsidRPr="00B74107">
              <w:rPr>
                <w:rFonts w:ascii="Times New Roman" w:hAnsi="Times New Roman" w:cs="Times New Roman"/>
                <w:bCs/>
                <w:sz w:val="24"/>
                <w:lang w:bidi="pl-PL"/>
              </w:rPr>
              <w:t>kpl</w:t>
            </w:r>
            <w:proofErr w:type="spellEnd"/>
            <w:r w:rsidRPr="00B74107">
              <w:rPr>
                <w:rFonts w:ascii="Times New Roman" w:hAnsi="Times New Roman" w:cs="Times New Roman"/>
                <w:bCs/>
                <w:sz w:val="24"/>
                <w:lang w:bidi="pl-PL"/>
              </w:rPr>
              <w:t>. tych elementów. Jeżeli elementy zamków będą wielokrotnego użytku Zamawiający nie wymaga dostarczenia ww. elementów.</w:t>
            </w:r>
          </w:p>
          <w:p w:rsidR="00A31AF3" w:rsidRPr="006B7E54" w:rsidRDefault="00A31AF3" w:rsidP="00362585">
            <w:pPr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>
              <w:rPr>
                <w:rFonts w:ascii="Times New Roman" w:hAnsi="Times New Roman" w:cs="Times New Roman"/>
                <w:bCs/>
                <w:noProof/>
                <w:color w:val="FF0000"/>
                <w:sz w:val="24"/>
                <w:lang w:eastAsia="pl-PL"/>
              </w:rPr>
              <w:lastRenderedPageBreak/>
              <w:drawing>
                <wp:inline distT="0" distB="0" distL="0" distR="0" wp14:anchorId="26877F8A" wp14:editId="3734AA99">
                  <wp:extent cx="4322291" cy="3534527"/>
                  <wp:effectExtent l="19050" t="0" r="2059" b="0"/>
                  <wp:docPr id="1" name="Obraz 1" descr="C:\Users\ABANAS~1\AppData\Local\Temp\v2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ANAS~1\AppData\Local\Temp\v2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684" cy="3546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AF3" w:rsidTr="006B7E54">
        <w:tc>
          <w:tcPr>
            <w:tcW w:w="988" w:type="dxa"/>
          </w:tcPr>
          <w:p w:rsidR="00A31AF3" w:rsidRDefault="00B74107" w:rsidP="00B7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3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6" w:type="dxa"/>
          </w:tcPr>
          <w:p w:rsidR="00A31AF3" w:rsidRPr="00B74107" w:rsidRDefault="00A31AF3" w:rsidP="006B7E54">
            <w:pPr>
              <w:jc w:val="both"/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B74107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Klapa bagażnika i pokrywa silnika wyposażone w zamki z możliwością otwierania narzędziami ratowniczymi hydraulicznymi </w:t>
            </w:r>
            <w:r w:rsidR="006B7E54">
              <w:rPr>
                <w:rFonts w:ascii="Times New Roman" w:hAnsi="Times New Roman" w:cs="Times New Roman"/>
                <w:bCs/>
                <w:sz w:val="24"/>
                <w:lang w:bidi="pl-PL"/>
              </w:rPr>
              <w:br/>
            </w:r>
            <w:r w:rsidRPr="00B74107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i </w:t>
            </w:r>
            <w:r w:rsidR="006B7E54">
              <w:rPr>
                <w:rFonts w:ascii="Times New Roman" w:hAnsi="Times New Roman" w:cs="Times New Roman"/>
                <w:bCs/>
                <w:sz w:val="24"/>
                <w:lang w:bidi="pl-PL"/>
              </w:rPr>
              <w:t>ręcznymi</w:t>
            </w:r>
            <w:r w:rsidRPr="00B74107">
              <w:rPr>
                <w:rFonts w:ascii="Times New Roman" w:hAnsi="Times New Roman" w:cs="Times New Roman"/>
                <w:bCs/>
                <w:sz w:val="24"/>
                <w:lang w:bidi="pl-PL"/>
              </w:rPr>
              <w:t xml:space="preserve">. W przypadku zastosowania elementów wymiennych do jednorazowego użytku wykonawca dostarczy 50 </w:t>
            </w:r>
            <w:proofErr w:type="spellStart"/>
            <w:r w:rsidRPr="00B74107">
              <w:rPr>
                <w:rFonts w:ascii="Times New Roman" w:hAnsi="Times New Roman" w:cs="Times New Roman"/>
                <w:bCs/>
                <w:sz w:val="24"/>
                <w:lang w:bidi="pl-PL"/>
              </w:rPr>
              <w:t>kpl</w:t>
            </w:r>
            <w:proofErr w:type="spellEnd"/>
            <w:r w:rsidRPr="00B74107">
              <w:rPr>
                <w:rFonts w:ascii="Times New Roman" w:hAnsi="Times New Roman" w:cs="Times New Roman"/>
                <w:bCs/>
                <w:sz w:val="24"/>
                <w:lang w:bidi="pl-PL"/>
              </w:rPr>
              <w:t>. tych elementów. Jeżeli elementy zamków będą wielokrotnego użytku zamawiający nie wymaga dostarczenia ww. elementów.</w:t>
            </w:r>
          </w:p>
          <w:p w:rsidR="00A31AF3" w:rsidRPr="00C81265" w:rsidRDefault="00A31AF3" w:rsidP="00362585">
            <w:pPr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A8184C6" wp14:editId="55CF8DEC">
                  <wp:extent cx="4472786" cy="3657600"/>
                  <wp:effectExtent l="19050" t="0" r="3964" b="0"/>
                  <wp:docPr id="5" name="Obraz 5" descr="C:\Users\Artur\AppData\Local\Microsoft\Windows\Temporary Internet Files\Content.Word\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rtur\AppData\Local\Microsoft\Windows\Temporary Internet Files\Content.Word\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389" cy="3667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AF3" w:rsidTr="006B7E54">
        <w:tc>
          <w:tcPr>
            <w:tcW w:w="988" w:type="dxa"/>
          </w:tcPr>
          <w:p w:rsidR="00A31AF3" w:rsidRPr="00B74107" w:rsidRDefault="00B74107" w:rsidP="00B7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13006" w:type="dxa"/>
          </w:tcPr>
          <w:p w:rsidR="00A31AF3" w:rsidRPr="00B74107" w:rsidRDefault="00A31AF3" w:rsidP="00362585">
            <w:pPr>
              <w:rPr>
                <w:rFonts w:ascii="Times New Roman" w:hAnsi="Times New Roman" w:cs="Times New Roman"/>
                <w:bCs/>
                <w:sz w:val="24"/>
                <w:lang w:bidi="pl-PL"/>
              </w:rPr>
            </w:pPr>
            <w:r w:rsidRPr="00B74107">
              <w:rPr>
                <w:rFonts w:ascii="Times New Roman" w:hAnsi="Times New Roman" w:cs="Times New Roman"/>
                <w:bCs/>
                <w:sz w:val="24"/>
                <w:lang w:bidi="pl-PL"/>
              </w:rPr>
              <w:t>Atrapa akumulatora umożliwiająca odkręcenie przewodów zasilających.</w:t>
            </w:r>
          </w:p>
        </w:tc>
      </w:tr>
      <w:tr w:rsidR="00B74107" w:rsidTr="006B7E54">
        <w:tc>
          <w:tcPr>
            <w:tcW w:w="988" w:type="dxa"/>
          </w:tcPr>
          <w:p w:rsidR="00B74107" w:rsidRPr="00B74107" w:rsidRDefault="00B74107" w:rsidP="00B7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07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3006" w:type="dxa"/>
          </w:tcPr>
          <w:p w:rsidR="00B74107" w:rsidRPr="00B74107" w:rsidRDefault="00B74107" w:rsidP="00B74107">
            <w:pPr>
              <w:rPr>
                <w:rFonts w:ascii="Times New Roman" w:hAnsi="Times New Roman" w:cs="Times New Roman"/>
                <w:sz w:val="24"/>
                <w:lang w:bidi="pl-PL"/>
              </w:rPr>
            </w:pPr>
            <w:r w:rsidRPr="00B74107">
              <w:rPr>
                <w:rFonts w:ascii="Times New Roman" w:hAnsi="Times New Roman" w:cs="Times New Roman"/>
                <w:sz w:val="24"/>
                <w:lang w:bidi="pl-PL"/>
              </w:rPr>
              <w:t>Trenażer wyposażony w uchwyty do załadunku np. poprzez urządzenie dźwigowe.</w:t>
            </w:r>
          </w:p>
        </w:tc>
      </w:tr>
      <w:tr w:rsidR="006B7E54" w:rsidTr="006B7E54">
        <w:tc>
          <w:tcPr>
            <w:tcW w:w="988" w:type="dxa"/>
          </w:tcPr>
          <w:p w:rsidR="006B7E54" w:rsidRDefault="006B7E54" w:rsidP="00EB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6" w:type="dxa"/>
          </w:tcPr>
          <w:p w:rsidR="006B7E54" w:rsidRDefault="006B7E54" w:rsidP="00EB2BEC">
            <w:pPr>
              <w:rPr>
                <w:rFonts w:ascii="Times New Roman" w:hAnsi="Times New Roman" w:cs="Times New Roman"/>
                <w:b/>
                <w:sz w:val="24"/>
                <w:lang w:bidi="pl-PL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pl-PL"/>
              </w:rPr>
              <w:t>Termin realizacji</w:t>
            </w:r>
          </w:p>
        </w:tc>
      </w:tr>
      <w:tr w:rsidR="006B7E54" w:rsidRPr="002E41E3" w:rsidTr="006B7E54">
        <w:tc>
          <w:tcPr>
            <w:tcW w:w="988" w:type="dxa"/>
          </w:tcPr>
          <w:p w:rsidR="006B7E54" w:rsidRDefault="006B7E54" w:rsidP="00EB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006" w:type="dxa"/>
          </w:tcPr>
          <w:p w:rsidR="006B7E54" w:rsidRPr="002E41E3" w:rsidRDefault="006B7E54" w:rsidP="006B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</w:t>
            </w:r>
            <w:r w:rsidRPr="002E41E3">
              <w:rPr>
                <w:rFonts w:ascii="Times New Roman" w:hAnsi="Times New Roman" w:cs="Times New Roman"/>
                <w:sz w:val="24"/>
                <w:szCs w:val="24"/>
              </w:rPr>
              <w:t>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dostarczy trenażer w terminie do </w:t>
            </w:r>
            <w:r w:rsidRPr="009E2CF0">
              <w:rPr>
                <w:rFonts w:ascii="Times New Roman" w:hAnsi="Times New Roman" w:cs="Times New Roman"/>
                <w:sz w:val="24"/>
                <w:szCs w:val="24"/>
              </w:rPr>
              <w:t>30.10.2020r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E54" w:rsidRPr="003739CB" w:rsidTr="006B7E54">
        <w:tc>
          <w:tcPr>
            <w:tcW w:w="988" w:type="dxa"/>
          </w:tcPr>
          <w:p w:rsidR="006B7E54" w:rsidRDefault="006B7E54" w:rsidP="00EB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6" w:type="dxa"/>
          </w:tcPr>
          <w:p w:rsidR="006B7E54" w:rsidRPr="003739CB" w:rsidRDefault="006B7E54" w:rsidP="00EB2BEC">
            <w:pPr>
              <w:rPr>
                <w:rFonts w:ascii="Times New Roman" w:hAnsi="Times New Roman" w:cs="Times New Roman"/>
                <w:b/>
                <w:sz w:val="24"/>
                <w:lang w:bidi="pl-PL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pl-PL"/>
              </w:rPr>
              <w:t>Odbiór</w:t>
            </w:r>
          </w:p>
        </w:tc>
      </w:tr>
      <w:tr w:rsidR="006B7E54" w:rsidRPr="006345FD" w:rsidTr="006B7E54">
        <w:tc>
          <w:tcPr>
            <w:tcW w:w="988" w:type="dxa"/>
          </w:tcPr>
          <w:p w:rsidR="006B7E54" w:rsidRDefault="006B7E54" w:rsidP="00EB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006" w:type="dxa"/>
          </w:tcPr>
          <w:p w:rsidR="006B7E54" w:rsidRPr="006345FD" w:rsidRDefault="006B7E54" w:rsidP="00EB2BEC">
            <w:pPr>
              <w:rPr>
                <w:rFonts w:ascii="Times New Roman" w:hAnsi="Times New Roman" w:cs="Times New Roman"/>
                <w:sz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lang w:bidi="pl-PL"/>
              </w:rPr>
              <w:t xml:space="preserve">Wykonawca </w:t>
            </w:r>
            <w:r w:rsidRPr="002A0506">
              <w:rPr>
                <w:rFonts w:ascii="Times New Roman" w:hAnsi="Times New Roman" w:cs="Times New Roman"/>
                <w:sz w:val="24"/>
                <w:szCs w:val="24"/>
              </w:rPr>
              <w:t>dostarczy na własny koszt i we własnym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506">
              <w:rPr>
                <w:rFonts w:ascii="Times New Roman" w:hAnsi="Times New Roman" w:cs="Times New Roman"/>
                <w:sz w:val="24"/>
                <w:szCs w:val="24"/>
              </w:rPr>
              <w:t>zakresie trenażer będący przedmiotem zamówienia do Odbiorcy tj. Centrum Szkolenia Logistyki Grudziądz, Szkoła Specjalistów Pożarnictwa, 86-134 Grupa ul. Dworcowa 6A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E54" w:rsidTr="006B7E54">
        <w:tc>
          <w:tcPr>
            <w:tcW w:w="988" w:type="dxa"/>
          </w:tcPr>
          <w:p w:rsidR="006B7E54" w:rsidRDefault="006B7E54" w:rsidP="00EB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006" w:type="dxa"/>
          </w:tcPr>
          <w:p w:rsidR="006B7E54" w:rsidRDefault="006B7E54" w:rsidP="00EB2BEC">
            <w:pPr>
              <w:rPr>
                <w:rFonts w:ascii="Times New Roman" w:hAnsi="Times New Roman" w:cs="Times New Roman"/>
                <w:sz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lang w:bidi="pl-PL"/>
              </w:rPr>
              <w:t xml:space="preserve">Odbioru </w:t>
            </w:r>
            <w:r w:rsidRPr="002A0506">
              <w:rPr>
                <w:rFonts w:ascii="Times New Roman" w:hAnsi="Times New Roman" w:cs="Times New Roman"/>
                <w:sz w:val="24"/>
                <w:szCs w:val="24"/>
              </w:rPr>
              <w:t>trenażera dokona komisja przedstawicieli Szkoły Specjalistów Pożarnictwa Grupa, 13 Wojskowego Oddziału Gospodarczego Grudziądz z możliwością udziału Gestora, COL i Zamawiającego.</w:t>
            </w:r>
          </w:p>
        </w:tc>
      </w:tr>
      <w:tr w:rsidR="006B7E54" w:rsidRPr="003739CB" w:rsidTr="006B7E54">
        <w:tc>
          <w:tcPr>
            <w:tcW w:w="988" w:type="dxa"/>
          </w:tcPr>
          <w:p w:rsidR="006B7E54" w:rsidRDefault="006B7E54" w:rsidP="00EB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6" w:type="dxa"/>
          </w:tcPr>
          <w:p w:rsidR="006B7E54" w:rsidRPr="003739CB" w:rsidRDefault="006B7E54" w:rsidP="00EB2BEC">
            <w:pPr>
              <w:rPr>
                <w:rFonts w:ascii="Times New Roman" w:hAnsi="Times New Roman" w:cs="Times New Roman"/>
                <w:b/>
                <w:sz w:val="24"/>
                <w:lang w:bidi="pl-PL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pl-PL"/>
              </w:rPr>
              <w:t>Gwarancja</w:t>
            </w:r>
          </w:p>
        </w:tc>
      </w:tr>
      <w:tr w:rsidR="006B7E54" w:rsidRPr="006345FD" w:rsidTr="006B7E54">
        <w:tc>
          <w:tcPr>
            <w:tcW w:w="988" w:type="dxa"/>
          </w:tcPr>
          <w:p w:rsidR="006B7E54" w:rsidRDefault="006B7E54" w:rsidP="00EB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3006" w:type="dxa"/>
          </w:tcPr>
          <w:p w:rsidR="006B7E54" w:rsidRPr="006345FD" w:rsidRDefault="006B7E54" w:rsidP="00EB2BEC">
            <w:pPr>
              <w:rPr>
                <w:rFonts w:ascii="Times New Roman" w:hAnsi="Times New Roman" w:cs="Times New Roman"/>
                <w:sz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lang w:bidi="pl-PL"/>
              </w:rPr>
              <w:t xml:space="preserve">Wykonawca </w:t>
            </w:r>
            <w:r w:rsidRPr="002A0506">
              <w:rPr>
                <w:rFonts w:ascii="Times New Roman" w:hAnsi="Times New Roman" w:cs="Times New Roman"/>
                <w:sz w:val="24"/>
                <w:szCs w:val="24"/>
              </w:rPr>
              <w:t xml:space="preserve">udzieli gwarancji na trenażer na okres 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A0506">
              <w:rPr>
                <w:rFonts w:ascii="Times New Roman" w:hAnsi="Times New Roman" w:cs="Times New Roman"/>
                <w:sz w:val="24"/>
                <w:szCs w:val="24"/>
              </w:rPr>
              <w:t xml:space="preserve"> – miesi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ące.</w:t>
            </w:r>
          </w:p>
        </w:tc>
      </w:tr>
      <w:tr w:rsidR="006B7E54" w:rsidRPr="003739CB" w:rsidTr="006B7E54">
        <w:tc>
          <w:tcPr>
            <w:tcW w:w="988" w:type="dxa"/>
          </w:tcPr>
          <w:p w:rsidR="006B7E54" w:rsidRDefault="006B7E54" w:rsidP="00EB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6" w:type="dxa"/>
          </w:tcPr>
          <w:p w:rsidR="006B7E54" w:rsidRPr="003739CB" w:rsidRDefault="006B7E54" w:rsidP="00EB2BEC">
            <w:pPr>
              <w:rPr>
                <w:rFonts w:ascii="Times New Roman" w:hAnsi="Times New Roman" w:cs="Times New Roman"/>
                <w:b/>
                <w:sz w:val="24"/>
                <w:lang w:bidi="pl-PL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pl-PL"/>
              </w:rPr>
              <w:t>Szkolenie</w:t>
            </w:r>
          </w:p>
        </w:tc>
      </w:tr>
      <w:tr w:rsidR="006B7E54" w:rsidRPr="006345FD" w:rsidTr="006B7E54">
        <w:tc>
          <w:tcPr>
            <w:tcW w:w="988" w:type="dxa"/>
          </w:tcPr>
          <w:p w:rsidR="006B7E54" w:rsidRDefault="006B7E54" w:rsidP="00EB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3006" w:type="dxa"/>
          </w:tcPr>
          <w:p w:rsidR="006B7E54" w:rsidRPr="006345FD" w:rsidRDefault="006B7E54" w:rsidP="00EB2BEC">
            <w:pPr>
              <w:rPr>
                <w:rFonts w:ascii="Times New Roman" w:hAnsi="Times New Roman" w:cs="Times New Roman"/>
                <w:sz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lang w:bidi="pl-PL"/>
              </w:rPr>
              <w:t xml:space="preserve">Wykonawca </w:t>
            </w:r>
            <w:r w:rsidRPr="002A0506">
              <w:rPr>
                <w:rFonts w:ascii="Times New Roman" w:hAnsi="Times New Roman" w:cs="Times New Roman"/>
                <w:sz w:val="24"/>
                <w:szCs w:val="24"/>
              </w:rPr>
              <w:t>przeprowadzi bezpłatne szkolenie wraz z 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truktażem użytkowania trenażera</w:t>
            </w:r>
            <w:r w:rsidRPr="002A0506">
              <w:rPr>
                <w:rFonts w:ascii="Times New Roman" w:hAnsi="Times New Roman" w:cs="Times New Roman"/>
                <w:sz w:val="24"/>
                <w:szCs w:val="24"/>
              </w:rPr>
              <w:t>. Po zakończonym szkoleniu Wykonawca wyda stosowne zaświadczenia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E54" w:rsidRPr="003739CB" w:rsidTr="006B7E54">
        <w:tc>
          <w:tcPr>
            <w:tcW w:w="988" w:type="dxa"/>
          </w:tcPr>
          <w:p w:rsidR="006B7E54" w:rsidRDefault="006B7E54" w:rsidP="00EB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6" w:type="dxa"/>
          </w:tcPr>
          <w:p w:rsidR="006B7E54" w:rsidRPr="003739CB" w:rsidRDefault="006B7E54" w:rsidP="00EB2BEC">
            <w:pPr>
              <w:rPr>
                <w:rFonts w:ascii="Times New Roman" w:hAnsi="Times New Roman" w:cs="Times New Roman"/>
                <w:b/>
                <w:sz w:val="24"/>
                <w:lang w:bidi="pl-PL"/>
              </w:rPr>
            </w:pPr>
            <w:r w:rsidRPr="003739CB">
              <w:rPr>
                <w:rFonts w:ascii="Times New Roman" w:hAnsi="Times New Roman" w:cs="Times New Roman"/>
                <w:b/>
                <w:sz w:val="24"/>
                <w:lang w:bidi="pl-PL"/>
              </w:rPr>
              <w:t>Wymagania dodatkowe</w:t>
            </w:r>
          </w:p>
        </w:tc>
      </w:tr>
      <w:tr w:rsidR="006B7E54" w:rsidRPr="00B3286C" w:rsidTr="006B7E54">
        <w:tc>
          <w:tcPr>
            <w:tcW w:w="988" w:type="dxa"/>
          </w:tcPr>
          <w:p w:rsidR="006B7E54" w:rsidRDefault="006B7E54" w:rsidP="00EB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3006" w:type="dxa"/>
          </w:tcPr>
          <w:p w:rsidR="006B7E54" w:rsidRPr="00B3286C" w:rsidRDefault="006B7E54" w:rsidP="00EB2B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Trenażer </w:t>
            </w:r>
            <w:r w:rsidRPr="002A0506">
              <w:rPr>
                <w:rFonts w:ascii="Times New Roman" w:hAnsi="Times New Roman" w:cs="Times New Roman"/>
                <w:sz w:val="24"/>
                <w:szCs w:val="24"/>
              </w:rPr>
              <w:t>podlega kodyfikacji zgodnie z zasadami Systemu Kodyfikacyjnego NATO na zasadach określonych w Klauzuli Kodyfikacyjnej stanowiącej załącznik do umowy.</w:t>
            </w:r>
          </w:p>
        </w:tc>
      </w:tr>
      <w:tr w:rsidR="006B7E54" w:rsidTr="006B7E54">
        <w:tc>
          <w:tcPr>
            <w:tcW w:w="988" w:type="dxa"/>
          </w:tcPr>
          <w:p w:rsidR="006B7E54" w:rsidRDefault="006B7E54" w:rsidP="00EB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54" w:rsidRDefault="006B7E54" w:rsidP="00EB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3006" w:type="dxa"/>
          </w:tcPr>
          <w:p w:rsidR="006B7E54" w:rsidRDefault="006B7E54" w:rsidP="00BB31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Trenażer </w:t>
            </w:r>
            <w:r w:rsidRPr="002A0506">
              <w:rPr>
                <w:rFonts w:ascii="Times New Roman" w:hAnsi="Times New Roman" w:cs="Times New Roman"/>
                <w:sz w:val="24"/>
                <w:szCs w:val="24"/>
              </w:rPr>
              <w:t>powinien być oznakowan</w:t>
            </w:r>
            <w:r w:rsidR="00BB31C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A0506">
              <w:rPr>
                <w:rFonts w:ascii="Times New Roman" w:hAnsi="Times New Roman" w:cs="Times New Roman"/>
                <w:sz w:val="24"/>
                <w:szCs w:val="24"/>
              </w:rPr>
              <w:t xml:space="preserve"> kod</w:t>
            </w:r>
            <w:r w:rsidR="00BB31C4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A0506">
              <w:rPr>
                <w:rFonts w:ascii="Times New Roman" w:hAnsi="Times New Roman" w:cs="Times New Roman"/>
                <w:sz w:val="24"/>
                <w:szCs w:val="24"/>
              </w:rPr>
              <w:t xml:space="preserve"> kreskowym zgodnie z postanowieniami decyzji nr 3/MON Ministra Obrony Narodowej z dnia 2 stycznia 2014r. w sprawie wytycznych określających wymagania w zakresie znakowania kodem kreskowym wyrobów dostarczanych do resortu obrony narodowej (Dz. Urz. MON z dnia 7 stycznia 2014r. poz. 11) oraz przywołanym w jej treści standardem GS1. Specyfikacja generalna GS1 oraz dokumenty pomocnicze dla dostawcy dostępne na stronach internetowych </w:t>
            </w:r>
            <w:hyperlink r:id="rId11" w:history="1">
              <w:r w:rsidRPr="002A050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www.gs1.org</w:t>
              </w:r>
            </w:hyperlink>
            <w:r w:rsidRPr="002A050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hyperlink r:id="rId12" w:history="1">
              <w:r w:rsidRPr="002A050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www.gs1pl.org</w:t>
              </w:r>
            </w:hyperlink>
          </w:p>
        </w:tc>
      </w:tr>
    </w:tbl>
    <w:p w:rsidR="00A31AF3" w:rsidRPr="00D067A0" w:rsidRDefault="00A31AF3" w:rsidP="00A31AF3">
      <w:pPr>
        <w:rPr>
          <w:rFonts w:ascii="Times New Roman" w:hAnsi="Times New Roman" w:cs="Times New Roman"/>
          <w:b/>
          <w:sz w:val="24"/>
        </w:rPr>
      </w:pPr>
    </w:p>
    <w:p w:rsidR="00D067A0" w:rsidRDefault="00D067A0" w:rsidP="00A31AF3">
      <w:pPr>
        <w:rPr>
          <w:rFonts w:ascii="Times New Roman" w:hAnsi="Times New Roman" w:cs="Times New Roman"/>
          <w:b/>
          <w:sz w:val="24"/>
        </w:rPr>
      </w:pPr>
      <w:r w:rsidRPr="00D067A0">
        <w:rPr>
          <w:rFonts w:ascii="Times New Roman" w:hAnsi="Times New Roman" w:cs="Times New Roman"/>
          <w:b/>
          <w:sz w:val="24"/>
        </w:rPr>
        <w:tab/>
      </w:r>
      <w:r w:rsidRPr="00D067A0">
        <w:rPr>
          <w:rFonts w:ascii="Times New Roman" w:hAnsi="Times New Roman" w:cs="Times New Roman"/>
          <w:b/>
          <w:sz w:val="24"/>
        </w:rPr>
        <w:tab/>
      </w:r>
      <w:r w:rsidRPr="00D067A0">
        <w:rPr>
          <w:rFonts w:ascii="Times New Roman" w:hAnsi="Times New Roman" w:cs="Times New Roman"/>
          <w:b/>
          <w:sz w:val="24"/>
        </w:rPr>
        <w:tab/>
      </w:r>
    </w:p>
    <w:p w:rsidR="00D067A0" w:rsidRDefault="00D067A0" w:rsidP="00A31AF3">
      <w:pPr>
        <w:rPr>
          <w:rFonts w:ascii="Times New Roman" w:hAnsi="Times New Roman" w:cs="Times New Roman"/>
          <w:b/>
          <w:sz w:val="24"/>
        </w:rPr>
      </w:pPr>
    </w:p>
    <w:p w:rsidR="00D067A0" w:rsidRPr="00D067A0" w:rsidRDefault="00D067A0" w:rsidP="00D067A0">
      <w:pPr>
        <w:ind w:left="1416" w:firstLine="708"/>
        <w:rPr>
          <w:rFonts w:ascii="Times New Roman" w:hAnsi="Times New Roman" w:cs="Times New Roman"/>
          <w:b/>
          <w:sz w:val="24"/>
        </w:rPr>
      </w:pPr>
      <w:r w:rsidRPr="00D067A0">
        <w:rPr>
          <w:rFonts w:ascii="Times New Roman" w:hAnsi="Times New Roman" w:cs="Times New Roman"/>
          <w:b/>
          <w:sz w:val="24"/>
        </w:rPr>
        <w:t>WYKONAWCA</w:t>
      </w:r>
      <w:r w:rsidRPr="00D067A0">
        <w:rPr>
          <w:rFonts w:ascii="Times New Roman" w:hAnsi="Times New Roman" w:cs="Times New Roman"/>
          <w:b/>
          <w:sz w:val="24"/>
        </w:rPr>
        <w:tab/>
      </w:r>
      <w:r w:rsidRPr="00D067A0">
        <w:rPr>
          <w:rFonts w:ascii="Times New Roman" w:hAnsi="Times New Roman" w:cs="Times New Roman"/>
          <w:b/>
          <w:sz w:val="24"/>
        </w:rPr>
        <w:tab/>
      </w:r>
      <w:r w:rsidRPr="00D067A0">
        <w:rPr>
          <w:rFonts w:ascii="Times New Roman" w:hAnsi="Times New Roman" w:cs="Times New Roman"/>
          <w:b/>
          <w:sz w:val="24"/>
        </w:rPr>
        <w:tab/>
      </w:r>
      <w:r w:rsidRPr="00D067A0">
        <w:rPr>
          <w:rFonts w:ascii="Times New Roman" w:hAnsi="Times New Roman" w:cs="Times New Roman"/>
          <w:b/>
          <w:sz w:val="24"/>
        </w:rPr>
        <w:tab/>
      </w:r>
      <w:r w:rsidRPr="00D067A0">
        <w:rPr>
          <w:rFonts w:ascii="Times New Roman" w:hAnsi="Times New Roman" w:cs="Times New Roman"/>
          <w:b/>
          <w:sz w:val="24"/>
        </w:rPr>
        <w:tab/>
      </w:r>
      <w:r w:rsidRPr="00D067A0">
        <w:rPr>
          <w:rFonts w:ascii="Times New Roman" w:hAnsi="Times New Roman" w:cs="Times New Roman"/>
          <w:b/>
          <w:sz w:val="24"/>
        </w:rPr>
        <w:tab/>
      </w:r>
      <w:r w:rsidRPr="00D067A0">
        <w:rPr>
          <w:rFonts w:ascii="Times New Roman" w:hAnsi="Times New Roman" w:cs="Times New Roman"/>
          <w:b/>
          <w:sz w:val="24"/>
        </w:rPr>
        <w:tab/>
      </w:r>
      <w:r w:rsidRPr="00D067A0">
        <w:rPr>
          <w:rFonts w:ascii="Times New Roman" w:hAnsi="Times New Roman" w:cs="Times New Roman"/>
          <w:b/>
          <w:sz w:val="24"/>
        </w:rPr>
        <w:tab/>
        <w:t>ZAMAWIAJĄCY</w:t>
      </w:r>
    </w:p>
    <w:sectPr w:rsidR="00D067A0" w:rsidRPr="00D067A0" w:rsidSect="00922AD7">
      <w:footerReference w:type="default" r:id="rId13"/>
      <w:headerReference w:type="first" r:id="rId14"/>
      <w:pgSz w:w="16838" w:h="11906" w:orient="landscape"/>
      <w:pgMar w:top="1985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C3" w:rsidRDefault="006F1FC3" w:rsidP="00B16853">
      <w:pPr>
        <w:spacing w:after="0" w:line="240" w:lineRule="auto"/>
      </w:pPr>
      <w:r>
        <w:separator/>
      </w:r>
    </w:p>
  </w:endnote>
  <w:endnote w:type="continuationSeparator" w:id="0">
    <w:p w:rsidR="006F1FC3" w:rsidRDefault="006F1FC3" w:rsidP="00B1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84727"/>
      <w:docPartObj>
        <w:docPartGallery w:val="Page Numbers (Bottom of Page)"/>
        <w:docPartUnique/>
      </w:docPartObj>
    </w:sdtPr>
    <w:sdtEndPr/>
    <w:sdtContent>
      <w:p w:rsidR="00B16853" w:rsidRDefault="00B168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A0D">
          <w:rPr>
            <w:noProof/>
          </w:rPr>
          <w:t>7</w:t>
        </w:r>
        <w:r>
          <w:fldChar w:fldCharType="end"/>
        </w:r>
      </w:p>
    </w:sdtContent>
  </w:sdt>
  <w:p w:rsidR="00B16853" w:rsidRDefault="00B16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C3" w:rsidRDefault="006F1FC3" w:rsidP="00B16853">
      <w:pPr>
        <w:spacing w:after="0" w:line="240" w:lineRule="auto"/>
      </w:pPr>
      <w:r>
        <w:separator/>
      </w:r>
    </w:p>
  </w:footnote>
  <w:footnote w:type="continuationSeparator" w:id="0">
    <w:p w:rsidR="006F1FC3" w:rsidRDefault="006F1FC3" w:rsidP="00B1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7" w:rsidRPr="00922AD7" w:rsidRDefault="00922AD7" w:rsidP="00922AD7">
    <w:pPr>
      <w:pStyle w:val="Nagwek"/>
      <w:jc w:val="right"/>
      <w:rPr>
        <w:rFonts w:ascii="Times New Roman" w:hAnsi="Times New Roman" w:cs="Times New Roman"/>
      </w:rPr>
    </w:pPr>
    <w:r w:rsidRPr="00922AD7">
      <w:rPr>
        <w:rFonts w:ascii="Times New Roman" w:hAnsi="Times New Roman" w:cs="Times New Roman"/>
      </w:rPr>
      <w:t>Załącznik nr 4 do SIWZ</w:t>
    </w:r>
  </w:p>
  <w:p w:rsidR="00922AD7" w:rsidRPr="00922AD7" w:rsidRDefault="00E26A0D" w:rsidP="00922AD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Sprawa nr 7</w:t>
    </w:r>
    <w:r w:rsidR="00922AD7" w:rsidRPr="00922AD7">
      <w:rPr>
        <w:rFonts w:ascii="Times New Roman" w:hAnsi="Times New Roman" w:cs="Times New Roman"/>
      </w:rPr>
      <w:t>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8D6"/>
    <w:multiLevelType w:val="hybridMultilevel"/>
    <w:tmpl w:val="772C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F3"/>
    <w:rsid w:val="001022D0"/>
    <w:rsid w:val="00115355"/>
    <w:rsid w:val="00225D0E"/>
    <w:rsid w:val="00242265"/>
    <w:rsid w:val="00315F55"/>
    <w:rsid w:val="00455C93"/>
    <w:rsid w:val="00557C7B"/>
    <w:rsid w:val="005C701A"/>
    <w:rsid w:val="006B7E54"/>
    <w:rsid w:val="006F1FC3"/>
    <w:rsid w:val="007A4B75"/>
    <w:rsid w:val="00831E84"/>
    <w:rsid w:val="00847598"/>
    <w:rsid w:val="00922AD7"/>
    <w:rsid w:val="00947BFC"/>
    <w:rsid w:val="00970689"/>
    <w:rsid w:val="009C5D30"/>
    <w:rsid w:val="009E2CF0"/>
    <w:rsid w:val="00A31AF3"/>
    <w:rsid w:val="00B16853"/>
    <w:rsid w:val="00B74107"/>
    <w:rsid w:val="00BB31C4"/>
    <w:rsid w:val="00BD14EE"/>
    <w:rsid w:val="00CA71AE"/>
    <w:rsid w:val="00D067A0"/>
    <w:rsid w:val="00D60839"/>
    <w:rsid w:val="00E15DD7"/>
    <w:rsid w:val="00E26A0D"/>
    <w:rsid w:val="00E675B5"/>
    <w:rsid w:val="00E92189"/>
    <w:rsid w:val="00FB667D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E1C6"/>
  <w15:chartTrackingRefBased/>
  <w15:docId w15:val="{05DD8771-1C7C-4DEE-B9A3-B33145ED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AF3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A3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2ptNotBold">
    <w:name w:val="Body text + 12 pt;Not Bold"/>
    <w:basedOn w:val="Domylnaczcionkaakapitu"/>
    <w:rsid w:val="00A31A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h1">
    <w:name w:val="h1"/>
    <w:basedOn w:val="Domylnaczcionkaakapitu"/>
    <w:rsid w:val="00A31AF3"/>
  </w:style>
  <w:style w:type="paragraph" w:styleId="Nagwek">
    <w:name w:val="header"/>
    <w:basedOn w:val="Normalny"/>
    <w:link w:val="NagwekZnak"/>
    <w:uiPriority w:val="99"/>
    <w:unhideWhenUsed/>
    <w:rsid w:val="00B1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853"/>
  </w:style>
  <w:style w:type="paragraph" w:styleId="Stopka">
    <w:name w:val="footer"/>
    <w:basedOn w:val="Normalny"/>
    <w:link w:val="StopkaZnak"/>
    <w:uiPriority w:val="99"/>
    <w:unhideWhenUsed/>
    <w:rsid w:val="00B1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853"/>
  </w:style>
  <w:style w:type="paragraph" w:styleId="Tekstdymka">
    <w:name w:val="Balloon Text"/>
    <w:basedOn w:val="Normalny"/>
    <w:link w:val="TekstdymkaZnak"/>
    <w:uiPriority w:val="99"/>
    <w:semiHidden/>
    <w:unhideWhenUsed/>
    <w:rsid w:val="00E2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s1p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1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MODRZEWSKA Agata</dc:creator>
  <cp:keywords/>
  <dc:description/>
  <cp:lastModifiedBy>MODRZEWSKA Agata</cp:lastModifiedBy>
  <cp:revision>3</cp:revision>
  <cp:lastPrinted>2020-03-19T06:39:00Z</cp:lastPrinted>
  <dcterms:created xsi:type="dcterms:W3CDTF">2020-02-10T07:20:00Z</dcterms:created>
  <dcterms:modified xsi:type="dcterms:W3CDTF">2020-03-19T06:39:00Z</dcterms:modified>
</cp:coreProperties>
</file>