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F2A" w:rsidRDefault="00403F2A">
      <w:pPr>
        <w:tabs>
          <w:tab w:val="right" w:pos="9072"/>
        </w:tabs>
        <w:spacing w:line="360" w:lineRule="auto"/>
        <w:jc w:val="both"/>
        <w:rPr>
          <w:rFonts w:ascii="Cambria" w:hAnsi="Cambria" w:cs="Times New Roman"/>
        </w:rPr>
      </w:pPr>
    </w:p>
    <w:p w:rsidR="00403F2A" w:rsidRDefault="00DF67F4">
      <w:pPr>
        <w:tabs>
          <w:tab w:val="right" w:pos="9072"/>
        </w:tabs>
        <w:spacing w:line="360" w:lineRule="auto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 xml:space="preserve">Oznaczenie sprawy: ZZP.260.2.21.2024                                                         </w:t>
      </w:r>
    </w:p>
    <w:p w:rsidR="00403F2A" w:rsidRDefault="00DF67F4">
      <w:pPr>
        <w:tabs>
          <w:tab w:val="left" w:pos="3480"/>
        </w:tabs>
        <w:spacing w:line="360" w:lineRule="auto"/>
        <w:jc w:val="center"/>
        <w:rPr>
          <w:rFonts w:ascii="Cambria" w:hAnsi="Cambria" w:cs="Times New Roman"/>
          <w:b/>
        </w:rPr>
      </w:pPr>
      <w:r>
        <w:rPr>
          <w:rStyle w:val="Domylnaczcionkaakapitu1"/>
          <w:rFonts w:ascii="Cambria" w:hAnsi="Cambria" w:cs="Times New Roman"/>
          <w:b/>
        </w:rPr>
        <w:t>ZAPROSZENIE DO ZŁOŻENIA OFERTY</w:t>
      </w:r>
    </w:p>
    <w:p w:rsidR="00403F2A" w:rsidRDefault="00DF67F4">
      <w:pPr>
        <w:spacing w:before="240" w:after="0" w:line="360" w:lineRule="auto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>Niniejsze postępowanie wyłączone jest spod stosowania ustawy z dnia 11 września 2019 r. Prawo zamówień publicznych (t. j. Dz. U. z 2023 r. poz. 1605 ze zm.)</w:t>
      </w:r>
    </w:p>
    <w:p w:rsidR="00403F2A" w:rsidRDefault="00403F2A">
      <w:pPr>
        <w:pStyle w:val="Nagwek1"/>
        <w:tabs>
          <w:tab w:val="clear" w:pos="4536"/>
          <w:tab w:val="clear" w:pos="9072"/>
        </w:tabs>
        <w:spacing w:line="360" w:lineRule="auto"/>
        <w:jc w:val="center"/>
        <w:rPr>
          <w:rStyle w:val="Domylnaczcionkaakapitu1"/>
          <w:rFonts w:ascii="Cambria" w:hAnsi="Cambria" w:cs="Times New Roman"/>
        </w:rPr>
      </w:pPr>
    </w:p>
    <w:p w:rsidR="00403F2A" w:rsidRDefault="00DF67F4">
      <w:pPr>
        <w:numPr>
          <w:ilvl w:val="0"/>
          <w:numId w:val="6"/>
        </w:numPr>
        <w:spacing w:after="0" w:line="360" w:lineRule="auto"/>
        <w:ind w:left="284"/>
        <w:jc w:val="both"/>
        <w:rPr>
          <w:rFonts w:ascii="Cambria" w:hAnsi="Cambria" w:cs="Times New Roman"/>
        </w:rPr>
      </w:pPr>
      <w:r>
        <w:rPr>
          <w:rFonts w:ascii="Cambria" w:hAnsi="Cambria" w:cs="Times New Roman"/>
          <w:b/>
        </w:rPr>
        <w:t xml:space="preserve">opis przedmiotu zamówienia: </w:t>
      </w:r>
    </w:p>
    <w:p w:rsidR="00403F2A" w:rsidRDefault="00DF67F4">
      <w:pPr>
        <w:pStyle w:val="NormalnyWeb3"/>
        <w:spacing w:before="0" w:after="0" w:line="360" w:lineRule="auto"/>
        <w:ind w:left="284"/>
        <w:jc w:val="both"/>
        <w:rPr>
          <w:rStyle w:val="Domylnaczcionkaakapitu1"/>
          <w:rFonts w:ascii="Cambria" w:hAnsi="Cambria"/>
          <w:b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Przedmiotem zamówienia jest </w:t>
      </w:r>
      <w:r>
        <w:rPr>
          <w:rFonts w:ascii="Cambria" w:hAnsi="Cambria"/>
          <w:b/>
          <w:bCs/>
          <w:sz w:val="22"/>
          <w:szCs w:val="22"/>
        </w:rPr>
        <w:t xml:space="preserve">dostawa </w:t>
      </w:r>
      <w:r>
        <w:rPr>
          <w:rStyle w:val="Domylnaczcionkaakapitu1"/>
          <w:rFonts w:ascii="Cambria" w:hAnsi="Cambria"/>
          <w:b/>
          <w:sz w:val="22"/>
          <w:szCs w:val="22"/>
        </w:rPr>
        <w:t xml:space="preserve">odzieży dla pracowników  Miejskiego Ośrodka Sportu    i Rekreacji „Bystrzyca” w Lublinie Sp. z o.o. wg zadań 1-5: </w:t>
      </w:r>
    </w:p>
    <w:p w:rsidR="00403F2A" w:rsidRDefault="00DF67F4">
      <w:pPr>
        <w:pStyle w:val="NormalnyWeb3"/>
        <w:spacing w:before="0" w:after="0" w:line="360" w:lineRule="auto"/>
        <w:ind w:left="284"/>
        <w:jc w:val="both"/>
        <w:rPr>
          <w:rStyle w:val="Domylnaczcionkaakapitu1"/>
          <w:rFonts w:ascii="Cambria" w:hAnsi="Cambria"/>
          <w:b/>
          <w:sz w:val="22"/>
          <w:szCs w:val="22"/>
        </w:rPr>
      </w:pPr>
      <w:r>
        <w:rPr>
          <w:rStyle w:val="Domylnaczcionkaakapitu1"/>
          <w:rFonts w:ascii="Cambria" w:hAnsi="Cambria"/>
          <w:b/>
          <w:sz w:val="22"/>
          <w:szCs w:val="22"/>
        </w:rPr>
        <w:t xml:space="preserve">Zadanie nr 1: Dostawa odzieży sportowej, </w:t>
      </w:r>
    </w:p>
    <w:p w:rsidR="00403F2A" w:rsidRDefault="00DF67F4">
      <w:pPr>
        <w:pStyle w:val="NormalnyWeb3"/>
        <w:spacing w:before="0" w:after="0" w:line="360" w:lineRule="auto"/>
        <w:ind w:left="284"/>
        <w:jc w:val="both"/>
        <w:rPr>
          <w:rStyle w:val="Domylnaczcionkaakapitu1"/>
          <w:rFonts w:ascii="Cambria" w:hAnsi="Cambria"/>
          <w:b/>
          <w:sz w:val="22"/>
          <w:szCs w:val="22"/>
        </w:rPr>
      </w:pPr>
      <w:r>
        <w:rPr>
          <w:rStyle w:val="Domylnaczcionkaakapitu1"/>
          <w:rFonts w:ascii="Cambria" w:hAnsi="Cambria"/>
          <w:b/>
          <w:sz w:val="22"/>
          <w:szCs w:val="22"/>
        </w:rPr>
        <w:t xml:space="preserve">Zadanie nr 2: Dostawa odzieży roboczej, </w:t>
      </w:r>
    </w:p>
    <w:p w:rsidR="00403F2A" w:rsidRDefault="00DF67F4">
      <w:pPr>
        <w:pStyle w:val="NormalnyWeb3"/>
        <w:spacing w:before="0" w:after="0" w:line="360" w:lineRule="auto"/>
        <w:ind w:left="284"/>
        <w:jc w:val="both"/>
        <w:rPr>
          <w:rStyle w:val="Domylnaczcionkaakapitu1"/>
          <w:rFonts w:ascii="Cambria" w:hAnsi="Cambria"/>
          <w:b/>
          <w:sz w:val="22"/>
          <w:szCs w:val="22"/>
        </w:rPr>
      </w:pPr>
      <w:r>
        <w:rPr>
          <w:rStyle w:val="Domylnaczcionkaakapitu1"/>
          <w:rFonts w:ascii="Cambria" w:hAnsi="Cambria"/>
          <w:b/>
          <w:sz w:val="22"/>
          <w:szCs w:val="22"/>
        </w:rPr>
        <w:t xml:space="preserve">Zadanie nr 3: Dostawa odzieży ochronnej, </w:t>
      </w:r>
    </w:p>
    <w:p w:rsidR="00403F2A" w:rsidRDefault="00DF67F4">
      <w:pPr>
        <w:pStyle w:val="NormalnyWeb3"/>
        <w:spacing w:before="0" w:after="0" w:line="360" w:lineRule="auto"/>
        <w:ind w:left="284"/>
        <w:jc w:val="both"/>
        <w:rPr>
          <w:rStyle w:val="Domylnaczcionkaakapitu1"/>
          <w:rFonts w:ascii="Cambria" w:hAnsi="Cambria"/>
          <w:b/>
          <w:sz w:val="22"/>
          <w:szCs w:val="22"/>
        </w:rPr>
      </w:pPr>
      <w:r>
        <w:rPr>
          <w:rStyle w:val="Domylnaczcionkaakapitu1"/>
          <w:rFonts w:ascii="Cambria" w:hAnsi="Cambria"/>
          <w:b/>
          <w:sz w:val="22"/>
          <w:szCs w:val="22"/>
        </w:rPr>
        <w:t xml:space="preserve">Zadanie nr 4: Dostawa środków ochrony indywidualnej.    </w:t>
      </w:r>
    </w:p>
    <w:p w:rsidR="00403F2A" w:rsidRDefault="00DF67F4">
      <w:pPr>
        <w:pStyle w:val="NormalnyWeb3"/>
        <w:spacing w:before="0" w:after="0" w:line="360" w:lineRule="auto"/>
        <w:ind w:left="284"/>
        <w:jc w:val="both"/>
        <w:rPr>
          <w:rStyle w:val="Domylnaczcionkaakapitu1"/>
          <w:rFonts w:ascii="Cambria" w:hAnsi="Cambria"/>
          <w:b/>
          <w:bCs/>
          <w:sz w:val="22"/>
          <w:szCs w:val="22"/>
        </w:rPr>
      </w:pPr>
      <w:r>
        <w:rPr>
          <w:rStyle w:val="Domylnaczcionkaakapitu1"/>
          <w:rFonts w:ascii="Cambria" w:hAnsi="Cambria"/>
          <w:b/>
          <w:sz w:val="22"/>
          <w:szCs w:val="22"/>
        </w:rPr>
        <w:t xml:space="preserve">Zadanie nr 5: Dostawa butów ochronnych roboczych                   </w:t>
      </w:r>
    </w:p>
    <w:p w:rsidR="00403F2A" w:rsidRDefault="00DF67F4">
      <w:pPr>
        <w:spacing w:after="0" w:line="360" w:lineRule="auto"/>
        <w:ind w:left="284"/>
        <w:jc w:val="both"/>
        <w:rPr>
          <w:rFonts w:ascii="Cambria" w:eastAsia="Calibri" w:hAnsi="Cambria" w:cs="Times New Roman"/>
        </w:rPr>
      </w:pPr>
      <w:r>
        <w:rPr>
          <w:rFonts w:ascii="Cambria" w:eastAsia="Calibri" w:hAnsi="Cambria" w:cs="Times New Roman"/>
        </w:rPr>
        <w:t>Szczegółowe wymagania w stosunku do w/w zamówienia i jego zakres zawiera kosztorys ofertowy -  Załącznik nr 2 części A-</w:t>
      </w:r>
      <w:r>
        <w:rPr>
          <w:rFonts w:ascii="Cambria" w:hAnsi="Cambria" w:cs="Times New Roman"/>
        </w:rPr>
        <w:t>E</w:t>
      </w:r>
      <w:r>
        <w:rPr>
          <w:rFonts w:ascii="Cambria" w:eastAsia="Calibri" w:hAnsi="Cambria" w:cs="Times New Roman"/>
        </w:rPr>
        <w:t xml:space="preserve"> do Zaproszenia. </w:t>
      </w:r>
    </w:p>
    <w:p w:rsidR="00403F2A" w:rsidRDefault="00DF67F4">
      <w:pPr>
        <w:pStyle w:val="Default"/>
        <w:spacing w:line="360" w:lineRule="auto"/>
        <w:ind w:left="284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Ilekroć w załączniku do Zaproszenia opisano przedmiot zamówienia poprzez wskazanie nazwy produktu lub jego producenta – Zamawiający dopuszcza złożenie oferty równoważnej, a podane cechy produktu należy rozumieć jako wymagania minimalne (nie gorsze niż parametry użytkowe, funkcjonalne produktów wskazanych w Załączniku do Zaproszenia). Obowiązek udowodnienia powyższego leży po stronie Wykonawcy. </w:t>
      </w:r>
    </w:p>
    <w:p w:rsidR="00403F2A" w:rsidRDefault="00DF67F4">
      <w:pPr>
        <w:pStyle w:val="Default"/>
        <w:spacing w:line="360" w:lineRule="auto"/>
        <w:ind w:left="284"/>
        <w:jc w:val="both"/>
        <w:rPr>
          <w:rFonts w:ascii="Cambria" w:hAnsi="Cambria"/>
          <w:color w:val="auto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W przypadku, gdy Wykonawca zaproponuje rozwiązania równoważne, zobowiązany jest wykonać i załączyć do oferty zestawienie wszystkich zaproponowanych pozycji równoważnych oraz wykazać ich równoważność w stosunku do cech opisanych w dokumentacji stanowiącej opis przedmiotu </w:t>
      </w:r>
      <w:r>
        <w:rPr>
          <w:rFonts w:ascii="Cambria" w:hAnsi="Cambria"/>
          <w:color w:val="auto"/>
          <w:sz w:val="22"/>
          <w:szCs w:val="22"/>
        </w:rPr>
        <w:t xml:space="preserve">zamówienia, ze wskazaniem nazwy i pozycji opisu przedmiotu zamówienia, których dotyczy. Opis zaproponowanych rozwiązań równoważnych powinien być dołączony do oferty i musi być na tyle szczegółowy, żeby Zamawiający przy ocenie oferty mógł ocenić spełnienie wymagań dotyczących ich parametrów użytkowych i funkcjonalnych oraz rozstrzygnąć, czy zaproponowane rozwiązania są równoważne. </w:t>
      </w:r>
    </w:p>
    <w:p w:rsidR="00403F2A" w:rsidRDefault="00DF67F4">
      <w:pPr>
        <w:pStyle w:val="Default"/>
        <w:spacing w:line="360" w:lineRule="auto"/>
        <w:ind w:left="284"/>
        <w:jc w:val="both"/>
        <w:rPr>
          <w:rFonts w:ascii="Cambria" w:hAnsi="Cambria"/>
          <w:color w:val="auto"/>
          <w:sz w:val="22"/>
          <w:szCs w:val="22"/>
        </w:rPr>
      </w:pPr>
      <w:r>
        <w:rPr>
          <w:rFonts w:ascii="Cambria" w:hAnsi="Cambria"/>
          <w:color w:val="auto"/>
          <w:sz w:val="22"/>
          <w:szCs w:val="22"/>
        </w:rPr>
        <w:t xml:space="preserve">W przypadku pojedynczych pozycji w zadaniu nr 1 i zadaniu nr 2 wymagane jest wykonanie nadruku na produkcie metodą najwłaściwszą dla danego produktu zgodnie z jego  </w:t>
      </w:r>
      <w:r>
        <w:rPr>
          <w:rFonts w:ascii="Cambria" w:hAnsi="Cambria"/>
          <w:color w:val="auto"/>
          <w:sz w:val="22"/>
          <w:szCs w:val="22"/>
        </w:rPr>
        <w:lastRenderedPageBreak/>
        <w:t>właściwościami, w jednym kolorze (biały), zgodnie z opisem zawartym w kosztorysie oraz  księgą znaku, wykonanie znakowania po wcześniejszej akceptacji wizualizacji.</w:t>
      </w:r>
    </w:p>
    <w:p w:rsidR="00403F2A" w:rsidRDefault="00403F2A">
      <w:pPr>
        <w:pStyle w:val="Default"/>
        <w:spacing w:line="360" w:lineRule="auto"/>
        <w:ind w:left="284"/>
        <w:jc w:val="both"/>
        <w:rPr>
          <w:rFonts w:ascii="Cambria" w:hAnsi="Cambria"/>
          <w:color w:val="auto"/>
          <w:sz w:val="22"/>
          <w:szCs w:val="22"/>
        </w:rPr>
      </w:pPr>
    </w:p>
    <w:p w:rsidR="00403F2A" w:rsidRDefault="00DF67F4">
      <w:pPr>
        <w:spacing w:after="0" w:line="360" w:lineRule="auto"/>
        <w:ind w:left="284"/>
        <w:jc w:val="both"/>
        <w:rPr>
          <w:rFonts w:ascii="Cambria" w:hAnsi="Cambria" w:cs="Times New Roman"/>
        </w:rPr>
      </w:pPr>
      <w:r>
        <w:rPr>
          <w:rFonts w:ascii="Cambria" w:eastAsia="Calibri" w:hAnsi="Cambria" w:cs="Times New Roman"/>
        </w:rPr>
        <w:t>Zamawiający dopuszcza składanie ofert częściowych na wybrane zadania, bowiem każde zadanie, stanowi odrębny przedmiot zamówienia i będzie podlegało odrębnej procedurze związanej z wyborem oferty.</w:t>
      </w:r>
    </w:p>
    <w:p w:rsidR="00403F2A" w:rsidRDefault="00403F2A">
      <w:pPr>
        <w:spacing w:after="0" w:line="360" w:lineRule="auto"/>
        <w:ind w:left="284"/>
        <w:jc w:val="both"/>
        <w:rPr>
          <w:rFonts w:ascii="Cambria" w:hAnsi="Cambria" w:cs="Times New Roman"/>
        </w:rPr>
      </w:pPr>
    </w:p>
    <w:p w:rsidR="00403F2A" w:rsidRDefault="00DF67F4">
      <w:pPr>
        <w:numPr>
          <w:ilvl w:val="0"/>
          <w:numId w:val="6"/>
        </w:numPr>
        <w:spacing w:after="0" w:line="360" w:lineRule="auto"/>
        <w:ind w:left="284"/>
        <w:jc w:val="both"/>
        <w:rPr>
          <w:rFonts w:ascii="Cambria" w:hAnsi="Cambria" w:cs="Times New Roman"/>
        </w:rPr>
      </w:pPr>
      <w:r>
        <w:rPr>
          <w:rFonts w:ascii="Cambria" w:hAnsi="Cambria" w:cs="Times New Roman"/>
          <w:b/>
        </w:rPr>
        <w:t xml:space="preserve">termin wykonania zamówienia: </w:t>
      </w:r>
    </w:p>
    <w:p w:rsidR="00403F2A" w:rsidRDefault="00DF67F4">
      <w:pPr>
        <w:pStyle w:val="WW-Domylnie"/>
        <w:spacing w:after="240" w:line="360" w:lineRule="auto"/>
        <w:ind w:left="284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Dostawa przedmiotu zamówienia nastąpi </w:t>
      </w:r>
      <w:r>
        <w:rPr>
          <w:rFonts w:ascii="Cambria" w:hAnsi="Cambria"/>
          <w:bCs/>
          <w:sz w:val="22"/>
          <w:szCs w:val="22"/>
        </w:rPr>
        <w:t>nie później niż 30</w:t>
      </w:r>
      <w:r>
        <w:rPr>
          <w:rFonts w:ascii="Cambria" w:hAnsi="Cambria"/>
          <w:sz w:val="22"/>
          <w:szCs w:val="22"/>
        </w:rPr>
        <w:t xml:space="preserve"> dni kalendarzowych </w:t>
      </w:r>
      <w:r>
        <w:rPr>
          <w:rFonts w:ascii="Cambria" w:hAnsi="Cambria"/>
          <w:bCs/>
          <w:sz w:val="22"/>
          <w:szCs w:val="22"/>
        </w:rPr>
        <w:t>od daty zawarcia Umowy.</w:t>
      </w:r>
    </w:p>
    <w:p w:rsidR="00403F2A" w:rsidRDefault="00DF67F4">
      <w:pPr>
        <w:numPr>
          <w:ilvl w:val="0"/>
          <w:numId w:val="6"/>
        </w:numPr>
        <w:spacing w:after="240" w:line="360" w:lineRule="auto"/>
        <w:ind w:left="284"/>
        <w:jc w:val="both"/>
        <w:rPr>
          <w:rFonts w:ascii="Cambria" w:hAnsi="Cambria" w:cs="Times New Roman"/>
        </w:rPr>
      </w:pPr>
      <w:r>
        <w:rPr>
          <w:rFonts w:ascii="Cambria" w:hAnsi="Cambria" w:cs="Times New Roman"/>
          <w:b/>
        </w:rPr>
        <w:t>warunki udziału w postępowaniu oraz opis sposobu dokonywania oceny spełniania tych warunków:</w:t>
      </w:r>
    </w:p>
    <w:p w:rsidR="00403F2A" w:rsidRDefault="00DF67F4">
      <w:pPr>
        <w:pStyle w:val="Akapitzlist"/>
        <w:suppressAutoHyphens w:val="0"/>
        <w:spacing w:after="0" w:line="360" w:lineRule="auto"/>
        <w:ind w:left="284"/>
        <w:jc w:val="both"/>
        <w:rPr>
          <w:rFonts w:ascii="Cambria" w:hAnsi="Cambria" w:cs="Times New Roman"/>
          <w:lang w:eastAsia="pl-PL"/>
        </w:rPr>
      </w:pPr>
      <w:r>
        <w:rPr>
          <w:rFonts w:ascii="Cambria" w:hAnsi="Cambria" w:cs="Times New Roman"/>
          <w:iCs/>
        </w:rPr>
        <w:t>W  postępowaniu może uczestniczyć Wykonawca, który nie podlega wykluczeniu na podst</w:t>
      </w:r>
      <w:r>
        <w:rPr>
          <w:rFonts w:ascii="Cambria" w:hAnsi="Cambria" w:cs="Times New Roman"/>
          <w:iCs/>
        </w:rPr>
        <w:t>a</w:t>
      </w:r>
      <w:r>
        <w:rPr>
          <w:rFonts w:ascii="Cambria" w:hAnsi="Cambria" w:cs="Times New Roman"/>
          <w:iCs/>
        </w:rPr>
        <w:t xml:space="preserve">wie art. 7 ust. 1 ustawy z dnia 13.04.2022 r. o </w:t>
      </w:r>
      <w:r>
        <w:rPr>
          <w:rFonts w:ascii="Cambria" w:hAnsi="Cambria" w:cs="Times New Roman"/>
        </w:rPr>
        <w:t>szczególnych rozwiązaniach w zakresie prz</w:t>
      </w:r>
      <w:r>
        <w:rPr>
          <w:rFonts w:ascii="Cambria" w:hAnsi="Cambria" w:cs="Times New Roman"/>
        </w:rPr>
        <w:t>e</w:t>
      </w:r>
      <w:r>
        <w:rPr>
          <w:rFonts w:ascii="Cambria" w:hAnsi="Cambria" w:cs="Times New Roman"/>
        </w:rPr>
        <w:t>ciwdziałania wspieraniu agresji na Ukrainę oraz służących ochronie bezpieczeństwa nar</w:t>
      </w:r>
      <w:r>
        <w:rPr>
          <w:rFonts w:ascii="Cambria" w:hAnsi="Cambria" w:cs="Times New Roman"/>
        </w:rPr>
        <w:t>o</w:t>
      </w:r>
      <w:r>
        <w:rPr>
          <w:rFonts w:ascii="Cambria" w:hAnsi="Cambria" w:cs="Times New Roman"/>
        </w:rPr>
        <w:t>dowego (Dz. U. z 2022 poz. 835).</w:t>
      </w:r>
    </w:p>
    <w:p w:rsidR="00403F2A" w:rsidRDefault="00403F2A">
      <w:pPr>
        <w:pStyle w:val="Akapitzlist"/>
        <w:suppressAutoHyphens w:val="0"/>
        <w:spacing w:after="0" w:line="360" w:lineRule="auto"/>
        <w:ind w:left="0"/>
        <w:rPr>
          <w:rFonts w:ascii="Cambria" w:hAnsi="Cambria" w:cs="Times New Roman"/>
          <w:lang w:eastAsia="pl-PL"/>
        </w:rPr>
      </w:pPr>
    </w:p>
    <w:p w:rsidR="00403F2A" w:rsidRDefault="00DF67F4">
      <w:pPr>
        <w:numPr>
          <w:ilvl w:val="0"/>
          <w:numId w:val="6"/>
        </w:numPr>
        <w:spacing w:after="0" w:line="360" w:lineRule="auto"/>
        <w:ind w:left="284"/>
        <w:jc w:val="both"/>
        <w:rPr>
          <w:rFonts w:ascii="Cambria" w:hAnsi="Cambria" w:cs="Times New Roman"/>
        </w:rPr>
      </w:pPr>
      <w:r>
        <w:rPr>
          <w:rFonts w:ascii="Cambria" w:hAnsi="Cambria" w:cs="Times New Roman"/>
          <w:b/>
        </w:rPr>
        <w:t>wykaz oświadczeń lub dokumentów, jakie mają dostarczyć Wykonawcy w celu potwierdzenia spełniania warunków udziału w postępowaniu:</w:t>
      </w:r>
    </w:p>
    <w:p w:rsidR="00403F2A" w:rsidRDefault="00DF67F4">
      <w:pPr>
        <w:pStyle w:val="Akapitzlist"/>
        <w:numPr>
          <w:ilvl w:val="1"/>
          <w:numId w:val="6"/>
        </w:numPr>
        <w:spacing w:after="0" w:line="360" w:lineRule="auto"/>
        <w:ind w:left="709"/>
        <w:jc w:val="both"/>
        <w:rPr>
          <w:rFonts w:ascii="Cambria" w:hAnsi="Cambria" w:cs="Times New Roman"/>
          <w:lang w:eastAsia="pl-PL"/>
        </w:rPr>
      </w:pPr>
      <w:r>
        <w:rPr>
          <w:rFonts w:ascii="Cambria" w:hAnsi="Cambria" w:cs="Times New Roman"/>
          <w:lang w:eastAsia="pl-PL"/>
        </w:rPr>
        <w:t>Na potwierdzenie warunku określonego w pkt. 3 powyżej, Wykonawca złoży stosowne oświadczenie w formularzu ofertowym.</w:t>
      </w:r>
    </w:p>
    <w:p w:rsidR="00403F2A" w:rsidRDefault="00403F2A">
      <w:pPr>
        <w:spacing w:after="0" w:line="360" w:lineRule="auto"/>
        <w:rPr>
          <w:rFonts w:ascii="Cambria" w:hAnsi="Cambria" w:cs="Times New Roman"/>
          <w:lang w:eastAsia="pl-PL"/>
        </w:rPr>
      </w:pPr>
    </w:p>
    <w:p w:rsidR="00403F2A" w:rsidRDefault="00DF67F4">
      <w:pPr>
        <w:pStyle w:val="Akapitzlist"/>
        <w:numPr>
          <w:ilvl w:val="0"/>
          <w:numId w:val="6"/>
        </w:numPr>
        <w:suppressAutoHyphens w:val="0"/>
        <w:spacing w:after="0" w:line="360" w:lineRule="auto"/>
        <w:ind w:left="284"/>
        <w:rPr>
          <w:rFonts w:ascii="Cambria" w:hAnsi="Cambria" w:cs="Times New Roman"/>
          <w:b/>
          <w:lang w:eastAsia="pl-PL"/>
        </w:rPr>
      </w:pPr>
      <w:r>
        <w:rPr>
          <w:rFonts w:ascii="Cambria" w:hAnsi="Cambria" w:cs="Times New Roman"/>
          <w:b/>
          <w:lang w:eastAsia="pl-PL"/>
        </w:rPr>
        <w:t>informacje o sposobie porozumiewania się Zamawiającego z Wykonawcami:</w:t>
      </w:r>
    </w:p>
    <w:p w:rsidR="00403F2A" w:rsidRDefault="00DF67F4">
      <w:pPr>
        <w:pStyle w:val="Nagwek1"/>
        <w:numPr>
          <w:ilvl w:val="1"/>
          <w:numId w:val="4"/>
        </w:numPr>
        <w:tabs>
          <w:tab w:val="clear" w:pos="4536"/>
          <w:tab w:val="clear" w:pos="9072"/>
        </w:tabs>
        <w:spacing w:line="360" w:lineRule="auto"/>
        <w:ind w:left="709" w:hanging="425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>Oświadczenia, wnioski, zawiadomienia oraz wszelkie informacje Zamawiający i Wykonawcy przekazują za pośrednictwem Platformy Zakupowej.</w:t>
      </w:r>
    </w:p>
    <w:p w:rsidR="00403F2A" w:rsidRDefault="00DF67F4">
      <w:pPr>
        <w:pStyle w:val="Nagwek1"/>
        <w:numPr>
          <w:ilvl w:val="1"/>
          <w:numId w:val="4"/>
        </w:numPr>
        <w:tabs>
          <w:tab w:val="clear" w:pos="4536"/>
          <w:tab w:val="clear" w:pos="9072"/>
        </w:tabs>
        <w:spacing w:line="360" w:lineRule="auto"/>
        <w:ind w:left="709" w:hanging="425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>W przypadku pytań:</w:t>
      </w:r>
    </w:p>
    <w:p w:rsidR="00403F2A" w:rsidRDefault="00DF67F4">
      <w:pPr>
        <w:pStyle w:val="Nagwek1"/>
        <w:numPr>
          <w:ilvl w:val="0"/>
          <w:numId w:val="3"/>
        </w:numPr>
        <w:tabs>
          <w:tab w:val="clear" w:pos="4536"/>
          <w:tab w:val="clear" w:pos="9072"/>
        </w:tabs>
        <w:spacing w:line="360" w:lineRule="auto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>merytorycznych lub formalnych proszę o kontakt za pośrednictwem Platformy Zakupowej, poprzez przycisk „Wyślij wiadomość do Zamawiającego”  lub pod nr telefonu: 81 466 51 16;</w:t>
      </w:r>
    </w:p>
    <w:p w:rsidR="00403F2A" w:rsidRDefault="00DF67F4">
      <w:pPr>
        <w:pStyle w:val="Nagwek1"/>
        <w:numPr>
          <w:ilvl w:val="0"/>
          <w:numId w:val="3"/>
        </w:numPr>
        <w:tabs>
          <w:tab w:val="clear" w:pos="4536"/>
          <w:tab w:val="clear" w:pos="9072"/>
        </w:tabs>
        <w:spacing w:line="360" w:lineRule="auto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 xml:space="preserve">związanych z obsługą Platformy Zakupowej, proszę o kontakt z Centrum Wsparcia Klienta platformy zakupowej Open Nexus czynnym od poniedziałku do piątku                         w dni robocze, w godzinach od 8:00 do 17:00, tel. 22 101 02 02 lub                                            e-mail: </w:t>
      </w:r>
      <w:hyperlink r:id="rId8">
        <w:r>
          <w:rPr>
            <w:rStyle w:val="czeinternetowe"/>
            <w:rFonts w:ascii="Cambria" w:hAnsi="Cambria" w:cs="Times New Roman"/>
          </w:rPr>
          <w:t>cwk@platformazakupowa.pl</w:t>
        </w:r>
      </w:hyperlink>
    </w:p>
    <w:p w:rsidR="00403F2A" w:rsidRDefault="00DF67F4">
      <w:pPr>
        <w:numPr>
          <w:ilvl w:val="0"/>
          <w:numId w:val="6"/>
        </w:numPr>
        <w:spacing w:after="0" w:line="360" w:lineRule="auto"/>
        <w:ind w:left="284"/>
        <w:jc w:val="both"/>
        <w:rPr>
          <w:rFonts w:ascii="Cambria" w:hAnsi="Cambria" w:cs="Times New Roman"/>
        </w:rPr>
      </w:pPr>
      <w:r>
        <w:rPr>
          <w:rFonts w:ascii="Cambria" w:hAnsi="Cambria" w:cs="Times New Roman"/>
          <w:b/>
        </w:rPr>
        <w:lastRenderedPageBreak/>
        <w:t xml:space="preserve">opis sposobu przygotowywania ofert: </w:t>
      </w:r>
    </w:p>
    <w:p w:rsidR="00403F2A" w:rsidRDefault="00DF67F4">
      <w:pPr>
        <w:numPr>
          <w:ilvl w:val="1"/>
          <w:numId w:val="5"/>
        </w:numPr>
        <w:spacing w:after="0" w:line="360" w:lineRule="auto"/>
        <w:ind w:left="709" w:hanging="425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>Oferta powinna zawierać:</w:t>
      </w:r>
    </w:p>
    <w:p w:rsidR="00403F2A" w:rsidRDefault="00DF67F4">
      <w:pPr>
        <w:numPr>
          <w:ilvl w:val="0"/>
          <w:numId w:val="2"/>
        </w:numPr>
        <w:spacing w:after="0" w:line="360" w:lineRule="auto"/>
        <w:ind w:left="1276" w:hanging="425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 xml:space="preserve">Formularz oferty uwzględniający w szczególności: dane dotyczące Wykonawcy (nazwa, siedziba, telefon, e-mail), Nr KRS/ wpis do CEDiG, </w:t>
      </w:r>
      <w:r>
        <w:rPr>
          <w:rStyle w:val="Domylnaczcionkaakapitu1"/>
          <w:rFonts w:ascii="Cambria" w:hAnsi="Cambria" w:cs="Times New Roman"/>
        </w:rPr>
        <w:t xml:space="preserve">termin wykonania zamówienia </w:t>
      </w:r>
      <w:r>
        <w:rPr>
          <w:rFonts w:ascii="Cambria" w:hAnsi="Cambria" w:cs="Times New Roman"/>
        </w:rPr>
        <w:t xml:space="preserve">(zgodny z terminem określonym w pkt 2 Zaproszenia), forma i termin płatności: przelew w terminie 30 dni,     </w:t>
      </w:r>
    </w:p>
    <w:p w:rsidR="00403F2A" w:rsidRDefault="00DF67F4">
      <w:pPr>
        <w:numPr>
          <w:ilvl w:val="0"/>
          <w:numId w:val="2"/>
        </w:numPr>
        <w:spacing w:after="0" w:line="360" w:lineRule="auto"/>
        <w:ind w:left="1276" w:hanging="425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>cenę określającą: wartość wynagrodzenia brutto,</w:t>
      </w:r>
    </w:p>
    <w:p w:rsidR="00403F2A" w:rsidRDefault="00DF67F4">
      <w:pPr>
        <w:numPr>
          <w:ilvl w:val="0"/>
          <w:numId w:val="2"/>
        </w:numPr>
        <w:spacing w:after="0" w:line="360" w:lineRule="auto"/>
        <w:ind w:left="1276" w:hanging="425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>pełnomocnictwo, w przypadku gdy Wykonawca działa przez pełnomocnika. Dokument pełnomocnictwa stwierdzający upoważnienie pełnomocnika do reprezentowana Wykonawcy, winien być dołączony do oferty,</w:t>
      </w:r>
    </w:p>
    <w:p w:rsidR="00403F2A" w:rsidRDefault="00DF67F4">
      <w:pPr>
        <w:numPr>
          <w:ilvl w:val="0"/>
          <w:numId w:val="2"/>
        </w:numPr>
        <w:spacing w:after="0" w:line="360" w:lineRule="auto"/>
        <w:ind w:left="1276" w:hanging="425"/>
        <w:jc w:val="both"/>
        <w:rPr>
          <w:rFonts w:ascii="Cambria" w:hAnsi="Cambria" w:cs="Times New Roman"/>
        </w:rPr>
      </w:pPr>
      <w:r>
        <w:rPr>
          <w:rFonts w:ascii="Cambria" w:eastAsia="Calibri" w:hAnsi="Cambria" w:cs="Times New Roman"/>
          <w:iCs/>
        </w:rPr>
        <w:t>kosztorys ofertowy (zgodnie z Załącznikiem nr 3 części A-</w:t>
      </w:r>
      <w:r>
        <w:rPr>
          <w:rFonts w:ascii="Cambria" w:hAnsi="Cambria" w:cs="Times New Roman"/>
          <w:iCs/>
        </w:rPr>
        <w:t>E</w:t>
      </w:r>
      <w:r>
        <w:rPr>
          <w:rFonts w:ascii="Cambria" w:eastAsia="Calibri" w:hAnsi="Cambria" w:cs="Times New Roman"/>
          <w:iCs/>
        </w:rPr>
        <w:t xml:space="preserve"> do Zaproszenia),</w:t>
      </w:r>
    </w:p>
    <w:p w:rsidR="00403F2A" w:rsidRDefault="00DF67F4">
      <w:pPr>
        <w:pStyle w:val="NormalnyWeb"/>
        <w:spacing w:before="0" w:after="0" w:line="360" w:lineRule="auto"/>
        <w:ind w:left="709" w:hanging="425"/>
        <w:jc w:val="both"/>
        <w:rPr>
          <w:rFonts w:ascii="Cambria" w:hAnsi="Cambria"/>
          <w:iCs/>
          <w:sz w:val="22"/>
          <w:szCs w:val="22"/>
        </w:rPr>
      </w:pPr>
      <w:r>
        <w:rPr>
          <w:rFonts w:ascii="Cambria" w:hAnsi="Cambria"/>
          <w:iCs/>
          <w:sz w:val="22"/>
          <w:szCs w:val="22"/>
        </w:rPr>
        <w:t>6.2. Wszystkie dokumenty składające się na Ofertę należy przesłać w postaci skanów                                     za pośrednictwem  Platformy Zakupowej.</w:t>
      </w:r>
    </w:p>
    <w:p w:rsidR="00403F2A" w:rsidRDefault="00403F2A">
      <w:pPr>
        <w:pStyle w:val="NormalnyWeb"/>
        <w:spacing w:before="0" w:after="0" w:line="360" w:lineRule="auto"/>
        <w:ind w:left="851"/>
        <w:rPr>
          <w:rFonts w:ascii="Cambria" w:hAnsi="Cambria"/>
          <w:iCs/>
          <w:sz w:val="22"/>
          <w:szCs w:val="22"/>
        </w:rPr>
      </w:pPr>
    </w:p>
    <w:p w:rsidR="00403F2A" w:rsidRDefault="00DF67F4">
      <w:pPr>
        <w:numPr>
          <w:ilvl w:val="0"/>
          <w:numId w:val="6"/>
        </w:numPr>
        <w:spacing w:after="0" w:line="360" w:lineRule="auto"/>
        <w:ind w:left="284"/>
        <w:jc w:val="both"/>
        <w:rPr>
          <w:rFonts w:ascii="Cambria" w:hAnsi="Cambria" w:cs="Times New Roman"/>
        </w:rPr>
      </w:pPr>
      <w:r>
        <w:rPr>
          <w:rFonts w:ascii="Cambria" w:hAnsi="Cambria" w:cs="Times New Roman"/>
          <w:b/>
        </w:rPr>
        <w:t xml:space="preserve">miejsce oraz termin składania i otwarcia ofert: </w:t>
      </w:r>
    </w:p>
    <w:p w:rsidR="00403F2A" w:rsidRDefault="00DF67F4">
      <w:pPr>
        <w:numPr>
          <w:ilvl w:val="1"/>
          <w:numId w:val="6"/>
        </w:numPr>
        <w:spacing w:after="0" w:line="360" w:lineRule="auto"/>
        <w:ind w:left="709"/>
        <w:jc w:val="both"/>
        <w:rPr>
          <w:rStyle w:val="Domylnaczcionkaakapitu1"/>
          <w:rFonts w:ascii="Cambria" w:hAnsi="Cambria" w:cs="Times New Roman"/>
        </w:rPr>
      </w:pPr>
      <w:r>
        <w:rPr>
          <w:rStyle w:val="Domylnaczcionkaakapitu1"/>
          <w:rFonts w:ascii="Cambria" w:hAnsi="Cambria" w:cs="Times New Roman"/>
          <w:iCs/>
        </w:rPr>
        <w:t xml:space="preserve">Ofertę należy złożyć za pośrednictwem Platformy Zakupowej pod adresem: </w:t>
      </w:r>
      <w:hyperlink r:id="rId9">
        <w:r>
          <w:rPr>
            <w:rStyle w:val="czeinternetowe"/>
            <w:rFonts w:ascii="Cambria" w:hAnsi="Cambria" w:cs="Times New Roman"/>
            <w:iCs/>
          </w:rPr>
          <w:t>https://platformazakupowa.pl/pn/mosir_lublin</w:t>
        </w:r>
      </w:hyperlink>
      <w:r>
        <w:rPr>
          <w:rStyle w:val="Domylnaczcionkaakapitu1"/>
          <w:rFonts w:ascii="Cambria" w:hAnsi="Cambria" w:cs="Times New Roman"/>
          <w:iCs/>
        </w:rPr>
        <w:t>.</w:t>
      </w:r>
    </w:p>
    <w:p w:rsidR="00403F2A" w:rsidRDefault="00DF67F4">
      <w:pPr>
        <w:numPr>
          <w:ilvl w:val="1"/>
          <w:numId w:val="6"/>
        </w:numPr>
        <w:spacing w:after="0" w:line="360" w:lineRule="auto"/>
        <w:ind w:left="709"/>
        <w:jc w:val="both"/>
        <w:rPr>
          <w:rFonts w:ascii="Cambria" w:hAnsi="Cambria" w:cs="Times New Roman"/>
        </w:rPr>
      </w:pPr>
      <w:r>
        <w:rPr>
          <w:rStyle w:val="Domylnaczcionkaakapitu1"/>
          <w:rFonts w:ascii="Cambria" w:hAnsi="Cambria" w:cs="Times New Roman"/>
          <w:iCs/>
        </w:rPr>
        <w:t xml:space="preserve">Oferta powinna zostać sporządzona według Formularza oferty, stanowiącego Załącznik nr 1 do niniejszego Zaproszenia i przesłana w postaci skanów za pośrednictwem Platformy zakupowej dostępnej na stronie internetowej </w:t>
      </w:r>
      <w:hyperlink r:id="rId10">
        <w:r>
          <w:rPr>
            <w:rStyle w:val="czeinternetowe"/>
            <w:rFonts w:ascii="Cambria" w:hAnsi="Cambria" w:cs="Times New Roman"/>
            <w:iCs/>
          </w:rPr>
          <w:t>www.mosir.lublin.pl</w:t>
        </w:r>
      </w:hyperlink>
      <w:r>
        <w:rPr>
          <w:rStyle w:val="Domylnaczcionkaakapitu1"/>
          <w:rFonts w:ascii="Cambria" w:hAnsi="Cambria" w:cs="Times New Roman"/>
          <w:iCs/>
        </w:rPr>
        <w:t xml:space="preserve">, pod zakładką:  ZP-Platforma Zakupowa, </w:t>
      </w:r>
      <w:r>
        <w:rPr>
          <w:rStyle w:val="Domylnaczcionkaakapitu1"/>
          <w:rFonts w:ascii="Cambria" w:hAnsi="Cambria" w:cs="Times New Roman"/>
          <w:b/>
          <w:iCs/>
        </w:rPr>
        <w:t xml:space="preserve">do dnia </w:t>
      </w:r>
      <w:r w:rsidR="0019481A">
        <w:rPr>
          <w:rStyle w:val="Domylnaczcionkaakapitu1"/>
          <w:rFonts w:ascii="Cambria" w:hAnsi="Cambria" w:cs="Times New Roman"/>
          <w:b/>
          <w:iCs/>
        </w:rPr>
        <w:t>11</w:t>
      </w:r>
      <w:r>
        <w:rPr>
          <w:rStyle w:val="Domylnaczcionkaakapitu1"/>
          <w:rFonts w:ascii="Cambria" w:hAnsi="Cambria" w:cs="Times New Roman"/>
          <w:b/>
          <w:iCs/>
        </w:rPr>
        <w:t>.0</w:t>
      </w:r>
      <w:r w:rsidR="00F84948">
        <w:rPr>
          <w:rStyle w:val="Domylnaczcionkaakapitu1"/>
          <w:rFonts w:ascii="Cambria" w:hAnsi="Cambria" w:cs="Times New Roman"/>
          <w:b/>
          <w:iCs/>
        </w:rPr>
        <w:t>7</w:t>
      </w:r>
      <w:r>
        <w:rPr>
          <w:rStyle w:val="Domylnaczcionkaakapitu1"/>
          <w:rFonts w:ascii="Cambria" w:hAnsi="Cambria" w:cs="Times New Roman"/>
          <w:b/>
          <w:iCs/>
        </w:rPr>
        <w:t xml:space="preserve">.2024 r. </w:t>
      </w:r>
      <w:r>
        <w:rPr>
          <w:rFonts w:ascii="Cambria" w:hAnsi="Cambria" w:cs="Times New Roman"/>
        </w:rPr>
        <w:t>godz. 11:00.</w:t>
      </w:r>
    </w:p>
    <w:p w:rsidR="00403F2A" w:rsidRDefault="00DF67F4">
      <w:pPr>
        <w:numPr>
          <w:ilvl w:val="1"/>
          <w:numId w:val="6"/>
        </w:numPr>
        <w:spacing w:after="0" w:line="360" w:lineRule="auto"/>
        <w:ind w:left="709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 xml:space="preserve">Otwarcie złożonych ofert nastąpi w dniu </w:t>
      </w:r>
      <w:r w:rsidR="0019481A">
        <w:rPr>
          <w:rFonts w:ascii="Cambria" w:hAnsi="Cambria" w:cs="Times New Roman"/>
        </w:rPr>
        <w:t>11</w:t>
      </w:r>
      <w:r>
        <w:rPr>
          <w:rFonts w:ascii="Cambria" w:hAnsi="Cambria" w:cs="Times New Roman"/>
        </w:rPr>
        <w:t>.0</w:t>
      </w:r>
      <w:r w:rsidR="00F84948">
        <w:rPr>
          <w:rFonts w:ascii="Cambria" w:hAnsi="Cambria" w:cs="Times New Roman"/>
        </w:rPr>
        <w:t>7</w:t>
      </w:r>
      <w:r>
        <w:rPr>
          <w:rFonts w:ascii="Cambria" w:hAnsi="Cambria" w:cs="Times New Roman"/>
        </w:rPr>
        <w:t>.2024 r. godz. 11:15.</w:t>
      </w:r>
    </w:p>
    <w:p w:rsidR="00403F2A" w:rsidRDefault="00DF67F4">
      <w:pPr>
        <w:numPr>
          <w:ilvl w:val="1"/>
          <w:numId w:val="6"/>
        </w:numPr>
        <w:spacing w:after="0" w:line="360" w:lineRule="auto"/>
        <w:ind w:left="709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>Złożone oferty mogą zostać wycofane lub zmienione przed ostatecznym upływem terminu składania ofert. Wniosek o wycofanie lub zmianę oferty powinien zostać złożony drogą elektroniczną za pośrednictwem Platformy Zakupowej.</w:t>
      </w:r>
    </w:p>
    <w:p w:rsidR="00403F2A" w:rsidRDefault="00DF67F4">
      <w:pPr>
        <w:numPr>
          <w:ilvl w:val="1"/>
          <w:numId w:val="6"/>
        </w:numPr>
        <w:spacing w:after="0" w:line="360" w:lineRule="auto"/>
        <w:ind w:left="709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>Oferty złożone po terminie nie będą podlegały ocenie i zostaną odrzucone. Konsekwencje złożenia oferty niezgodnej z w/w opisem ponosi Wykonawca.</w:t>
      </w:r>
    </w:p>
    <w:p w:rsidR="00403F2A" w:rsidRDefault="00403F2A">
      <w:pPr>
        <w:pStyle w:val="Normalny1"/>
        <w:tabs>
          <w:tab w:val="left" w:pos="709"/>
        </w:tabs>
        <w:spacing w:line="360" w:lineRule="auto"/>
        <w:jc w:val="both"/>
        <w:rPr>
          <w:rFonts w:ascii="Cambria" w:hAnsi="Cambria"/>
          <w:b/>
          <w:sz w:val="22"/>
          <w:szCs w:val="22"/>
        </w:rPr>
      </w:pPr>
    </w:p>
    <w:p w:rsidR="00403F2A" w:rsidRDefault="00DF67F4">
      <w:pPr>
        <w:numPr>
          <w:ilvl w:val="0"/>
          <w:numId w:val="6"/>
        </w:numPr>
        <w:spacing w:after="0" w:line="360" w:lineRule="auto"/>
        <w:ind w:left="284"/>
        <w:jc w:val="both"/>
        <w:rPr>
          <w:rFonts w:ascii="Cambria" w:hAnsi="Cambria" w:cs="Times New Roman"/>
        </w:rPr>
      </w:pPr>
      <w:r>
        <w:rPr>
          <w:rFonts w:ascii="Cambria" w:hAnsi="Cambria" w:cs="Times New Roman"/>
          <w:b/>
        </w:rPr>
        <w:t xml:space="preserve">opis sposobu obliczenia ceny: </w:t>
      </w:r>
    </w:p>
    <w:p w:rsidR="00403F2A" w:rsidRDefault="00DF67F4">
      <w:pPr>
        <w:numPr>
          <w:ilvl w:val="1"/>
          <w:numId w:val="6"/>
        </w:numPr>
        <w:spacing w:after="0" w:line="360" w:lineRule="auto"/>
        <w:ind w:left="709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>Oferta cenowa musi zawierać: wartość brutto oferty, stawkę podatku VAT.</w:t>
      </w:r>
    </w:p>
    <w:p w:rsidR="00403F2A" w:rsidRDefault="00DF67F4">
      <w:pPr>
        <w:numPr>
          <w:ilvl w:val="1"/>
          <w:numId w:val="6"/>
        </w:numPr>
        <w:spacing w:after="0" w:line="360" w:lineRule="auto"/>
        <w:ind w:left="709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 xml:space="preserve">Cena oferty musi być wyrażona w złotych polskich. </w:t>
      </w:r>
    </w:p>
    <w:p w:rsidR="00403F2A" w:rsidRDefault="00DF67F4">
      <w:pPr>
        <w:numPr>
          <w:ilvl w:val="1"/>
          <w:numId w:val="6"/>
        </w:numPr>
        <w:spacing w:after="0" w:line="360" w:lineRule="auto"/>
        <w:ind w:left="709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>Cena oferty musi obejmować wszelkie koszty związane z realizacją przedmiotu zamówienia.</w:t>
      </w:r>
    </w:p>
    <w:p w:rsidR="00403F2A" w:rsidRDefault="00403F2A">
      <w:pPr>
        <w:spacing w:after="0" w:line="360" w:lineRule="auto"/>
        <w:ind w:left="709"/>
        <w:jc w:val="both"/>
        <w:rPr>
          <w:rFonts w:ascii="Cambria" w:hAnsi="Cambria" w:cs="Times New Roman"/>
        </w:rPr>
      </w:pPr>
    </w:p>
    <w:p w:rsidR="00403F2A" w:rsidRDefault="00DF67F4">
      <w:pPr>
        <w:tabs>
          <w:tab w:val="left" w:pos="709"/>
        </w:tabs>
        <w:spacing w:after="0" w:line="360" w:lineRule="auto"/>
        <w:ind w:left="720"/>
        <w:jc w:val="both"/>
        <w:rPr>
          <w:rFonts w:ascii="Cambria" w:hAnsi="Cambria" w:cs="Times New Roman"/>
        </w:rPr>
      </w:pPr>
      <w:r>
        <w:rPr>
          <w:rFonts w:ascii="Cambria" w:hAnsi="Cambria" w:cs="Times New Roman"/>
          <w:b/>
          <w:i/>
        </w:rPr>
        <w:lastRenderedPageBreak/>
        <w:t>Uwaga:</w:t>
      </w:r>
    </w:p>
    <w:p w:rsidR="00403F2A" w:rsidRDefault="00DF67F4">
      <w:pPr>
        <w:tabs>
          <w:tab w:val="left" w:pos="709"/>
        </w:tabs>
        <w:spacing w:after="0" w:line="360" w:lineRule="auto"/>
        <w:ind w:left="720"/>
        <w:jc w:val="both"/>
        <w:rPr>
          <w:rFonts w:ascii="Cambria" w:hAnsi="Cambria" w:cs="Times New Roman"/>
          <w:i/>
          <w:iCs/>
        </w:rPr>
      </w:pPr>
      <w:r>
        <w:rPr>
          <w:rFonts w:ascii="Cambria" w:hAnsi="Cambria" w:cs="Times New Roman"/>
        </w:rPr>
        <w:t xml:space="preserve">Wykonawca, składając ofertę, informuje Zamawiającego, czy regulowanie płatności za wykonanie przedmiotu zamówienia będzie realizowane z wykorzystaniem mechanizmu podzielonej płatności tzw. split payment. – </w:t>
      </w:r>
      <w:r>
        <w:rPr>
          <w:rFonts w:ascii="Cambria" w:hAnsi="Cambria" w:cs="Times New Roman"/>
          <w:i/>
          <w:iCs/>
        </w:rPr>
        <w:t>przez złożenie stosownego oświadczenia                       w Formularzu Oferty (Załącznik nr 1).</w:t>
      </w:r>
    </w:p>
    <w:p w:rsidR="00403F2A" w:rsidRDefault="00403F2A">
      <w:pPr>
        <w:tabs>
          <w:tab w:val="left" w:pos="709"/>
        </w:tabs>
        <w:spacing w:after="0" w:line="360" w:lineRule="auto"/>
        <w:ind w:left="720"/>
        <w:jc w:val="both"/>
        <w:rPr>
          <w:rFonts w:ascii="Cambria" w:hAnsi="Cambria" w:cs="Times New Roman"/>
          <w:i/>
          <w:iCs/>
        </w:rPr>
      </w:pPr>
    </w:p>
    <w:p w:rsidR="00403F2A" w:rsidRDefault="00DF67F4">
      <w:pPr>
        <w:pStyle w:val="NormalnyWeb"/>
        <w:numPr>
          <w:ilvl w:val="0"/>
          <w:numId w:val="6"/>
        </w:numPr>
        <w:spacing w:before="0" w:after="0" w:line="360" w:lineRule="auto"/>
        <w:ind w:left="426"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tryb udzielania wyjaśnień dotyczących treści istotnych warunków zamówienia:</w:t>
      </w:r>
    </w:p>
    <w:p w:rsidR="00403F2A" w:rsidRDefault="00DF67F4">
      <w:pPr>
        <w:pStyle w:val="NormalnyWeb"/>
        <w:numPr>
          <w:ilvl w:val="1"/>
          <w:numId w:val="6"/>
        </w:numPr>
        <w:spacing w:before="0" w:after="0" w:line="360" w:lineRule="auto"/>
        <w:ind w:left="709" w:hanging="357"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sz w:val="22"/>
          <w:szCs w:val="22"/>
        </w:rPr>
        <w:t>Wykonawca może zwrócić się do Zamawiającego o wyjaśnienie treści istotnych warunków zamówienia. Zamawiający zobowiązany jest niezwłocznie udzielić wyjaśnień, jednak nie później niż na 1 dzień przed upływem terminu składania ofert.</w:t>
      </w:r>
    </w:p>
    <w:p w:rsidR="00403F2A" w:rsidRDefault="00DF67F4">
      <w:pPr>
        <w:pStyle w:val="NormalnyWeb"/>
        <w:numPr>
          <w:ilvl w:val="1"/>
          <w:numId w:val="6"/>
        </w:numPr>
        <w:spacing w:before="0" w:after="0" w:line="360" w:lineRule="auto"/>
        <w:ind w:left="709" w:hanging="357"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sz w:val="22"/>
          <w:szCs w:val="22"/>
        </w:rPr>
        <w:t>Treść zapytań wraz z wyjaśnieniami Zamawiający zamieszcza na Platformie Zakupowej bez ujawniania źródła zapytania.</w:t>
      </w:r>
    </w:p>
    <w:p w:rsidR="00403F2A" w:rsidRDefault="00DF67F4">
      <w:pPr>
        <w:pStyle w:val="NormalnyWeb"/>
        <w:numPr>
          <w:ilvl w:val="1"/>
          <w:numId w:val="6"/>
        </w:numPr>
        <w:spacing w:before="0" w:after="0" w:line="360" w:lineRule="auto"/>
        <w:ind w:left="709" w:hanging="357"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sz w:val="22"/>
          <w:szCs w:val="22"/>
        </w:rPr>
        <w:t>W uzasadnionych przypadkach Zamawiający może w każdym czasie, przed upływem terminu składania ofert dokonać zmian istotnych warunków zamówienia. Dokonaną zmianę Zamawiający zamieszcza na Platformie Zakupowej.</w:t>
      </w:r>
    </w:p>
    <w:p w:rsidR="00403F2A" w:rsidRDefault="00403F2A">
      <w:pPr>
        <w:pStyle w:val="NormalnyWeb"/>
        <w:spacing w:before="0" w:after="0" w:line="360" w:lineRule="auto"/>
        <w:jc w:val="both"/>
        <w:rPr>
          <w:rFonts w:ascii="Cambria" w:hAnsi="Cambria"/>
          <w:b/>
          <w:sz w:val="22"/>
          <w:szCs w:val="22"/>
        </w:rPr>
      </w:pPr>
    </w:p>
    <w:p w:rsidR="00403F2A" w:rsidRDefault="00DF67F4">
      <w:pPr>
        <w:pStyle w:val="NormalnyWeb"/>
        <w:numPr>
          <w:ilvl w:val="0"/>
          <w:numId w:val="6"/>
        </w:numPr>
        <w:spacing w:before="0" w:after="0" w:line="360" w:lineRule="auto"/>
        <w:ind w:left="426"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termin związania ofertą:</w:t>
      </w:r>
    </w:p>
    <w:p w:rsidR="00403F2A" w:rsidRDefault="00DF67F4">
      <w:pPr>
        <w:pStyle w:val="NormalnyWeb"/>
        <w:spacing w:before="0" w:after="0" w:line="360" w:lineRule="auto"/>
        <w:ind w:left="426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Wykonawca pozostaje związany ofertą przez okres 30 dni. Bieg terminu rozpoczyna się                     z upływem terminu złożenia oferty.</w:t>
      </w:r>
    </w:p>
    <w:p w:rsidR="00403F2A" w:rsidRDefault="00403F2A">
      <w:pPr>
        <w:pStyle w:val="NormalnyWeb"/>
        <w:spacing w:before="0" w:after="0" w:line="360" w:lineRule="auto"/>
        <w:ind w:left="786"/>
        <w:jc w:val="both"/>
        <w:rPr>
          <w:rFonts w:ascii="Cambria" w:hAnsi="Cambria"/>
          <w:sz w:val="22"/>
          <w:szCs w:val="22"/>
        </w:rPr>
      </w:pPr>
    </w:p>
    <w:p w:rsidR="00403F2A" w:rsidRDefault="00DF67F4">
      <w:pPr>
        <w:pStyle w:val="NormalnyWeb"/>
        <w:numPr>
          <w:ilvl w:val="0"/>
          <w:numId w:val="6"/>
        </w:numPr>
        <w:spacing w:before="0" w:after="0" w:line="360" w:lineRule="auto"/>
        <w:ind w:left="426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opis kryteriów, którymi Zamawiający będzie się kierował przy wyborze oferty, wraz                           z podaniem znaczenia tych kryteriów i sposobu oceny ofert:</w:t>
      </w:r>
    </w:p>
    <w:p w:rsidR="00403F2A" w:rsidRDefault="00DF67F4">
      <w:pPr>
        <w:pStyle w:val="NormalnyWeb"/>
        <w:numPr>
          <w:ilvl w:val="1"/>
          <w:numId w:val="6"/>
        </w:numPr>
        <w:spacing w:before="0" w:after="0" w:line="360" w:lineRule="auto"/>
        <w:ind w:left="851" w:hanging="567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iCs/>
          <w:sz w:val="22"/>
          <w:szCs w:val="22"/>
        </w:rPr>
        <w:t xml:space="preserve">Zamawiający podczas oceny ofert kierować się będzie kryterium: </w:t>
      </w:r>
      <w:r>
        <w:rPr>
          <w:rFonts w:ascii="Cambria" w:hAnsi="Cambria"/>
          <w:b/>
          <w:iCs/>
          <w:sz w:val="22"/>
          <w:szCs w:val="22"/>
        </w:rPr>
        <w:t>cena – 100%.</w:t>
      </w:r>
    </w:p>
    <w:p w:rsidR="00403F2A" w:rsidRDefault="00DF67F4">
      <w:pPr>
        <w:pStyle w:val="NormalnyWeb"/>
        <w:numPr>
          <w:ilvl w:val="1"/>
          <w:numId w:val="6"/>
        </w:numPr>
        <w:spacing w:before="0" w:after="0" w:line="360" w:lineRule="auto"/>
        <w:ind w:left="851" w:hanging="567"/>
        <w:jc w:val="both"/>
        <w:rPr>
          <w:rFonts w:ascii="Cambria" w:hAnsi="Cambria"/>
          <w:iCs/>
          <w:sz w:val="22"/>
          <w:szCs w:val="22"/>
        </w:rPr>
      </w:pPr>
      <w:r>
        <w:rPr>
          <w:rFonts w:ascii="Cambria" w:hAnsi="Cambria"/>
          <w:iCs/>
          <w:sz w:val="22"/>
          <w:szCs w:val="22"/>
        </w:rPr>
        <w:t xml:space="preserve">Zamawiający udzieli zamówienia Wykonawcy, którego oferta odpowiadać będzie </w:t>
      </w:r>
      <w:r>
        <w:rPr>
          <w:rFonts w:ascii="Cambria" w:hAnsi="Cambria"/>
          <w:iCs/>
          <w:sz w:val="22"/>
          <w:szCs w:val="22"/>
        </w:rPr>
        <w:br/>
        <w:t xml:space="preserve">wszystkim wymaganiom określonym w niniejszym Zaproszeniu i zostanie oceniona </w:t>
      </w:r>
      <w:r>
        <w:rPr>
          <w:rFonts w:ascii="Cambria" w:hAnsi="Cambria"/>
          <w:iCs/>
          <w:sz w:val="22"/>
          <w:szCs w:val="22"/>
        </w:rPr>
        <w:br/>
        <w:t xml:space="preserve">jako najkorzystniejsza w oparciu o podane wyżej kryteria oceny ofert. </w:t>
      </w:r>
    </w:p>
    <w:p w:rsidR="00403F2A" w:rsidRDefault="00DF67F4">
      <w:pPr>
        <w:pStyle w:val="NormalnyWeb"/>
        <w:numPr>
          <w:ilvl w:val="1"/>
          <w:numId w:val="6"/>
        </w:numPr>
        <w:spacing w:before="0" w:after="0" w:line="360" w:lineRule="auto"/>
        <w:ind w:left="851" w:hanging="567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Zamawiający zastrzega sobie prawo do skontaktowania się z Wykonawcami, w celu uzupełnienia lub doprecyzowania oferty.</w:t>
      </w:r>
    </w:p>
    <w:p w:rsidR="00403F2A" w:rsidRDefault="00DF67F4">
      <w:pPr>
        <w:pStyle w:val="NormalnyWeb"/>
        <w:numPr>
          <w:ilvl w:val="1"/>
          <w:numId w:val="6"/>
        </w:numPr>
        <w:spacing w:before="0" w:after="0" w:line="360" w:lineRule="auto"/>
        <w:ind w:left="851" w:hanging="567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Zamawiający zastrzega sobie możliwość dokonania poprawy omyłek pisarskich                             i rachunkowych w złożonej przez Wykonawcę ofercie.</w:t>
      </w:r>
    </w:p>
    <w:p w:rsidR="00403F2A" w:rsidRDefault="00403F2A">
      <w:pPr>
        <w:pStyle w:val="NormalnyWeb"/>
        <w:spacing w:before="0" w:after="0" w:line="360" w:lineRule="auto"/>
        <w:ind w:left="1065"/>
        <w:jc w:val="both"/>
        <w:rPr>
          <w:rFonts w:ascii="Cambria" w:hAnsi="Cambria"/>
          <w:sz w:val="22"/>
          <w:szCs w:val="22"/>
        </w:rPr>
      </w:pPr>
    </w:p>
    <w:p w:rsidR="00403F2A" w:rsidRDefault="00DF67F4">
      <w:pPr>
        <w:pStyle w:val="NormalnyWeb"/>
        <w:numPr>
          <w:ilvl w:val="0"/>
          <w:numId w:val="6"/>
        </w:numPr>
        <w:spacing w:before="0" w:after="0" w:line="360" w:lineRule="auto"/>
        <w:ind w:left="426"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informacja o wynikach postępowania:</w:t>
      </w:r>
    </w:p>
    <w:p w:rsidR="00403F2A" w:rsidRDefault="00DF67F4">
      <w:pPr>
        <w:pStyle w:val="NormalnyWeb"/>
        <w:numPr>
          <w:ilvl w:val="1"/>
          <w:numId w:val="6"/>
        </w:numPr>
        <w:spacing w:before="0" w:after="0" w:line="360" w:lineRule="auto"/>
        <w:ind w:left="851" w:hanging="567"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sz w:val="22"/>
          <w:szCs w:val="22"/>
        </w:rPr>
        <w:t>Zamawiający poinformuje o wyborze oferty najkorzystniejszej za pośrednictwem Platformy Zakupowej, wszystkich Wykonawców, którzy złożyli oferty.</w:t>
      </w:r>
    </w:p>
    <w:p w:rsidR="00403F2A" w:rsidRDefault="00DF67F4">
      <w:pPr>
        <w:pStyle w:val="NormalnyWeb"/>
        <w:numPr>
          <w:ilvl w:val="1"/>
          <w:numId w:val="6"/>
        </w:numPr>
        <w:spacing w:before="0" w:after="0" w:line="360" w:lineRule="auto"/>
        <w:ind w:left="851" w:hanging="567"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sz w:val="22"/>
          <w:szCs w:val="22"/>
        </w:rPr>
        <w:lastRenderedPageBreak/>
        <w:t>Zamawiający zastrzega sobie prawo do unieważnienia postępowania jeśli cena najkorzystniejszej oferty przewyższa kwotę jaką Zamawiający może przeznaczyć na sfinansowanie zamówienia.</w:t>
      </w:r>
    </w:p>
    <w:p w:rsidR="00403F2A" w:rsidRDefault="00DF67F4">
      <w:pPr>
        <w:pStyle w:val="NormalnyWeb"/>
        <w:numPr>
          <w:ilvl w:val="1"/>
          <w:numId w:val="6"/>
        </w:numPr>
        <w:spacing w:before="0" w:after="0" w:line="360" w:lineRule="auto"/>
        <w:ind w:left="851" w:hanging="567"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sz w:val="22"/>
          <w:szCs w:val="22"/>
        </w:rPr>
        <w:t>Zamawiający zastrzega sobie prawo do unieważnienia postępowania, na każdym jego etapie bez podania przyczyny.</w:t>
      </w:r>
    </w:p>
    <w:p w:rsidR="00403F2A" w:rsidRDefault="00DF67F4">
      <w:pPr>
        <w:pStyle w:val="NormalnyWeb"/>
        <w:numPr>
          <w:ilvl w:val="1"/>
          <w:numId w:val="6"/>
        </w:numPr>
        <w:spacing w:before="0" w:after="0" w:line="360" w:lineRule="auto"/>
        <w:ind w:left="851" w:hanging="567"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sz w:val="22"/>
          <w:szCs w:val="22"/>
        </w:rPr>
        <w:t>Informację o unieważnieniu postępowania Zamawiający zamieści na Platformie Zakupowej.</w:t>
      </w:r>
    </w:p>
    <w:p w:rsidR="00403F2A" w:rsidRDefault="00403F2A">
      <w:pPr>
        <w:pStyle w:val="NormalnyWeb"/>
        <w:spacing w:before="0" w:after="0" w:line="360" w:lineRule="auto"/>
        <w:ind w:left="786"/>
        <w:jc w:val="both"/>
        <w:rPr>
          <w:rFonts w:ascii="Cambria" w:hAnsi="Cambria"/>
          <w:sz w:val="22"/>
          <w:szCs w:val="22"/>
        </w:rPr>
      </w:pPr>
    </w:p>
    <w:p w:rsidR="00403F2A" w:rsidRDefault="00DF67F4">
      <w:pPr>
        <w:pStyle w:val="NormalnyWeb"/>
        <w:numPr>
          <w:ilvl w:val="0"/>
          <w:numId w:val="6"/>
        </w:numPr>
        <w:spacing w:before="0" w:after="0" w:line="360" w:lineRule="auto"/>
        <w:ind w:left="426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informacje o formalnościach, jakie powinny zostać dopełnione po wyborze oferty                  w celu zawarcia umowy w sprawie zamówienia publicznego:</w:t>
      </w:r>
    </w:p>
    <w:p w:rsidR="00403F2A" w:rsidRDefault="00DF67F4">
      <w:pPr>
        <w:pStyle w:val="NormalnyWeb"/>
        <w:numPr>
          <w:ilvl w:val="1"/>
          <w:numId w:val="6"/>
        </w:numPr>
        <w:spacing w:before="0" w:after="0" w:line="360" w:lineRule="auto"/>
        <w:ind w:left="851" w:hanging="567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najpóźniej w dniu podpisania umowy należy przedłożyć następujące dokumenty: </w:t>
      </w:r>
    </w:p>
    <w:p w:rsidR="00403F2A" w:rsidRDefault="00DF67F4">
      <w:pPr>
        <w:pStyle w:val="NormalnyWeb"/>
        <w:numPr>
          <w:ilvl w:val="0"/>
          <w:numId w:val="7"/>
        </w:numPr>
        <w:spacing w:before="0" w:after="0" w:line="360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tabelę rozmiarów dotyczy zadania nr 1-5</w:t>
      </w:r>
    </w:p>
    <w:p w:rsidR="00403F2A" w:rsidRDefault="00DF67F4">
      <w:pPr>
        <w:pStyle w:val="NormalnyWeb"/>
        <w:spacing w:before="0" w:after="0" w:line="360" w:lineRule="auto"/>
        <w:ind w:left="851"/>
        <w:jc w:val="both"/>
      </w:pPr>
      <w:r>
        <w:rPr>
          <w:rFonts w:ascii="Cambria" w:hAnsi="Cambria"/>
          <w:sz w:val="22"/>
          <w:szCs w:val="22"/>
        </w:rPr>
        <w:t xml:space="preserve">b) wizualizację użycia logo Zamawiającego dotyczy zadania nr 1 i zadania nr 2 pozycji uwzględniających w opisie przedmiotu zamówienia wykonanie znakowania produktu </w:t>
      </w:r>
    </w:p>
    <w:p w:rsidR="00403F2A" w:rsidRDefault="00403F2A">
      <w:pPr>
        <w:pStyle w:val="NormalnyWeb"/>
        <w:spacing w:before="0" w:after="0" w:line="360" w:lineRule="auto"/>
        <w:jc w:val="both"/>
        <w:rPr>
          <w:rFonts w:ascii="Cambria" w:hAnsi="Cambria"/>
          <w:sz w:val="22"/>
          <w:szCs w:val="22"/>
        </w:rPr>
      </w:pPr>
    </w:p>
    <w:p w:rsidR="00403F2A" w:rsidRDefault="00DF67F4">
      <w:pPr>
        <w:numPr>
          <w:ilvl w:val="0"/>
          <w:numId w:val="6"/>
        </w:numPr>
        <w:spacing w:after="0" w:line="360" w:lineRule="auto"/>
        <w:ind w:left="426"/>
        <w:jc w:val="both"/>
        <w:rPr>
          <w:rFonts w:ascii="Cambria" w:hAnsi="Cambria" w:cs="Times New Roman"/>
        </w:rPr>
      </w:pPr>
      <w:r>
        <w:rPr>
          <w:rFonts w:ascii="Cambria" w:hAnsi="Cambria" w:cs="Times New Roman"/>
          <w:b/>
        </w:rPr>
        <w:t>wymagania dotyczące zabezpieczenia należytego wykonania umowy, jeżeli Zamawiający żąda wniesienia zabezpieczenia:</w:t>
      </w:r>
    </w:p>
    <w:p w:rsidR="00403F2A" w:rsidRDefault="00DF67F4">
      <w:pPr>
        <w:spacing w:after="0" w:line="360" w:lineRule="auto"/>
        <w:ind w:left="426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>Zamawiający nie wymaga wniesienia zabezpieczenia należytego wykonania umowy.</w:t>
      </w:r>
    </w:p>
    <w:p w:rsidR="00403F2A" w:rsidRDefault="00403F2A">
      <w:pPr>
        <w:spacing w:after="0" w:line="360" w:lineRule="auto"/>
        <w:ind w:left="709"/>
        <w:jc w:val="both"/>
        <w:rPr>
          <w:rFonts w:ascii="Cambria" w:hAnsi="Cambria" w:cs="Times New Roman"/>
        </w:rPr>
      </w:pPr>
    </w:p>
    <w:p w:rsidR="00403F2A" w:rsidRDefault="00DF67F4">
      <w:pPr>
        <w:numPr>
          <w:ilvl w:val="0"/>
          <w:numId w:val="6"/>
        </w:numPr>
        <w:spacing w:after="0" w:line="360" w:lineRule="auto"/>
        <w:ind w:left="426"/>
        <w:jc w:val="both"/>
        <w:rPr>
          <w:rFonts w:ascii="Cambria" w:hAnsi="Cambria" w:cs="Times New Roman"/>
        </w:rPr>
      </w:pPr>
      <w:r>
        <w:rPr>
          <w:rFonts w:ascii="Cambria" w:hAnsi="Cambria" w:cs="Times New Roman"/>
          <w:b/>
        </w:rPr>
        <w:t>istotne dla stron postanowienia, które zostaną wprowadzone do treści zawieranej umowy w sprawie zamówienia publicznego, ogólne warunki umowy albo wzór umowy, jeżeli Zamawiający wymaga od Wykonawcy, aby zawarł z nim umowę              w sprawie zamówienia publicznego na takich warunkach:</w:t>
      </w:r>
    </w:p>
    <w:p w:rsidR="00403F2A" w:rsidRDefault="00DF67F4">
      <w:pPr>
        <w:spacing w:after="0" w:line="360" w:lineRule="auto"/>
        <w:ind w:left="426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>zawarto w Załączniku nr 3 do Zaproszenia.</w:t>
      </w:r>
    </w:p>
    <w:p w:rsidR="00403F2A" w:rsidRDefault="00403F2A">
      <w:pPr>
        <w:spacing w:after="0" w:line="360" w:lineRule="auto"/>
        <w:ind w:left="426"/>
        <w:jc w:val="both"/>
        <w:rPr>
          <w:rFonts w:ascii="Cambria" w:hAnsi="Cambria" w:cs="Times New Roman"/>
        </w:rPr>
      </w:pPr>
    </w:p>
    <w:p w:rsidR="00403F2A" w:rsidRDefault="00DF67F4">
      <w:pPr>
        <w:numPr>
          <w:ilvl w:val="0"/>
          <w:numId w:val="6"/>
        </w:numPr>
        <w:spacing w:after="0" w:line="360" w:lineRule="auto"/>
        <w:ind w:left="426"/>
        <w:jc w:val="both"/>
        <w:rPr>
          <w:rFonts w:ascii="Cambria" w:hAnsi="Cambria" w:cs="Times New Roman"/>
        </w:rPr>
      </w:pPr>
      <w:r>
        <w:rPr>
          <w:rFonts w:ascii="Cambria" w:hAnsi="Cambria" w:cs="Times New Roman"/>
          <w:b/>
        </w:rPr>
        <w:t>informacja, czy Zamawiający przewiduje wybór najkorzystniejszej oferty                                 z możliwością prowadzenia negocjacji:</w:t>
      </w:r>
    </w:p>
    <w:p w:rsidR="00403F2A" w:rsidRDefault="00DF67F4">
      <w:pPr>
        <w:spacing w:after="0" w:line="360" w:lineRule="auto"/>
        <w:ind w:left="503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 xml:space="preserve">Zamawiający nie </w:t>
      </w:r>
      <w:r>
        <w:rPr>
          <w:rFonts w:ascii="Cambria" w:hAnsi="Cambria" w:cs="Times New Roman"/>
          <w:bCs/>
        </w:rPr>
        <w:t>przewiduje wyboru oferty najkorzystniejszej z możliwością prowadzenia negocjacji</w:t>
      </w:r>
      <w:r>
        <w:rPr>
          <w:rFonts w:ascii="Cambria" w:hAnsi="Cambria" w:cs="Times New Roman"/>
        </w:rPr>
        <w:t xml:space="preserve">.  </w:t>
      </w:r>
    </w:p>
    <w:p w:rsidR="00403F2A" w:rsidRDefault="00403F2A">
      <w:pPr>
        <w:pStyle w:val="NormalnyWeb"/>
        <w:spacing w:before="0" w:after="0" w:line="360" w:lineRule="auto"/>
        <w:rPr>
          <w:rFonts w:ascii="Cambria" w:hAnsi="Cambria"/>
          <w:b/>
          <w:iCs/>
          <w:sz w:val="22"/>
          <w:szCs w:val="22"/>
        </w:rPr>
      </w:pPr>
    </w:p>
    <w:p w:rsidR="00403F2A" w:rsidRDefault="00403F2A">
      <w:pPr>
        <w:pStyle w:val="NormalnyWeb"/>
        <w:spacing w:before="0" w:after="0" w:line="360" w:lineRule="auto"/>
        <w:rPr>
          <w:rFonts w:ascii="Cambria" w:hAnsi="Cambria"/>
          <w:b/>
          <w:iCs/>
          <w:sz w:val="22"/>
          <w:szCs w:val="22"/>
        </w:rPr>
      </w:pPr>
    </w:p>
    <w:p w:rsidR="00403F2A" w:rsidRDefault="00DF67F4">
      <w:pPr>
        <w:pStyle w:val="NormalnyWeb"/>
        <w:spacing w:before="0" w:after="0" w:line="360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iCs/>
          <w:sz w:val="22"/>
          <w:szCs w:val="22"/>
        </w:rPr>
        <w:t xml:space="preserve">Wykaz załączników: </w:t>
      </w:r>
    </w:p>
    <w:p w:rsidR="00403F2A" w:rsidRDefault="00DF67F4">
      <w:pPr>
        <w:pStyle w:val="NormalnyWeb2"/>
        <w:numPr>
          <w:ilvl w:val="0"/>
          <w:numId w:val="1"/>
        </w:numPr>
        <w:spacing w:before="0" w:after="0" w:line="360" w:lineRule="auto"/>
        <w:ind w:left="284"/>
        <w:rPr>
          <w:rFonts w:ascii="Cambria" w:hAnsi="Cambria"/>
          <w:sz w:val="22"/>
          <w:szCs w:val="22"/>
        </w:rPr>
      </w:pPr>
      <w:r>
        <w:rPr>
          <w:rFonts w:ascii="Cambria" w:hAnsi="Cambria"/>
          <w:iCs/>
          <w:sz w:val="22"/>
          <w:szCs w:val="22"/>
        </w:rPr>
        <w:t>Wzór Formularza Oferty - Załącznik nr 1</w:t>
      </w:r>
      <w:r>
        <w:rPr>
          <w:rFonts w:ascii="Cambria" w:hAnsi="Cambria"/>
          <w:sz w:val="22"/>
          <w:szCs w:val="22"/>
        </w:rPr>
        <w:t>,</w:t>
      </w:r>
    </w:p>
    <w:p w:rsidR="00403F2A" w:rsidRDefault="00DF67F4">
      <w:pPr>
        <w:pStyle w:val="NormalnyWeb2"/>
        <w:numPr>
          <w:ilvl w:val="0"/>
          <w:numId w:val="1"/>
        </w:numPr>
        <w:spacing w:before="0" w:after="0" w:line="360" w:lineRule="auto"/>
        <w:ind w:left="284"/>
        <w:rPr>
          <w:rStyle w:val="Domylnaczcionkaakapitu1"/>
          <w:rFonts w:ascii="Cambria" w:hAnsi="Cambria"/>
          <w:sz w:val="22"/>
          <w:szCs w:val="22"/>
        </w:rPr>
      </w:pPr>
      <w:r>
        <w:rPr>
          <w:rStyle w:val="Domylnaczcionkaakapitu1"/>
          <w:rFonts w:ascii="Cambria" w:hAnsi="Cambria"/>
          <w:sz w:val="22"/>
          <w:szCs w:val="22"/>
        </w:rPr>
        <w:t>Kosztorys ofertowy – Załącznik nr 2 części A-E,</w:t>
      </w:r>
    </w:p>
    <w:p w:rsidR="00403F2A" w:rsidRDefault="00DF67F4">
      <w:pPr>
        <w:pStyle w:val="NormalnyWeb2"/>
        <w:numPr>
          <w:ilvl w:val="0"/>
          <w:numId w:val="1"/>
        </w:numPr>
        <w:spacing w:before="0" w:after="0" w:line="360" w:lineRule="auto"/>
        <w:ind w:left="284"/>
        <w:rPr>
          <w:rFonts w:ascii="Cambria" w:hAnsi="Cambria"/>
          <w:sz w:val="22"/>
          <w:szCs w:val="22"/>
        </w:rPr>
      </w:pPr>
      <w:r>
        <w:rPr>
          <w:rFonts w:ascii="Cambria" w:hAnsi="Cambria"/>
          <w:iCs/>
          <w:sz w:val="22"/>
          <w:szCs w:val="22"/>
        </w:rPr>
        <w:lastRenderedPageBreak/>
        <w:t>Projekt umowy – Załącznik nr 3.</w:t>
      </w:r>
    </w:p>
    <w:p w:rsidR="00403F2A" w:rsidRDefault="00403F2A">
      <w:pPr>
        <w:pStyle w:val="NormalnyWeb1"/>
        <w:tabs>
          <w:tab w:val="left" w:pos="709"/>
        </w:tabs>
        <w:spacing w:before="0" w:after="0" w:line="360" w:lineRule="auto"/>
        <w:rPr>
          <w:rFonts w:ascii="Cambria" w:hAnsi="Cambria"/>
          <w:iCs/>
          <w:sz w:val="22"/>
          <w:szCs w:val="22"/>
        </w:rPr>
      </w:pPr>
    </w:p>
    <w:p w:rsidR="00403F2A" w:rsidRDefault="00403F2A">
      <w:pPr>
        <w:pStyle w:val="NormalnyWeb1"/>
        <w:tabs>
          <w:tab w:val="left" w:pos="709"/>
        </w:tabs>
        <w:spacing w:before="0" w:after="0" w:line="360" w:lineRule="auto"/>
        <w:rPr>
          <w:rFonts w:ascii="Cambria" w:hAnsi="Cambria"/>
          <w:iCs/>
          <w:sz w:val="22"/>
          <w:szCs w:val="22"/>
        </w:rPr>
      </w:pPr>
    </w:p>
    <w:p w:rsidR="00403F2A" w:rsidRDefault="00403F2A">
      <w:pPr>
        <w:pStyle w:val="NormalnyWeb1"/>
        <w:tabs>
          <w:tab w:val="left" w:pos="709"/>
        </w:tabs>
        <w:spacing w:before="0" w:after="0" w:line="360" w:lineRule="auto"/>
        <w:rPr>
          <w:rFonts w:ascii="Cambria" w:hAnsi="Cambria"/>
          <w:iCs/>
          <w:sz w:val="22"/>
          <w:szCs w:val="22"/>
        </w:rPr>
      </w:pPr>
    </w:p>
    <w:p w:rsidR="00403F2A" w:rsidRDefault="00DF67F4">
      <w:pPr>
        <w:spacing w:after="0" w:line="276" w:lineRule="auto"/>
        <w:ind w:left="3540" w:firstLine="708"/>
        <w:rPr>
          <w:rFonts w:ascii="Cambria" w:hAnsi="Cambria" w:cs="Times New Roman"/>
        </w:rPr>
      </w:pPr>
      <w:r>
        <w:rPr>
          <w:rFonts w:ascii="Cambria" w:hAnsi="Cambria" w:cs="Times New Roman"/>
        </w:rPr>
        <w:t xml:space="preserve">   ………………………........................................................</w:t>
      </w:r>
    </w:p>
    <w:p w:rsidR="00403F2A" w:rsidRDefault="00DF67F4">
      <w:pPr>
        <w:spacing w:after="0" w:line="276" w:lineRule="auto"/>
        <w:rPr>
          <w:rFonts w:ascii="Cambria" w:hAnsi="Cambria" w:cs="Times New Roman"/>
        </w:rPr>
      </w:pPr>
      <w:r>
        <w:rPr>
          <w:rFonts w:ascii="Cambria" w:hAnsi="Cambria" w:cs="Times New Roman"/>
        </w:rPr>
        <w:tab/>
      </w:r>
      <w:r>
        <w:rPr>
          <w:rFonts w:ascii="Cambria" w:hAnsi="Cambria" w:cs="Times New Roman"/>
          <w:i/>
          <w:iCs/>
        </w:rPr>
        <w:tab/>
      </w:r>
      <w:r>
        <w:rPr>
          <w:rFonts w:ascii="Cambria" w:hAnsi="Cambria" w:cs="Times New Roman"/>
          <w:i/>
          <w:iCs/>
        </w:rPr>
        <w:tab/>
      </w:r>
      <w:r>
        <w:rPr>
          <w:rFonts w:ascii="Cambria" w:hAnsi="Cambria" w:cs="Times New Roman"/>
          <w:i/>
          <w:iCs/>
        </w:rPr>
        <w:tab/>
      </w:r>
      <w:r>
        <w:rPr>
          <w:rFonts w:ascii="Cambria" w:hAnsi="Cambria" w:cs="Times New Roman"/>
          <w:i/>
          <w:iCs/>
        </w:rPr>
        <w:tab/>
        <w:t xml:space="preserve">                          (podpis Kierownika Zamawiającego)</w:t>
      </w:r>
    </w:p>
    <w:p w:rsidR="00403F2A" w:rsidRDefault="00403F2A">
      <w:pPr>
        <w:spacing w:after="0" w:line="360" w:lineRule="auto"/>
        <w:rPr>
          <w:rFonts w:ascii="Cambria" w:hAnsi="Cambria" w:cs="Times New Roman"/>
        </w:rPr>
      </w:pPr>
    </w:p>
    <w:p w:rsidR="00403F2A" w:rsidRDefault="00403F2A">
      <w:pPr>
        <w:spacing w:line="360" w:lineRule="auto"/>
        <w:rPr>
          <w:rFonts w:ascii="Cambria" w:hAnsi="Cambria"/>
        </w:rPr>
      </w:pPr>
    </w:p>
    <w:p w:rsidR="00403F2A" w:rsidRDefault="00403F2A">
      <w:pPr>
        <w:spacing w:after="0" w:line="360" w:lineRule="auto"/>
        <w:rPr>
          <w:rFonts w:ascii="Cambria" w:hAnsi="Cambria"/>
        </w:rPr>
      </w:pPr>
    </w:p>
    <w:sectPr w:rsidR="00403F2A" w:rsidSect="00403F2A">
      <w:headerReference w:type="default" r:id="rId11"/>
      <w:headerReference w:type="first" r:id="rId12"/>
      <w:pgSz w:w="11906" w:h="16838"/>
      <w:pgMar w:top="2155" w:right="1418" w:bottom="1418" w:left="1418" w:header="0" w:footer="0" w:gutter="0"/>
      <w:cols w:space="708"/>
      <w:formProt w:val="0"/>
      <w:titlePg/>
      <w:docGrid w:linePitch="360" w:charSpace="1638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26A4" w:rsidRDefault="006426A4" w:rsidP="00403F2A">
      <w:pPr>
        <w:spacing w:after="0" w:line="240" w:lineRule="auto"/>
      </w:pPr>
      <w:r>
        <w:separator/>
      </w:r>
    </w:p>
  </w:endnote>
  <w:endnote w:type="continuationSeparator" w:id="1">
    <w:p w:rsidR="006426A4" w:rsidRDefault="006426A4" w:rsidP="00403F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26A4" w:rsidRDefault="006426A4" w:rsidP="00403F2A">
      <w:pPr>
        <w:spacing w:after="0" w:line="240" w:lineRule="auto"/>
      </w:pPr>
      <w:r>
        <w:separator/>
      </w:r>
    </w:p>
  </w:footnote>
  <w:footnote w:type="continuationSeparator" w:id="1">
    <w:p w:rsidR="006426A4" w:rsidRDefault="006426A4" w:rsidP="00403F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F2A" w:rsidRDefault="00403F2A">
    <w:pPr>
      <w:pStyle w:val="Nagwek1"/>
      <w:tabs>
        <w:tab w:val="clear" w:pos="4536"/>
        <w:tab w:val="clear" w:pos="9072"/>
      </w:tabs>
      <w:ind w:left="-1418" w:right="-141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F2A" w:rsidRDefault="00DF67F4">
    <w:pPr>
      <w:pStyle w:val="Nagwek1"/>
    </w:pPr>
    <w:r>
      <w:rPr>
        <w:noProof/>
        <w:lang w:eastAsia="pl-PL"/>
      </w:rPr>
      <w:drawing>
        <wp:anchor distT="0" distB="0" distL="0" distR="0" simplePos="0" relativeHeight="2" behindDoc="1" locked="0" layoutInCell="0" allowOverlap="1">
          <wp:simplePos x="0" y="0"/>
          <wp:positionH relativeFrom="column">
            <wp:posOffset>-953770</wp:posOffset>
          </wp:positionH>
          <wp:positionV relativeFrom="paragraph">
            <wp:posOffset>635</wp:posOffset>
          </wp:positionV>
          <wp:extent cx="7560310" cy="10795635"/>
          <wp:effectExtent l="0" t="0" r="0" b="0"/>
          <wp:wrapNone/>
          <wp:docPr id="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7956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21D30"/>
    <w:multiLevelType w:val="multilevel"/>
    <w:tmpl w:val="B46C16F0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3303315"/>
    <w:multiLevelType w:val="multilevel"/>
    <w:tmpl w:val="C5E0C0C4"/>
    <w:lvl w:ilvl="0">
      <w:start w:val="1"/>
      <w:numFmt w:val="lowerLetter"/>
      <w:lvlText w:val="%1)"/>
      <w:lvlJc w:val="left"/>
      <w:pPr>
        <w:tabs>
          <w:tab w:val="num" w:pos="0"/>
        </w:tabs>
        <w:ind w:left="121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71" w:hanging="180"/>
      </w:pPr>
    </w:lvl>
  </w:abstractNum>
  <w:abstractNum w:abstractNumId="2">
    <w:nsid w:val="32436B2B"/>
    <w:multiLevelType w:val="multilevel"/>
    <w:tmpl w:val="55BEAA56"/>
    <w:lvl w:ilvl="0">
      <w:start w:val="1"/>
      <w:numFmt w:val="decimal"/>
      <w:lvlText w:val="%1."/>
      <w:lvlJc w:val="left"/>
      <w:pPr>
        <w:tabs>
          <w:tab w:val="num" w:pos="0"/>
        </w:tabs>
        <w:ind w:left="1065" w:hanging="360"/>
      </w:pPr>
      <w:rPr>
        <w:b/>
        <w:sz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5" w:hanging="360"/>
      </w:pPr>
      <w:rPr>
        <w:b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45" w:hanging="720"/>
      </w:pPr>
      <w:rPr>
        <w:b/>
        <w:sz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05" w:hanging="720"/>
      </w:pPr>
      <w:rPr>
        <w:b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225" w:hanging="1080"/>
      </w:pPr>
      <w:rPr>
        <w:b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85" w:hanging="1080"/>
      </w:pPr>
      <w:rPr>
        <w:b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305" w:hanging="1440"/>
      </w:pPr>
      <w:rPr>
        <w:b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65" w:hanging="1440"/>
      </w:pPr>
      <w:rPr>
        <w:b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385" w:hanging="1800"/>
      </w:pPr>
      <w:rPr>
        <w:b/>
        <w:sz w:val="22"/>
      </w:rPr>
    </w:lvl>
  </w:abstractNum>
  <w:abstractNum w:abstractNumId="3">
    <w:nsid w:val="3A906273"/>
    <w:multiLevelType w:val="multilevel"/>
    <w:tmpl w:val="34F045C4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15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43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85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5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35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57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7425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8640" w:hanging="1800"/>
      </w:pPr>
    </w:lvl>
  </w:abstractNum>
  <w:abstractNum w:abstractNumId="4">
    <w:nsid w:val="3EEC1E35"/>
    <w:multiLevelType w:val="multilevel"/>
    <w:tmpl w:val="39806052"/>
    <w:lvl w:ilvl="0">
      <w:start w:val="1"/>
      <w:numFmt w:val="lowerLetter"/>
      <w:lvlText w:val="%1)"/>
      <w:lvlJc w:val="left"/>
      <w:pPr>
        <w:tabs>
          <w:tab w:val="num" w:pos="0"/>
        </w:tabs>
        <w:ind w:left="1506" w:hanging="360"/>
      </w:pPr>
      <w:rPr>
        <w:b w:val="0"/>
        <w:i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47390CCC"/>
    <w:multiLevelType w:val="multilevel"/>
    <w:tmpl w:val="1D76AACA"/>
    <w:lvl w:ilvl="0">
      <w:start w:val="1"/>
      <w:numFmt w:val="lowerLetter"/>
      <w:lvlText w:val="%1)"/>
      <w:lvlJc w:val="left"/>
      <w:pPr>
        <w:tabs>
          <w:tab w:val="num" w:pos="0"/>
        </w:tabs>
        <w:ind w:left="122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4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6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8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0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2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4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6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81" w:hanging="180"/>
      </w:pPr>
    </w:lvl>
  </w:abstractNum>
  <w:abstractNum w:abstractNumId="6">
    <w:nsid w:val="603764D0"/>
    <w:multiLevelType w:val="multilevel"/>
    <w:tmpl w:val="B55CFBF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691A4B75"/>
    <w:multiLevelType w:val="multilevel"/>
    <w:tmpl w:val="3B0A408A"/>
    <w:lvl w:ilvl="0">
      <w:start w:val="6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86" w:hanging="360"/>
      </w:pPr>
      <w:rPr>
        <w:sz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72" w:hanging="720"/>
      </w:pPr>
      <w:rPr>
        <w:sz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98" w:hanging="720"/>
      </w:pPr>
      <w:rPr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84" w:hanging="1080"/>
      </w:pPr>
      <w:rPr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10" w:hanging="1080"/>
      </w:pPr>
      <w:rPr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96" w:hanging="1440"/>
      </w:pPr>
      <w:rPr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422" w:hanging="1440"/>
      </w:pPr>
      <w:rPr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208" w:hanging="1800"/>
      </w:pPr>
      <w:rPr>
        <w:sz w:val="22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7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3F2A"/>
    <w:rsid w:val="001260A5"/>
    <w:rsid w:val="0019481A"/>
    <w:rsid w:val="00403F2A"/>
    <w:rsid w:val="006426A4"/>
    <w:rsid w:val="00DF67F4"/>
    <w:rsid w:val="00F84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0B6B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4E523D"/>
  </w:style>
  <w:style w:type="character" w:customStyle="1" w:styleId="StopkaZnak">
    <w:name w:val="Stopka Znak"/>
    <w:basedOn w:val="Domylnaczcionkaakapitu"/>
    <w:link w:val="Stopka1"/>
    <w:uiPriority w:val="99"/>
    <w:qFormat/>
    <w:rsid w:val="004E523D"/>
  </w:style>
  <w:style w:type="character" w:customStyle="1" w:styleId="Domylnaczcionkaakapitu1">
    <w:name w:val="Domyślna czcionka akapitu1"/>
    <w:qFormat/>
    <w:rsid w:val="009B421F"/>
  </w:style>
  <w:style w:type="character" w:customStyle="1" w:styleId="czeinternetowe">
    <w:name w:val="Łącze internetowe"/>
    <w:rsid w:val="009B421F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qFormat/>
    <w:locked/>
    <w:rsid w:val="009B421F"/>
    <w:rPr>
      <w:rFonts w:ascii="Calibri" w:eastAsia="Times New Roman" w:hAnsi="Calibri" w:cs="Calibri"/>
      <w:lang w:eastAsia="zh-CN"/>
    </w:rPr>
  </w:style>
  <w:style w:type="character" w:customStyle="1" w:styleId="TekstkomentarzaZnak">
    <w:name w:val="Tekst komentarza Znak"/>
    <w:basedOn w:val="Domylnaczcionkaakapitu"/>
    <w:link w:val="Tekstkomentarza"/>
    <w:qFormat/>
    <w:rsid w:val="00FE3A1E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ED5135"/>
    <w:rPr>
      <w:sz w:val="16"/>
      <w:szCs w:val="16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ED5135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ED5135"/>
    <w:rPr>
      <w:rFonts w:ascii="Tahoma" w:hAnsi="Tahoma" w:cs="Tahoma"/>
      <w:sz w:val="16"/>
      <w:szCs w:val="16"/>
    </w:rPr>
  </w:style>
  <w:style w:type="character" w:customStyle="1" w:styleId="Mocnewyrnione">
    <w:name w:val="Mocne wyróżnione"/>
    <w:qFormat/>
    <w:rsid w:val="00890214"/>
    <w:rPr>
      <w:b/>
      <w:bCs/>
    </w:rPr>
  </w:style>
  <w:style w:type="paragraph" w:styleId="Nagwek">
    <w:name w:val="header"/>
    <w:basedOn w:val="Normalny"/>
    <w:next w:val="Tekstpodstawowy"/>
    <w:link w:val="NagwekZnak"/>
    <w:qFormat/>
    <w:rsid w:val="00403F2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920B6B"/>
    <w:pPr>
      <w:spacing w:after="140" w:line="276" w:lineRule="auto"/>
    </w:pPr>
  </w:style>
  <w:style w:type="paragraph" w:styleId="Lista">
    <w:name w:val="List"/>
    <w:basedOn w:val="Tekstpodstawowy"/>
    <w:rsid w:val="00920B6B"/>
    <w:rPr>
      <w:rFonts w:cs="Arial"/>
    </w:rPr>
  </w:style>
  <w:style w:type="paragraph" w:customStyle="1" w:styleId="Caption">
    <w:name w:val="Caption"/>
    <w:basedOn w:val="Normalny"/>
    <w:qFormat/>
    <w:rsid w:val="00403F2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920B6B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  <w:rsid w:val="00920B6B"/>
  </w:style>
  <w:style w:type="paragraph" w:customStyle="1" w:styleId="Header">
    <w:name w:val="Header"/>
    <w:basedOn w:val="Normalny"/>
    <w:next w:val="Tekstpodstawowy"/>
    <w:link w:val="NagwekZnak"/>
    <w:qFormat/>
    <w:rsid w:val="00C2540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Legenda1">
    <w:name w:val="Legenda1"/>
    <w:basedOn w:val="Normalny"/>
    <w:qFormat/>
    <w:rsid w:val="0089021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agwek1">
    <w:name w:val="Nagłówek1"/>
    <w:basedOn w:val="Normalny"/>
    <w:next w:val="Tekstpodstawowy"/>
    <w:unhideWhenUsed/>
    <w:qFormat/>
    <w:rsid w:val="004E523D"/>
    <w:pPr>
      <w:tabs>
        <w:tab w:val="center" w:pos="4536"/>
        <w:tab w:val="right" w:pos="9072"/>
      </w:tabs>
      <w:spacing w:after="0" w:line="240" w:lineRule="auto"/>
    </w:pPr>
  </w:style>
  <w:style w:type="paragraph" w:styleId="Legenda">
    <w:name w:val="caption"/>
    <w:basedOn w:val="Normalny"/>
    <w:qFormat/>
    <w:rsid w:val="00920B6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Stopka1">
    <w:name w:val="Stopka1"/>
    <w:basedOn w:val="Normalny"/>
    <w:link w:val="StopkaZnak"/>
    <w:uiPriority w:val="99"/>
    <w:unhideWhenUsed/>
    <w:qFormat/>
    <w:rsid w:val="004E523D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link w:val="AkapitzlistZnak"/>
    <w:uiPriority w:val="34"/>
    <w:qFormat/>
    <w:rsid w:val="009B421F"/>
    <w:pPr>
      <w:spacing w:after="200" w:line="276" w:lineRule="auto"/>
      <w:ind w:left="720"/>
    </w:pPr>
    <w:rPr>
      <w:rFonts w:ascii="Calibri" w:eastAsia="Times New Roman" w:hAnsi="Calibri" w:cs="Calibri"/>
      <w:lang w:eastAsia="zh-CN"/>
    </w:rPr>
  </w:style>
  <w:style w:type="paragraph" w:styleId="NormalnyWeb">
    <w:name w:val="Normal (Web)"/>
    <w:basedOn w:val="Normalny"/>
    <w:uiPriority w:val="99"/>
    <w:qFormat/>
    <w:rsid w:val="009B421F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Normalny1">
    <w:name w:val="Normalny1"/>
    <w:qFormat/>
    <w:rsid w:val="009B421F"/>
    <w:pPr>
      <w:spacing w:line="100" w:lineRule="atLeast"/>
    </w:pPr>
    <w:rPr>
      <w:rFonts w:ascii="Times New Roman" w:eastAsia="Arial" w:hAnsi="Times New Roman" w:cs="Times New Roman"/>
      <w:sz w:val="24"/>
      <w:szCs w:val="24"/>
      <w:lang w:eastAsia="zh-CN"/>
    </w:rPr>
  </w:style>
  <w:style w:type="paragraph" w:customStyle="1" w:styleId="NormalnyWeb1">
    <w:name w:val="Normalny (Web)1"/>
    <w:basedOn w:val="Normalny"/>
    <w:qFormat/>
    <w:rsid w:val="009B421F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efault">
    <w:name w:val="Default"/>
    <w:qFormat/>
    <w:rsid w:val="009B421F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NormalnyWeb3">
    <w:name w:val="Normalny (Web)3"/>
    <w:basedOn w:val="Normalny"/>
    <w:qFormat/>
    <w:rsid w:val="009B421F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ormalnyWeb2">
    <w:name w:val="Normalny (Web)2"/>
    <w:basedOn w:val="Normalny"/>
    <w:qFormat/>
    <w:rsid w:val="009B421F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qFormat/>
    <w:rsid w:val="00FE3A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WW-Domylnie">
    <w:name w:val="WW-Domyślnie"/>
    <w:qFormat/>
    <w:rsid w:val="00C85A68"/>
    <w:pPr>
      <w:widowControl w:val="0"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ED5135"/>
    <w:pPr>
      <w:suppressAutoHyphens w:val="0"/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ED5135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wk@platformazakupowa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mosir.lublin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mosir_lublin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27B5C8-563A-4BE4-9AA4-1DFBE4444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1417</Words>
  <Characters>8505</Characters>
  <Application>Microsoft Office Word</Application>
  <DocSecurity>0</DocSecurity>
  <Lines>70</Lines>
  <Paragraphs>19</Paragraphs>
  <ScaleCrop>false</ScaleCrop>
  <Company/>
  <LinksUpToDate>false</LinksUpToDate>
  <CharactersWithSpaces>9903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Koperwas</dc:creator>
  <dc:description/>
  <cp:lastModifiedBy>a.kliczka</cp:lastModifiedBy>
  <cp:revision>13</cp:revision>
  <dcterms:created xsi:type="dcterms:W3CDTF">2023-07-21T11:30:00Z</dcterms:created>
  <dcterms:modified xsi:type="dcterms:W3CDTF">2024-07-03T12:21:00Z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