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70F" w:rsidRDefault="00F550D2" w:rsidP="0071070F">
      <w:pPr>
        <w:jc w:val="right"/>
        <w:rPr>
          <w:rFonts w:ascii="Times New Roman" w:hAnsi="Times New Roman" w:cs="Times New Roman"/>
          <w:b/>
          <w:i/>
          <w:sz w:val="32"/>
          <w:szCs w:val="32"/>
        </w:rPr>
      </w:pPr>
      <w:r>
        <w:rPr>
          <w:rFonts w:ascii="Times New Roman" w:hAnsi="Times New Roman" w:cs="Times New Roman"/>
          <w:b/>
          <w:i/>
          <w:sz w:val="32"/>
          <w:szCs w:val="32"/>
        </w:rPr>
        <w:t>Załącznik nr 2</w:t>
      </w:r>
      <w:bookmarkStart w:id="0" w:name="_GoBack"/>
      <w:bookmarkEnd w:id="0"/>
    </w:p>
    <w:p w:rsidR="0071070F" w:rsidRDefault="0071070F" w:rsidP="0071070F">
      <w:pPr>
        <w:jc w:val="center"/>
        <w:rPr>
          <w:rFonts w:ascii="Times New Roman" w:hAnsi="Times New Roman" w:cs="Times New Roman"/>
          <w:b/>
          <w:sz w:val="32"/>
          <w:szCs w:val="32"/>
        </w:rPr>
      </w:pPr>
      <w:r>
        <w:rPr>
          <w:rFonts w:ascii="Times New Roman" w:hAnsi="Times New Roman" w:cs="Times New Roman"/>
          <w:b/>
          <w:sz w:val="32"/>
          <w:szCs w:val="32"/>
        </w:rPr>
        <w:t>( PROJEKT  UMOWY )</w:t>
      </w:r>
    </w:p>
    <w:p w:rsidR="0071070F" w:rsidRDefault="0071070F" w:rsidP="0071070F">
      <w:pPr>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color w:val="000000"/>
          <w:sz w:val="30"/>
          <w:szCs w:val="30"/>
          <w:lang w:eastAsia="zh-CN"/>
        </w:rPr>
        <w:t xml:space="preserve">UMOWA </w:t>
      </w:r>
      <w:r>
        <w:rPr>
          <w:rFonts w:ascii="Times New Roman" w:eastAsia="Times New Roman" w:hAnsi="Times New Roman" w:cs="Times New Roman"/>
          <w:b/>
          <w:color w:val="000000"/>
          <w:sz w:val="24"/>
          <w:szCs w:val="24"/>
          <w:lang w:eastAsia="zh-CN"/>
        </w:rPr>
        <w:t>Nr …… /U/2024</w:t>
      </w:r>
    </w:p>
    <w:p w:rsidR="0071070F" w:rsidRDefault="0071070F" w:rsidP="0071070F">
      <w:pPr>
        <w:spacing w:after="0" w:line="276" w:lineRule="auto"/>
        <w:jc w:val="both"/>
        <w:rPr>
          <w:rFonts w:ascii="Times New Roman" w:eastAsia="Times New Roman" w:hAnsi="Times New Roman" w:cs="Times New Roman"/>
          <w:b/>
          <w:i/>
          <w:color w:val="000000"/>
          <w:sz w:val="20"/>
          <w:szCs w:val="20"/>
          <w:u w:val="single"/>
          <w:lang w:eastAsia="zh-CN"/>
        </w:rPr>
      </w:pPr>
    </w:p>
    <w:p w:rsidR="0071070F" w:rsidRDefault="0071070F" w:rsidP="0071070F">
      <w:pPr>
        <w:spacing w:after="0" w:line="276" w:lineRule="auto"/>
        <w:jc w:val="both"/>
        <w:rPr>
          <w:rFonts w:ascii="Times New Roman" w:eastAsia="Times New Roman" w:hAnsi="Times New Roman" w:cs="Times New Roman"/>
          <w:b/>
          <w:i/>
          <w:color w:val="000000"/>
          <w:sz w:val="20"/>
          <w:szCs w:val="20"/>
          <w:u w:val="single"/>
          <w:lang w:eastAsia="zh-CN"/>
        </w:rPr>
      </w:pPr>
    </w:p>
    <w:p w:rsidR="0071070F" w:rsidRDefault="0071070F" w:rsidP="0071070F">
      <w:p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zawarta w dniu ........................................... pomiędzy :</w:t>
      </w:r>
    </w:p>
    <w:p w:rsidR="0071070F" w:rsidRDefault="0071070F" w:rsidP="0071070F">
      <w:pPr>
        <w:spacing w:after="0" w:line="276" w:lineRule="auto"/>
        <w:jc w:val="both"/>
        <w:rPr>
          <w:rFonts w:ascii="Times New Roman" w:eastAsia="Times New Roman" w:hAnsi="Times New Roman" w:cs="Times New Roman"/>
          <w:color w:val="000000"/>
          <w:sz w:val="20"/>
          <w:szCs w:val="20"/>
          <w:lang w:eastAsia="zh-CN"/>
        </w:rPr>
      </w:pPr>
    </w:p>
    <w:p w:rsidR="0071070F" w:rsidRDefault="0071070F" w:rsidP="0071070F">
      <w:p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b/>
          <w:color w:val="000000"/>
          <w:sz w:val="20"/>
          <w:szCs w:val="20"/>
          <w:lang w:eastAsia="zh-CN"/>
        </w:rPr>
        <w:t>Skarbem Państwa:</w:t>
      </w:r>
    </w:p>
    <w:p w:rsidR="0071070F" w:rsidRDefault="0071070F" w:rsidP="0071070F">
      <w:p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 xml:space="preserve">Komenda Wojewódzka Policji z siedzibą w Radomiu, </w:t>
      </w:r>
    </w:p>
    <w:p w:rsidR="0071070F" w:rsidRDefault="0071070F" w:rsidP="0071070F">
      <w:p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ul. 11 – go Listopada 37/59, 26-600 Radom,</w:t>
      </w:r>
    </w:p>
    <w:p w:rsidR="0071070F" w:rsidRDefault="0071070F" w:rsidP="0071070F">
      <w:p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NIP: 7962234609, REGON: 670897379, reprezentowana przez:</w:t>
      </w:r>
    </w:p>
    <w:p w:rsidR="0071070F" w:rsidRDefault="0071070F" w:rsidP="0071070F">
      <w:p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w:t>
      </w:r>
    </w:p>
    <w:p w:rsidR="0071070F" w:rsidRDefault="0071070F" w:rsidP="0071070F">
      <w:p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 xml:space="preserve">przy kontrasygnacie </w:t>
      </w:r>
    </w:p>
    <w:p w:rsidR="0071070F" w:rsidRDefault="0071070F" w:rsidP="0071070F">
      <w:p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w:t>
      </w:r>
    </w:p>
    <w:p w:rsidR="0071070F" w:rsidRDefault="0071070F" w:rsidP="0071070F">
      <w:pPr>
        <w:spacing w:after="0" w:line="276" w:lineRule="auto"/>
        <w:jc w:val="both"/>
        <w:rPr>
          <w:rFonts w:ascii="Times New Roman" w:eastAsia="Times New Roman" w:hAnsi="Times New Roman" w:cs="Times New Roman"/>
          <w:color w:val="000000"/>
          <w:sz w:val="20"/>
          <w:szCs w:val="20"/>
          <w:lang w:eastAsia="zh-CN"/>
        </w:rPr>
      </w:pPr>
    </w:p>
    <w:p w:rsidR="0071070F" w:rsidRDefault="0071070F" w:rsidP="0071070F">
      <w:p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 xml:space="preserve">zwanym dalej </w:t>
      </w:r>
      <w:r>
        <w:rPr>
          <w:rFonts w:ascii="Times New Roman" w:eastAsia="Times New Roman" w:hAnsi="Times New Roman" w:cs="Times New Roman"/>
          <w:b/>
          <w:color w:val="000000"/>
          <w:sz w:val="20"/>
          <w:szCs w:val="20"/>
          <w:lang w:eastAsia="zh-CN"/>
        </w:rPr>
        <w:t>ZAMAWIAJĄCYM</w:t>
      </w:r>
    </w:p>
    <w:p w:rsidR="0071070F" w:rsidRDefault="0071070F" w:rsidP="0071070F">
      <w:p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a</w:t>
      </w:r>
      <w:r>
        <w:rPr>
          <w:rFonts w:ascii="Times New Roman" w:eastAsia="Times New Roman" w:hAnsi="Times New Roman" w:cs="Times New Roman"/>
          <w:sz w:val="20"/>
          <w:szCs w:val="20"/>
          <w:lang w:eastAsia="zh-CN"/>
        </w:rPr>
        <w:t xml:space="preserve"> </w:t>
      </w:r>
      <w:r>
        <w:rPr>
          <w:rFonts w:ascii="Times New Roman" w:eastAsia="Times New Roman" w:hAnsi="Times New Roman" w:cs="Times New Roman"/>
          <w:color w:val="000000"/>
          <w:sz w:val="20"/>
          <w:szCs w:val="20"/>
          <w:lang w:eastAsia="zh-CN"/>
        </w:rPr>
        <w:t>……………………………………………………...………………………………………….………………….</w:t>
      </w:r>
    </w:p>
    <w:p w:rsidR="0071070F" w:rsidRDefault="0071070F" w:rsidP="0071070F">
      <w:p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reprezentowanym przez:</w:t>
      </w:r>
    </w:p>
    <w:p w:rsidR="0071070F" w:rsidRDefault="0071070F" w:rsidP="0071070F">
      <w:p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w:t>
      </w:r>
    </w:p>
    <w:p w:rsidR="0071070F" w:rsidRDefault="0071070F" w:rsidP="0071070F">
      <w:pPr>
        <w:spacing w:after="0" w:line="276" w:lineRule="auto"/>
        <w:jc w:val="both"/>
        <w:rPr>
          <w:rFonts w:ascii="Times New Roman" w:eastAsia="Times New Roman" w:hAnsi="Times New Roman" w:cs="Times New Roman"/>
          <w:color w:val="000000"/>
          <w:sz w:val="20"/>
          <w:szCs w:val="20"/>
          <w:lang w:eastAsia="zh-CN"/>
        </w:rPr>
      </w:pPr>
    </w:p>
    <w:p w:rsidR="0071070F" w:rsidRDefault="0071070F" w:rsidP="0071070F">
      <w:p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 xml:space="preserve">zwanym dalej </w:t>
      </w:r>
      <w:r>
        <w:rPr>
          <w:rFonts w:ascii="Times New Roman" w:eastAsia="Times New Roman" w:hAnsi="Times New Roman" w:cs="Times New Roman"/>
          <w:b/>
          <w:color w:val="000000"/>
          <w:sz w:val="20"/>
          <w:szCs w:val="20"/>
          <w:lang w:eastAsia="zh-CN"/>
        </w:rPr>
        <w:t>WYKONAWCĄ</w:t>
      </w:r>
      <w:r>
        <w:rPr>
          <w:rFonts w:ascii="Times New Roman" w:eastAsia="Times New Roman" w:hAnsi="Times New Roman" w:cs="Times New Roman"/>
          <w:color w:val="000000"/>
          <w:sz w:val="20"/>
          <w:szCs w:val="20"/>
          <w:lang w:eastAsia="zh-CN"/>
        </w:rPr>
        <w:t>.</w:t>
      </w:r>
    </w:p>
    <w:p w:rsidR="0071070F" w:rsidRDefault="0071070F" w:rsidP="0071070F">
      <w:pPr>
        <w:spacing w:after="0" w:line="276" w:lineRule="auto"/>
        <w:ind w:left="360"/>
        <w:jc w:val="both"/>
        <w:rPr>
          <w:rFonts w:ascii="Times New Roman" w:eastAsia="Times New Roman" w:hAnsi="Times New Roman" w:cs="Times New Roman"/>
          <w:color w:val="000000"/>
          <w:sz w:val="20"/>
          <w:szCs w:val="20"/>
          <w:lang w:eastAsia="zh-CN"/>
        </w:rPr>
      </w:pPr>
    </w:p>
    <w:p w:rsidR="0071070F" w:rsidRDefault="0071070F" w:rsidP="0071070F">
      <w:p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w rezultacie dokonania przez Zamawiającego wyboru oferty w trybie przetargu nieograniczonego na podstawie art. 132 Ustawy Prawo zamówień publicznych z dnia 11 września 2019 r. została zawarta umowa o następującej treści:</w:t>
      </w:r>
    </w:p>
    <w:p w:rsidR="0071070F" w:rsidRDefault="0071070F" w:rsidP="0071070F">
      <w:pPr>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color w:val="000000"/>
          <w:sz w:val="20"/>
          <w:szCs w:val="20"/>
          <w:lang w:eastAsia="zh-CN"/>
        </w:rPr>
        <w:t>§1</w:t>
      </w:r>
    </w:p>
    <w:p w:rsidR="0071070F" w:rsidRDefault="0071070F" w:rsidP="0071070F">
      <w:pPr>
        <w:spacing w:after="0" w:line="276" w:lineRule="auto"/>
        <w:jc w:val="both"/>
        <w:rPr>
          <w:rFonts w:ascii="Times New Roman" w:eastAsia="Times New Roman" w:hAnsi="Times New Roman" w:cs="Times New Roman"/>
          <w:b/>
          <w:color w:val="000000"/>
          <w:sz w:val="20"/>
          <w:szCs w:val="20"/>
          <w:lang w:eastAsia="zh-CN"/>
        </w:rPr>
      </w:pPr>
    </w:p>
    <w:p w:rsidR="0071070F" w:rsidRDefault="0071070F" w:rsidP="0071070F">
      <w:pPr>
        <w:numPr>
          <w:ilvl w:val="0"/>
          <w:numId w:val="7"/>
        </w:numPr>
        <w:spacing w:after="0" w:line="276" w:lineRule="auto"/>
        <w:ind w:left="426"/>
        <w:jc w:val="both"/>
        <w:rPr>
          <w:rFonts w:ascii="Times New Roman" w:eastAsia="Times New Roman" w:hAnsi="Times New Roman" w:cs="Times New Roman"/>
          <w:sz w:val="28"/>
          <w:szCs w:val="20"/>
          <w:lang w:eastAsia="zh-CN"/>
        </w:rPr>
      </w:pPr>
      <w:r>
        <w:rPr>
          <w:rFonts w:ascii="Times New Roman" w:eastAsia="Times New Roman" w:hAnsi="Times New Roman" w:cs="Times New Roman"/>
          <w:color w:val="000000"/>
          <w:sz w:val="20"/>
          <w:szCs w:val="20"/>
          <w:lang w:eastAsia="zh-CN"/>
        </w:rPr>
        <w:t xml:space="preserve">Przedmiotem umowy są sukcesywne dostawy fabrycznie nowych i kompletnych części zamiennych oryginalnych lub o porównywalnej jakości do pojazdów służbowych różnych marek i modeli będących na stanie KWP </w:t>
      </w:r>
      <w:proofErr w:type="spellStart"/>
      <w:r>
        <w:rPr>
          <w:rFonts w:ascii="Times New Roman" w:eastAsia="Times New Roman" w:hAnsi="Times New Roman" w:cs="Times New Roman"/>
          <w:color w:val="000000"/>
          <w:sz w:val="20"/>
          <w:szCs w:val="20"/>
          <w:lang w:eastAsia="zh-CN"/>
        </w:rPr>
        <w:t>zs</w:t>
      </w:r>
      <w:proofErr w:type="spellEnd"/>
      <w:r>
        <w:rPr>
          <w:rFonts w:ascii="Times New Roman" w:eastAsia="Times New Roman" w:hAnsi="Times New Roman" w:cs="Times New Roman"/>
          <w:color w:val="000000"/>
          <w:sz w:val="20"/>
          <w:szCs w:val="20"/>
          <w:lang w:eastAsia="zh-CN"/>
        </w:rPr>
        <w:t xml:space="preserve">. w Radomiu wymienionych w załącznikach nr …………….. </w:t>
      </w:r>
    </w:p>
    <w:p w:rsidR="0071070F" w:rsidRDefault="0071070F" w:rsidP="0071070F">
      <w:pPr>
        <w:spacing w:after="0" w:line="276" w:lineRule="auto"/>
        <w:ind w:left="454"/>
        <w:jc w:val="both"/>
        <w:rPr>
          <w:rFonts w:ascii="Times New Roman" w:eastAsia="Times New Roman" w:hAnsi="Times New Roman" w:cs="Times New Roman"/>
          <w:sz w:val="28"/>
          <w:szCs w:val="20"/>
          <w:lang w:eastAsia="zh-CN"/>
        </w:rPr>
      </w:pPr>
      <w:r>
        <w:rPr>
          <w:rFonts w:ascii="Times New Roman" w:eastAsia="Times New Roman" w:hAnsi="Times New Roman" w:cs="Times New Roman"/>
          <w:color w:val="000000"/>
          <w:sz w:val="20"/>
          <w:szCs w:val="20"/>
          <w:lang w:eastAsia="zh-CN"/>
        </w:rPr>
        <w:t xml:space="preserve">Zamawiający przewiduje możliwość zakupu części do pojazdów służbowych różnych marek i modeli  niewykazanych w załącznikach nr ………, a będących na stanie KWP  </w:t>
      </w:r>
      <w:proofErr w:type="spellStart"/>
      <w:r>
        <w:rPr>
          <w:rFonts w:ascii="Times New Roman" w:eastAsia="Times New Roman" w:hAnsi="Times New Roman" w:cs="Times New Roman"/>
          <w:color w:val="000000"/>
          <w:sz w:val="20"/>
          <w:szCs w:val="20"/>
          <w:lang w:eastAsia="zh-CN"/>
        </w:rPr>
        <w:t>zs</w:t>
      </w:r>
      <w:proofErr w:type="spellEnd"/>
      <w:r>
        <w:rPr>
          <w:rFonts w:ascii="Times New Roman" w:eastAsia="Times New Roman" w:hAnsi="Times New Roman" w:cs="Times New Roman"/>
          <w:color w:val="000000"/>
          <w:sz w:val="20"/>
          <w:szCs w:val="20"/>
          <w:lang w:eastAsia="zh-CN"/>
        </w:rPr>
        <w:t>. w Radomiu, w cenie sprzedaży detalicznej dla klientów indywidualnych pomniejszonej o rabat podany w formularzu ofertowym, jednakże w granicach łącznej wartości umowy.</w:t>
      </w:r>
    </w:p>
    <w:p w:rsidR="0071070F" w:rsidRDefault="0071070F" w:rsidP="0071070F">
      <w:pPr>
        <w:numPr>
          <w:ilvl w:val="0"/>
          <w:numId w:val="7"/>
        </w:numPr>
        <w:spacing w:after="0" w:line="276" w:lineRule="auto"/>
        <w:ind w:left="426"/>
        <w:jc w:val="both"/>
        <w:rPr>
          <w:rFonts w:ascii="Times New Roman" w:eastAsia="Times New Roman" w:hAnsi="Times New Roman" w:cs="Times New Roman"/>
          <w:sz w:val="28"/>
          <w:szCs w:val="20"/>
          <w:lang w:eastAsia="zh-CN"/>
        </w:rPr>
      </w:pPr>
      <w:r>
        <w:rPr>
          <w:rFonts w:ascii="Times New Roman" w:eastAsia="Times New Roman" w:hAnsi="Times New Roman" w:cs="Times New Roman"/>
          <w:color w:val="000000"/>
          <w:sz w:val="20"/>
          <w:szCs w:val="20"/>
          <w:lang w:eastAsia="zh-CN"/>
        </w:rPr>
        <w:t>Zamawiający wymaga, aby nowe części zamienne znajdowały się w grupie jakości części zamiennych o oznaczeniach kategorii jakości O, Q, P.</w:t>
      </w:r>
    </w:p>
    <w:p w:rsidR="0071070F" w:rsidRDefault="0071070F" w:rsidP="0071070F">
      <w:pPr>
        <w:numPr>
          <w:ilvl w:val="0"/>
          <w:numId w:val="7"/>
        </w:numPr>
        <w:spacing w:after="0" w:line="276" w:lineRule="auto"/>
        <w:ind w:left="426"/>
        <w:jc w:val="both"/>
        <w:rPr>
          <w:rFonts w:ascii="Times New Roman" w:eastAsia="Times New Roman" w:hAnsi="Times New Roman" w:cs="Times New Roman"/>
          <w:sz w:val="28"/>
          <w:szCs w:val="20"/>
          <w:lang w:eastAsia="zh-CN"/>
        </w:rPr>
      </w:pPr>
      <w:r>
        <w:rPr>
          <w:rFonts w:ascii="Times New Roman" w:eastAsia="Times New Roman" w:hAnsi="Times New Roman" w:cs="Times New Roman"/>
          <w:color w:val="000000"/>
          <w:sz w:val="20"/>
          <w:szCs w:val="20"/>
          <w:lang w:eastAsia="zh-CN"/>
        </w:rPr>
        <w:t>Przez części zamienne o których mowa w ust. 2 należy rozumieć:</w:t>
      </w:r>
    </w:p>
    <w:p w:rsidR="0071070F" w:rsidRDefault="0071070F" w:rsidP="0071070F">
      <w:pPr>
        <w:numPr>
          <w:ilvl w:val="0"/>
          <w:numId w:val="12"/>
        </w:numPr>
        <w:spacing w:after="200" w:line="276" w:lineRule="auto"/>
        <w:ind w:left="851"/>
        <w:contextualSpacing/>
        <w:jc w:val="both"/>
        <w:rPr>
          <w:rFonts w:ascii="Calibri" w:eastAsia="Calibri" w:hAnsi="Calibri" w:cs="Calibri"/>
          <w:lang w:val="x-none" w:eastAsia="zh-CN"/>
        </w:rPr>
      </w:pPr>
      <w:r>
        <w:rPr>
          <w:rFonts w:ascii="Times New Roman" w:eastAsia="Calibri" w:hAnsi="Times New Roman" w:cs="Times New Roman"/>
          <w:color w:val="000000"/>
          <w:sz w:val="20"/>
          <w:szCs w:val="20"/>
          <w:lang w:val="x-none" w:eastAsia="zh-CN"/>
        </w:rPr>
        <w:t xml:space="preserve">jakość części O – części oryginalne (OE - </w:t>
      </w:r>
      <w:proofErr w:type="spellStart"/>
      <w:r>
        <w:rPr>
          <w:rFonts w:ascii="Times New Roman" w:eastAsia="Calibri" w:hAnsi="Times New Roman" w:cs="Times New Roman"/>
          <w:color w:val="000000"/>
          <w:sz w:val="20"/>
          <w:szCs w:val="20"/>
          <w:lang w:val="x-none" w:eastAsia="zh-CN"/>
        </w:rPr>
        <w:t>Orginal</w:t>
      </w:r>
      <w:proofErr w:type="spellEnd"/>
      <w:r>
        <w:rPr>
          <w:rFonts w:ascii="Times New Roman" w:eastAsia="Calibri" w:hAnsi="Times New Roman" w:cs="Times New Roman"/>
          <w:color w:val="000000"/>
          <w:sz w:val="20"/>
          <w:szCs w:val="20"/>
          <w:lang w:val="x-none" w:eastAsia="zh-CN"/>
        </w:rPr>
        <w:t xml:space="preserve"> </w:t>
      </w:r>
      <w:proofErr w:type="spellStart"/>
      <w:r>
        <w:rPr>
          <w:rFonts w:ascii="Times New Roman" w:eastAsia="Calibri" w:hAnsi="Times New Roman" w:cs="Times New Roman"/>
          <w:color w:val="000000"/>
          <w:sz w:val="20"/>
          <w:szCs w:val="20"/>
          <w:lang w:val="x-none" w:eastAsia="zh-CN"/>
        </w:rPr>
        <w:t>Equipment</w:t>
      </w:r>
      <w:proofErr w:type="spellEnd"/>
      <w:r>
        <w:rPr>
          <w:rFonts w:ascii="Times New Roman" w:eastAsia="Calibri" w:hAnsi="Times New Roman" w:cs="Times New Roman"/>
          <w:color w:val="000000"/>
          <w:sz w:val="20"/>
          <w:szCs w:val="20"/>
          <w:lang w:val="x-none" w:eastAsia="zh-CN"/>
        </w:rPr>
        <w:t>) oznakowane logo – znakiem towarowym producenta pojazdu,</w:t>
      </w:r>
    </w:p>
    <w:p w:rsidR="0071070F" w:rsidRDefault="0071070F" w:rsidP="0071070F">
      <w:pPr>
        <w:numPr>
          <w:ilvl w:val="0"/>
          <w:numId w:val="12"/>
        </w:numPr>
        <w:spacing w:after="200" w:line="276" w:lineRule="auto"/>
        <w:ind w:left="851"/>
        <w:contextualSpacing/>
        <w:jc w:val="both"/>
        <w:rPr>
          <w:rFonts w:ascii="Calibri" w:eastAsia="Calibri" w:hAnsi="Calibri" w:cs="Calibri"/>
          <w:lang w:val="x-none" w:eastAsia="zh-CN"/>
        </w:rPr>
      </w:pPr>
      <w:r>
        <w:rPr>
          <w:rFonts w:ascii="Times New Roman" w:eastAsia="Calibri" w:hAnsi="Times New Roman" w:cs="Times New Roman"/>
          <w:color w:val="000000"/>
          <w:sz w:val="20"/>
          <w:szCs w:val="20"/>
          <w:lang w:val="x-none" w:eastAsia="zh-CN"/>
        </w:rPr>
        <w:t xml:space="preserve">jakość części Q – części oryginalne (OEM - </w:t>
      </w:r>
      <w:proofErr w:type="spellStart"/>
      <w:r>
        <w:rPr>
          <w:rFonts w:ascii="Times New Roman" w:eastAsia="Calibri" w:hAnsi="Times New Roman" w:cs="Times New Roman"/>
          <w:color w:val="000000"/>
          <w:sz w:val="20"/>
          <w:szCs w:val="20"/>
          <w:lang w:val="x-none" w:eastAsia="zh-CN"/>
        </w:rPr>
        <w:t>Orginal</w:t>
      </w:r>
      <w:proofErr w:type="spellEnd"/>
      <w:r>
        <w:rPr>
          <w:rFonts w:ascii="Times New Roman" w:eastAsia="Calibri" w:hAnsi="Times New Roman" w:cs="Times New Roman"/>
          <w:color w:val="000000"/>
          <w:sz w:val="20"/>
          <w:szCs w:val="20"/>
          <w:lang w:val="x-none" w:eastAsia="zh-CN"/>
        </w:rPr>
        <w:t xml:space="preserve"> </w:t>
      </w:r>
      <w:proofErr w:type="spellStart"/>
      <w:r>
        <w:rPr>
          <w:rFonts w:ascii="Times New Roman" w:eastAsia="Calibri" w:hAnsi="Times New Roman" w:cs="Times New Roman"/>
          <w:color w:val="000000"/>
          <w:sz w:val="20"/>
          <w:szCs w:val="20"/>
          <w:lang w:val="x-none" w:eastAsia="zh-CN"/>
        </w:rPr>
        <w:t>Equipment</w:t>
      </w:r>
      <w:proofErr w:type="spellEnd"/>
      <w:r>
        <w:rPr>
          <w:rFonts w:ascii="Times New Roman" w:eastAsia="Calibri" w:hAnsi="Times New Roman" w:cs="Times New Roman"/>
          <w:color w:val="000000"/>
          <w:sz w:val="20"/>
          <w:szCs w:val="20"/>
          <w:lang w:val="x-none" w:eastAsia="zh-CN"/>
        </w:rPr>
        <w:t xml:space="preserve"> </w:t>
      </w:r>
      <w:proofErr w:type="spellStart"/>
      <w:r>
        <w:rPr>
          <w:rFonts w:ascii="Times New Roman" w:eastAsia="Calibri" w:hAnsi="Times New Roman" w:cs="Times New Roman"/>
          <w:color w:val="000000"/>
          <w:sz w:val="20"/>
          <w:szCs w:val="20"/>
          <w:lang w:val="x-none" w:eastAsia="zh-CN"/>
        </w:rPr>
        <w:t>Manufacturer</w:t>
      </w:r>
      <w:proofErr w:type="spellEnd"/>
      <w:r>
        <w:rPr>
          <w:rFonts w:ascii="Times New Roman" w:eastAsia="Calibri" w:hAnsi="Times New Roman" w:cs="Times New Roman"/>
          <w:color w:val="000000"/>
          <w:sz w:val="20"/>
          <w:szCs w:val="20"/>
          <w:lang w:val="x-none" w:eastAsia="zh-CN"/>
        </w:rPr>
        <w:t xml:space="preserve"> / OES - </w:t>
      </w:r>
      <w:proofErr w:type="spellStart"/>
      <w:r>
        <w:rPr>
          <w:rFonts w:ascii="Times New Roman" w:eastAsia="Calibri" w:hAnsi="Times New Roman" w:cs="Times New Roman"/>
          <w:color w:val="000000"/>
          <w:sz w:val="20"/>
          <w:szCs w:val="20"/>
          <w:lang w:val="x-none" w:eastAsia="zh-CN"/>
        </w:rPr>
        <w:t>Orginal</w:t>
      </w:r>
      <w:proofErr w:type="spellEnd"/>
      <w:r>
        <w:rPr>
          <w:rFonts w:ascii="Times New Roman" w:eastAsia="Calibri" w:hAnsi="Times New Roman" w:cs="Times New Roman"/>
          <w:color w:val="000000"/>
          <w:sz w:val="20"/>
          <w:szCs w:val="20"/>
          <w:lang w:val="x-none" w:eastAsia="zh-CN"/>
        </w:rPr>
        <w:t xml:space="preserve"> </w:t>
      </w:r>
      <w:proofErr w:type="spellStart"/>
      <w:r>
        <w:rPr>
          <w:rFonts w:ascii="Times New Roman" w:eastAsia="Calibri" w:hAnsi="Times New Roman" w:cs="Times New Roman"/>
          <w:color w:val="000000"/>
          <w:sz w:val="20"/>
          <w:szCs w:val="20"/>
          <w:lang w:val="x-none" w:eastAsia="zh-CN"/>
        </w:rPr>
        <w:t>Equipment</w:t>
      </w:r>
      <w:proofErr w:type="spellEnd"/>
      <w:r>
        <w:rPr>
          <w:rFonts w:ascii="Times New Roman" w:eastAsia="Calibri" w:hAnsi="Times New Roman" w:cs="Times New Roman"/>
          <w:color w:val="000000"/>
          <w:sz w:val="20"/>
          <w:szCs w:val="20"/>
          <w:lang w:val="x-none" w:eastAsia="zh-CN"/>
        </w:rPr>
        <w:t xml:space="preserve"> Supplier) oznakowane logo – znakiem towarowym producenta części, dostarczającego dany element na pierwszy montaż, które mają identyczne cechy techniczne i są wykonane w tej samej technologii jak części „O” oryginalne,</w:t>
      </w:r>
    </w:p>
    <w:p w:rsidR="0071070F" w:rsidRDefault="0071070F" w:rsidP="0071070F">
      <w:pPr>
        <w:numPr>
          <w:ilvl w:val="0"/>
          <w:numId w:val="12"/>
        </w:numPr>
        <w:spacing w:after="200" w:line="276" w:lineRule="auto"/>
        <w:ind w:left="851"/>
        <w:contextualSpacing/>
        <w:jc w:val="both"/>
        <w:rPr>
          <w:rFonts w:ascii="Calibri" w:eastAsia="Calibri" w:hAnsi="Calibri" w:cs="Calibri"/>
          <w:lang w:val="x-none" w:eastAsia="zh-CN"/>
        </w:rPr>
      </w:pPr>
      <w:r>
        <w:rPr>
          <w:rFonts w:ascii="Times New Roman" w:eastAsia="Calibri" w:hAnsi="Times New Roman" w:cs="Times New Roman"/>
          <w:color w:val="000000"/>
          <w:sz w:val="20"/>
          <w:szCs w:val="20"/>
          <w:lang w:val="x-none" w:eastAsia="zh-CN"/>
        </w:rPr>
        <w:t>jakość części P – części o porównywalnej jakości.</w:t>
      </w:r>
    </w:p>
    <w:p w:rsidR="0071070F" w:rsidRDefault="0071070F" w:rsidP="0071070F">
      <w:pPr>
        <w:numPr>
          <w:ilvl w:val="0"/>
          <w:numId w:val="7"/>
        </w:numPr>
        <w:spacing w:after="200" w:line="276" w:lineRule="auto"/>
        <w:ind w:left="426"/>
        <w:contextualSpacing/>
        <w:jc w:val="both"/>
        <w:rPr>
          <w:rFonts w:ascii="Calibri" w:eastAsia="Calibri" w:hAnsi="Calibri" w:cs="Calibri"/>
          <w:lang w:val="x-none" w:eastAsia="zh-CN"/>
        </w:rPr>
      </w:pPr>
      <w:r>
        <w:rPr>
          <w:rFonts w:ascii="Times New Roman" w:eastAsia="Calibri" w:hAnsi="Times New Roman" w:cs="Times New Roman"/>
          <w:color w:val="000000"/>
          <w:sz w:val="20"/>
          <w:szCs w:val="20"/>
          <w:lang w:val="x-none" w:eastAsia="zh-CN"/>
        </w:rPr>
        <w:t>Zamawiający zastrzega, że oferowane przez Wykonawcę części zamienne nie mogą znajdować się w grupie jakości:</w:t>
      </w:r>
    </w:p>
    <w:p w:rsidR="0071070F" w:rsidRDefault="0071070F" w:rsidP="0071070F">
      <w:pPr>
        <w:numPr>
          <w:ilvl w:val="0"/>
          <w:numId w:val="24"/>
        </w:numPr>
        <w:spacing w:after="200" w:line="276" w:lineRule="auto"/>
        <w:contextualSpacing/>
        <w:jc w:val="both"/>
        <w:rPr>
          <w:rFonts w:ascii="Calibri" w:eastAsia="Calibri" w:hAnsi="Calibri" w:cs="Calibri"/>
          <w:lang w:val="x-none" w:eastAsia="zh-CN"/>
        </w:rPr>
      </w:pPr>
      <w:r>
        <w:rPr>
          <w:rFonts w:ascii="Times New Roman" w:eastAsia="Calibri" w:hAnsi="Times New Roman" w:cs="Times New Roman"/>
          <w:color w:val="000000"/>
          <w:sz w:val="20"/>
          <w:szCs w:val="20"/>
          <w:lang w:val="x-none" w:eastAsia="zh-CN"/>
        </w:rPr>
        <w:t>ZJ – zamienniki o podwyższonej jakości, polecane przez dostawcę (dystrybutora);</w:t>
      </w:r>
    </w:p>
    <w:p w:rsidR="0071070F" w:rsidRDefault="0071070F" w:rsidP="0071070F">
      <w:pPr>
        <w:numPr>
          <w:ilvl w:val="0"/>
          <w:numId w:val="24"/>
        </w:numPr>
        <w:spacing w:after="200" w:line="276" w:lineRule="auto"/>
        <w:contextualSpacing/>
        <w:jc w:val="both"/>
        <w:rPr>
          <w:rFonts w:ascii="Calibri" w:eastAsia="Calibri" w:hAnsi="Calibri" w:cs="Calibri"/>
          <w:lang w:val="x-none" w:eastAsia="zh-CN"/>
        </w:rPr>
      </w:pPr>
      <w:r>
        <w:rPr>
          <w:rFonts w:ascii="Times New Roman" w:eastAsia="Calibri" w:hAnsi="Times New Roman" w:cs="Times New Roman"/>
          <w:color w:val="000000"/>
          <w:sz w:val="20"/>
          <w:szCs w:val="20"/>
          <w:lang w:val="x-none" w:eastAsia="zh-CN"/>
        </w:rPr>
        <w:t>Z – pozostałe zamienniki.</w:t>
      </w:r>
    </w:p>
    <w:p w:rsidR="0071070F" w:rsidRDefault="0071070F" w:rsidP="0071070F">
      <w:pPr>
        <w:spacing w:after="200" w:line="276" w:lineRule="auto"/>
        <w:contextualSpacing/>
        <w:jc w:val="both"/>
        <w:rPr>
          <w:rFonts w:ascii="Calibri" w:eastAsia="Calibri" w:hAnsi="Calibri" w:cs="Calibri"/>
          <w:color w:val="000000"/>
          <w:lang w:val="x-none" w:eastAsia="zh-CN"/>
        </w:rPr>
      </w:pPr>
    </w:p>
    <w:p w:rsidR="0071070F" w:rsidRDefault="0071070F" w:rsidP="0071070F">
      <w:pPr>
        <w:numPr>
          <w:ilvl w:val="0"/>
          <w:numId w:val="7"/>
        </w:numPr>
        <w:spacing w:after="200" w:line="276" w:lineRule="auto"/>
        <w:ind w:left="426"/>
        <w:contextualSpacing/>
        <w:jc w:val="both"/>
        <w:rPr>
          <w:rFonts w:ascii="Calibri" w:eastAsia="Calibri" w:hAnsi="Calibri" w:cs="Calibri"/>
          <w:lang w:val="x-none" w:eastAsia="zh-CN"/>
        </w:rPr>
      </w:pPr>
      <w:r>
        <w:rPr>
          <w:rFonts w:ascii="Times New Roman" w:eastAsia="Calibri" w:hAnsi="Times New Roman" w:cs="Times New Roman"/>
          <w:color w:val="000000"/>
          <w:sz w:val="20"/>
          <w:szCs w:val="20"/>
          <w:lang w:val="x-none" w:eastAsia="zh-CN"/>
        </w:rPr>
        <w:lastRenderedPageBreak/>
        <w:t xml:space="preserve">Wymagane jest, aby części zamienne będące przedmiotem zamówienia były dostarczane fabrycznie nowe i kompletne, oryginalne lub o porównywalnej jakości i były zgodne z Rozporządzeniem Komisji (UE) nr 461/2010 z dnia 27 maja 2010 r., </w:t>
      </w:r>
      <w:r>
        <w:rPr>
          <w:rFonts w:ascii="Times New Roman" w:eastAsia="Calibri" w:hAnsi="Times New Roman" w:cs="Times New Roman"/>
          <w:i/>
          <w:color w:val="000000"/>
          <w:sz w:val="20"/>
          <w:szCs w:val="20"/>
          <w:lang w:val="x-none" w:eastAsia="zh-CN"/>
        </w:rPr>
        <w:t>w sprawie stosowania art. 101 ust. 3 Traktatu o funkcjonowaniu Unii Europejskiej do kategorii porozumień wertykalnych i praktyk uzgodnionych w sektorze pojazdów silnikowych</w:t>
      </w:r>
      <w:r>
        <w:rPr>
          <w:rFonts w:ascii="Times New Roman" w:eastAsia="Calibri" w:hAnsi="Times New Roman" w:cs="Times New Roman"/>
          <w:color w:val="000000"/>
          <w:sz w:val="20"/>
          <w:szCs w:val="20"/>
          <w:lang w:val="x-none" w:eastAsia="zh-CN"/>
        </w:rPr>
        <w:t>.</w:t>
      </w:r>
    </w:p>
    <w:p w:rsidR="0071070F" w:rsidRDefault="0071070F" w:rsidP="0071070F">
      <w:pPr>
        <w:spacing w:after="200" w:line="276" w:lineRule="auto"/>
        <w:ind w:left="426"/>
        <w:contextualSpacing/>
        <w:jc w:val="both"/>
        <w:rPr>
          <w:rFonts w:ascii="Calibri" w:eastAsia="Calibri" w:hAnsi="Calibri" w:cs="Calibri"/>
          <w:lang w:val="x-none" w:eastAsia="zh-CN"/>
        </w:rPr>
      </w:pPr>
      <w:r>
        <w:rPr>
          <w:rFonts w:ascii="Times New Roman" w:eastAsia="Calibri" w:hAnsi="Times New Roman" w:cs="Times New Roman"/>
          <w:color w:val="000000"/>
          <w:sz w:val="20"/>
          <w:szCs w:val="20"/>
          <w:lang w:val="x-none" w:eastAsia="zh-CN"/>
        </w:rPr>
        <w:t>Przedmioty wyposażenia i części pojazdów związane z bezpieczeństwem użytkowania pojazdów i ochroną środowiska mogą być montowane w pojazdach, jeżeli spełniony jest co najmniej jeden z następujących warunków:</w:t>
      </w:r>
    </w:p>
    <w:p w:rsidR="0071070F" w:rsidRDefault="0071070F" w:rsidP="0071070F">
      <w:pPr>
        <w:numPr>
          <w:ilvl w:val="0"/>
          <w:numId w:val="6"/>
        </w:numPr>
        <w:spacing w:after="200" w:line="276" w:lineRule="auto"/>
        <w:ind w:left="737" w:hanging="283"/>
        <w:contextualSpacing/>
        <w:jc w:val="both"/>
        <w:rPr>
          <w:rFonts w:ascii="Calibri" w:eastAsia="Calibri" w:hAnsi="Calibri" w:cs="Calibri"/>
          <w:lang w:val="x-none" w:eastAsia="zh-CN"/>
        </w:rPr>
      </w:pPr>
      <w:r>
        <w:rPr>
          <w:rFonts w:ascii="Times New Roman" w:eastAsia="Calibri" w:hAnsi="Times New Roman" w:cs="Times New Roman"/>
          <w:color w:val="000000"/>
          <w:sz w:val="20"/>
          <w:szCs w:val="20"/>
          <w:lang w:val="x-none" w:eastAsia="zh-CN"/>
        </w:rPr>
        <w:t>Oznakowane są znakami homologacji międzynarodowej stosowanymi w homologacji Europejskiej Komisji Gospodarczej Organizacji Narodów Zjednoczonych (EKG ONZ) – „E” lub Unii Europejskiej – „e”;</w:t>
      </w:r>
    </w:p>
    <w:p w:rsidR="0071070F" w:rsidRDefault="0071070F" w:rsidP="0071070F">
      <w:pPr>
        <w:numPr>
          <w:ilvl w:val="0"/>
          <w:numId w:val="6"/>
        </w:numPr>
        <w:spacing w:after="200" w:line="276" w:lineRule="auto"/>
        <w:ind w:left="737" w:hanging="283"/>
        <w:contextualSpacing/>
        <w:jc w:val="both"/>
        <w:rPr>
          <w:rFonts w:ascii="Calibri" w:eastAsia="Calibri" w:hAnsi="Calibri" w:cs="Calibri"/>
          <w:lang w:val="x-none" w:eastAsia="zh-CN"/>
        </w:rPr>
      </w:pPr>
      <w:r>
        <w:rPr>
          <w:rFonts w:ascii="Times New Roman" w:eastAsia="Calibri" w:hAnsi="Times New Roman" w:cs="Times New Roman"/>
          <w:color w:val="000000"/>
          <w:sz w:val="20"/>
          <w:szCs w:val="20"/>
          <w:lang w:val="x-none" w:eastAsia="zh-CN"/>
        </w:rPr>
        <w:t>Oznakowane są cechami producenta pojazdu, na który wystawiono krajowe świadectwo homologacji typu pojazdu; ocechowanie to powinno być zgłoszone do upoważnionej jednostki celem ewidencji;</w:t>
      </w:r>
    </w:p>
    <w:p w:rsidR="0071070F" w:rsidRDefault="0071070F" w:rsidP="0071070F">
      <w:pPr>
        <w:numPr>
          <w:ilvl w:val="0"/>
          <w:numId w:val="6"/>
        </w:numPr>
        <w:spacing w:after="200" w:line="276" w:lineRule="auto"/>
        <w:ind w:left="737" w:hanging="283"/>
        <w:contextualSpacing/>
        <w:jc w:val="both"/>
        <w:rPr>
          <w:rFonts w:ascii="Calibri" w:eastAsia="Calibri" w:hAnsi="Calibri" w:cs="Calibri"/>
          <w:lang w:val="x-none" w:eastAsia="zh-CN"/>
        </w:rPr>
      </w:pPr>
      <w:r>
        <w:rPr>
          <w:rFonts w:ascii="Times New Roman" w:eastAsia="Calibri" w:hAnsi="Times New Roman" w:cs="Times New Roman"/>
          <w:color w:val="000000"/>
          <w:sz w:val="20"/>
          <w:szCs w:val="20"/>
          <w:lang w:val="x-none" w:eastAsia="zh-CN"/>
        </w:rPr>
        <w:t>Oznakowane są cechami dostawcy producenta pojazdu, na który wystawiono krajowe świadectwo homologacji typu pojazdu; ocechowanie to powinno być zgłoszone do upoważnionej jednostki celem ewidencji;</w:t>
      </w:r>
    </w:p>
    <w:p w:rsidR="0071070F" w:rsidRDefault="0071070F" w:rsidP="0071070F">
      <w:pPr>
        <w:numPr>
          <w:ilvl w:val="0"/>
          <w:numId w:val="6"/>
        </w:numPr>
        <w:spacing w:after="0" w:line="276" w:lineRule="auto"/>
        <w:ind w:left="737" w:hanging="283"/>
        <w:contextualSpacing/>
        <w:jc w:val="both"/>
        <w:rPr>
          <w:rFonts w:ascii="Calibri" w:eastAsia="Calibri" w:hAnsi="Calibri" w:cs="Calibri"/>
          <w:lang w:val="x-none" w:eastAsia="zh-CN"/>
        </w:rPr>
      </w:pPr>
      <w:r>
        <w:rPr>
          <w:rFonts w:ascii="Times New Roman" w:eastAsia="Calibri" w:hAnsi="Times New Roman" w:cs="Times New Roman"/>
          <w:color w:val="000000"/>
          <w:sz w:val="20"/>
          <w:szCs w:val="20"/>
          <w:lang w:val="x-none" w:eastAsia="zh-CN"/>
        </w:rPr>
        <w:t>Oznakowane są znakiem zgodności z przepisami o systemie oceny zgodności i akredytacji; przepisu nie stosuje się do przedmiotów wyposażenia i części oznakowanych znakiem bezpieczeństwa na podstawie dotychczasowych przepisów o badaniach i certyfikacji.</w:t>
      </w:r>
    </w:p>
    <w:p w:rsidR="0071070F" w:rsidRDefault="0071070F" w:rsidP="0071070F">
      <w:pPr>
        <w:numPr>
          <w:ilvl w:val="0"/>
          <w:numId w:val="7"/>
        </w:numPr>
        <w:spacing w:after="0" w:line="276" w:lineRule="auto"/>
        <w:ind w:left="426"/>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 xml:space="preserve">Wykaz części związanych z bezpieczeństwem użytkowania pojazdu i ochroną środowiska podlegających sprawdzeniu w tym zakresie przez jednostki akredytowane w polskim systemie akredytacji określa załącznik nr 3 do rozporządzenia Ministra Infrastruktury z dnia 31 grudnia 2002 r. w sprawie warunków technicznych pojazdów oraz zakresu ich niezbędnego wyposażenia. /Dz. </w:t>
      </w:r>
      <w:proofErr w:type="spellStart"/>
      <w:r>
        <w:rPr>
          <w:rFonts w:ascii="Times New Roman" w:eastAsia="Times New Roman" w:hAnsi="Times New Roman" w:cs="Times New Roman"/>
          <w:color w:val="000000"/>
          <w:sz w:val="20"/>
          <w:szCs w:val="20"/>
          <w:lang w:eastAsia="zh-CN"/>
        </w:rPr>
        <w:t>U.z</w:t>
      </w:r>
      <w:proofErr w:type="spellEnd"/>
      <w:r>
        <w:rPr>
          <w:rFonts w:ascii="Times New Roman" w:eastAsia="Times New Roman" w:hAnsi="Times New Roman" w:cs="Times New Roman"/>
          <w:color w:val="000000"/>
          <w:sz w:val="20"/>
          <w:szCs w:val="20"/>
          <w:lang w:eastAsia="zh-CN"/>
        </w:rPr>
        <w:t xml:space="preserve"> 2024 poz. 502/</w:t>
      </w:r>
    </w:p>
    <w:p w:rsidR="0071070F" w:rsidRDefault="0071070F" w:rsidP="0071070F">
      <w:pPr>
        <w:numPr>
          <w:ilvl w:val="0"/>
          <w:numId w:val="7"/>
        </w:numPr>
        <w:spacing w:after="0" w:line="276" w:lineRule="auto"/>
        <w:ind w:left="426"/>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Przedmioty wyposażenia i części objęte obowiązkiem homologacji typu określone są w przepisach o homologacji pojazdów.</w:t>
      </w:r>
    </w:p>
    <w:p w:rsidR="0071070F" w:rsidRDefault="0071070F" w:rsidP="0071070F">
      <w:pPr>
        <w:numPr>
          <w:ilvl w:val="0"/>
          <w:numId w:val="7"/>
        </w:numPr>
        <w:spacing w:after="0" w:line="276" w:lineRule="auto"/>
        <w:ind w:left="426"/>
        <w:jc w:val="both"/>
        <w:rPr>
          <w:rFonts w:ascii="Times New Roman" w:eastAsia="Times New Roman" w:hAnsi="Times New Roman" w:cs="Times New Roman"/>
          <w:sz w:val="28"/>
          <w:szCs w:val="20"/>
          <w:lang w:eastAsia="zh-CN"/>
        </w:rPr>
      </w:pPr>
      <w:r>
        <w:rPr>
          <w:rFonts w:ascii="Times New Roman" w:eastAsia="Times New Roman" w:hAnsi="Times New Roman" w:cs="Times New Roman"/>
          <w:color w:val="000000"/>
          <w:sz w:val="20"/>
          <w:szCs w:val="20"/>
          <w:lang w:eastAsia="zh-CN"/>
        </w:rPr>
        <w:t>Wykonawca na własny koszt przez czas jej obowiązywania, niezwłocznie po zawarciu umowy umożliwi dostęp do platformy internetowej (pełen katalog części zamiennych) na ośmiu stanowiskach roboczych oraz udzieli wsparcia technicznego w przypadku problemów z jej obsługą.</w:t>
      </w:r>
    </w:p>
    <w:p w:rsidR="0071070F" w:rsidRDefault="0071070F" w:rsidP="0071070F">
      <w:pPr>
        <w:numPr>
          <w:ilvl w:val="0"/>
          <w:numId w:val="7"/>
        </w:numPr>
        <w:spacing w:after="0" w:line="276" w:lineRule="auto"/>
        <w:ind w:left="426"/>
        <w:jc w:val="both"/>
        <w:rPr>
          <w:rFonts w:ascii="Times New Roman" w:eastAsia="Times New Roman" w:hAnsi="Times New Roman" w:cs="Times New Roman"/>
          <w:sz w:val="28"/>
          <w:szCs w:val="20"/>
          <w:lang w:eastAsia="zh-CN"/>
        </w:rPr>
      </w:pPr>
      <w:r>
        <w:rPr>
          <w:rFonts w:ascii="Times New Roman" w:eastAsia="Times New Roman" w:hAnsi="Times New Roman" w:cs="Times New Roman"/>
          <w:color w:val="000000"/>
          <w:sz w:val="20"/>
          <w:szCs w:val="20"/>
          <w:lang w:eastAsia="zh-CN"/>
        </w:rPr>
        <w:t>Platforma internetowa musi spełniać następujące wymagania:</w:t>
      </w:r>
    </w:p>
    <w:p w:rsidR="0071070F" w:rsidRDefault="0071070F" w:rsidP="0071070F">
      <w:pPr>
        <w:numPr>
          <w:ilvl w:val="0"/>
          <w:numId w:val="13"/>
        </w:numPr>
        <w:tabs>
          <w:tab w:val="left" w:pos="426"/>
        </w:tabs>
        <w:spacing w:after="0" w:line="276" w:lineRule="auto"/>
        <w:jc w:val="both"/>
        <w:rPr>
          <w:rFonts w:ascii="Times New Roman" w:eastAsia="Times New Roman" w:hAnsi="Times New Roman" w:cs="Times New Roman"/>
          <w:sz w:val="20"/>
          <w:szCs w:val="20"/>
          <w:lang w:eastAsia="zh-CN"/>
        </w:rPr>
      </w:pPr>
      <w:r>
        <w:rPr>
          <w:rFonts w:ascii="Times New Roman" w:eastAsia="Calibri" w:hAnsi="Times New Roman" w:cs="Times New Roman"/>
          <w:color w:val="000000"/>
          <w:sz w:val="20"/>
          <w:szCs w:val="20"/>
          <w:lang w:eastAsia="zh-CN"/>
        </w:rPr>
        <w:t>możliwość wyszukiwania danej części po katalogu pojazdów;</w:t>
      </w:r>
    </w:p>
    <w:p w:rsidR="0071070F" w:rsidRDefault="0071070F" w:rsidP="0071070F">
      <w:pPr>
        <w:numPr>
          <w:ilvl w:val="0"/>
          <w:numId w:val="13"/>
        </w:numPr>
        <w:tabs>
          <w:tab w:val="left" w:pos="426"/>
        </w:tabs>
        <w:spacing w:after="0" w:line="276" w:lineRule="auto"/>
        <w:jc w:val="both"/>
        <w:rPr>
          <w:rFonts w:ascii="Times New Roman" w:eastAsia="Times New Roman" w:hAnsi="Times New Roman" w:cs="Times New Roman"/>
          <w:sz w:val="20"/>
          <w:szCs w:val="20"/>
          <w:lang w:eastAsia="zh-CN"/>
        </w:rPr>
      </w:pPr>
      <w:r>
        <w:rPr>
          <w:rFonts w:ascii="Times New Roman" w:eastAsia="Calibri" w:hAnsi="Times New Roman" w:cs="Times New Roman"/>
          <w:color w:val="000000"/>
          <w:sz w:val="20"/>
          <w:szCs w:val="20"/>
          <w:lang w:eastAsia="zh-CN"/>
        </w:rPr>
        <w:t xml:space="preserve">możliwość sprawdzenia cen detalicznych części </w:t>
      </w:r>
      <w:r>
        <w:rPr>
          <w:rFonts w:ascii="Times New Roman" w:eastAsia="Times New Roman" w:hAnsi="Times New Roman" w:cs="Times New Roman"/>
          <w:color w:val="000000"/>
          <w:sz w:val="20"/>
          <w:szCs w:val="20"/>
          <w:lang w:eastAsia="zh-CN"/>
        </w:rPr>
        <w:t>dla klientów indywidualnych, od których będzie naliczany rabat.</w:t>
      </w:r>
    </w:p>
    <w:p w:rsidR="0071070F" w:rsidRDefault="0071070F" w:rsidP="0071070F">
      <w:pPr>
        <w:numPr>
          <w:ilvl w:val="0"/>
          <w:numId w:val="7"/>
        </w:numPr>
        <w:spacing w:after="0" w:line="276" w:lineRule="auto"/>
        <w:ind w:left="426"/>
        <w:jc w:val="both"/>
        <w:rPr>
          <w:rFonts w:ascii="Times New Roman" w:eastAsia="Times New Roman" w:hAnsi="Times New Roman" w:cs="Times New Roman"/>
          <w:sz w:val="28"/>
          <w:szCs w:val="20"/>
          <w:lang w:eastAsia="zh-CN"/>
        </w:rPr>
      </w:pPr>
      <w:r>
        <w:rPr>
          <w:rFonts w:ascii="Times New Roman" w:eastAsia="Times New Roman" w:hAnsi="Times New Roman" w:cs="Times New Roman"/>
          <w:color w:val="000000"/>
          <w:sz w:val="20"/>
          <w:szCs w:val="20"/>
          <w:lang w:eastAsia="zh-CN"/>
        </w:rPr>
        <w:t>Zamawiający kupuje, a Wykonawca</w:t>
      </w:r>
      <w:r>
        <w:rPr>
          <w:rFonts w:ascii="Times New Roman" w:eastAsia="Times New Roman" w:hAnsi="Times New Roman" w:cs="Times New Roman"/>
          <w:b/>
          <w:i/>
          <w:color w:val="000000"/>
          <w:sz w:val="20"/>
          <w:szCs w:val="20"/>
          <w:lang w:eastAsia="zh-CN"/>
        </w:rPr>
        <w:t xml:space="preserve"> </w:t>
      </w:r>
      <w:r>
        <w:rPr>
          <w:rFonts w:ascii="Times New Roman" w:eastAsia="Times New Roman" w:hAnsi="Times New Roman" w:cs="Times New Roman"/>
          <w:color w:val="000000"/>
          <w:sz w:val="20"/>
          <w:szCs w:val="20"/>
          <w:lang w:eastAsia="zh-CN"/>
        </w:rPr>
        <w:t xml:space="preserve"> sprzedaje i zobowiązuje się dostarczyć własnym transportem i na swój koszt części zamienne do pojazdów służbowych KWP </w:t>
      </w:r>
      <w:proofErr w:type="spellStart"/>
      <w:r>
        <w:rPr>
          <w:rFonts w:ascii="Times New Roman" w:eastAsia="Times New Roman" w:hAnsi="Times New Roman" w:cs="Times New Roman"/>
          <w:color w:val="000000"/>
          <w:sz w:val="20"/>
          <w:szCs w:val="20"/>
          <w:lang w:eastAsia="zh-CN"/>
        </w:rPr>
        <w:t>zs</w:t>
      </w:r>
      <w:proofErr w:type="spellEnd"/>
      <w:r>
        <w:rPr>
          <w:rFonts w:ascii="Times New Roman" w:eastAsia="Times New Roman" w:hAnsi="Times New Roman" w:cs="Times New Roman"/>
          <w:color w:val="000000"/>
          <w:sz w:val="20"/>
          <w:szCs w:val="20"/>
          <w:lang w:eastAsia="zh-CN"/>
        </w:rPr>
        <w:t>. w Radomiu  do Stacji Obsługi Komendy Wojewódzkiej Policji z siedzibą w Radomiu usytuowanych w :</w:t>
      </w:r>
    </w:p>
    <w:p w:rsidR="0071070F" w:rsidRDefault="0071070F" w:rsidP="0071070F">
      <w:pPr>
        <w:numPr>
          <w:ilvl w:val="0"/>
          <w:numId w:val="5"/>
        </w:numPr>
        <w:spacing w:after="0" w:line="276" w:lineRule="auto"/>
        <w:ind w:left="340" w:firstLine="113"/>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Radomiu, ul. Energetyków 14</w:t>
      </w:r>
    </w:p>
    <w:p w:rsidR="0071070F" w:rsidRDefault="0071070F" w:rsidP="0071070F">
      <w:pPr>
        <w:numPr>
          <w:ilvl w:val="0"/>
          <w:numId w:val="5"/>
        </w:numPr>
        <w:spacing w:after="0" w:line="276" w:lineRule="auto"/>
        <w:ind w:left="340" w:firstLine="113"/>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Płocku, ul. J. Kilińskiego 8</w:t>
      </w:r>
    </w:p>
    <w:p w:rsidR="0071070F" w:rsidRDefault="0071070F" w:rsidP="0071070F">
      <w:pPr>
        <w:numPr>
          <w:ilvl w:val="0"/>
          <w:numId w:val="5"/>
        </w:numPr>
        <w:spacing w:after="0" w:line="276" w:lineRule="auto"/>
        <w:ind w:left="340" w:firstLine="113"/>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Ostrołęce ul. Korczaka 16</w:t>
      </w:r>
    </w:p>
    <w:p w:rsidR="0071070F" w:rsidRDefault="0071070F" w:rsidP="0071070F">
      <w:pPr>
        <w:numPr>
          <w:ilvl w:val="0"/>
          <w:numId w:val="5"/>
        </w:numPr>
        <w:spacing w:after="0" w:line="276" w:lineRule="auto"/>
        <w:ind w:left="340" w:firstLine="113"/>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Siedlce ul. Starowiejska 66</w:t>
      </w:r>
    </w:p>
    <w:p w:rsidR="0071070F" w:rsidRDefault="0071070F" w:rsidP="0071070F">
      <w:p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ab/>
        <w:t xml:space="preserve">lub do innego miejsca wskazanego przez Zamawiającego znajdującego się na obszarze </w:t>
      </w:r>
      <w:r>
        <w:rPr>
          <w:rFonts w:ascii="Times New Roman" w:eastAsia="Times New Roman" w:hAnsi="Times New Roman" w:cs="Times New Roman"/>
          <w:color w:val="000000"/>
          <w:sz w:val="20"/>
          <w:szCs w:val="20"/>
          <w:lang w:eastAsia="zh-CN"/>
        </w:rPr>
        <w:tab/>
        <w:t xml:space="preserve">działania KWP </w:t>
      </w:r>
      <w:r>
        <w:rPr>
          <w:rFonts w:ascii="Times New Roman" w:eastAsia="Times New Roman" w:hAnsi="Times New Roman" w:cs="Times New Roman"/>
          <w:color w:val="000000"/>
          <w:sz w:val="20"/>
          <w:szCs w:val="20"/>
          <w:lang w:eastAsia="zh-CN"/>
        </w:rPr>
        <w:tab/>
      </w:r>
      <w:proofErr w:type="spellStart"/>
      <w:r>
        <w:rPr>
          <w:rFonts w:ascii="Times New Roman" w:eastAsia="Times New Roman" w:hAnsi="Times New Roman" w:cs="Times New Roman"/>
          <w:color w:val="000000"/>
          <w:sz w:val="20"/>
          <w:szCs w:val="20"/>
          <w:lang w:eastAsia="zh-CN"/>
        </w:rPr>
        <w:t>zs</w:t>
      </w:r>
      <w:proofErr w:type="spellEnd"/>
      <w:r>
        <w:rPr>
          <w:rFonts w:ascii="Times New Roman" w:eastAsia="Times New Roman" w:hAnsi="Times New Roman" w:cs="Times New Roman"/>
          <w:color w:val="000000"/>
          <w:sz w:val="20"/>
          <w:szCs w:val="20"/>
          <w:lang w:eastAsia="zh-CN"/>
        </w:rPr>
        <w:t>. w Radomiu.</w:t>
      </w:r>
    </w:p>
    <w:p w:rsidR="0071070F" w:rsidRDefault="0071070F" w:rsidP="0071070F">
      <w:pPr>
        <w:numPr>
          <w:ilvl w:val="0"/>
          <w:numId w:val="7"/>
        </w:numPr>
        <w:spacing w:after="0" w:line="276" w:lineRule="auto"/>
        <w:ind w:left="426"/>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 xml:space="preserve">Części zamienne jakości O/Q wprowadzone na rynek producenta pojazdu/producenta części winny być zapakowane w opakowaniu producenta pojazdu/producenta części z trwałym oznaczeniem logo producenta pojazdu/producenta części. </w:t>
      </w:r>
    </w:p>
    <w:p w:rsidR="0071070F" w:rsidRDefault="0071070F" w:rsidP="0071070F">
      <w:pPr>
        <w:numPr>
          <w:ilvl w:val="0"/>
          <w:numId w:val="7"/>
        </w:numPr>
        <w:spacing w:after="0" w:line="276" w:lineRule="auto"/>
        <w:ind w:left="426"/>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Zamawiający wymaga, aby na opakowaniu lub etykiecie umieszczone były następujące informacje:</w:t>
      </w:r>
    </w:p>
    <w:p w:rsidR="0071070F" w:rsidRDefault="0071070F" w:rsidP="0071070F">
      <w:pPr>
        <w:numPr>
          <w:ilvl w:val="0"/>
          <w:numId w:val="9"/>
        </w:num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oznaczenie grupy jakości części zamiennej,</w:t>
      </w:r>
    </w:p>
    <w:p w:rsidR="0071070F" w:rsidRDefault="0071070F" w:rsidP="0071070F">
      <w:pPr>
        <w:numPr>
          <w:ilvl w:val="0"/>
          <w:numId w:val="9"/>
        </w:num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nazwa asortymentu,</w:t>
      </w:r>
    </w:p>
    <w:p w:rsidR="0071070F" w:rsidRDefault="0071070F" w:rsidP="0071070F">
      <w:pPr>
        <w:numPr>
          <w:ilvl w:val="0"/>
          <w:numId w:val="9"/>
        </w:num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nazwa producenta,</w:t>
      </w:r>
    </w:p>
    <w:p w:rsidR="0071070F" w:rsidRDefault="0071070F" w:rsidP="0071070F">
      <w:pPr>
        <w:numPr>
          <w:ilvl w:val="0"/>
          <w:numId w:val="9"/>
        </w:num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numer katalogowy</w:t>
      </w:r>
    </w:p>
    <w:p w:rsidR="0071070F" w:rsidRDefault="0071070F" w:rsidP="0071070F">
      <w:pPr>
        <w:numPr>
          <w:ilvl w:val="0"/>
          <w:numId w:val="7"/>
        </w:numPr>
        <w:spacing w:after="0" w:line="276" w:lineRule="auto"/>
        <w:ind w:left="426"/>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 xml:space="preserve">Wykonawca udziela na dostarczony asortyment gwarancji na okres co najmniej 12 miesięcy licząc od dnia zamontowania ich w pojeździe (co zostanie odnotowane w dokumentacji obsługi/naprawy pojazdu), jednakże nie krótszej niż gwarancja producenta. </w:t>
      </w:r>
    </w:p>
    <w:p w:rsidR="0071070F" w:rsidRDefault="0071070F" w:rsidP="0071070F">
      <w:pPr>
        <w:numPr>
          <w:ilvl w:val="0"/>
          <w:numId w:val="7"/>
        </w:numPr>
        <w:spacing w:after="0" w:line="276" w:lineRule="auto"/>
        <w:ind w:left="426"/>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lastRenderedPageBreak/>
        <w:t>Ilość zamawianych części zamiennych będzie wynikać z rzeczywistych potrzeb Zamawiającego w</w:t>
      </w:r>
      <w:r>
        <w:rPr>
          <w:rFonts w:ascii="Times New Roman" w:eastAsia="Times New Roman" w:hAnsi="Times New Roman" w:cs="Times New Roman"/>
          <w:b/>
          <w:i/>
          <w:color w:val="000000"/>
          <w:sz w:val="20"/>
          <w:szCs w:val="20"/>
          <w:lang w:eastAsia="zh-CN"/>
        </w:rPr>
        <w:t> </w:t>
      </w:r>
      <w:r>
        <w:rPr>
          <w:rFonts w:ascii="Times New Roman" w:eastAsia="Times New Roman" w:hAnsi="Times New Roman" w:cs="Times New Roman"/>
          <w:color w:val="000000"/>
          <w:sz w:val="20"/>
          <w:szCs w:val="20"/>
          <w:lang w:eastAsia="zh-CN"/>
        </w:rPr>
        <w:t>zależności od ilości awarii, uszkodzeń pojazdów lub wycofania pojazdów z eksploatacji. Zamawiający może w ramach wykonania niniejszej umowy zamówić mniejszą od przewidywanej w Załącznikach nr …….. do umowy ilość części. Wykonawcy</w:t>
      </w:r>
      <w:r>
        <w:rPr>
          <w:rFonts w:ascii="Times New Roman" w:eastAsia="Times New Roman" w:hAnsi="Times New Roman" w:cs="Times New Roman"/>
          <w:b/>
          <w:i/>
          <w:color w:val="000000"/>
          <w:sz w:val="20"/>
          <w:szCs w:val="20"/>
          <w:lang w:eastAsia="zh-CN"/>
        </w:rPr>
        <w:t xml:space="preserve"> </w:t>
      </w:r>
      <w:r>
        <w:rPr>
          <w:rFonts w:ascii="Times New Roman" w:eastAsia="Times New Roman" w:hAnsi="Times New Roman" w:cs="Times New Roman"/>
          <w:color w:val="000000"/>
          <w:sz w:val="20"/>
          <w:szCs w:val="20"/>
          <w:lang w:eastAsia="zh-CN"/>
        </w:rPr>
        <w:t>nie będą przysługiwać w stosunku do Zamawiającego żadne roszczenia z tytułu dokonania zamówień o łącznej wartości mniejszej niż określonej w ust. 16 niniejszego paragrafu jednak nie mniejszej niż 40 % łącznej wartości umowy.</w:t>
      </w:r>
    </w:p>
    <w:p w:rsidR="0071070F" w:rsidRDefault="0071070F" w:rsidP="0071070F">
      <w:pPr>
        <w:numPr>
          <w:ilvl w:val="0"/>
          <w:numId w:val="7"/>
        </w:numPr>
        <w:spacing w:after="0" w:line="276" w:lineRule="auto"/>
        <w:ind w:left="426"/>
        <w:jc w:val="both"/>
      </w:pPr>
      <w:r>
        <w:rPr>
          <w:rFonts w:ascii="Times New Roman" w:eastAsia="Times New Roman" w:hAnsi="Times New Roman" w:cs="Times New Roman"/>
          <w:color w:val="000000"/>
          <w:sz w:val="20"/>
          <w:szCs w:val="20"/>
          <w:lang w:eastAsia="zh-CN"/>
        </w:rPr>
        <w:t xml:space="preserve">Czas obowiązywania niniejszej umowy ustala się na </w:t>
      </w:r>
      <w:r>
        <w:rPr>
          <w:rFonts w:ascii="Times New Roman" w:eastAsia="Times New Roman" w:hAnsi="Times New Roman" w:cs="Times New Roman"/>
          <w:b/>
          <w:bCs/>
          <w:color w:val="000000"/>
          <w:sz w:val="20"/>
          <w:szCs w:val="20"/>
          <w:lang w:eastAsia="zh-CN"/>
        </w:rPr>
        <w:t>okres 24 m-</w:t>
      </w:r>
      <w:proofErr w:type="spellStart"/>
      <w:r>
        <w:rPr>
          <w:rFonts w:ascii="Times New Roman" w:eastAsia="Times New Roman" w:hAnsi="Times New Roman" w:cs="Times New Roman"/>
          <w:b/>
          <w:bCs/>
          <w:color w:val="000000"/>
          <w:sz w:val="20"/>
          <w:szCs w:val="20"/>
          <w:lang w:eastAsia="zh-CN"/>
        </w:rPr>
        <w:t>cy</w:t>
      </w:r>
      <w:proofErr w:type="spellEnd"/>
      <w:r>
        <w:rPr>
          <w:rFonts w:ascii="Times New Roman" w:eastAsia="Times New Roman" w:hAnsi="Times New Roman" w:cs="Times New Roman"/>
          <w:b/>
          <w:bCs/>
          <w:color w:val="000000"/>
          <w:sz w:val="20"/>
          <w:szCs w:val="20"/>
          <w:lang w:eastAsia="zh-CN"/>
        </w:rPr>
        <w:t xml:space="preserve"> od dnia zawarcia, nie wcześniej niż od dnia 16.01.2025 r.</w:t>
      </w:r>
    </w:p>
    <w:p w:rsidR="0071070F" w:rsidRDefault="0071070F" w:rsidP="0071070F">
      <w:pPr>
        <w:numPr>
          <w:ilvl w:val="0"/>
          <w:numId w:val="7"/>
        </w:numPr>
        <w:spacing w:after="0" w:line="276" w:lineRule="auto"/>
        <w:ind w:left="426"/>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 xml:space="preserve">Łączna wartość umowy wynosi </w:t>
      </w:r>
      <w:r>
        <w:rPr>
          <w:rFonts w:ascii="Times New Roman" w:eastAsia="Times New Roman" w:hAnsi="Times New Roman" w:cs="Times New Roman"/>
          <w:b/>
          <w:bCs/>
          <w:color w:val="000000"/>
          <w:sz w:val="20"/>
          <w:szCs w:val="20"/>
          <w:lang w:eastAsia="zh-CN"/>
        </w:rPr>
        <w:t>…………….. zł brutto</w:t>
      </w:r>
      <w:r>
        <w:rPr>
          <w:rFonts w:ascii="Times New Roman" w:eastAsia="Times New Roman" w:hAnsi="Times New Roman" w:cs="Times New Roman"/>
          <w:color w:val="000000"/>
          <w:sz w:val="20"/>
          <w:szCs w:val="20"/>
          <w:lang w:eastAsia="zh-CN"/>
        </w:rPr>
        <w:t xml:space="preserve"> (zgodnie z ofertą przetargową Wykonawcy)</w:t>
      </w:r>
    </w:p>
    <w:p w:rsidR="0071070F" w:rsidRDefault="0071070F" w:rsidP="0071070F">
      <w:pPr>
        <w:numPr>
          <w:ilvl w:val="0"/>
          <w:numId w:val="7"/>
        </w:numPr>
        <w:spacing w:after="0" w:line="276" w:lineRule="auto"/>
        <w:ind w:left="426"/>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Umowa wygasa z chwilą upływu czasu na jaki została zawarta lub w przypadku wyczerpania kwoty  wyszczególnionej w ust. 16 niniejszego paragrafu,  w zależności które ze zdarzeń nastąpi wcześniej.</w:t>
      </w:r>
    </w:p>
    <w:p w:rsidR="0071070F" w:rsidRDefault="0071070F" w:rsidP="0071070F">
      <w:pPr>
        <w:spacing w:after="0" w:line="276" w:lineRule="auto"/>
        <w:rPr>
          <w:rFonts w:ascii="Times New Roman" w:eastAsia="Times New Roman" w:hAnsi="Times New Roman" w:cs="Times New Roman"/>
          <w:b/>
          <w:color w:val="000000"/>
          <w:sz w:val="20"/>
          <w:szCs w:val="20"/>
          <w:lang w:eastAsia="zh-CN"/>
        </w:rPr>
      </w:pPr>
    </w:p>
    <w:p w:rsidR="0071070F" w:rsidRDefault="0071070F" w:rsidP="0071070F">
      <w:pPr>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color w:val="000000"/>
          <w:sz w:val="20"/>
          <w:szCs w:val="20"/>
          <w:lang w:eastAsia="zh-CN"/>
        </w:rPr>
        <w:t>§2</w:t>
      </w:r>
    </w:p>
    <w:p w:rsidR="0071070F" w:rsidRDefault="0071070F" w:rsidP="0071070F">
      <w:pPr>
        <w:spacing w:after="0" w:line="276" w:lineRule="auto"/>
        <w:jc w:val="center"/>
        <w:rPr>
          <w:rFonts w:ascii="Times New Roman" w:eastAsia="Times New Roman" w:hAnsi="Times New Roman" w:cs="Times New Roman"/>
          <w:b/>
          <w:color w:val="000000"/>
          <w:sz w:val="20"/>
          <w:szCs w:val="20"/>
          <w:lang w:eastAsia="zh-CN"/>
        </w:rPr>
      </w:pPr>
    </w:p>
    <w:p w:rsidR="0071070F" w:rsidRDefault="0071070F" w:rsidP="0071070F">
      <w:pPr>
        <w:numPr>
          <w:ilvl w:val="0"/>
          <w:numId w:val="4"/>
        </w:numPr>
        <w:spacing w:after="0" w:line="276" w:lineRule="auto"/>
        <w:jc w:val="both"/>
        <w:rPr>
          <w:rFonts w:ascii="Times New Roman" w:eastAsia="Times New Roman" w:hAnsi="Times New Roman" w:cs="Times New Roman"/>
          <w:bCs/>
          <w:sz w:val="24"/>
          <w:szCs w:val="20"/>
          <w:lang w:eastAsia="zh-CN"/>
        </w:rPr>
      </w:pPr>
      <w:r>
        <w:rPr>
          <w:rFonts w:ascii="Times New Roman" w:eastAsia="Times New Roman" w:hAnsi="Times New Roman" w:cs="Times New Roman"/>
          <w:bCs/>
          <w:color w:val="000000"/>
          <w:sz w:val="20"/>
          <w:szCs w:val="20"/>
          <w:lang w:eastAsia="zh-CN"/>
        </w:rPr>
        <w:t xml:space="preserve">Zakup części zamiennych  następować będzie na podstawie pisemnego zamówienia złożonego przez: Naczelnika Wydziału Transportu KWP </w:t>
      </w:r>
      <w:proofErr w:type="spellStart"/>
      <w:r>
        <w:rPr>
          <w:rFonts w:ascii="Times New Roman" w:eastAsia="Times New Roman" w:hAnsi="Times New Roman" w:cs="Times New Roman"/>
          <w:bCs/>
          <w:color w:val="000000"/>
          <w:sz w:val="20"/>
          <w:szCs w:val="20"/>
          <w:lang w:eastAsia="zh-CN"/>
        </w:rPr>
        <w:t>zs</w:t>
      </w:r>
      <w:proofErr w:type="spellEnd"/>
      <w:r>
        <w:rPr>
          <w:rFonts w:ascii="Times New Roman" w:eastAsia="Times New Roman" w:hAnsi="Times New Roman" w:cs="Times New Roman"/>
          <w:bCs/>
          <w:color w:val="000000"/>
          <w:sz w:val="20"/>
          <w:szCs w:val="20"/>
          <w:lang w:eastAsia="zh-CN"/>
        </w:rPr>
        <w:t xml:space="preserve">. w Radomiu, Zastępcę Naczelnika Wydziału Transportu KWP </w:t>
      </w:r>
      <w:proofErr w:type="spellStart"/>
      <w:r>
        <w:rPr>
          <w:rFonts w:ascii="Times New Roman" w:eastAsia="Times New Roman" w:hAnsi="Times New Roman" w:cs="Times New Roman"/>
          <w:bCs/>
          <w:color w:val="000000"/>
          <w:sz w:val="20"/>
          <w:szCs w:val="20"/>
          <w:lang w:eastAsia="zh-CN"/>
        </w:rPr>
        <w:t>zs</w:t>
      </w:r>
      <w:proofErr w:type="spellEnd"/>
      <w:r>
        <w:rPr>
          <w:rFonts w:ascii="Times New Roman" w:eastAsia="Times New Roman" w:hAnsi="Times New Roman" w:cs="Times New Roman"/>
          <w:bCs/>
          <w:color w:val="000000"/>
          <w:sz w:val="20"/>
          <w:szCs w:val="20"/>
          <w:lang w:eastAsia="zh-CN"/>
        </w:rPr>
        <w:t>. w Radomiu lub osoby przez niego upoważnionej w dostawach częściowych przez okres obowiązywania umowy, podając w zamówieniu rodzaj, ilość oraz miejsce dostawy części zamiennych będących przedmiotem dostawy częściowej.</w:t>
      </w:r>
    </w:p>
    <w:p w:rsidR="0071070F" w:rsidRDefault="0071070F" w:rsidP="0071070F">
      <w:pPr>
        <w:numPr>
          <w:ilvl w:val="0"/>
          <w:numId w:val="4"/>
        </w:numPr>
        <w:spacing w:after="0" w:line="276" w:lineRule="auto"/>
        <w:jc w:val="both"/>
        <w:rPr>
          <w:rFonts w:ascii="Times New Roman" w:eastAsia="Times New Roman" w:hAnsi="Times New Roman" w:cs="Times New Roman"/>
          <w:bCs/>
          <w:sz w:val="24"/>
          <w:szCs w:val="20"/>
          <w:lang w:eastAsia="zh-CN"/>
        </w:rPr>
      </w:pPr>
      <w:r>
        <w:rPr>
          <w:rFonts w:ascii="Times New Roman" w:eastAsia="Times New Roman" w:hAnsi="Times New Roman" w:cs="Times New Roman"/>
          <w:bCs/>
          <w:color w:val="000000"/>
          <w:sz w:val="20"/>
          <w:szCs w:val="20"/>
          <w:lang w:eastAsia="zh-CN"/>
        </w:rPr>
        <w:t xml:space="preserve">Za datę złożenia zamówienia przez </w:t>
      </w:r>
      <w:r>
        <w:rPr>
          <w:rFonts w:ascii="Times New Roman" w:eastAsia="Times New Roman" w:hAnsi="Times New Roman" w:cs="Times New Roman"/>
          <w:color w:val="000000"/>
          <w:sz w:val="20"/>
          <w:szCs w:val="20"/>
          <w:lang w:eastAsia="zh-CN"/>
        </w:rPr>
        <w:t>Zamawiającego</w:t>
      </w:r>
      <w:r>
        <w:rPr>
          <w:rFonts w:ascii="Times New Roman" w:eastAsia="Times New Roman" w:hAnsi="Times New Roman" w:cs="Times New Roman"/>
          <w:bCs/>
          <w:color w:val="000000"/>
          <w:sz w:val="20"/>
          <w:szCs w:val="20"/>
          <w:lang w:eastAsia="zh-CN"/>
        </w:rPr>
        <w:t xml:space="preserve"> uznaje się datę jego wysłania faksem lub e-mailem przez </w:t>
      </w:r>
      <w:r>
        <w:rPr>
          <w:rFonts w:ascii="Times New Roman" w:eastAsia="Times New Roman" w:hAnsi="Times New Roman" w:cs="Times New Roman"/>
          <w:color w:val="000000"/>
          <w:sz w:val="20"/>
          <w:szCs w:val="20"/>
          <w:lang w:eastAsia="zh-CN"/>
        </w:rPr>
        <w:t>Zamawiającego</w:t>
      </w:r>
      <w:r>
        <w:rPr>
          <w:rFonts w:ascii="Times New Roman" w:eastAsia="Times New Roman" w:hAnsi="Times New Roman" w:cs="Times New Roman"/>
          <w:bCs/>
          <w:color w:val="000000"/>
          <w:sz w:val="20"/>
          <w:szCs w:val="20"/>
          <w:lang w:eastAsia="zh-CN"/>
        </w:rPr>
        <w:t>.</w:t>
      </w:r>
      <w:r>
        <w:rPr>
          <w:rFonts w:ascii="Times New Roman" w:eastAsia="Times New Roman" w:hAnsi="Times New Roman" w:cs="Times New Roman"/>
          <w:bCs/>
          <w:color w:val="000000"/>
          <w:sz w:val="24"/>
          <w:szCs w:val="20"/>
          <w:lang w:eastAsia="zh-CN"/>
        </w:rPr>
        <w:t xml:space="preserve"> </w:t>
      </w:r>
      <w:r>
        <w:rPr>
          <w:rFonts w:ascii="Times New Roman" w:eastAsia="Times New Roman" w:hAnsi="Times New Roman" w:cs="Times New Roman"/>
          <w:bCs/>
          <w:color w:val="000000"/>
          <w:sz w:val="20"/>
          <w:szCs w:val="20"/>
          <w:lang w:eastAsia="zh-CN"/>
        </w:rPr>
        <w:t>Dopuszcza się w przypadku awarii faksu lub  resortowej poczty elektronicznej złożenie zamówienia telefonicznie, co zostanie udokumentowane stosowną adnotacją.</w:t>
      </w:r>
    </w:p>
    <w:p w:rsidR="0071070F" w:rsidRDefault="0071070F" w:rsidP="0071070F">
      <w:pPr>
        <w:numPr>
          <w:ilvl w:val="0"/>
          <w:numId w:val="4"/>
        </w:numPr>
        <w:spacing w:after="0" w:line="276" w:lineRule="auto"/>
        <w:jc w:val="both"/>
        <w:rPr>
          <w:rFonts w:ascii="Times New Roman" w:eastAsia="Times New Roman" w:hAnsi="Times New Roman" w:cs="Times New Roman"/>
          <w:bCs/>
          <w:sz w:val="24"/>
          <w:szCs w:val="20"/>
          <w:lang w:eastAsia="zh-CN"/>
        </w:rPr>
      </w:pPr>
      <w:r>
        <w:rPr>
          <w:rFonts w:ascii="Times New Roman" w:eastAsia="Times New Roman" w:hAnsi="Times New Roman" w:cs="Times New Roman"/>
          <w:bCs/>
          <w:color w:val="000000"/>
          <w:sz w:val="20"/>
          <w:szCs w:val="20"/>
          <w:lang w:eastAsia="zh-CN"/>
        </w:rPr>
        <w:t xml:space="preserve">Liczba dostaw, rodzaj i ilość części zamiennych będzie zależna od potrzeb warsztatowych </w:t>
      </w:r>
      <w:r>
        <w:rPr>
          <w:rFonts w:ascii="Times New Roman" w:eastAsia="Times New Roman" w:hAnsi="Times New Roman" w:cs="Times New Roman"/>
          <w:color w:val="000000"/>
          <w:sz w:val="20"/>
          <w:szCs w:val="20"/>
          <w:lang w:eastAsia="zh-CN"/>
        </w:rPr>
        <w:t>Zamawiającego</w:t>
      </w:r>
      <w:r>
        <w:rPr>
          <w:rFonts w:ascii="Times New Roman" w:eastAsia="Times New Roman" w:hAnsi="Times New Roman" w:cs="Times New Roman"/>
          <w:bCs/>
          <w:i/>
          <w:color w:val="000000"/>
          <w:sz w:val="20"/>
          <w:szCs w:val="20"/>
          <w:lang w:eastAsia="zh-CN"/>
        </w:rPr>
        <w:t>.</w:t>
      </w:r>
    </w:p>
    <w:p w:rsidR="0071070F" w:rsidRDefault="0071070F" w:rsidP="0071070F">
      <w:pPr>
        <w:numPr>
          <w:ilvl w:val="0"/>
          <w:numId w:val="4"/>
        </w:numPr>
        <w:tabs>
          <w:tab w:val="left" w:pos="4820"/>
        </w:tabs>
        <w:spacing w:after="0" w:line="276" w:lineRule="auto"/>
        <w:jc w:val="both"/>
        <w:rPr>
          <w:rFonts w:ascii="Times New Roman" w:eastAsia="Times New Roman" w:hAnsi="Times New Roman" w:cs="Times New Roman"/>
          <w:sz w:val="28"/>
          <w:szCs w:val="20"/>
          <w:lang w:eastAsia="zh-CN"/>
        </w:rPr>
      </w:pPr>
      <w:r>
        <w:rPr>
          <w:rFonts w:ascii="Times New Roman" w:eastAsia="Times New Roman" w:hAnsi="Times New Roman" w:cs="Times New Roman"/>
          <w:color w:val="000000"/>
          <w:sz w:val="20"/>
          <w:szCs w:val="20"/>
          <w:lang w:eastAsia="zh-CN"/>
        </w:rPr>
        <w:t>Dostawy, o których mowa w ust. 1 niniejszego paragrafu realizowane będą w terminie do ……. dni roboczych (poniedziałek-piątek) w godz. 7.30-15.00 od daty złożenia zamówienia.</w:t>
      </w:r>
    </w:p>
    <w:p w:rsidR="0071070F" w:rsidRDefault="0071070F" w:rsidP="0071070F">
      <w:pPr>
        <w:numPr>
          <w:ilvl w:val="0"/>
          <w:numId w:val="4"/>
        </w:numPr>
        <w:tabs>
          <w:tab w:val="left" w:pos="4820"/>
        </w:tabs>
        <w:spacing w:after="0" w:line="276" w:lineRule="auto"/>
        <w:jc w:val="both"/>
        <w:rPr>
          <w:rFonts w:ascii="Times New Roman" w:eastAsia="Times New Roman" w:hAnsi="Times New Roman" w:cs="Times New Roman"/>
          <w:sz w:val="28"/>
          <w:szCs w:val="20"/>
          <w:lang w:eastAsia="zh-CN"/>
        </w:rPr>
      </w:pPr>
      <w:r>
        <w:rPr>
          <w:rFonts w:ascii="Times New Roman" w:eastAsia="Times New Roman" w:hAnsi="Times New Roman" w:cs="Times New Roman"/>
          <w:color w:val="000000"/>
          <w:sz w:val="20"/>
          <w:szCs w:val="20"/>
          <w:lang w:eastAsia="zh-CN"/>
        </w:rPr>
        <w:t>W imieniu Wykonawcy, zamówienie przyjmuje osoba:</w:t>
      </w:r>
    </w:p>
    <w:p w:rsidR="0071070F" w:rsidRDefault="0071070F" w:rsidP="0071070F">
      <w:pPr>
        <w:numPr>
          <w:ilvl w:val="0"/>
          <w:numId w:val="23"/>
        </w:numPr>
        <w:tabs>
          <w:tab w:val="clear" w:pos="720"/>
          <w:tab w:val="left" w:pos="4820"/>
        </w:tabs>
        <w:spacing w:after="0" w:line="276" w:lineRule="auto"/>
        <w:jc w:val="both"/>
        <w:rPr>
          <w:rFonts w:ascii="Times New Roman" w:eastAsia="Times New Roman" w:hAnsi="Times New Roman" w:cs="Times New Roman"/>
          <w:sz w:val="28"/>
          <w:szCs w:val="20"/>
          <w:lang w:eastAsia="zh-CN"/>
        </w:rPr>
      </w:pPr>
      <w:r>
        <w:rPr>
          <w:rFonts w:ascii="Times New Roman" w:eastAsia="Times New Roman" w:hAnsi="Times New Roman" w:cs="Times New Roman"/>
          <w:color w:val="000000"/>
          <w:sz w:val="20"/>
          <w:szCs w:val="20"/>
          <w:lang w:eastAsia="zh-CN"/>
        </w:rPr>
        <w:t>dla SO Radom: ...................nr tel. ......................nr faksu ................. e-mail ….</w:t>
      </w:r>
    </w:p>
    <w:p w:rsidR="0071070F" w:rsidRDefault="0071070F" w:rsidP="0071070F">
      <w:pPr>
        <w:numPr>
          <w:ilvl w:val="0"/>
          <w:numId w:val="23"/>
        </w:numPr>
        <w:tabs>
          <w:tab w:val="clear" w:pos="720"/>
          <w:tab w:val="left" w:pos="4820"/>
        </w:tabs>
        <w:spacing w:after="0" w:line="276" w:lineRule="auto"/>
        <w:jc w:val="both"/>
        <w:rPr>
          <w:rFonts w:ascii="Times New Roman" w:eastAsia="Times New Roman" w:hAnsi="Times New Roman" w:cs="Times New Roman"/>
          <w:sz w:val="28"/>
          <w:szCs w:val="20"/>
          <w:lang w:eastAsia="zh-CN"/>
        </w:rPr>
      </w:pPr>
      <w:r>
        <w:rPr>
          <w:rFonts w:ascii="Times New Roman" w:eastAsia="Times New Roman" w:hAnsi="Times New Roman" w:cs="Times New Roman"/>
          <w:color w:val="000000"/>
          <w:sz w:val="20"/>
          <w:szCs w:val="20"/>
          <w:lang w:eastAsia="zh-CN"/>
        </w:rPr>
        <w:t>dla SO  Płock......................nr tel. .......................nr faksu ................ e-mail……</w:t>
      </w:r>
    </w:p>
    <w:p w:rsidR="0071070F" w:rsidRDefault="0071070F" w:rsidP="0071070F">
      <w:pPr>
        <w:numPr>
          <w:ilvl w:val="0"/>
          <w:numId w:val="23"/>
        </w:numPr>
        <w:tabs>
          <w:tab w:val="clear" w:pos="720"/>
          <w:tab w:val="left" w:pos="4820"/>
        </w:tabs>
        <w:spacing w:after="0" w:line="276" w:lineRule="auto"/>
        <w:jc w:val="both"/>
        <w:rPr>
          <w:rFonts w:ascii="Times New Roman" w:eastAsia="Times New Roman" w:hAnsi="Times New Roman" w:cs="Times New Roman"/>
          <w:sz w:val="28"/>
          <w:szCs w:val="20"/>
          <w:lang w:eastAsia="zh-CN"/>
        </w:rPr>
      </w:pPr>
      <w:r>
        <w:rPr>
          <w:rFonts w:ascii="Times New Roman" w:eastAsia="Times New Roman" w:hAnsi="Times New Roman" w:cs="Times New Roman"/>
          <w:color w:val="000000"/>
          <w:sz w:val="20"/>
          <w:szCs w:val="20"/>
          <w:lang w:eastAsia="zh-CN"/>
        </w:rPr>
        <w:t>dla SO Ostrołęka: ..............nr tel. .......................nr faksu.................. e-mail …..</w:t>
      </w:r>
    </w:p>
    <w:p w:rsidR="0071070F" w:rsidRDefault="0071070F" w:rsidP="0071070F">
      <w:pPr>
        <w:numPr>
          <w:ilvl w:val="0"/>
          <w:numId w:val="23"/>
        </w:numPr>
        <w:tabs>
          <w:tab w:val="clear" w:pos="720"/>
          <w:tab w:val="left" w:pos="4820"/>
        </w:tabs>
        <w:spacing w:after="0" w:line="276" w:lineRule="auto"/>
        <w:jc w:val="both"/>
        <w:rPr>
          <w:rFonts w:ascii="Times New Roman" w:eastAsia="Times New Roman" w:hAnsi="Times New Roman" w:cs="Times New Roman"/>
          <w:sz w:val="28"/>
          <w:szCs w:val="20"/>
          <w:lang w:eastAsia="zh-CN"/>
        </w:rPr>
      </w:pPr>
      <w:r>
        <w:rPr>
          <w:rFonts w:ascii="Times New Roman" w:eastAsia="Times New Roman" w:hAnsi="Times New Roman" w:cs="Times New Roman"/>
          <w:color w:val="000000"/>
          <w:sz w:val="20"/>
          <w:szCs w:val="20"/>
          <w:lang w:eastAsia="zh-CN"/>
        </w:rPr>
        <w:t>dla SO Siedlce: ……………nr tel. ………………nr faksu ………….. e-mail ……</w:t>
      </w:r>
    </w:p>
    <w:p w:rsidR="0071070F" w:rsidRDefault="0071070F" w:rsidP="0071070F">
      <w:pPr>
        <w:spacing w:after="0" w:line="276" w:lineRule="auto"/>
        <w:jc w:val="center"/>
        <w:rPr>
          <w:rFonts w:ascii="Times New Roman" w:eastAsia="Times New Roman" w:hAnsi="Times New Roman" w:cs="Times New Roman"/>
          <w:b/>
          <w:color w:val="000000"/>
          <w:sz w:val="20"/>
          <w:szCs w:val="20"/>
          <w:lang w:eastAsia="zh-CN"/>
        </w:rPr>
      </w:pPr>
    </w:p>
    <w:p w:rsidR="0071070F" w:rsidRDefault="0071070F" w:rsidP="0071070F">
      <w:pPr>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color w:val="000000"/>
          <w:sz w:val="20"/>
          <w:szCs w:val="20"/>
          <w:lang w:eastAsia="zh-CN"/>
        </w:rPr>
        <w:t>§3</w:t>
      </w:r>
    </w:p>
    <w:p w:rsidR="0071070F" w:rsidRDefault="0071070F" w:rsidP="0071070F">
      <w:pPr>
        <w:spacing w:after="0" w:line="276" w:lineRule="auto"/>
        <w:jc w:val="center"/>
        <w:rPr>
          <w:rFonts w:ascii="Times New Roman" w:eastAsia="Times New Roman" w:hAnsi="Times New Roman" w:cs="Times New Roman"/>
          <w:b/>
          <w:color w:val="000000"/>
          <w:sz w:val="20"/>
          <w:szCs w:val="20"/>
          <w:lang w:eastAsia="zh-CN"/>
        </w:rPr>
      </w:pPr>
    </w:p>
    <w:p w:rsidR="0071070F" w:rsidRDefault="0071070F" w:rsidP="0071070F">
      <w:pPr>
        <w:numPr>
          <w:ilvl w:val="0"/>
          <w:numId w:val="10"/>
        </w:num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W razie stwierdzenia wad części zamiennych, Zamawiający złoży stosowną reklamację na rozpatrzenie której Wykonawca  ma 7 dni licząc od dnia jego poinformowania. Niezwłocznie po poinformowaniu Wykonawcy  o złożonej reklamacji Zamawiający odeśle reklamowany przedmiot zamówienia do Wykonawcy na jego koszt.</w:t>
      </w:r>
    </w:p>
    <w:p w:rsidR="0071070F" w:rsidRDefault="0071070F" w:rsidP="0071070F">
      <w:pPr>
        <w:numPr>
          <w:ilvl w:val="0"/>
          <w:numId w:val="10"/>
        </w:num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W razie potwierdzenia istnienia wady w dostarczonym przedmiocie umowy, Wykonawca  wymieni wadliwy przedmiot umowy na wolny od wad w ciągu 3 dni od daty potwierdzenia wady i dostarczy na własny koszt do Zamawiającego.</w:t>
      </w:r>
    </w:p>
    <w:p w:rsidR="0071070F" w:rsidRDefault="0071070F" w:rsidP="0071070F">
      <w:pPr>
        <w:numPr>
          <w:ilvl w:val="0"/>
          <w:numId w:val="10"/>
        </w:num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Nie rozpatrzenie przez Wykonawcę reklamacji w terminie określonym w ust. 1 niniejszego paragrafu  uważane  będzie za uznanie reklamacji.</w:t>
      </w:r>
    </w:p>
    <w:p w:rsidR="0071070F" w:rsidRDefault="0071070F" w:rsidP="0071070F">
      <w:pPr>
        <w:numPr>
          <w:ilvl w:val="0"/>
          <w:numId w:val="10"/>
        </w:numPr>
        <w:spacing w:after="0" w:line="276" w:lineRule="auto"/>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W imieniu Wykonawcy reklamację dotyczącą dostarczonego towaru będzie przejmował:</w:t>
      </w:r>
    </w:p>
    <w:p w:rsidR="0071070F" w:rsidRDefault="0071070F" w:rsidP="0071070F">
      <w:pPr>
        <w:spacing w:after="0" w:line="276" w:lineRule="auto"/>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ab/>
        <w:t>............................ tel. ............................. faks ......................... e-mail …………………….</w:t>
      </w:r>
    </w:p>
    <w:p w:rsidR="0071070F" w:rsidRDefault="0071070F" w:rsidP="0071070F">
      <w:pPr>
        <w:spacing w:after="0" w:line="276" w:lineRule="auto"/>
        <w:rPr>
          <w:rFonts w:ascii="Times New Roman" w:eastAsia="Times New Roman" w:hAnsi="Times New Roman" w:cs="Times New Roman"/>
          <w:sz w:val="20"/>
          <w:szCs w:val="20"/>
          <w:lang w:eastAsia="zh-CN"/>
        </w:rPr>
      </w:pPr>
    </w:p>
    <w:p w:rsidR="0071070F" w:rsidRDefault="0071070F" w:rsidP="0071070F">
      <w:pPr>
        <w:spacing w:after="0" w:line="276" w:lineRule="auto"/>
        <w:rPr>
          <w:rFonts w:ascii="Times New Roman" w:eastAsia="Times New Roman" w:hAnsi="Times New Roman" w:cs="Times New Roman"/>
          <w:sz w:val="20"/>
          <w:szCs w:val="20"/>
          <w:lang w:eastAsia="zh-CN"/>
        </w:rPr>
      </w:pPr>
    </w:p>
    <w:p w:rsidR="0071070F" w:rsidRDefault="0071070F" w:rsidP="0071070F">
      <w:pPr>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color w:val="000000"/>
          <w:sz w:val="20"/>
          <w:szCs w:val="20"/>
          <w:lang w:eastAsia="zh-CN"/>
        </w:rPr>
        <w:t>§4</w:t>
      </w:r>
    </w:p>
    <w:p w:rsidR="0071070F" w:rsidRDefault="0071070F" w:rsidP="0071070F">
      <w:pPr>
        <w:spacing w:after="0" w:line="276" w:lineRule="auto"/>
        <w:jc w:val="center"/>
        <w:rPr>
          <w:rFonts w:ascii="Times New Roman" w:eastAsia="Times New Roman" w:hAnsi="Times New Roman" w:cs="Times New Roman"/>
          <w:b/>
          <w:color w:val="000000"/>
          <w:sz w:val="20"/>
          <w:szCs w:val="20"/>
          <w:lang w:eastAsia="zh-CN"/>
        </w:rPr>
      </w:pPr>
    </w:p>
    <w:p w:rsidR="0071070F" w:rsidRDefault="0071070F" w:rsidP="0071070F">
      <w:pPr>
        <w:numPr>
          <w:ilvl w:val="0"/>
          <w:numId w:val="3"/>
        </w:numPr>
        <w:spacing w:after="0" w:line="276" w:lineRule="auto"/>
        <w:ind w:left="426"/>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Za dostawy, o których mowa w § 2 Zamawiający płacić będzie Wykonawcy na podstawie faktur VAT wystawionych przez Wykonawcę za każdą dostawę odrębnie, w terminie 30 dni od daty otrzymania prawidłowo wystawionej faktury VAT:</w:t>
      </w:r>
    </w:p>
    <w:p w:rsidR="0071070F" w:rsidRDefault="0071070F" w:rsidP="0071070F">
      <w:pPr>
        <w:numPr>
          <w:ilvl w:val="0"/>
          <w:numId w:val="8"/>
        </w:num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według cen podanych w załącznikach nr …………….,</w:t>
      </w:r>
    </w:p>
    <w:p w:rsidR="0071070F" w:rsidRDefault="0071070F" w:rsidP="0071070F">
      <w:pPr>
        <w:numPr>
          <w:ilvl w:val="0"/>
          <w:numId w:val="8"/>
        </w:num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lastRenderedPageBreak/>
        <w:t>ceny jednostkowej brutto części zamiennych nie ujętych w załącznikach wynikać będą z cen obowiązujących w sprzedaży detalicznej dla klientów indywidualnych pomniejszonych o stały w okresie obowiązywania umowy rabat procentowy zgodny z zaoferowanym w formularzu ofertowym, w oparciu o platformę internetową wymienioną w §1 ust.9.</w:t>
      </w:r>
    </w:p>
    <w:p w:rsidR="0071070F" w:rsidRDefault="0071070F" w:rsidP="0071070F">
      <w:pPr>
        <w:numPr>
          <w:ilvl w:val="0"/>
          <w:numId w:val="3"/>
        </w:numPr>
        <w:spacing w:after="0" w:line="276" w:lineRule="auto"/>
        <w:ind w:left="426" w:hanging="426"/>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Za datę dokonania płatności przez Zamawiającego uważa się datę obciążenia rachunku Zamawiającego.</w:t>
      </w:r>
    </w:p>
    <w:p w:rsidR="0071070F" w:rsidRDefault="0071070F" w:rsidP="0071070F">
      <w:pPr>
        <w:numPr>
          <w:ilvl w:val="0"/>
          <w:numId w:val="3"/>
        </w:numPr>
        <w:spacing w:after="0" w:line="276" w:lineRule="auto"/>
        <w:ind w:left="426" w:hanging="426"/>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Zamawiający wyraża zgodę na przesyłanie ustrukturyzowanych faktur elektronicznych za pośrednictwem Platformy Elektronicznego Fakturowania (indywidualny identyfikator PEPPOL-GLN 5907714353635).</w:t>
      </w:r>
    </w:p>
    <w:p w:rsidR="0071070F" w:rsidRDefault="0071070F" w:rsidP="0071070F">
      <w:pPr>
        <w:numPr>
          <w:ilvl w:val="0"/>
          <w:numId w:val="3"/>
        </w:numPr>
        <w:spacing w:after="0" w:line="276" w:lineRule="auto"/>
        <w:ind w:left="426" w:hanging="426"/>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 xml:space="preserve">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w:t>
      </w:r>
      <w:proofErr w:type="spellStart"/>
      <w:r>
        <w:rPr>
          <w:rFonts w:ascii="Times New Roman" w:eastAsia="Times New Roman" w:hAnsi="Times New Roman" w:cs="Times New Roman"/>
          <w:color w:val="000000"/>
          <w:sz w:val="20"/>
          <w:szCs w:val="20"/>
          <w:lang w:eastAsia="zh-CN"/>
        </w:rPr>
        <w:t>publiczno</w:t>
      </w:r>
      <w:proofErr w:type="spellEnd"/>
      <w:r>
        <w:rPr>
          <w:rFonts w:ascii="Times New Roman" w:eastAsia="Times New Roman" w:hAnsi="Times New Roman" w:cs="Times New Roman"/>
          <w:color w:val="000000"/>
          <w:sz w:val="20"/>
          <w:szCs w:val="20"/>
          <w:lang w:eastAsia="zh-CN"/>
        </w:rPr>
        <w:t xml:space="preserve"> – prywatnym (Tekst jednolity Dz. U. z 2020 poz. 1666).</w:t>
      </w:r>
      <w:r>
        <w:rPr>
          <w:rFonts w:ascii="Times New Roman" w:eastAsia="Times New Roman" w:hAnsi="Times New Roman" w:cs="Times New Roman"/>
          <w:b/>
          <w:bCs/>
          <w:color w:val="000000"/>
          <w:sz w:val="20"/>
          <w:szCs w:val="20"/>
          <w:lang w:eastAsia="zh-CN"/>
        </w:rPr>
        <w:t xml:space="preserve">                                                                                                                                                                                                                                                                                                                                                                                                                                                                                                                                                                                                                                                                                                                                                                                                                                                                                                                                                                                                                                                                                                                                                                                                                                                                                                                                                                                                                                                                                                                                                                                                                                                                                 </w:t>
      </w:r>
    </w:p>
    <w:p w:rsidR="0071070F" w:rsidRDefault="0071070F" w:rsidP="0071070F">
      <w:pPr>
        <w:spacing w:after="0" w:line="276" w:lineRule="auto"/>
        <w:jc w:val="center"/>
        <w:rPr>
          <w:rFonts w:ascii="Times New Roman" w:eastAsia="Times New Roman" w:hAnsi="Times New Roman" w:cs="Times New Roman"/>
          <w:b/>
          <w:color w:val="000000"/>
          <w:sz w:val="20"/>
          <w:szCs w:val="20"/>
          <w:lang w:eastAsia="zh-CN"/>
        </w:rPr>
      </w:pPr>
    </w:p>
    <w:p w:rsidR="0071070F" w:rsidRDefault="0071070F" w:rsidP="0071070F">
      <w:pPr>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color w:val="000000"/>
          <w:sz w:val="20"/>
          <w:szCs w:val="20"/>
          <w:lang w:eastAsia="zh-CN"/>
        </w:rPr>
        <w:t>§5</w:t>
      </w:r>
    </w:p>
    <w:p w:rsidR="0071070F" w:rsidRDefault="0071070F" w:rsidP="0071070F">
      <w:pPr>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color w:val="000000"/>
          <w:sz w:val="20"/>
          <w:szCs w:val="20"/>
          <w:lang w:eastAsia="zh-CN"/>
        </w:rPr>
        <w:t xml:space="preserve"> </w:t>
      </w:r>
    </w:p>
    <w:p w:rsidR="0071070F" w:rsidRDefault="0071070F" w:rsidP="0071070F">
      <w:pPr>
        <w:numPr>
          <w:ilvl w:val="0"/>
          <w:numId w:val="2"/>
        </w:num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W razie nie wykonania lub nienale</w:t>
      </w:r>
      <w:r>
        <w:rPr>
          <w:rFonts w:ascii="Times New Roman" w:eastAsia="TimesNewRoman" w:hAnsi="Times New Roman" w:cs="Times New Roman"/>
          <w:color w:val="000000"/>
          <w:sz w:val="20"/>
          <w:szCs w:val="20"/>
          <w:lang w:eastAsia="zh-CN"/>
        </w:rPr>
        <w:t>ż</w:t>
      </w:r>
      <w:r>
        <w:rPr>
          <w:rFonts w:ascii="Times New Roman" w:eastAsia="Times New Roman" w:hAnsi="Times New Roman" w:cs="Times New Roman"/>
          <w:color w:val="000000"/>
          <w:sz w:val="20"/>
          <w:szCs w:val="20"/>
          <w:lang w:eastAsia="zh-CN"/>
        </w:rPr>
        <w:t>ytego wykonania umowy Wykonawca zobowi</w:t>
      </w:r>
      <w:r>
        <w:rPr>
          <w:rFonts w:ascii="Times New Roman" w:eastAsia="TimesNewRoman" w:hAnsi="Times New Roman" w:cs="Times New Roman"/>
          <w:color w:val="000000"/>
          <w:sz w:val="20"/>
          <w:szCs w:val="20"/>
          <w:lang w:eastAsia="zh-CN"/>
        </w:rPr>
        <w:t>ą</w:t>
      </w:r>
      <w:r>
        <w:rPr>
          <w:rFonts w:ascii="Times New Roman" w:eastAsia="Times New Roman" w:hAnsi="Times New Roman" w:cs="Times New Roman"/>
          <w:color w:val="000000"/>
          <w:sz w:val="20"/>
          <w:szCs w:val="20"/>
          <w:lang w:eastAsia="zh-CN"/>
        </w:rPr>
        <w:t>zuje si</w:t>
      </w:r>
      <w:r>
        <w:rPr>
          <w:rFonts w:ascii="Times New Roman" w:eastAsia="TimesNewRoman" w:hAnsi="Times New Roman" w:cs="Times New Roman"/>
          <w:color w:val="000000"/>
          <w:sz w:val="20"/>
          <w:szCs w:val="20"/>
          <w:lang w:eastAsia="zh-CN"/>
        </w:rPr>
        <w:t xml:space="preserve">ę </w:t>
      </w:r>
      <w:r>
        <w:rPr>
          <w:rFonts w:ascii="Times New Roman" w:eastAsia="Times New Roman" w:hAnsi="Times New Roman" w:cs="Times New Roman"/>
          <w:color w:val="000000"/>
          <w:sz w:val="20"/>
          <w:szCs w:val="20"/>
          <w:lang w:eastAsia="zh-CN"/>
        </w:rPr>
        <w:t>zapłaci</w:t>
      </w:r>
      <w:r>
        <w:rPr>
          <w:rFonts w:ascii="Times New Roman" w:eastAsia="TimesNewRoman" w:hAnsi="Times New Roman" w:cs="Times New Roman"/>
          <w:color w:val="000000"/>
          <w:sz w:val="20"/>
          <w:szCs w:val="20"/>
          <w:lang w:eastAsia="zh-CN"/>
        </w:rPr>
        <w:t xml:space="preserve">ć </w:t>
      </w:r>
      <w:r>
        <w:rPr>
          <w:rFonts w:ascii="Times New Roman" w:eastAsia="Times New Roman" w:hAnsi="Times New Roman" w:cs="Times New Roman"/>
          <w:color w:val="000000"/>
          <w:sz w:val="20"/>
          <w:szCs w:val="20"/>
          <w:lang w:eastAsia="zh-CN"/>
        </w:rPr>
        <w:t>Zamawiaj</w:t>
      </w:r>
      <w:r>
        <w:rPr>
          <w:rFonts w:ascii="Times New Roman" w:eastAsia="TimesNewRoman" w:hAnsi="Times New Roman" w:cs="Times New Roman"/>
          <w:color w:val="000000"/>
          <w:sz w:val="20"/>
          <w:szCs w:val="20"/>
          <w:lang w:eastAsia="zh-CN"/>
        </w:rPr>
        <w:t>ą</w:t>
      </w:r>
      <w:r>
        <w:rPr>
          <w:rFonts w:ascii="Times New Roman" w:eastAsia="Times New Roman" w:hAnsi="Times New Roman" w:cs="Times New Roman"/>
          <w:color w:val="000000"/>
          <w:sz w:val="20"/>
          <w:szCs w:val="20"/>
          <w:lang w:eastAsia="zh-CN"/>
        </w:rPr>
        <w:t>cemu nast</w:t>
      </w:r>
      <w:r>
        <w:rPr>
          <w:rFonts w:ascii="Times New Roman" w:eastAsia="TimesNewRoman" w:hAnsi="Times New Roman" w:cs="Times New Roman"/>
          <w:color w:val="000000"/>
          <w:sz w:val="20"/>
          <w:szCs w:val="20"/>
          <w:lang w:eastAsia="zh-CN"/>
        </w:rPr>
        <w:t>ę</w:t>
      </w:r>
      <w:r>
        <w:rPr>
          <w:rFonts w:ascii="Times New Roman" w:eastAsia="Times New Roman" w:hAnsi="Times New Roman" w:cs="Times New Roman"/>
          <w:color w:val="000000"/>
          <w:sz w:val="20"/>
          <w:szCs w:val="20"/>
          <w:lang w:eastAsia="zh-CN"/>
        </w:rPr>
        <w:t>puj</w:t>
      </w:r>
      <w:r>
        <w:rPr>
          <w:rFonts w:ascii="Times New Roman" w:eastAsia="TimesNewRoman" w:hAnsi="Times New Roman" w:cs="Times New Roman"/>
          <w:color w:val="000000"/>
          <w:sz w:val="20"/>
          <w:szCs w:val="20"/>
          <w:lang w:eastAsia="zh-CN"/>
        </w:rPr>
        <w:t>ą</w:t>
      </w:r>
      <w:r>
        <w:rPr>
          <w:rFonts w:ascii="Times New Roman" w:eastAsia="Times New Roman" w:hAnsi="Times New Roman" w:cs="Times New Roman"/>
          <w:color w:val="000000"/>
          <w:sz w:val="20"/>
          <w:szCs w:val="20"/>
          <w:lang w:eastAsia="zh-CN"/>
        </w:rPr>
        <w:t>ce kary umowne w wysoko</w:t>
      </w:r>
      <w:r>
        <w:rPr>
          <w:rFonts w:ascii="Times New Roman" w:eastAsia="TimesNewRoman" w:hAnsi="Times New Roman" w:cs="Times New Roman"/>
          <w:color w:val="000000"/>
          <w:sz w:val="20"/>
          <w:szCs w:val="20"/>
          <w:lang w:eastAsia="zh-CN"/>
        </w:rPr>
        <w:t>ś</w:t>
      </w:r>
      <w:r>
        <w:rPr>
          <w:rFonts w:ascii="Times New Roman" w:eastAsia="Times New Roman" w:hAnsi="Times New Roman" w:cs="Times New Roman"/>
          <w:color w:val="000000"/>
          <w:sz w:val="20"/>
          <w:szCs w:val="20"/>
          <w:lang w:eastAsia="zh-CN"/>
        </w:rPr>
        <w:t>ci:</w:t>
      </w:r>
    </w:p>
    <w:p w:rsidR="0071070F" w:rsidRDefault="0071070F" w:rsidP="0071070F">
      <w:pPr>
        <w:numPr>
          <w:ilvl w:val="0"/>
          <w:numId w:val="14"/>
        </w:numPr>
        <w:spacing w:after="0" w:line="276"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5% warto</w:t>
      </w:r>
      <w:r>
        <w:rPr>
          <w:rFonts w:ascii="Times New Roman" w:eastAsia="TimesNewRoman" w:hAnsi="Times New Roman" w:cs="Times New Roman"/>
          <w:color w:val="000000"/>
          <w:sz w:val="20"/>
          <w:szCs w:val="20"/>
          <w:lang w:eastAsia="zh-CN"/>
        </w:rPr>
        <w:t>ś</w:t>
      </w:r>
      <w:r>
        <w:rPr>
          <w:rFonts w:ascii="Times New Roman" w:eastAsia="Times New Roman" w:hAnsi="Times New Roman" w:cs="Times New Roman"/>
          <w:color w:val="000000"/>
          <w:sz w:val="20"/>
          <w:szCs w:val="20"/>
          <w:lang w:eastAsia="zh-CN"/>
        </w:rPr>
        <w:t>ci niezrealizowanej wartości umowy brutto, gdy Zamawiaj</w:t>
      </w:r>
      <w:r>
        <w:rPr>
          <w:rFonts w:ascii="Times New Roman" w:eastAsia="TimesNewRoman" w:hAnsi="Times New Roman" w:cs="Times New Roman"/>
          <w:color w:val="000000"/>
          <w:sz w:val="20"/>
          <w:szCs w:val="20"/>
          <w:lang w:eastAsia="zh-CN"/>
        </w:rPr>
        <w:t>ą</w:t>
      </w:r>
      <w:r>
        <w:rPr>
          <w:rFonts w:ascii="Times New Roman" w:eastAsia="Times New Roman" w:hAnsi="Times New Roman" w:cs="Times New Roman"/>
          <w:color w:val="000000"/>
          <w:sz w:val="20"/>
          <w:szCs w:val="20"/>
          <w:lang w:eastAsia="zh-CN"/>
        </w:rPr>
        <w:t>cy odst</w:t>
      </w:r>
      <w:r>
        <w:rPr>
          <w:rFonts w:ascii="Times New Roman" w:eastAsia="TimesNewRoman" w:hAnsi="Times New Roman" w:cs="Times New Roman"/>
          <w:color w:val="000000"/>
          <w:sz w:val="20"/>
          <w:szCs w:val="20"/>
          <w:lang w:eastAsia="zh-CN"/>
        </w:rPr>
        <w:t>ą</w:t>
      </w:r>
      <w:r>
        <w:rPr>
          <w:rFonts w:ascii="Times New Roman" w:eastAsia="Times New Roman" w:hAnsi="Times New Roman" w:cs="Times New Roman"/>
          <w:color w:val="000000"/>
          <w:sz w:val="20"/>
          <w:szCs w:val="20"/>
          <w:lang w:eastAsia="zh-CN"/>
        </w:rPr>
        <w:t xml:space="preserve">pi od umowy, z powodu </w:t>
      </w:r>
      <w:r>
        <w:rPr>
          <w:rFonts w:ascii="Times New Roman" w:eastAsia="Times New Roman" w:hAnsi="Times New Roman" w:cs="Times New Roman"/>
          <w:color w:val="000000"/>
          <w:sz w:val="20"/>
          <w:szCs w:val="20"/>
          <w:lang w:eastAsia="zh-CN"/>
        </w:rPr>
        <w:tab/>
        <w:t>okoliczno</w:t>
      </w:r>
      <w:r>
        <w:rPr>
          <w:rFonts w:ascii="Times New Roman" w:eastAsia="TimesNewRoman" w:hAnsi="Times New Roman" w:cs="Times New Roman"/>
          <w:color w:val="000000"/>
          <w:sz w:val="20"/>
          <w:szCs w:val="20"/>
          <w:lang w:eastAsia="zh-CN"/>
        </w:rPr>
        <w:t>ś</w:t>
      </w:r>
      <w:r>
        <w:rPr>
          <w:rFonts w:ascii="Times New Roman" w:eastAsia="Times New Roman" w:hAnsi="Times New Roman" w:cs="Times New Roman"/>
          <w:color w:val="000000"/>
          <w:sz w:val="20"/>
          <w:szCs w:val="20"/>
          <w:lang w:eastAsia="zh-CN"/>
        </w:rPr>
        <w:t xml:space="preserve">ci, za które odpowiada Wykonawca, w szczególności określonych w § 7 ust. 1 lit. a.-d. </w:t>
      </w:r>
      <w:r>
        <w:rPr>
          <w:rFonts w:ascii="Times New Roman" w:eastAsia="Times New Roman" w:hAnsi="Times New Roman" w:cs="Times New Roman"/>
          <w:color w:val="000000"/>
          <w:sz w:val="20"/>
          <w:szCs w:val="20"/>
          <w:lang w:eastAsia="zh-CN"/>
        </w:rPr>
        <w:tab/>
        <w:t>umowy,</w:t>
      </w:r>
    </w:p>
    <w:p w:rsidR="0071070F" w:rsidRDefault="0071070F" w:rsidP="0071070F">
      <w:pPr>
        <w:numPr>
          <w:ilvl w:val="0"/>
          <w:numId w:val="14"/>
        </w:numPr>
        <w:spacing w:after="0" w:line="276" w:lineRule="auto"/>
        <w:ind w:left="737" w:hanging="397"/>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5% warto</w:t>
      </w:r>
      <w:r>
        <w:rPr>
          <w:rFonts w:ascii="Times New Roman" w:eastAsia="TimesNewRoman" w:hAnsi="Times New Roman" w:cs="Times New Roman"/>
          <w:color w:val="000000"/>
          <w:sz w:val="20"/>
          <w:szCs w:val="20"/>
          <w:lang w:eastAsia="zh-CN"/>
        </w:rPr>
        <w:t>ś</w:t>
      </w:r>
      <w:r>
        <w:rPr>
          <w:rFonts w:ascii="Times New Roman" w:eastAsia="Times New Roman" w:hAnsi="Times New Roman" w:cs="Times New Roman"/>
          <w:color w:val="000000"/>
          <w:sz w:val="20"/>
          <w:szCs w:val="20"/>
          <w:lang w:eastAsia="zh-CN"/>
        </w:rPr>
        <w:t>ci niezrealizowanej wartości umowy brutto, gdy Wykonawca odst</w:t>
      </w:r>
      <w:r>
        <w:rPr>
          <w:rFonts w:ascii="Times New Roman" w:eastAsia="TimesNewRoman" w:hAnsi="Times New Roman" w:cs="Times New Roman"/>
          <w:color w:val="000000"/>
          <w:sz w:val="20"/>
          <w:szCs w:val="20"/>
          <w:lang w:eastAsia="zh-CN"/>
        </w:rPr>
        <w:t>ą</w:t>
      </w:r>
      <w:r>
        <w:rPr>
          <w:rFonts w:ascii="Times New Roman" w:eastAsia="Times New Roman" w:hAnsi="Times New Roman" w:cs="Times New Roman"/>
          <w:color w:val="000000"/>
          <w:sz w:val="20"/>
          <w:szCs w:val="20"/>
          <w:lang w:eastAsia="zh-CN"/>
        </w:rPr>
        <w:t>pi od umowy z przyczyn nie zawinionych przez Zamawiającego.</w:t>
      </w:r>
    </w:p>
    <w:p w:rsidR="0071070F" w:rsidRDefault="0071070F" w:rsidP="0071070F">
      <w:pPr>
        <w:numPr>
          <w:ilvl w:val="0"/>
          <w:numId w:val="2"/>
        </w:numPr>
        <w:spacing w:after="0" w:line="276" w:lineRule="auto"/>
        <w:ind w:left="426" w:hanging="426"/>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Wykonawca zapłaci Zamawiającemu karę umowną za zwłokę w dostawie przedmiotów zamówienia w wysokości 3% wynagrodzenia brutto należnego za zamawianą dostawę za każdy dzień zwłoki określony w § 2 ust. 4 umowy.</w:t>
      </w:r>
    </w:p>
    <w:p w:rsidR="0071070F" w:rsidRDefault="0071070F" w:rsidP="0071070F">
      <w:pPr>
        <w:numPr>
          <w:ilvl w:val="0"/>
          <w:numId w:val="2"/>
        </w:numPr>
        <w:spacing w:after="0" w:line="276" w:lineRule="auto"/>
        <w:ind w:left="426" w:hanging="426"/>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Wykonawca zapłaci Zamawiającemu karę umowną w wysokości 2% wartości brutto zareklamowanych przez Zamawiającego części zamiennych za każdy dzień zwłoki licząc od następnego dnia po upływie terminu określonego w §3 ust. 2 umowy.</w:t>
      </w:r>
    </w:p>
    <w:p w:rsidR="0071070F" w:rsidRDefault="0071070F" w:rsidP="0071070F">
      <w:pPr>
        <w:numPr>
          <w:ilvl w:val="0"/>
          <w:numId w:val="2"/>
        </w:numPr>
        <w:spacing w:after="0" w:line="276" w:lineRule="auto"/>
        <w:ind w:left="426" w:hanging="426"/>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Łączna maksymalna wysokość kar umownych, które mogą dochodzić strony wynosi 10% wartości umowy brutto określonej w §1 ust. 16 umowy.</w:t>
      </w:r>
    </w:p>
    <w:p w:rsidR="0071070F" w:rsidRDefault="0071070F" w:rsidP="0071070F">
      <w:pPr>
        <w:numPr>
          <w:ilvl w:val="0"/>
          <w:numId w:val="2"/>
        </w:num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Zamawiający zastrzega sobie prawo do potrącenia kar umownych z faktur.</w:t>
      </w:r>
    </w:p>
    <w:p w:rsidR="0071070F" w:rsidRDefault="0071070F" w:rsidP="0071070F">
      <w:pPr>
        <w:spacing w:after="0" w:line="276" w:lineRule="auto"/>
        <w:jc w:val="center"/>
        <w:rPr>
          <w:rFonts w:ascii="Times New Roman" w:eastAsia="Times New Roman" w:hAnsi="Times New Roman" w:cs="Times New Roman"/>
          <w:b/>
          <w:color w:val="000000"/>
          <w:sz w:val="20"/>
          <w:szCs w:val="20"/>
          <w:lang w:eastAsia="zh-CN"/>
        </w:rPr>
      </w:pPr>
    </w:p>
    <w:p w:rsidR="0071070F" w:rsidRDefault="0071070F" w:rsidP="0071070F">
      <w:pPr>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color w:val="000000"/>
          <w:sz w:val="20"/>
          <w:szCs w:val="20"/>
          <w:lang w:eastAsia="zh-CN"/>
        </w:rPr>
        <w:t>§6</w:t>
      </w:r>
    </w:p>
    <w:p w:rsidR="0071070F" w:rsidRDefault="0071070F" w:rsidP="0071070F">
      <w:pPr>
        <w:spacing w:after="0" w:line="276" w:lineRule="auto"/>
        <w:jc w:val="center"/>
        <w:rPr>
          <w:rFonts w:ascii="Times New Roman" w:eastAsia="Times New Roman" w:hAnsi="Times New Roman" w:cs="Times New Roman"/>
          <w:b/>
          <w:color w:val="000000"/>
          <w:sz w:val="20"/>
          <w:szCs w:val="20"/>
          <w:lang w:eastAsia="zh-CN"/>
        </w:rPr>
      </w:pPr>
    </w:p>
    <w:p w:rsidR="0071070F" w:rsidRDefault="0071070F" w:rsidP="0071070F">
      <w:pPr>
        <w:spacing w:after="0" w:line="276" w:lineRule="auto"/>
        <w:jc w:val="both"/>
        <w:rPr>
          <w:rFonts w:ascii="Times New Roman" w:eastAsia="Times New Roman" w:hAnsi="Times New Roman" w:cs="Times New Roman"/>
          <w:bCs/>
          <w:sz w:val="24"/>
          <w:szCs w:val="20"/>
          <w:lang w:eastAsia="zh-CN"/>
        </w:rPr>
      </w:pPr>
      <w:r>
        <w:rPr>
          <w:rFonts w:ascii="Times New Roman" w:eastAsia="Times New Roman" w:hAnsi="Times New Roman" w:cs="Times New Roman"/>
          <w:color w:val="000000"/>
          <w:sz w:val="20"/>
          <w:szCs w:val="20"/>
          <w:lang w:eastAsia="zh-CN"/>
        </w:rPr>
        <w:t>Niezależnie od kar określonych w § 5 ust. 1, 2, 3 i 4 strony mogą dochodzić odszkodowania uzupełniającego do rzeczywistej wartości szkody, jaką poniosły w wyniku niewykonania lub nienależytego wykonania przez drugą stronę postanowień umowy.</w:t>
      </w:r>
    </w:p>
    <w:p w:rsidR="0071070F" w:rsidRDefault="0071070F" w:rsidP="0071070F">
      <w:pPr>
        <w:spacing w:after="0" w:line="276" w:lineRule="auto"/>
        <w:jc w:val="center"/>
        <w:rPr>
          <w:rFonts w:ascii="Times New Roman" w:eastAsia="Times New Roman" w:hAnsi="Times New Roman" w:cs="Times New Roman"/>
          <w:b/>
          <w:bCs/>
          <w:color w:val="000000"/>
          <w:sz w:val="20"/>
          <w:szCs w:val="20"/>
          <w:lang w:eastAsia="zh-CN"/>
        </w:rPr>
      </w:pPr>
    </w:p>
    <w:p w:rsidR="0071070F" w:rsidRDefault="0071070F" w:rsidP="0071070F">
      <w:pPr>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bCs/>
          <w:color w:val="000000"/>
          <w:sz w:val="20"/>
          <w:szCs w:val="20"/>
          <w:lang w:eastAsia="zh-CN"/>
        </w:rPr>
        <w:t>§7</w:t>
      </w:r>
    </w:p>
    <w:p w:rsidR="0071070F" w:rsidRDefault="0071070F" w:rsidP="0071070F">
      <w:pPr>
        <w:spacing w:after="0" w:line="276" w:lineRule="auto"/>
        <w:jc w:val="center"/>
        <w:rPr>
          <w:rFonts w:ascii="Times New Roman" w:eastAsia="Times New Roman" w:hAnsi="Times New Roman" w:cs="Times New Roman"/>
          <w:b/>
          <w:bCs/>
          <w:color w:val="000000"/>
          <w:sz w:val="20"/>
          <w:szCs w:val="20"/>
          <w:lang w:eastAsia="zh-CN"/>
        </w:rPr>
      </w:pPr>
    </w:p>
    <w:p w:rsidR="0071070F" w:rsidRDefault="0071070F" w:rsidP="0071070F">
      <w:pPr>
        <w:numPr>
          <w:ilvl w:val="0"/>
          <w:numId w:val="16"/>
        </w:numPr>
        <w:spacing w:after="0" w:line="276" w:lineRule="auto"/>
        <w:ind w:left="426" w:hanging="426"/>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0"/>
          <w:szCs w:val="20"/>
          <w:lang w:eastAsia="zh-CN"/>
        </w:rPr>
        <w:t>Zamawiający</w:t>
      </w:r>
      <w:r>
        <w:rPr>
          <w:rFonts w:ascii="Times New Roman" w:eastAsia="Times New Roman" w:hAnsi="Times New Roman" w:cs="Times New Roman"/>
          <w:b/>
          <w:color w:val="000000"/>
          <w:sz w:val="20"/>
          <w:szCs w:val="20"/>
          <w:lang w:eastAsia="zh-CN"/>
        </w:rPr>
        <w:t xml:space="preserve"> </w:t>
      </w:r>
      <w:r>
        <w:rPr>
          <w:rFonts w:ascii="Times New Roman" w:eastAsia="Times New Roman" w:hAnsi="Times New Roman" w:cs="Times New Roman"/>
          <w:color w:val="000000"/>
          <w:sz w:val="20"/>
          <w:szCs w:val="20"/>
          <w:lang w:eastAsia="zh-CN"/>
        </w:rPr>
        <w:t>może odstąpić od umowy w przypadkach określonych w przepisach powszechnie obowiązujących w szczególności w art. 456 Ustawy z dnia 11 września 2019r. Prawo Zamówień Publicznych, a także w następujących przypadkach:</w:t>
      </w:r>
    </w:p>
    <w:p w:rsidR="0071070F" w:rsidRDefault="0071070F" w:rsidP="0071070F">
      <w:pPr>
        <w:numPr>
          <w:ilvl w:val="0"/>
          <w:numId w:val="17"/>
        </w:numPr>
        <w:spacing w:after="0" w:line="276"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0"/>
          <w:szCs w:val="20"/>
          <w:lang w:eastAsia="zh-CN"/>
        </w:rPr>
        <w:t>Wykonawca dostarczy asortyment niezgodny z załącznikami nr …….. i z opisem określonym w §1.</w:t>
      </w:r>
    </w:p>
    <w:p w:rsidR="0071070F" w:rsidRDefault="0071070F" w:rsidP="0071070F">
      <w:pPr>
        <w:numPr>
          <w:ilvl w:val="0"/>
          <w:numId w:val="17"/>
        </w:numPr>
        <w:spacing w:after="0" w:line="276"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0"/>
          <w:szCs w:val="20"/>
          <w:lang w:eastAsia="zh-CN"/>
        </w:rPr>
        <w:t>Wykonawca 5 razy popadnie w zwłokę w stosunku do terminu określonego w §2 ust. 4.</w:t>
      </w:r>
    </w:p>
    <w:p w:rsidR="0071070F" w:rsidRDefault="0071070F" w:rsidP="0071070F">
      <w:pPr>
        <w:numPr>
          <w:ilvl w:val="0"/>
          <w:numId w:val="17"/>
        </w:numPr>
        <w:spacing w:after="0" w:line="276"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0"/>
          <w:szCs w:val="20"/>
          <w:lang w:eastAsia="zh-CN"/>
        </w:rPr>
        <w:t>Wykonawca 5 razy popadnie w zwłokę w stosunku do terminu określonego §3 ust. 1.</w:t>
      </w:r>
    </w:p>
    <w:p w:rsidR="0071070F" w:rsidRDefault="0071070F" w:rsidP="0071070F">
      <w:pPr>
        <w:spacing w:after="0" w:line="276" w:lineRule="auto"/>
        <w:ind w:left="720"/>
        <w:contextualSpacing/>
        <w:jc w:val="both"/>
        <w:rPr>
          <w:rFonts w:ascii="Times New Roman" w:eastAsia="Times New Roman" w:hAnsi="Times New Roman" w:cs="Times New Roman"/>
          <w:sz w:val="24"/>
          <w:szCs w:val="24"/>
          <w:lang w:eastAsia="zh-CN"/>
        </w:rPr>
      </w:pPr>
    </w:p>
    <w:p w:rsidR="0071070F" w:rsidRDefault="0071070F" w:rsidP="0071070F">
      <w:pPr>
        <w:numPr>
          <w:ilvl w:val="0"/>
          <w:numId w:val="17"/>
        </w:numPr>
        <w:spacing w:after="0" w:line="276"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0"/>
          <w:szCs w:val="20"/>
          <w:lang w:eastAsia="zh-CN"/>
        </w:rPr>
        <w:t>Wykonawca 5 razy nie wywiąże się z obowiązku o który mowa w §3 ust. 2,</w:t>
      </w:r>
    </w:p>
    <w:p w:rsidR="0071070F" w:rsidRDefault="0071070F" w:rsidP="0071070F">
      <w:pPr>
        <w:spacing w:after="0" w:line="276" w:lineRule="auto"/>
        <w:ind w:left="720"/>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0"/>
          <w:szCs w:val="20"/>
          <w:lang w:eastAsia="zh-CN"/>
        </w:rPr>
        <w:t>w terminie 30 dni od stwierdzenia któregokolwiek z tych naruszeń.</w:t>
      </w:r>
    </w:p>
    <w:p w:rsidR="0071070F" w:rsidRDefault="0071070F" w:rsidP="0071070F">
      <w:pPr>
        <w:numPr>
          <w:ilvl w:val="0"/>
          <w:numId w:val="16"/>
        </w:numPr>
        <w:spacing w:after="0" w:line="276" w:lineRule="auto"/>
        <w:ind w:left="426" w:hanging="426"/>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0"/>
          <w:szCs w:val="20"/>
          <w:lang w:eastAsia="zh-CN"/>
        </w:rPr>
        <w:t>W przypadkach o których mowa w ust. 1 niniejszego paragrafu Wykonawca może żądać wyłącznie wynagrodzenia należytego z tytułu wykonania części umowy.</w:t>
      </w:r>
    </w:p>
    <w:p w:rsidR="0071070F" w:rsidRDefault="0071070F" w:rsidP="0071070F">
      <w:pPr>
        <w:spacing w:after="0" w:line="276" w:lineRule="auto"/>
        <w:jc w:val="center"/>
        <w:rPr>
          <w:rFonts w:ascii="Times New Roman" w:eastAsia="Times New Roman" w:hAnsi="Times New Roman" w:cs="Times New Roman"/>
          <w:b/>
          <w:bCs/>
          <w:color w:val="000000"/>
          <w:sz w:val="20"/>
          <w:szCs w:val="20"/>
          <w:lang w:eastAsia="zh-CN"/>
        </w:rPr>
      </w:pPr>
    </w:p>
    <w:p w:rsidR="0071070F" w:rsidRDefault="0071070F" w:rsidP="0071070F">
      <w:pPr>
        <w:spacing w:after="0" w:line="276" w:lineRule="auto"/>
        <w:jc w:val="center"/>
        <w:rPr>
          <w:rFonts w:ascii="Times New Roman" w:eastAsia="Times New Roman" w:hAnsi="Times New Roman" w:cs="Times New Roman"/>
          <w:b/>
          <w:bCs/>
          <w:color w:val="000000"/>
          <w:sz w:val="20"/>
          <w:szCs w:val="20"/>
          <w:lang w:eastAsia="zh-CN"/>
        </w:rPr>
      </w:pPr>
    </w:p>
    <w:p w:rsidR="0071070F" w:rsidRDefault="0071070F" w:rsidP="0071070F">
      <w:pPr>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bCs/>
          <w:color w:val="000000"/>
          <w:sz w:val="20"/>
          <w:szCs w:val="20"/>
          <w:lang w:eastAsia="zh-CN"/>
        </w:rPr>
        <w:lastRenderedPageBreak/>
        <w:t>§8</w:t>
      </w:r>
    </w:p>
    <w:p w:rsidR="0071070F" w:rsidRDefault="0071070F" w:rsidP="0071070F">
      <w:pPr>
        <w:spacing w:after="0" w:line="276" w:lineRule="auto"/>
        <w:jc w:val="center"/>
        <w:rPr>
          <w:rFonts w:ascii="Times New Roman" w:eastAsia="Times New Roman" w:hAnsi="Times New Roman" w:cs="Times New Roman"/>
          <w:color w:val="000000"/>
          <w:sz w:val="20"/>
          <w:szCs w:val="20"/>
          <w:lang w:eastAsia="zh-CN"/>
        </w:rPr>
      </w:pPr>
    </w:p>
    <w:p w:rsidR="0071070F" w:rsidRDefault="0071070F" w:rsidP="0071070F">
      <w:pPr>
        <w:numPr>
          <w:ilvl w:val="0"/>
          <w:numId w:val="18"/>
        </w:numPr>
        <w:spacing w:after="0" w:line="276" w:lineRule="auto"/>
        <w:ind w:left="426" w:hanging="426"/>
        <w:contextualSpacing/>
        <w:jc w:val="both"/>
        <w:rPr>
          <w:rFonts w:ascii="Times New Roman" w:eastAsia="Times New Roman" w:hAnsi="Times New Roman" w:cs="Times New Roman"/>
          <w:sz w:val="20"/>
          <w:szCs w:val="20"/>
          <w:lang w:eastAsia="zh-CN"/>
        </w:rPr>
      </w:pPr>
      <w:r>
        <w:rPr>
          <w:rFonts w:ascii="Times New Roman" w:eastAsia="Times New Roman" w:hAnsi="Times New Roman" w:cs="Times New Roman"/>
          <w:bCs/>
          <w:color w:val="000000"/>
          <w:sz w:val="20"/>
          <w:szCs w:val="20"/>
          <w:lang w:eastAsia="zh-CN"/>
        </w:rPr>
        <w:t>Zamawiający dopuszcza  zmianę postanowień zawartej umowy w stosunku do treści oferty na podstawie której dokonano wyboru Wykonawcy w następujących przypadkach i na określonych poniżej warunkach:</w:t>
      </w:r>
    </w:p>
    <w:p w:rsidR="0071070F" w:rsidRDefault="0071070F" w:rsidP="0071070F">
      <w:pPr>
        <w:numPr>
          <w:ilvl w:val="0"/>
          <w:numId w:val="11"/>
        </w:num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Dopuszczalne jest obniżenie wynagrodzenia Wykonawcy przy zachowaniu zakresu jego świadczenia umownego;</w:t>
      </w:r>
    </w:p>
    <w:p w:rsidR="0071070F" w:rsidRDefault="0071070F" w:rsidP="0071070F">
      <w:pPr>
        <w:numPr>
          <w:ilvl w:val="0"/>
          <w:numId w:val="11"/>
        </w:num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 xml:space="preserve">Dopuszczalna jest zmiana w zakresie producenta/producentów części zamiennych wskazanego w załącznikach nr …... do umowy, przy zachowaniu parametrów technicznych </w:t>
      </w:r>
      <w:r>
        <w:rPr>
          <w:rFonts w:ascii="Times New Roman" w:eastAsia="Calibri" w:hAnsi="Times New Roman" w:cs="Times New Roman"/>
          <w:color w:val="000000"/>
          <w:sz w:val="20"/>
          <w:szCs w:val="20"/>
          <w:lang w:eastAsia="zh-CN"/>
        </w:rPr>
        <w:t>oraz kategorii jakości</w:t>
      </w:r>
      <w:r>
        <w:rPr>
          <w:rFonts w:ascii="Times New Roman" w:eastAsia="Times New Roman" w:hAnsi="Times New Roman" w:cs="Times New Roman"/>
          <w:color w:val="000000"/>
          <w:sz w:val="20"/>
          <w:szCs w:val="20"/>
          <w:lang w:eastAsia="zh-CN"/>
        </w:rPr>
        <w:t xml:space="preserve"> nie gorszych oraz cen jednostkowych nie wyższych niż wskazane w załącznikach nr  ………..do umowy. Zmiana ta każdorazowo podlega akceptacji przez Zamawiającego po otrzymaniu informacji od Wykonawcy uzasadniającej brak możliwości dostarczenia części zamiennych wskazanych w załącznikach nr …., przy zachowaniu formy pisemnej pod rygorem nieważności (zgodnie z załącznikiem nr 1 do umowy);</w:t>
      </w:r>
    </w:p>
    <w:p w:rsidR="0071070F" w:rsidRDefault="0071070F" w:rsidP="0071070F">
      <w:pPr>
        <w:numPr>
          <w:ilvl w:val="0"/>
          <w:numId w:val="11"/>
        </w:num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Dopuszczalna jest zmiana umowy polegająca na zmianie danych Wykonawcy bez zmian samego Wykonawcy (np. zmiana siedziby, adresu, nazwy);</w:t>
      </w:r>
    </w:p>
    <w:p w:rsidR="0071070F" w:rsidRDefault="0071070F" w:rsidP="0071070F">
      <w:pPr>
        <w:numPr>
          <w:ilvl w:val="0"/>
          <w:numId w:val="11"/>
        </w:num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Dopuszczalne jest wydłużenie czasu trwania umowy w sytuacji niewykorzystania przez Zamawiającego kwoty przeznaczonej na jej realizację;</w:t>
      </w:r>
    </w:p>
    <w:p w:rsidR="0071070F" w:rsidRDefault="0071070F" w:rsidP="0071070F">
      <w:pPr>
        <w:spacing w:after="0" w:line="276" w:lineRule="auto"/>
        <w:jc w:val="both"/>
        <w:rPr>
          <w:rFonts w:ascii="Times New Roman" w:eastAsia="Times New Roman" w:hAnsi="Times New Roman" w:cs="Times New Roman"/>
          <w:color w:val="000000"/>
          <w:sz w:val="20"/>
          <w:szCs w:val="20"/>
          <w:lang w:eastAsia="zh-CN"/>
        </w:rPr>
      </w:pPr>
    </w:p>
    <w:p w:rsidR="0071070F" w:rsidRDefault="0071070F" w:rsidP="0071070F">
      <w:pPr>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color w:val="000000"/>
          <w:sz w:val="20"/>
          <w:szCs w:val="20"/>
          <w:lang w:eastAsia="zh-CN"/>
        </w:rPr>
        <w:t>§9</w:t>
      </w:r>
    </w:p>
    <w:p w:rsidR="0071070F" w:rsidRDefault="0071070F" w:rsidP="0071070F">
      <w:pPr>
        <w:spacing w:after="0" w:line="276" w:lineRule="auto"/>
        <w:jc w:val="center"/>
        <w:rPr>
          <w:rFonts w:ascii="Times New Roman" w:eastAsia="Times New Roman" w:hAnsi="Times New Roman" w:cs="Times New Roman"/>
          <w:color w:val="000000"/>
          <w:sz w:val="20"/>
          <w:szCs w:val="20"/>
          <w:lang w:eastAsia="zh-CN"/>
        </w:rPr>
      </w:pPr>
    </w:p>
    <w:p w:rsidR="0071070F" w:rsidRDefault="0071070F" w:rsidP="0071070F">
      <w:pPr>
        <w:numPr>
          <w:ilvl w:val="0"/>
          <w:numId w:val="19"/>
        </w:numPr>
        <w:spacing w:after="0" w:line="276" w:lineRule="auto"/>
        <w:ind w:left="284" w:hanging="284"/>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bCs/>
          <w:color w:val="000000"/>
          <w:sz w:val="20"/>
          <w:szCs w:val="20"/>
          <w:lang w:eastAsia="zh-CN"/>
        </w:rPr>
        <w:t>Strony postanawiają, że dokonają w formie pisemnego aneksu zmiany wynagrodzenia w przypadku wystąpienia którejkolwiek ze zmian wskazanych w art. 436 pkt 4 lit. b) ustawy z dnia 11 września 2019r. Prawo zamówień publicznych, jeżeli zmiany te będą miały wpływ na koszty wykonania zamówienia przez Wykonawcę tj. zmiany:</w:t>
      </w:r>
    </w:p>
    <w:p w:rsidR="0071070F" w:rsidRDefault="0071070F" w:rsidP="0071070F">
      <w:pPr>
        <w:numPr>
          <w:ilvl w:val="0"/>
          <w:numId w:val="20"/>
        </w:numPr>
        <w:spacing w:after="0" w:line="276"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bCs/>
          <w:color w:val="000000"/>
          <w:sz w:val="20"/>
          <w:szCs w:val="20"/>
          <w:lang w:eastAsia="zh-CN"/>
        </w:rPr>
        <w:t>stawki podatku od towarów i usług oraz podatku akcyzowego,</w:t>
      </w:r>
    </w:p>
    <w:p w:rsidR="0071070F" w:rsidRDefault="0071070F" w:rsidP="0071070F">
      <w:pPr>
        <w:numPr>
          <w:ilvl w:val="0"/>
          <w:numId w:val="20"/>
        </w:numPr>
        <w:spacing w:after="0" w:line="276"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bCs/>
          <w:color w:val="000000"/>
          <w:sz w:val="20"/>
          <w:szCs w:val="20"/>
          <w:lang w:eastAsia="zh-CN"/>
        </w:rPr>
        <w:t>wysokości minimalnego wynagrodzenia za pracę albo wysokości minimalnej stawki godzinowej, ustalonych na podstawie ustawy z dnia 10 października 2002 r. o minimalnym wynagrodzeniu za pracę,</w:t>
      </w:r>
    </w:p>
    <w:p w:rsidR="0071070F" w:rsidRDefault="0071070F" w:rsidP="0071070F">
      <w:pPr>
        <w:numPr>
          <w:ilvl w:val="0"/>
          <w:numId w:val="20"/>
        </w:numPr>
        <w:spacing w:after="0" w:line="276"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bCs/>
          <w:color w:val="000000"/>
          <w:sz w:val="20"/>
          <w:szCs w:val="20"/>
          <w:lang w:eastAsia="zh-CN"/>
        </w:rPr>
        <w:t>zasad podlegania ubezpieczeniom społecznym lub ubezpieczeniu zdrowotnemu lub wysokości stawki składki na ubezpieczenia społeczne lub ubezpieczenie zdrowotne,</w:t>
      </w:r>
    </w:p>
    <w:p w:rsidR="0071070F" w:rsidRDefault="0071070F" w:rsidP="0071070F">
      <w:pPr>
        <w:numPr>
          <w:ilvl w:val="0"/>
          <w:numId w:val="20"/>
        </w:numPr>
        <w:spacing w:after="0" w:line="276"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bCs/>
          <w:color w:val="000000"/>
          <w:sz w:val="20"/>
          <w:szCs w:val="20"/>
          <w:lang w:eastAsia="zh-CN"/>
        </w:rPr>
        <w:t>zasad gromadzenia i wysokości wpłat do pracowniczych planów kapitałowych, o których mowa w ustawie z dnia 4 października 2018 r. o pracowniczych planach kapitałowych (Dz. U. poz. 2215 oraz z 2019 r. poz. 1074 i 1572)</w:t>
      </w:r>
    </w:p>
    <w:p w:rsidR="0071070F" w:rsidRDefault="0071070F" w:rsidP="0071070F">
      <w:pPr>
        <w:numPr>
          <w:ilvl w:val="0"/>
          <w:numId w:val="19"/>
        </w:numPr>
        <w:spacing w:after="0" w:line="276" w:lineRule="auto"/>
        <w:ind w:left="284" w:hanging="284"/>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bCs/>
          <w:color w:val="000000"/>
          <w:sz w:val="20"/>
          <w:szCs w:val="20"/>
          <w:lang w:eastAsia="zh-CN"/>
        </w:rPr>
        <w:t>W przypadkach, o których mowa w ust. 1 Wykonawca może zwrócić się do Zamawiającego z pisemnym wnioskiem o przeprowadzenie negocjacji dotyczących zmiany wysokości wynagrodzenia należnego Wykonawcy.</w:t>
      </w:r>
    </w:p>
    <w:p w:rsidR="0071070F" w:rsidRDefault="0071070F" w:rsidP="0071070F">
      <w:pPr>
        <w:numPr>
          <w:ilvl w:val="0"/>
          <w:numId w:val="19"/>
        </w:numPr>
        <w:spacing w:after="0" w:line="276" w:lineRule="auto"/>
        <w:ind w:left="284" w:hanging="284"/>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bCs/>
          <w:color w:val="000000"/>
          <w:sz w:val="20"/>
          <w:szCs w:val="20"/>
          <w:lang w:eastAsia="zh-CN"/>
        </w:rPr>
        <w:t>Wykonawca może zwrócić się do Zamawiającego z wnioskiem, o którym mowa w ust. 2 po opublikowaniu (zgodnie z przepisami obowiązującego prawa) zmian przepisów prawa, będących podstawą wnioskowania o zmianę wynagrodzenia, nie później jednak niż w terminie 14 dni od dnia wejścia w życie tych zmian.</w:t>
      </w:r>
    </w:p>
    <w:p w:rsidR="0071070F" w:rsidRDefault="0071070F" w:rsidP="0071070F">
      <w:pPr>
        <w:numPr>
          <w:ilvl w:val="0"/>
          <w:numId w:val="19"/>
        </w:numPr>
        <w:spacing w:after="0" w:line="276" w:lineRule="auto"/>
        <w:ind w:left="284" w:hanging="284"/>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bCs/>
          <w:color w:val="000000"/>
          <w:sz w:val="20"/>
          <w:szCs w:val="20"/>
          <w:lang w:eastAsia="zh-CN"/>
        </w:rPr>
        <w:t>W przypadku złożenia przez Wykonawcę wniosku, o którym mowa w ust. 2 po upływie terminu, o którym mowa w ust. 3, Zamawiający nie jest zobowiązany do zmiany wysokości wynagrodzenia należnego Wykonawcy.</w:t>
      </w:r>
    </w:p>
    <w:p w:rsidR="0071070F" w:rsidRDefault="0071070F" w:rsidP="0071070F">
      <w:pPr>
        <w:numPr>
          <w:ilvl w:val="0"/>
          <w:numId w:val="19"/>
        </w:numPr>
        <w:spacing w:after="0" w:line="276" w:lineRule="auto"/>
        <w:ind w:left="284" w:hanging="284"/>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bCs/>
          <w:color w:val="000000"/>
          <w:sz w:val="20"/>
          <w:szCs w:val="20"/>
          <w:lang w:eastAsia="zh-CN"/>
        </w:rPr>
        <w:t>Wniosek, o którym mowa w ust. 2 musi zawierać:</w:t>
      </w:r>
    </w:p>
    <w:p w:rsidR="0071070F" w:rsidRDefault="0071070F" w:rsidP="0071070F">
      <w:pPr>
        <w:numPr>
          <w:ilvl w:val="0"/>
          <w:numId w:val="21"/>
        </w:numPr>
        <w:spacing w:after="0" w:line="276"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bCs/>
          <w:color w:val="000000"/>
          <w:sz w:val="20"/>
          <w:szCs w:val="20"/>
          <w:lang w:eastAsia="zh-CN"/>
        </w:rPr>
        <w:t xml:space="preserve">Wskazanie zmiany przepisów prawa, będącej przyczyną wystąpienia przez Wykonawcę </w:t>
      </w:r>
    </w:p>
    <w:p w:rsidR="0071070F" w:rsidRDefault="0071070F" w:rsidP="0071070F">
      <w:pPr>
        <w:spacing w:after="0" w:line="276" w:lineRule="auto"/>
        <w:ind w:left="720"/>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bCs/>
          <w:color w:val="000000"/>
          <w:sz w:val="20"/>
          <w:szCs w:val="20"/>
          <w:lang w:eastAsia="zh-CN"/>
        </w:rPr>
        <w:t>z wnioskiem,</w:t>
      </w:r>
    </w:p>
    <w:p w:rsidR="0071070F" w:rsidRDefault="0071070F" w:rsidP="0071070F">
      <w:pPr>
        <w:numPr>
          <w:ilvl w:val="0"/>
          <w:numId w:val="21"/>
        </w:numPr>
        <w:spacing w:after="0" w:line="276"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bCs/>
          <w:color w:val="000000"/>
          <w:sz w:val="20"/>
          <w:szCs w:val="20"/>
          <w:lang w:eastAsia="zh-CN"/>
        </w:rPr>
        <w:t>Wskazanie wysokości proponowanej zmiany wynagrodzenia należnego Wykonawcy,</w:t>
      </w:r>
    </w:p>
    <w:p w:rsidR="0071070F" w:rsidRDefault="0071070F" w:rsidP="0071070F">
      <w:pPr>
        <w:numPr>
          <w:ilvl w:val="0"/>
          <w:numId w:val="21"/>
        </w:numPr>
        <w:spacing w:after="0" w:line="276" w:lineRule="auto"/>
        <w:contextualSpacing/>
        <w:jc w:val="both"/>
        <w:rPr>
          <w:rFonts w:ascii="Times New Roman" w:hAnsi="Times New Roman"/>
          <w:sz w:val="20"/>
          <w:szCs w:val="20"/>
        </w:rPr>
      </w:pPr>
      <w:r>
        <w:rPr>
          <w:rFonts w:ascii="Times New Roman" w:eastAsia="Times New Roman" w:hAnsi="Times New Roman" w:cs="Times New Roman"/>
          <w:bCs/>
          <w:color w:val="000000"/>
          <w:sz w:val="20"/>
          <w:szCs w:val="20"/>
          <w:lang w:eastAsia="zh-CN"/>
        </w:rPr>
        <w:t>Szczegółowe opisanie i przedstawienie wpływu zmian przepisów prawa na koszty wykonania zamówienia.</w:t>
      </w:r>
    </w:p>
    <w:p w:rsidR="0071070F" w:rsidRDefault="0071070F" w:rsidP="0071070F">
      <w:pPr>
        <w:numPr>
          <w:ilvl w:val="0"/>
          <w:numId w:val="19"/>
        </w:numPr>
        <w:spacing w:after="0" w:line="276" w:lineRule="auto"/>
        <w:ind w:left="284" w:hanging="284"/>
        <w:contextualSpacing/>
        <w:jc w:val="both"/>
        <w:rPr>
          <w:rFonts w:ascii="Times New Roman" w:hAnsi="Times New Roman"/>
          <w:sz w:val="20"/>
          <w:szCs w:val="20"/>
        </w:rPr>
      </w:pPr>
      <w:r>
        <w:rPr>
          <w:rFonts w:ascii="Times New Roman" w:eastAsia="Times New Roman" w:hAnsi="Times New Roman" w:cs="Times New Roman"/>
          <w:bCs/>
          <w:color w:val="000000"/>
          <w:sz w:val="20"/>
          <w:szCs w:val="20"/>
          <w:lang w:eastAsia="zh-CN"/>
        </w:rPr>
        <w:t>Z wyjątkiem sytuacji, o której mowa w ust. 1 lit. a) do wniosku, o którym mowa w ust. 2, Wykonawca zobowiązany jest załączyć dowody wskazujące wpływ zmian przepisów prawa na wysokość kosztów wykonania umowy oraz wysokość wzrostu kosztów wykonania umowy, w tym w szczególności:</w:t>
      </w:r>
    </w:p>
    <w:p w:rsidR="0071070F" w:rsidRDefault="0071070F" w:rsidP="0071070F">
      <w:pPr>
        <w:numPr>
          <w:ilvl w:val="0"/>
          <w:numId w:val="22"/>
        </w:numPr>
        <w:spacing w:after="0" w:line="276" w:lineRule="auto"/>
        <w:contextualSpacing/>
        <w:jc w:val="both"/>
        <w:rPr>
          <w:rFonts w:ascii="Times New Roman" w:hAnsi="Times New Roman"/>
          <w:sz w:val="20"/>
          <w:szCs w:val="20"/>
        </w:rPr>
      </w:pPr>
      <w:r>
        <w:rPr>
          <w:rFonts w:ascii="Times New Roman" w:eastAsia="Times New Roman" w:hAnsi="Times New Roman" w:cs="Times New Roman"/>
          <w:bCs/>
          <w:color w:val="000000"/>
          <w:sz w:val="20"/>
          <w:szCs w:val="20"/>
          <w:lang w:eastAsia="zh-CN"/>
        </w:rPr>
        <w:lastRenderedPageBreak/>
        <w:t>Pisemne zestawienie wynagrodzeń (obrazujące stan przed i po dokonanej zmianie) pracowników Wykonawcy, wraz z określeniem zakresu (części etatu), w jakim wykonują oni prace bezpośrednio związane z realizacją przedmiotu umowy oraz części wynagrodzenia odpowiadającej temu zakresowi – w przypadku zmiany, o której mowa w ust. 1 lit. b);</w:t>
      </w:r>
    </w:p>
    <w:p w:rsidR="0071070F" w:rsidRDefault="0071070F" w:rsidP="0071070F">
      <w:pPr>
        <w:spacing w:after="0" w:line="276" w:lineRule="auto"/>
        <w:ind w:firstLine="360"/>
        <w:jc w:val="both"/>
        <w:rPr>
          <w:rFonts w:ascii="Times New Roman" w:hAnsi="Times New Roman"/>
          <w:sz w:val="20"/>
          <w:szCs w:val="20"/>
        </w:rPr>
      </w:pPr>
      <w:r>
        <w:rPr>
          <w:rFonts w:ascii="Times New Roman" w:eastAsia="Times New Roman" w:hAnsi="Times New Roman" w:cs="Times New Roman"/>
          <w:bCs/>
          <w:color w:val="000000"/>
          <w:sz w:val="20"/>
          <w:szCs w:val="20"/>
          <w:lang w:eastAsia="zh-CN"/>
        </w:rPr>
        <w:t>i/lub</w:t>
      </w:r>
    </w:p>
    <w:p w:rsidR="0071070F" w:rsidRDefault="0071070F" w:rsidP="0071070F">
      <w:pPr>
        <w:numPr>
          <w:ilvl w:val="0"/>
          <w:numId w:val="22"/>
        </w:numPr>
        <w:spacing w:after="0" w:line="276" w:lineRule="auto"/>
        <w:contextualSpacing/>
        <w:jc w:val="both"/>
        <w:rPr>
          <w:rFonts w:ascii="Times New Roman" w:hAnsi="Times New Roman"/>
          <w:sz w:val="20"/>
          <w:szCs w:val="20"/>
        </w:rPr>
      </w:pPr>
      <w:r>
        <w:rPr>
          <w:rFonts w:ascii="Times New Roman" w:eastAsia="Times New Roman" w:hAnsi="Times New Roman" w:cs="Times New Roman"/>
          <w:bCs/>
          <w:color w:val="000000"/>
          <w:sz w:val="20"/>
          <w:szCs w:val="20"/>
          <w:lang w:eastAsia="zh-CN"/>
        </w:rPr>
        <w:t>Pisemne zestawienie wynagrodzeń (obrazujące stan przed i po dokonanej zmianie) pracowników Wykonawcy,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lit. c)</w:t>
      </w:r>
    </w:p>
    <w:p w:rsidR="0071070F" w:rsidRDefault="0071070F" w:rsidP="0071070F">
      <w:pPr>
        <w:spacing w:after="0" w:line="276" w:lineRule="auto"/>
        <w:ind w:firstLine="360"/>
        <w:jc w:val="both"/>
        <w:rPr>
          <w:rFonts w:ascii="Times New Roman" w:hAnsi="Times New Roman"/>
          <w:sz w:val="20"/>
          <w:szCs w:val="20"/>
        </w:rPr>
      </w:pPr>
      <w:r>
        <w:rPr>
          <w:rFonts w:ascii="Times New Roman" w:eastAsia="Times New Roman" w:hAnsi="Times New Roman" w:cs="Times New Roman"/>
          <w:bCs/>
          <w:color w:val="000000"/>
          <w:sz w:val="20"/>
          <w:szCs w:val="20"/>
          <w:lang w:eastAsia="zh-CN"/>
        </w:rPr>
        <w:t>i/lub</w:t>
      </w:r>
    </w:p>
    <w:p w:rsidR="0071070F" w:rsidRDefault="0071070F" w:rsidP="0071070F">
      <w:pPr>
        <w:numPr>
          <w:ilvl w:val="0"/>
          <w:numId w:val="22"/>
        </w:numPr>
        <w:spacing w:after="0" w:line="276" w:lineRule="auto"/>
        <w:contextualSpacing/>
        <w:jc w:val="both"/>
        <w:rPr>
          <w:rFonts w:ascii="Times New Roman" w:hAnsi="Times New Roman"/>
          <w:sz w:val="20"/>
          <w:szCs w:val="20"/>
        </w:rPr>
      </w:pPr>
      <w:r>
        <w:rPr>
          <w:rFonts w:ascii="Times New Roman" w:eastAsia="Times New Roman" w:hAnsi="Times New Roman" w:cs="Times New Roman"/>
          <w:bCs/>
          <w:color w:val="000000"/>
          <w:sz w:val="20"/>
          <w:szCs w:val="20"/>
          <w:lang w:eastAsia="zh-CN"/>
        </w:rPr>
        <w:t>Pisemne zestawienie wynagrodzeń w szczególności w formie raportu, listy lub innego dokumentu przekazywanego instytucji finansowej, na podstawie którego Wykonawca jako podmiot zobowiązany przekazuje wpłaty podstawowe i/lub wpłaty dodatkowe instytucji finansowej, (obrazujące stan przed i po dokonanej zmianie), wraz z kwotami wpłat podstawowych i/lub wpłat dodatkowych w części finansowanej przez Wykonawcę w związku z realizacją obowiązków Wykonawcy wynikających z przepisów prawa regulujących funkcjonowanie pracowniczych planów kapitałowych, z określeniem zakresu (części etatu), w jakim wykonują oni prace bezpośrednio związane z realizacją przedmiotu umowy oraz części wynagrodzenia odpowiadającej temu zakresowi – w przypadku zmiany, o której mowa w ust. 1 lit. d)</w:t>
      </w:r>
    </w:p>
    <w:p w:rsidR="0071070F" w:rsidRDefault="0071070F" w:rsidP="0071070F">
      <w:pPr>
        <w:numPr>
          <w:ilvl w:val="0"/>
          <w:numId w:val="19"/>
        </w:numPr>
        <w:spacing w:after="0" w:line="276" w:lineRule="auto"/>
        <w:ind w:left="284" w:hanging="284"/>
        <w:contextualSpacing/>
        <w:jc w:val="both"/>
        <w:rPr>
          <w:rFonts w:ascii="Times New Roman" w:hAnsi="Times New Roman"/>
          <w:sz w:val="20"/>
          <w:szCs w:val="20"/>
        </w:rPr>
      </w:pPr>
      <w:r>
        <w:rPr>
          <w:rFonts w:ascii="Times New Roman" w:eastAsia="Times New Roman" w:hAnsi="Times New Roman" w:cs="Times New Roman"/>
          <w:bCs/>
          <w:color w:val="000000"/>
          <w:sz w:val="20"/>
          <w:szCs w:val="20"/>
          <w:lang w:eastAsia="zh-CN"/>
        </w:rPr>
        <w:t>Złożenie przez Wykonawcę wniosku, o którym mowa w ust. 2 niespełniającego wymagań, o których mowa w ust. 5 i 6 nie będzie uznane za skuteczne, jeżeli Wykonawca nie uzupełni, na pisemne żądanie Zamawiającego, w terminie określonym przez Zamawiającego nie krótszym niż 5 dni, wniosku lub dokumentów uzasadniających wniosek.</w:t>
      </w:r>
    </w:p>
    <w:p w:rsidR="0071070F" w:rsidRDefault="0071070F" w:rsidP="0071070F">
      <w:pPr>
        <w:numPr>
          <w:ilvl w:val="0"/>
          <w:numId w:val="19"/>
        </w:numPr>
        <w:spacing w:after="0" w:line="276" w:lineRule="auto"/>
        <w:ind w:left="284" w:hanging="284"/>
        <w:contextualSpacing/>
        <w:jc w:val="both"/>
        <w:rPr>
          <w:rFonts w:ascii="Times New Roman" w:hAnsi="Times New Roman"/>
          <w:sz w:val="20"/>
          <w:szCs w:val="20"/>
        </w:rPr>
      </w:pPr>
      <w:r>
        <w:rPr>
          <w:rFonts w:ascii="Times New Roman" w:eastAsia="Times New Roman" w:hAnsi="Times New Roman" w:cs="Times New Roman"/>
          <w:bCs/>
          <w:color w:val="000000"/>
          <w:sz w:val="20"/>
          <w:szCs w:val="20"/>
          <w:lang w:eastAsia="zh-CN"/>
        </w:rPr>
        <w:t>Wykonawca, składając wniosek, o którym mowa w ust. 2 zobowiązany będzie udowodnić Zamawiającemu, że zmiany przepisów prawa rzeczywiście spowodują wzrost kosztów wykonania umowy oraz udowodnić wysokość wzrostu kosztów wykonania umowy.</w:t>
      </w:r>
    </w:p>
    <w:p w:rsidR="0071070F" w:rsidRDefault="0071070F" w:rsidP="0071070F">
      <w:pPr>
        <w:numPr>
          <w:ilvl w:val="0"/>
          <w:numId w:val="19"/>
        </w:numPr>
        <w:spacing w:after="0" w:line="276" w:lineRule="auto"/>
        <w:ind w:left="284" w:hanging="284"/>
        <w:contextualSpacing/>
        <w:jc w:val="both"/>
        <w:rPr>
          <w:rFonts w:ascii="Times New Roman" w:hAnsi="Times New Roman"/>
          <w:sz w:val="20"/>
          <w:szCs w:val="20"/>
        </w:rPr>
      </w:pPr>
      <w:r>
        <w:rPr>
          <w:rFonts w:ascii="Times New Roman" w:eastAsia="Times New Roman" w:hAnsi="Times New Roman" w:cs="Times New Roman"/>
          <w:bCs/>
          <w:color w:val="000000"/>
          <w:sz w:val="20"/>
          <w:szCs w:val="20"/>
          <w:lang w:eastAsia="zh-CN"/>
        </w:rPr>
        <w:t>Zmiana wysokości wynagrodzenia należnego Wykonawcy, na skutek wniosku, o którym mowa w ust. 2, dotyczyć może wyłącznie wynagrodzenia należnego za niewykonaną, do dnia wejścia w życie zmian przepisów, o których mowa w ust. 1, część umowy.</w:t>
      </w:r>
    </w:p>
    <w:p w:rsidR="0071070F" w:rsidRDefault="0071070F" w:rsidP="0071070F">
      <w:pPr>
        <w:numPr>
          <w:ilvl w:val="0"/>
          <w:numId w:val="19"/>
        </w:numPr>
        <w:spacing w:after="0" w:line="276" w:lineRule="auto"/>
        <w:ind w:left="284" w:hanging="284"/>
        <w:contextualSpacing/>
        <w:jc w:val="both"/>
        <w:rPr>
          <w:rFonts w:ascii="Times New Roman" w:hAnsi="Times New Roman"/>
          <w:sz w:val="20"/>
          <w:szCs w:val="20"/>
        </w:rPr>
      </w:pPr>
      <w:r>
        <w:rPr>
          <w:rFonts w:ascii="Times New Roman" w:eastAsia="Times New Roman" w:hAnsi="Times New Roman" w:cs="Times New Roman"/>
          <w:bCs/>
          <w:color w:val="000000"/>
          <w:sz w:val="20"/>
          <w:szCs w:val="20"/>
          <w:lang w:eastAsia="zh-CN"/>
        </w:rPr>
        <w:t xml:space="preserve"> Zmiana wysokości wynagrodzenia obowiązywać może nie wcześniej niż od dnia wejścia w życie zmian, o których mowa w ust. 1, pod warunkiem wypełnienia przez Wykonawcę powyższych obowiązków.</w:t>
      </w:r>
    </w:p>
    <w:p w:rsidR="0071070F" w:rsidRDefault="0071070F" w:rsidP="0071070F">
      <w:pPr>
        <w:numPr>
          <w:ilvl w:val="0"/>
          <w:numId w:val="19"/>
        </w:numPr>
        <w:spacing w:after="0" w:line="276" w:lineRule="auto"/>
        <w:ind w:left="283" w:hanging="283"/>
        <w:contextualSpacing/>
        <w:jc w:val="both"/>
        <w:rPr>
          <w:rFonts w:ascii="Times New Roman" w:hAnsi="Times New Roman"/>
          <w:sz w:val="20"/>
          <w:szCs w:val="20"/>
        </w:rPr>
      </w:pPr>
      <w:r>
        <w:rPr>
          <w:rFonts w:ascii="Times New Roman" w:eastAsia="Times New Roman" w:hAnsi="Times New Roman" w:cs="Times New Roman"/>
          <w:bCs/>
          <w:color w:val="000000"/>
          <w:sz w:val="20"/>
          <w:szCs w:val="20"/>
          <w:lang w:eastAsia="zh-CN"/>
        </w:rPr>
        <w:t>W przypadku zmiany, o której mowa w ust. 1 lit. a), wartość netto wynagrodzenia Wykonawcy nie zmieni się, a określona w aneksie wartość brutto wynagrodzenia zostanie wyliczona na podstawie nowych przepisów.</w:t>
      </w:r>
    </w:p>
    <w:p w:rsidR="0071070F" w:rsidRDefault="0071070F" w:rsidP="0071070F">
      <w:pPr>
        <w:numPr>
          <w:ilvl w:val="0"/>
          <w:numId w:val="19"/>
        </w:numPr>
        <w:spacing w:after="0" w:line="276" w:lineRule="auto"/>
        <w:ind w:left="284" w:hanging="284"/>
        <w:contextualSpacing/>
        <w:jc w:val="both"/>
        <w:rPr>
          <w:rFonts w:ascii="Times New Roman" w:hAnsi="Times New Roman"/>
          <w:sz w:val="20"/>
          <w:szCs w:val="20"/>
        </w:rPr>
      </w:pPr>
      <w:r>
        <w:rPr>
          <w:rFonts w:ascii="Times New Roman" w:eastAsia="Times New Roman" w:hAnsi="Times New Roman" w:cs="Times New Roman"/>
          <w:bCs/>
          <w:color w:val="000000"/>
          <w:sz w:val="20"/>
          <w:szCs w:val="20"/>
          <w:lang w:eastAsia="zh-CN"/>
        </w:rPr>
        <w:t xml:space="preserve"> W przypadku zmiany, o której mowa w ust. 1 lit. b), wynagrodzenie Wykonawcy może ulec zmianie nie więcej niż o wartość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rsidR="0071070F" w:rsidRPr="0071070F" w:rsidRDefault="0071070F" w:rsidP="0071070F">
      <w:pPr>
        <w:numPr>
          <w:ilvl w:val="0"/>
          <w:numId w:val="19"/>
        </w:numPr>
        <w:spacing w:after="0" w:line="276" w:lineRule="auto"/>
        <w:ind w:left="284" w:hanging="284"/>
        <w:contextualSpacing/>
        <w:jc w:val="both"/>
        <w:rPr>
          <w:rFonts w:ascii="Times New Roman" w:hAnsi="Times New Roman"/>
          <w:sz w:val="20"/>
          <w:szCs w:val="20"/>
        </w:rPr>
      </w:pPr>
      <w:r>
        <w:rPr>
          <w:rFonts w:ascii="Times New Roman" w:eastAsia="Times New Roman" w:hAnsi="Times New Roman" w:cs="Times New Roman"/>
          <w:bCs/>
          <w:color w:val="000000"/>
          <w:sz w:val="20"/>
          <w:szCs w:val="20"/>
          <w:lang w:eastAsia="zh-CN"/>
        </w:rPr>
        <w:t>W przypadku zmiany, o której mowa w ust. 1 lit. c) lub/i d), wynagrodzenie Wykonawcy może ulec zmianie o wartość wzrostu całkowitego kosztu Wykonawcy, jaką będzie on zobowiązany ponieść w celu uwzględnienia tej zmiany, przy zachowaniu dotychczasowej kwoty netto wynagrodzenia osób bezpośrednio wykonujących zamówienie na rzecz Zamawiającego.</w:t>
      </w:r>
    </w:p>
    <w:p w:rsidR="0071070F" w:rsidRDefault="0071070F" w:rsidP="0071070F">
      <w:pPr>
        <w:spacing w:after="0" w:line="276" w:lineRule="auto"/>
        <w:ind w:left="284" w:hanging="284"/>
        <w:contextualSpacing/>
        <w:jc w:val="both"/>
        <w:rPr>
          <w:rFonts w:ascii="Times New Roman" w:eastAsia="Times New Roman" w:hAnsi="Times New Roman" w:cs="Times New Roman"/>
          <w:bCs/>
          <w:color w:val="000000"/>
          <w:sz w:val="20"/>
          <w:szCs w:val="20"/>
          <w:lang w:eastAsia="zh-CN"/>
        </w:rPr>
      </w:pPr>
    </w:p>
    <w:p w:rsidR="0071070F" w:rsidRDefault="0071070F" w:rsidP="0071070F">
      <w:pPr>
        <w:spacing w:line="276" w:lineRule="auto"/>
        <w:jc w:val="center"/>
        <w:rPr>
          <w:rFonts w:ascii="Times New Roman" w:hAnsi="Times New Roman"/>
          <w:sz w:val="20"/>
          <w:szCs w:val="20"/>
        </w:rPr>
      </w:pPr>
      <w:r>
        <w:rPr>
          <w:rFonts w:ascii="Times New Roman" w:hAnsi="Times New Roman"/>
          <w:b/>
          <w:bCs/>
          <w:sz w:val="20"/>
          <w:szCs w:val="20"/>
        </w:rPr>
        <w:t>§10</w:t>
      </w:r>
    </w:p>
    <w:p w:rsidR="0071070F" w:rsidRDefault="0071070F" w:rsidP="0071070F">
      <w:pPr>
        <w:numPr>
          <w:ilvl w:val="0"/>
          <w:numId w:val="25"/>
        </w:numPr>
        <w:tabs>
          <w:tab w:val="clear" w:pos="720"/>
          <w:tab w:val="left" w:pos="338"/>
        </w:tabs>
        <w:spacing w:after="0" w:line="276" w:lineRule="auto"/>
        <w:ind w:left="340" w:hanging="340"/>
        <w:contextualSpacing/>
        <w:jc w:val="both"/>
        <w:rPr>
          <w:rFonts w:ascii="Times New Roman" w:hAnsi="Times New Roman"/>
          <w:sz w:val="20"/>
          <w:szCs w:val="20"/>
        </w:rPr>
      </w:pPr>
      <w:r>
        <w:rPr>
          <w:rFonts w:ascii="Times New Roman" w:hAnsi="Times New Roman"/>
          <w:sz w:val="20"/>
          <w:szCs w:val="20"/>
        </w:rPr>
        <w:t>Dopuszcza się zmianę wysokości wynagrodzenia należnego Wykonawcy, tj. cen jednostkowych brutto określonych w formularzu ofertowym Wykonawcy, w przypadku zmiany ceny materiałów lub kosztów związanych z realizacją zamówienia.</w:t>
      </w:r>
    </w:p>
    <w:p w:rsidR="0071070F" w:rsidRDefault="0071070F" w:rsidP="0071070F">
      <w:pPr>
        <w:numPr>
          <w:ilvl w:val="0"/>
          <w:numId w:val="25"/>
        </w:numPr>
        <w:tabs>
          <w:tab w:val="clear" w:pos="720"/>
          <w:tab w:val="left" w:pos="338"/>
        </w:tabs>
        <w:spacing w:after="0" w:line="276" w:lineRule="auto"/>
        <w:ind w:left="340" w:hanging="340"/>
        <w:contextualSpacing/>
        <w:jc w:val="both"/>
        <w:rPr>
          <w:rFonts w:ascii="Times New Roman" w:hAnsi="Times New Roman"/>
          <w:sz w:val="20"/>
          <w:szCs w:val="20"/>
        </w:rPr>
      </w:pPr>
      <w:r>
        <w:rPr>
          <w:rFonts w:ascii="Times New Roman" w:hAnsi="Times New Roman"/>
          <w:sz w:val="20"/>
          <w:szCs w:val="20"/>
        </w:rPr>
        <w:t>Warunkiem dokonania zmian, o których mowa w ust.1 niniejszego paragrafu jest złożenie wniosku przez stronę inicjującą zmianę, zawierającego:</w:t>
      </w:r>
    </w:p>
    <w:p w:rsidR="0071070F" w:rsidRDefault="0071070F" w:rsidP="0071070F">
      <w:pPr>
        <w:pStyle w:val="Akapitzlist1"/>
        <w:spacing w:line="276" w:lineRule="auto"/>
        <w:ind w:left="1440"/>
        <w:jc w:val="both"/>
        <w:rPr>
          <w:rFonts w:ascii="Times New Roman" w:hAnsi="Times New Roman"/>
          <w:sz w:val="20"/>
          <w:szCs w:val="20"/>
        </w:rPr>
      </w:pPr>
      <w:r>
        <w:rPr>
          <w:rFonts w:ascii="Times New Roman" w:hAnsi="Times New Roman"/>
          <w:sz w:val="20"/>
          <w:szCs w:val="20"/>
        </w:rPr>
        <w:t>a) szczegółowy opis propozycji zmiany;</w:t>
      </w:r>
    </w:p>
    <w:p w:rsidR="0071070F" w:rsidRDefault="0071070F" w:rsidP="0071070F">
      <w:pPr>
        <w:pStyle w:val="Akapitzlist1"/>
        <w:spacing w:line="276" w:lineRule="auto"/>
        <w:ind w:left="1440"/>
        <w:jc w:val="both"/>
        <w:rPr>
          <w:rFonts w:ascii="Times New Roman" w:hAnsi="Times New Roman"/>
          <w:sz w:val="20"/>
          <w:szCs w:val="20"/>
        </w:rPr>
      </w:pPr>
      <w:r>
        <w:rPr>
          <w:rFonts w:ascii="Times New Roman" w:hAnsi="Times New Roman"/>
          <w:sz w:val="20"/>
          <w:szCs w:val="20"/>
        </w:rPr>
        <w:t>b) uzasadnienie konieczności wprowadzenia zmiany;</w:t>
      </w:r>
    </w:p>
    <w:p w:rsidR="0071070F" w:rsidRDefault="0071070F" w:rsidP="0071070F">
      <w:pPr>
        <w:pStyle w:val="Akapitzlist1"/>
        <w:spacing w:line="276" w:lineRule="auto"/>
        <w:ind w:left="1440"/>
        <w:jc w:val="both"/>
        <w:rPr>
          <w:rFonts w:ascii="Times New Roman" w:hAnsi="Times New Roman"/>
          <w:sz w:val="20"/>
          <w:szCs w:val="20"/>
        </w:rPr>
      </w:pPr>
      <w:r>
        <w:rPr>
          <w:rFonts w:ascii="Times New Roman" w:hAnsi="Times New Roman"/>
          <w:sz w:val="20"/>
          <w:szCs w:val="20"/>
        </w:rPr>
        <w:lastRenderedPageBreak/>
        <w:t>c) obliczenie kosztów zmiany zgodnie z zasadami zawartymi w umowie, jeżeli zmiana będzie miała wpływ na wynagrodzenie Wykonawcy;</w:t>
      </w:r>
    </w:p>
    <w:p w:rsidR="0071070F" w:rsidRDefault="0071070F" w:rsidP="0071070F">
      <w:pPr>
        <w:pStyle w:val="Akapitzlist1"/>
        <w:spacing w:line="276" w:lineRule="auto"/>
        <w:ind w:left="1440"/>
        <w:jc w:val="both"/>
        <w:rPr>
          <w:rFonts w:ascii="Times New Roman" w:hAnsi="Times New Roman"/>
          <w:sz w:val="20"/>
          <w:szCs w:val="20"/>
        </w:rPr>
      </w:pPr>
      <w:r>
        <w:rPr>
          <w:rFonts w:ascii="Times New Roman" w:hAnsi="Times New Roman"/>
          <w:sz w:val="20"/>
          <w:szCs w:val="20"/>
        </w:rPr>
        <w:t>d) wykazanie, złożenie dowodów obrazujących wpływ zmiany lub zmian na koszty wykonania przedmiotu umowy przez Stronę, gdy taki wpływ istnieje.</w:t>
      </w:r>
    </w:p>
    <w:p w:rsidR="0071070F" w:rsidRDefault="0071070F" w:rsidP="0071070F">
      <w:pPr>
        <w:pStyle w:val="Akapitzlist1"/>
        <w:numPr>
          <w:ilvl w:val="0"/>
          <w:numId w:val="25"/>
        </w:numPr>
        <w:tabs>
          <w:tab w:val="clear" w:pos="720"/>
          <w:tab w:val="left" w:pos="338"/>
        </w:tabs>
        <w:spacing w:line="276" w:lineRule="auto"/>
        <w:ind w:left="340" w:hanging="340"/>
        <w:jc w:val="both"/>
        <w:rPr>
          <w:rFonts w:ascii="Times New Roman" w:hAnsi="Times New Roman"/>
          <w:sz w:val="20"/>
          <w:szCs w:val="20"/>
        </w:rPr>
      </w:pPr>
      <w:r>
        <w:rPr>
          <w:rFonts w:ascii="Times New Roman" w:hAnsi="Times New Roman"/>
          <w:sz w:val="20"/>
          <w:szCs w:val="20"/>
        </w:rPr>
        <w:t>Zamawiający zastrzega, że pierwsza waloryzacja cen jednostkowych brutto może nastąpić nie wcześniej niż po upływie 6 miesięcy od dnia zawarcia umowy.</w:t>
      </w:r>
    </w:p>
    <w:p w:rsidR="0071070F" w:rsidRDefault="0071070F" w:rsidP="0071070F">
      <w:pPr>
        <w:pStyle w:val="Akapitzlist1"/>
        <w:numPr>
          <w:ilvl w:val="0"/>
          <w:numId w:val="25"/>
        </w:numPr>
        <w:tabs>
          <w:tab w:val="clear" w:pos="720"/>
          <w:tab w:val="left" w:pos="338"/>
        </w:tabs>
        <w:spacing w:line="276" w:lineRule="auto"/>
        <w:ind w:left="340" w:hanging="340"/>
        <w:jc w:val="both"/>
      </w:pPr>
      <w:r>
        <w:rPr>
          <w:rFonts w:ascii="Times New Roman" w:hAnsi="Times New Roman"/>
          <w:sz w:val="20"/>
          <w:szCs w:val="20"/>
        </w:rPr>
        <w:t>Zmiana cen jednostkowych brutto wyszczególnionych w formularzu ofertowym Wykonawcy stanowiący załącznik nr 4 do niniejszej umowy odbywać się będzie w oparciu o wskaźnik kwartalny cen towarów i usług konsumpcyjnych ogłoszony w komunikacie Prezesa Głównego Urzędu Statystycznego, jeżeli wskaźnik za kwartał poprzedzający dzień złożenia wniosku przez Stronę, w stosunku do wskaźnika obowiązującego na dzień składania oferty przetargowej wyniesie, co najmniej 3 punkty procentowe (wzrost / spadek cen nastąpi, co najmniej o 3 %).</w:t>
      </w:r>
    </w:p>
    <w:p w:rsidR="0071070F" w:rsidRDefault="0071070F" w:rsidP="0071070F">
      <w:pPr>
        <w:pStyle w:val="Akapitzlist1"/>
        <w:numPr>
          <w:ilvl w:val="0"/>
          <w:numId w:val="25"/>
        </w:numPr>
        <w:tabs>
          <w:tab w:val="clear" w:pos="720"/>
          <w:tab w:val="left" w:pos="338"/>
        </w:tabs>
        <w:spacing w:line="276" w:lineRule="auto"/>
        <w:ind w:left="340" w:hanging="340"/>
        <w:jc w:val="both"/>
        <w:rPr>
          <w:rFonts w:ascii="Times New Roman" w:hAnsi="Times New Roman"/>
          <w:sz w:val="20"/>
          <w:szCs w:val="20"/>
        </w:rPr>
      </w:pPr>
      <w:r>
        <w:rPr>
          <w:rFonts w:ascii="Times New Roman" w:hAnsi="Times New Roman"/>
          <w:sz w:val="20"/>
          <w:szCs w:val="20"/>
        </w:rPr>
        <w:t xml:space="preserve">Nowe wynagrodzenie, wyliczone zgodnie z zapisami </w:t>
      </w:r>
      <w:r>
        <w:rPr>
          <w:rFonts w:ascii="Times New Roman" w:hAnsi="Times New Roman"/>
          <w:b/>
          <w:sz w:val="20"/>
          <w:szCs w:val="20"/>
        </w:rPr>
        <w:t>ust. 4</w:t>
      </w:r>
      <w:r>
        <w:rPr>
          <w:rFonts w:ascii="Times New Roman" w:hAnsi="Times New Roman"/>
          <w:sz w:val="20"/>
          <w:szCs w:val="20"/>
        </w:rPr>
        <w:t xml:space="preserve"> niniejszego paragrafu, obowiązywać będzie od dnia zawarcia przez Strony aneksu w tym zakresie.</w:t>
      </w:r>
    </w:p>
    <w:p w:rsidR="0071070F" w:rsidRDefault="0071070F" w:rsidP="0071070F">
      <w:pPr>
        <w:pStyle w:val="Akapitzlist1"/>
        <w:numPr>
          <w:ilvl w:val="0"/>
          <w:numId w:val="25"/>
        </w:numPr>
        <w:tabs>
          <w:tab w:val="clear" w:pos="720"/>
          <w:tab w:val="left" w:pos="338"/>
        </w:tabs>
        <w:spacing w:line="276" w:lineRule="auto"/>
        <w:ind w:left="340" w:hanging="340"/>
        <w:jc w:val="both"/>
        <w:rPr>
          <w:rFonts w:ascii="Times New Roman" w:hAnsi="Times New Roman"/>
          <w:sz w:val="20"/>
          <w:szCs w:val="20"/>
        </w:rPr>
      </w:pPr>
      <w:r>
        <w:rPr>
          <w:rFonts w:ascii="Times New Roman" w:hAnsi="Times New Roman"/>
          <w:sz w:val="20"/>
          <w:szCs w:val="20"/>
        </w:rPr>
        <w:t xml:space="preserve">Druga waloryzacja cen jednostkowych brutto może nastąpić nie wcześniej niż po upływie 12 miesięcy licząc od dnia zawarcia aneksu, o którym mowa w </w:t>
      </w:r>
      <w:r>
        <w:rPr>
          <w:rFonts w:ascii="Times New Roman" w:hAnsi="Times New Roman"/>
          <w:b/>
          <w:sz w:val="20"/>
          <w:szCs w:val="20"/>
        </w:rPr>
        <w:t>ust. 5</w:t>
      </w:r>
      <w:r>
        <w:rPr>
          <w:rFonts w:ascii="Times New Roman" w:hAnsi="Times New Roman"/>
          <w:sz w:val="20"/>
          <w:szCs w:val="20"/>
        </w:rPr>
        <w:t xml:space="preserve"> niniejszego paragrafu.</w:t>
      </w:r>
    </w:p>
    <w:p w:rsidR="0071070F" w:rsidRDefault="0071070F" w:rsidP="0071070F">
      <w:pPr>
        <w:pStyle w:val="Akapitzlist1"/>
        <w:numPr>
          <w:ilvl w:val="0"/>
          <w:numId w:val="25"/>
        </w:numPr>
        <w:tabs>
          <w:tab w:val="clear" w:pos="720"/>
          <w:tab w:val="left" w:pos="338"/>
        </w:tabs>
        <w:spacing w:line="276" w:lineRule="auto"/>
        <w:ind w:left="340" w:hanging="340"/>
        <w:jc w:val="both"/>
        <w:rPr>
          <w:rFonts w:ascii="Times New Roman" w:hAnsi="Times New Roman"/>
          <w:sz w:val="20"/>
          <w:szCs w:val="20"/>
        </w:rPr>
      </w:pPr>
      <w:r>
        <w:rPr>
          <w:rFonts w:ascii="Times New Roman" w:hAnsi="Times New Roman"/>
          <w:sz w:val="20"/>
          <w:szCs w:val="20"/>
        </w:rPr>
        <w:t>Zmiana cen jednostkowych brutto wyszczególnionych w aneksie odbywać się będzie w oparciu o wskaźnik kwartalny cen towarów i usług konsumpcyjnych ogłoszony w komunikacie Prezesa Głównego Urzędu Statystycznego, jeżeli wskaźnik za kwartał poprzedzający dzień złożenia wniosku przez Stronę, w stosunku do wskaźnika obowiązującego na dzień zawarcia aneksu wyniesie, co najmniej 3 punkty procentowe (wzrost / spadek cen nastąpi, co najmniej o 3 %).</w:t>
      </w:r>
    </w:p>
    <w:p w:rsidR="0071070F" w:rsidRDefault="0071070F" w:rsidP="0071070F">
      <w:pPr>
        <w:pStyle w:val="Akapitzlist1"/>
        <w:numPr>
          <w:ilvl w:val="0"/>
          <w:numId w:val="25"/>
        </w:numPr>
        <w:tabs>
          <w:tab w:val="clear" w:pos="720"/>
          <w:tab w:val="left" w:pos="338"/>
        </w:tabs>
        <w:spacing w:line="276" w:lineRule="auto"/>
        <w:ind w:left="340" w:hanging="340"/>
        <w:jc w:val="both"/>
        <w:rPr>
          <w:rFonts w:ascii="Times New Roman" w:hAnsi="Times New Roman"/>
          <w:sz w:val="20"/>
          <w:szCs w:val="20"/>
        </w:rPr>
      </w:pPr>
      <w:r>
        <w:rPr>
          <w:rFonts w:ascii="Times New Roman" w:hAnsi="Times New Roman"/>
          <w:sz w:val="20"/>
          <w:szCs w:val="20"/>
        </w:rPr>
        <w:t xml:space="preserve">Nowe wynagrodzenie, wyliczone zgodnie z zapisami </w:t>
      </w:r>
      <w:r>
        <w:rPr>
          <w:rFonts w:ascii="Times New Roman" w:hAnsi="Times New Roman"/>
          <w:b/>
          <w:sz w:val="20"/>
          <w:szCs w:val="20"/>
        </w:rPr>
        <w:t>ust. 7</w:t>
      </w:r>
      <w:r>
        <w:rPr>
          <w:rFonts w:ascii="Times New Roman" w:hAnsi="Times New Roman"/>
          <w:sz w:val="20"/>
          <w:szCs w:val="20"/>
        </w:rPr>
        <w:t xml:space="preserve"> niniejszego paragrafu, obowiązywać będzie od dnia zawarcia przez Strony aneksu w tym zakresie.</w:t>
      </w:r>
    </w:p>
    <w:p w:rsidR="0071070F" w:rsidRDefault="0071070F" w:rsidP="0071070F">
      <w:pPr>
        <w:pStyle w:val="Akapitzlist1"/>
        <w:numPr>
          <w:ilvl w:val="0"/>
          <w:numId w:val="25"/>
        </w:numPr>
        <w:tabs>
          <w:tab w:val="clear" w:pos="720"/>
          <w:tab w:val="left" w:pos="338"/>
        </w:tabs>
        <w:spacing w:line="276" w:lineRule="auto"/>
        <w:ind w:left="340" w:hanging="340"/>
        <w:jc w:val="both"/>
        <w:rPr>
          <w:rFonts w:ascii="Times New Roman" w:hAnsi="Times New Roman"/>
          <w:sz w:val="20"/>
          <w:szCs w:val="20"/>
        </w:rPr>
      </w:pPr>
      <w:r>
        <w:rPr>
          <w:rFonts w:ascii="Times New Roman" w:hAnsi="Times New Roman"/>
          <w:sz w:val="20"/>
          <w:szCs w:val="20"/>
        </w:rPr>
        <w:t xml:space="preserve">Kolejne waloryzacje cen jednostkowych brutto mogą nastąpić nie wcześniej niż po upływie 12 miesięcy licząc od dnia zawarcia ostatniego aneksu.  Postanowienia </w:t>
      </w:r>
      <w:r>
        <w:rPr>
          <w:rFonts w:ascii="Times New Roman" w:hAnsi="Times New Roman"/>
          <w:b/>
          <w:sz w:val="20"/>
          <w:szCs w:val="20"/>
        </w:rPr>
        <w:t>ust. 7 i 8</w:t>
      </w:r>
      <w:r>
        <w:rPr>
          <w:rFonts w:ascii="Times New Roman" w:hAnsi="Times New Roman"/>
          <w:sz w:val="20"/>
          <w:szCs w:val="20"/>
        </w:rPr>
        <w:t xml:space="preserve"> stosuje się odpowiednio. </w:t>
      </w:r>
    </w:p>
    <w:p w:rsidR="0071070F" w:rsidRDefault="0071070F" w:rsidP="0071070F">
      <w:pPr>
        <w:numPr>
          <w:ilvl w:val="0"/>
          <w:numId w:val="25"/>
        </w:numPr>
        <w:tabs>
          <w:tab w:val="clear" w:pos="720"/>
          <w:tab w:val="left" w:pos="338"/>
        </w:tabs>
        <w:spacing w:after="0" w:line="276" w:lineRule="auto"/>
        <w:ind w:left="340" w:hanging="340"/>
        <w:contextualSpacing/>
        <w:jc w:val="both"/>
        <w:rPr>
          <w:rFonts w:ascii="Times New Roman" w:eastAsia="Times New Roman" w:hAnsi="Times New Roman" w:cs="Times New Roman"/>
          <w:bCs/>
          <w:color w:val="000000"/>
          <w:sz w:val="20"/>
          <w:szCs w:val="20"/>
          <w:lang w:eastAsia="zh-CN"/>
        </w:rPr>
      </w:pPr>
      <w:r>
        <w:rPr>
          <w:rFonts w:ascii="Times New Roman" w:eastAsia="Times New Roman" w:hAnsi="Times New Roman" w:cs="Times New Roman"/>
          <w:bCs/>
          <w:color w:val="000000"/>
          <w:sz w:val="20"/>
          <w:szCs w:val="20"/>
          <w:lang w:eastAsia="zh-CN"/>
        </w:rPr>
        <w:t>Sumaryczna wartość waloryzacji przeprowadzonej zgodnie z zapisami niniejszego paragrafu nie może przekroczyć 10 % wartości ceny jednostkowej brutto.</w:t>
      </w:r>
    </w:p>
    <w:p w:rsidR="0071070F" w:rsidRDefault="0071070F" w:rsidP="0071070F">
      <w:pPr>
        <w:keepNext/>
        <w:keepLines/>
        <w:spacing w:after="0" w:line="276" w:lineRule="auto"/>
        <w:ind w:left="720"/>
        <w:jc w:val="both"/>
        <w:rPr>
          <w:rFonts w:ascii="Times New Roman" w:eastAsia="Times New Roman" w:hAnsi="Times New Roman" w:cs="Times New Roman"/>
          <w:color w:val="000000"/>
          <w:sz w:val="20"/>
          <w:szCs w:val="20"/>
          <w:lang w:eastAsia="zh-CN"/>
        </w:rPr>
      </w:pPr>
    </w:p>
    <w:p w:rsidR="0071070F" w:rsidRDefault="0071070F" w:rsidP="0071070F">
      <w:pPr>
        <w:spacing w:after="0" w:line="276" w:lineRule="auto"/>
        <w:contextualSpacing/>
        <w:jc w:val="center"/>
        <w:rPr>
          <w:rFonts w:ascii="Times New Roman" w:hAnsi="Times New Roman"/>
          <w:sz w:val="20"/>
          <w:szCs w:val="20"/>
        </w:rPr>
      </w:pPr>
      <w:r>
        <w:rPr>
          <w:rFonts w:ascii="Times New Roman" w:eastAsia="Times New Roman" w:hAnsi="Times New Roman" w:cs="Times New Roman"/>
          <w:b/>
          <w:bCs/>
          <w:color w:val="000000"/>
          <w:sz w:val="20"/>
          <w:szCs w:val="20"/>
          <w:lang w:eastAsia="zh-CN"/>
        </w:rPr>
        <w:t>§11</w:t>
      </w:r>
    </w:p>
    <w:p w:rsidR="0071070F" w:rsidRDefault="0071070F" w:rsidP="0071070F">
      <w:pPr>
        <w:spacing w:after="0" w:line="276" w:lineRule="auto"/>
        <w:contextualSpacing/>
        <w:jc w:val="center"/>
        <w:rPr>
          <w:rFonts w:ascii="Times New Roman" w:eastAsia="Times New Roman" w:hAnsi="Times New Roman" w:cs="Times New Roman"/>
          <w:b/>
          <w:bCs/>
          <w:color w:val="000000"/>
          <w:sz w:val="20"/>
          <w:szCs w:val="20"/>
          <w:lang w:eastAsia="zh-CN"/>
        </w:rPr>
      </w:pPr>
    </w:p>
    <w:p w:rsidR="0071070F" w:rsidRDefault="0071070F" w:rsidP="0071070F">
      <w:pPr>
        <w:tabs>
          <w:tab w:val="left" w:pos="284"/>
        </w:tabs>
        <w:spacing w:after="0" w:line="276" w:lineRule="auto"/>
        <w:ind w:left="284" w:hanging="360"/>
        <w:jc w:val="both"/>
        <w:rPr>
          <w:rFonts w:ascii="Times New Roman" w:hAnsi="Times New Roman"/>
          <w:sz w:val="20"/>
          <w:szCs w:val="20"/>
        </w:rPr>
      </w:pPr>
      <w:r>
        <w:rPr>
          <w:rFonts w:ascii="Times New Roman" w:eastAsia="Times New Roman" w:hAnsi="Times New Roman" w:cs="Times New Roman"/>
          <w:color w:val="000000"/>
          <w:sz w:val="20"/>
          <w:szCs w:val="20"/>
          <w:lang w:eastAsia="zh-CN"/>
        </w:rPr>
        <w:t>1.</w:t>
      </w:r>
      <w:r>
        <w:rPr>
          <w:rFonts w:ascii="Times New Roman" w:eastAsia="Times New Roman" w:hAnsi="Times New Roman" w:cs="Times New Roman"/>
          <w:color w:val="000000"/>
          <w:sz w:val="20"/>
          <w:szCs w:val="20"/>
          <w:lang w:eastAsia="zh-CN"/>
        </w:rPr>
        <w:tab/>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rsidR="0071070F" w:rsidRDefault="0071070F" w:rsidP="0071070F">
      <w:pPr>
        <w:tabs>
          <w:tab w:val="left" w:pos="284"/>
        </w:tabs>
        <w:spacing w:after="0" w:line="276" w:lineRule="auto"/>
        <w:ind w:left="284" w:hanging="360"/>
        <w:jc w:val="both"/>
        <w:rPr>
          <w:rFonts w:ascii="Times New Roman" w:hAnsi="Times New Roman"/>
          <w:sz w:val="20"/>
          <w:szCs w:val="20"/>
        </w:rPr>
      </w:pPr>
      <w:r>
        <w:rPr>
          <w:rFonts w:ascii="Times New Roman" w:eastAsia="Times New Roman" w:hAnsi="Times New Roman" w:cs="Times New Roman"/>
          <w:color w:val="000000"/>
          <w:sz w:val="20"/>
          <w:szCs w:val="20"/>
          <w:lang w:eastAsia="zh-CN"/>
        </w:rPr>
        <w:t>2.</w:t>
      </w:r>
      <w:r>
        <w:rPr>
          <w:rFonts w:ascii="Times New Roman" w:eastAsia="Times New Roman" w:hAnsi="Times New Roman" w:cs="Times New Roman"/>
          <w:color w:val="000000"/>
          <w:sz w:val="20"/>
          <w:szCs w:val="20"/>
          <w:lang w:eastAsia="zh-CN"/>
        </w:rPr>
        <w:tab/>
        <w:t>Strony, ich pracownicy, współpracownicy, przedstawiciele mają prawo do korzystania i wykorzystywania informacji wyłącznie w celach określonych w umowie. W żadnych okolicznościach pracownicy, przedstawiciele stron nie mają prawa do korzystania i wykorzystywania informacji do innych celów, w szczególności komercyjnych.</w:t>
      </w:r>
    </w:p>
    <w:p w:rsidR="0071070F" w:rsidRDefault="0071070F" w:rsidP="0071070F">
      <w:pPr>
        <w:tabs>
          <w:tab w:val="left" w:pos="284"/>
        </w:tabs>
        <w:spacing w:after="0" w:line="276" w:lineRule="auto"/>
        <w:ind w:left="284" w:hanging="360"/>
        <w:jc w:val="both"/>
        <w:rPr>
          <w:rFonts w:ascii="Times New Roman" w:hAnsi="Times New Roman"/>
          <w:sz w:val="20"/>
          <w:szCs w:val="20"/>
        </w:rPr>
      </w:pPr>
      <w:r>
        <w:rPr>
          <w:rFonts w:ascii="Times New Roman" w:eastAsia="Times New Roman" w:hAnsi="Times New Roman" w:cs="Times New Roman"/>
          <w:color w:val="000000"/>
          <w:sz w:val="20"/>
          <w:szCs w:val="20"/>
          <w:lang w:eastAsia="zh-CN"/>
        </w:rPr>
        <w:t>3.</w:t>
      </w:r>
      <w:r>
        <w:rPr>
          <w:rFonts w:ascii="Times New Roman" w:eastAsia="Times New Roman" w:hAnsi="Times New Roman" w:cs="Times New Roman"/>
          <w:color w:val="000000"/>
          <w:sz w:val="20"/>
          <w:szCs w:val="20"/>
          <w:lang w:eastAsia="zh-CN"/>
        </w:rPr>
        <w:tab/>
        <w:t>Wykonawca ponosi pełną odpowiedzialność odszkodowawczą za naruszenie wyżej określonych zasad poufności przez swoich pracowników, współpracowników i przedstawicieli.</w:t>
      </w:r>
    </w:p>
    <w:p w:rsidR="0071070F" w:rsidRDefault="0071070F" w:rsidP="0071070F">
      <w:pPr>
        <w:tabs>
          <w:tab w:val="left" w:pos="284"/>
        </w:tabs>
        <w:spacing w:after="0" w:line="276" w:lineRule="auto"/>
        <w:ind w:left="284" w:hanging="360"/>
        <w:jc w:val="both"/>
        <w:rPr>
          <w:rFonts w:ascii="Times New Roman" w:hAnsi="Times New Roman"/>
          <w:sz w:val="20"/>
          <w:szCs w:val="20"/>
        </w:rPr>
      </w:pPr>
      <w:r>
        <w:rPr>
          <w:rFonts w:ascii="Times New Roman" w:eastAsia="Times New Roman" w:hAnsi="Times New Roman" w:cs="Times New Roman"/>
          <w:color w:val="000000"/>
          <w:sz w:val="20"/>
          <w:szCs w:val="20"/>
          <w:lang w:eastAsia="zh-CN"/>
        </w:rPr>
        <w:t>4.</w:t>
      </w:r>
      <w:r>
        <w:rPr>
          <w:rFonts w:ascii="Times New Roman" w:eastAsia="Times New Roman" w:hAnsi="Times New Roman" w:cs="Times New Roman"/>
          <w:color w:val="000000"/>
          <w:sz w:val="20"/>
          <w:szCs w:val="20"/>
          <w:lang w:eastAsia="zh-CN"/>
        </w:rPr>
        <w:tab/>
        <w:t>Postanowienia w zakresie zachowania w tajemnicy informacji uzyskanych w związku z realizacją niniejszej umowy wiążą Strony bezterminowo.</w:t>
      </w:r>
    </w:p>
    <w:p w:rsidR="0071070F" w:rsidRDefault="0071070F" w:rsidP="0071070F">
      <w:pPr>
        <w:tabs>
          <w:tab w:val="left" w:pos="284"/>
        </w:tabs>
        <w:spacing w:after="0" w:line="276" w:lineRule="auto"/>
        <w:ind w:left="284" w:hanging="360"/>
        <w:jc w:val="both"/>
        <w:rPr>
          <w:rFonts w:ascii="Times New Roman" w:hAnsi="Times New Roman"/>
          <w:sz w:val="20"/>
          <w:szCs w:val="20"/>
        </w:rPr>
      </w:pPr>
      <w:r>
        <w:rPr>
          <w:rFonts w:ascii="Times New Roman" w:eastAsia="Times New Roman" w:hAnsi="Times New Roman" w:cs="Times New Roman"/>
          <w:color w:val="000000"/>
          <w:sz w:val="20"/>
          <w:szCs w:val="20"/>
          <w:lang w:eastAsia="zh-CN"/>
        </w:rPr>
        <w:t>5.</w:t>
      </w:r>
      <w:r>
        <w:rPr>
          <w:rFonts w:ascii="Times New Roman" w:eastAsia="Times New Roman" w:hAnsi="Times New Roman" w:cs="Times New Roman"/>
          <w:color w:val="000000"/>
          <w:sz w:val="20"/>
          <w:szCs w:val="20"/>
          <w:lang w:eastAsia="zh-CN"/>
        </w:rPr>
        <w:tab/>
        <w:t>Wykonawca będzie przetwarzał uzyskane dane osobowe wyłącznie dla potrzeb niezbędnych do realizacji niniejszej umowy, zgodnie z Ustawą z dnia 10 maja 2018 roku o Ochronie danych osobowych (Dz. U. z 2019r. Poz. 1781).</w:t>
      </w:r>
    </w:p>
    <w:p w:rsidR="0071070F" w:rsidRDefault="0071070F" w:rsidP="0071070F">
      <w:pPr>
        <w:spacing w:after="0" w:line="276" w:lineRule="auto"/>
        <w:jc w:val="center"/>
        <w:rPr>
          <w:rFonts w:ascii="Times New Roman" w:hAnsi="Times New Roman"/>
          <w:sz w:val="20"/>
          <w:szCs w:val="20"/>
        </w:rPr>
      </w:pPr>
      <w:r>
        <w:rPr>
          <w:rFonts w:ascii="Times New Roman" w:eastAsia="Times New Roman" w:hAnsi="Times New Roman" w:cs="Times New Roman"/>
          <w:b/>
          <w:bCs/>
          <w:color w:val="000000"/>
          <w:sz w:val="20"/>
          <w:szCs w:val="20"/>
          <w:lang w:eastAsia="zh-CN"/>
        </w:rPr>
        <w:t>§12</w:t>
      </w:r>
    </w:p>
    <w:p w:rsidR="0071070F" w:rsidRDefault="0071070F" w:rsidP="0071070F">
      <w:pPr>
        <w:spacing w:after="0" w:line="276" w:lineRule="auto"/>
        <w:ind w:left="720"/>
        <w:jc w:val="center"/>
        <w:rPr>
          <w:rFonts w:ascii="Times New Roman" w:eastAsia="Times New Roman" w:hAnsi="Times New Roman" w:cs="Times New Roman"/>
          <w:b/>
          <w:bCs/>
          <w:color w:val="000000"/>
          <w:sz w:val="20"/>
          <w:szCs w:val="20"/>
          <w:lang w:eastAsia="zh-CN"/>
        </w:rPr>
      </w:pPr>
    </w:p>
    <w:p w:rsidR="0071070F" w:rsidRDefault="0071070F" w:rsidP="0071070F">
      <w:pPr>
        <w:numPr>
          <w:ilvl w:val="0"/>
          <w:numId w:val="1"/>
        </w:numPr>
        <w:tabs>
          <w:tab w:val="left" w:pos="284"/>
        </w:tabs>
        <w:spacing w:after="0" w:line="276" w:lineRule="auto"/>
        <w:ind w:left="283" w:hanging="283"/>
        <w:jc w:val="both"/>
        <w:rPr>
          <w:rFonts w:ascii="Times New Roman" w:hAnsi="Times New Roman"/>
          <w:sz w:val="20"/>
          <w:szCs w:val="20"/>
        </w:rPr>
      </w:pPr>
      <w:r>
        <w:rPr>
          <w:rFonts w:ascii="Times New Roman" w:eastAsia="Times New Roman" w:hAnsi="Times New Roman" w:cs="Times New Roman"/>
          <w:color w:val="000000"/>
          <w:sz w:val="20"/>
          <w:szCs w:val="20"/>
          <w:lang w:eastAsia="zh-CN"/>
        </w:rPr>
        <w:t>Dane osobowe w KWP z s. w Radomiu przetwarzane są zgodnie z Rozporządzeniem Parlamentu Europejskiego i Rady (UE) 2016/679 o ochronie danych osobowych z dnia 27.04.2016 roku, dalej jako RODO.</w:t>
      </w:r>
    </w:p>
    <w:p w:rsidR="0071070F" w:rsidRDefault="0071070F" w:rsidP="0071070F">
      <w:pPr>
        <w:numPr>
          <w:ilvl w:val="0"/>
          <w:numId w:val="1"/>
        </w:numPr>
        <w:tabs>
          <w:tab w:val="left" w:pos="284"/>
        </w:tabs>
        <w:spacing w:after="0" w:line="276" w:lineRule="auto"/>
        <w:ind w:left="283" w:hanging="283"/>
        <w:jc w:val="both"/>
        <w:rPr>
          <w:rFonts w:ascii="Times New Roman" w:hAnsi="Times New Roman"/>
          <w:sz w:val="20"/>
          <w:szCs w:val="20"/>
        </w:rPr>
      </w:pPr>
      <w:r>
        <w:rPr>
          <w:rFonts w:ascii="Times New Roman" w:eastAsia="Times New Roman" w:hAnsi="Times New Roman" w:cs="Times New Roman"/>
          <w:color w:val="000000"/>
          <w:sz w:val="20"/>
          <w:szCs w:val="20"/>
          <w:lang w:eastAsia="zh-CN"/>
        </w:rPr>
        <w:t>Administratorem danych osobowych przetwarzanych w KWP z s. w Radomiu jest Komendant Wojewódzki Policji z siedzibą w Radomiu ul. 11-go Listopada 37/59, 26-600 Radom - zwanym dalej jako ADO.</w:t>
      </w:r>
    </w:p>
    <w:p w:rsidR="0071070F" w:rsidRDefault="0071070F" w:rsidP="0071070F">
      <w:pPr>
        <w:numPr>
          <w:ilvl w:val="0"/>
          <w:numId w:val="1"/>
        </w:numPr>
        <w:tabs>
          <w:tab w:val="left" w:pos="284"/>
        </w:tabs>
        <w:spacing w:after="0" w:line="276" w:lineRule="auto"/>
        <w:ind w:left="283" w:hanging="283"/>
        <w:jc w:val="both"/>
      </w:pPr>
      <w:r>
        <w:rPr>
          <w:rFonts w:ascii="Times New Roman" w:eastAsia="Times New Roman" w:hAnsi="Times New Roman" w:cs="Times New Roman"/>
          <w:color w:val="000000"/>
          <w:sz w:val="20"/>
          <w:szCs w:val="20"/>
          <w:lang w:eastAsia="zh-CN"/>
        </w:rPr>
        <w:lastRenderedPageBreak/>
        <w:t xml:space="preserve">Kontakt do Inspektora Ochrony Danych Osobowych: ul. 11-go Listopada 37/59, 26-600 Radom     </w:t>
      </w:r>
      <w:r>
        <w:rPr>
          <w:rFonts w:ascii="Times New Roman" w:eastAsia="Times New Roman" w:hAnsi="Times New Roman" w:cs="Times New Roman"/>
          <w:color w:val="000000"/>
          <w:sz w:val="20"/>
          <w:szCs w:val="20"/>
          <w:lang w:eastAsia="zh-CN"/>
        </w:rPr>
        <w:br/>
        <w:t xml:space="preserve">e-mail: </w:t>
      </w:r>
      <w:hyperlink r:id="rId6">
        <w:r>
          <w:rPr>
            <w:rFonts w:ascii="Times New Roman" w:eastAsia="Times New Roman" w:hAnsi="Times New Roman" w:cs="Times New Roman"/>
            <w:color w:val="000000"/>
            <w:sz w:val="20"/>
            <w:szCs w:val="20"/>
            <w:u w:val="single"/>
            <w:lang w:eastAsia="zh-CN"/>
          </w:rPr>
          <w:t>iod.kwp@ra.policja.gov.pl</w:t>
        </w:r>
      </w:hyperlink>
    </w:p>
    <w:p w:rsidR="0071070F" w:rsidRDefault="0071070F" w:rsidP="0071070F">
      <w:pPr>
        <w:numPr>
          <w:ilvl w:val="0"/>
          <w:numId w:val="1"/>
        </w:numPr>
        <w:tabs>
          <w:tab w:val="left" w:pos="284"/>
        </w:tabs>
        <w:spacing w:after="0" w:line="276" w:lineRule="auto"/>
        <w:ind w:left="283" w:hanging="283"/>
        <w:jc w:val="both"/>
      </w:pPr>
      <w:r>
        <w:rPr>
          <w:rFonts w:ascii="Times New Roman" w:eastAsia="Times New Roman" w:hAnsi="Times New Roman" w:cs="Times New Roman"/>
          <w:color w:val="000000"/>
          <w:sz w:val="20"/>
          <w:szCs w:val="20"/>
          <w:lang w:eastAsia="zh-CN"/>
        </w:rPr>
        <w:t xml:space="preserve">Przetwarzanie danych osobowych KWP z s. w Radomiu odbywa się w celu wykonywania przez KWP </w:t>
      </w:r>
      <w:r>
        <w:rPr>
          <w:rFonts w:ascii="Times New Roman" w:eastAsia="Times New Roman" w:hAnsi="Times New Roman" w:cs="Times New Roman"/>
          <w:color w:val="000000"/>
          <w:sz w:val="20"/>
          <w:szCs w:val="20"/>
          <w:lang w:eastAsia="zh-CN"/>
        </w:rPr>
        <w:br/>
        <w:t>z siedzibą w Radomiu zadań określonych w Ustawie o Policji z dnia 6 kwietnia 1990 r. (Dz.U. 2024, poz. 145).</w:t>
      </w:r>
    </w:p>
    <w:p w:rsidR="0071070F" w:rsidRDefault="0071070F" w:rsidP="0071070F">
      <w:pPr>
        <w:numPr>
          <w:ilvl w:val="0"/>
          <w:numId w:val="1"/>
        </w:numPr>
        <w:tabs>
          <w:tab w:val="left" w:pos="284"/>
        </w:tabs>
        <w:spacing w:after="0" w:line="276" w:lineRule="auto"/>
        <w:ind w:left="283" w:hanging="283"/>
        <w:jc w:val="both"/>
        <w:rPr>
          <w:rFonts w:ascii="Times New Roman" w:hAnsi="Times New Roman"/>
          <w:sz w:val="20"/>
          <w:szCs w:val="20"/>
        </w:rPr>
      </w:pPr>
      <w:r>
        <w:rPr>
          <w:rFonts w:ascii="Times New Roman" w:eastAsia="Times New Roman" w:hAnsi="Times New Roman" w:cs="Times New Roman"/>
          <w:color w:val="000000"/>
          <w:sz w:val="20"/>
          <w:szCs w:val="20"/>
          <w:lang w:eastAsia="zh-CN"/>
        </w:rPr>
        <w:t>Przetwarzanie danych osobowych w KWP z s. w Radomiu odbywa się na podstawie art. 6 ust. 1 pkt. c, e RODO.</w:t>
      </w:r>
    </w:p>
    <w:p w:rsidR="0071070F" w:rsidRDefault="0071070F" w:rsidP="0071070F">
      <w:pPr>
        <w:numPr>
          <w:ilvl w:val="0"/>
          <w:numId w:val="1"/>
        </w:numPr>
        <w:tabs>
          <w:tab w:val="left" w:pos="284"/>
        </w:tabs>
        <w:spacing w:after="0" w:line="276" w:lineRule="auto"/>
        <w:ind w:left="283" w:hanging="283"/>
        <w:jc w:val="both"/>
        <w:rPr>
          <w:rFonts w:ascii="Times New Roman" w:hAnsi="Times New Roman"/>
          <w:sz w:val="20"/>
          <w:szCs w:val="20"/>
        </w:rPr>
      </w:pPr>
      <w:r>
        <w:rPr>
          <w:rFonts w:ascii="Times New Roman" w:eastAsia="Times New Roman" w:hAnsi="Times New Roman" w:cs="Times New Roman"/>
          <w:color w:val="000000"/>
          <w:sz w:val="20"/>
          <w:szCs w:val="20"/>
          <w:lang w:eastAsia="zh-CN"/>
        </w:rPr>
        <w:t>Odbiorcą danych osobowych są i będą organy lub podmioty publiczne w zakresie, w jakim jest to niezbędne do wywiązania się z obowiązków prawnych, które spoczywają na ADO, a także podmioty przetwarzające te dane w imieniu ADO.</w:t>
      </w:r>
    </w:p>
    <w:p w:rsidR="0071070F" w:rsidRDefault="0071070F" w:rsidP="0071070F">
      <w:pPr>
        <w:numPr>
          <w:ilvl w:val="0"/>
          <w:numId w:val="1"/>
        </w:numPr>
        <w:tabs>
          <w:tab w:val="left" w:pos="284"/>
        </w:tabs>
        <w:spacing w:after="0" w:line="276" w:lineRule="auto"/>
        <w:ind w:left="283" w:hanging="283"/>
        <w:jc w:val="both"/>
        <w:rPr>
          <w:rFonts w:ascii="Times New Roman" w:hAnsi="Times New Roman"/>
          <w:sz w:val="20"/>
          <w:szCs w:val="20"/>
        </w:rPr>
      </w:pPr>
      <w:r>
        <w:rPr>
          <w:rFonts w:ascii="Times New Roman" w:eastAsia="Times New Roman" w:hAnsi="Times New Roman" w:cs="Times New Roman"/>
          <w:color w:val="000000"/>
          <w:sz w:val="20"/>
          <w:szCs w:val="20"/>
          <w:lang w:eastAsia="zh-CN"/>
        </w:rPr>
        <w:t>Dane osobowe przetwarzane przez KWP z s. w Radomiu nie są i nie będą przekazywane do państw spoza Europejskiego Obszaru Gospodarczego, który tworzą państwa Unii Europejskiej oraz Islandia, Norwegia i Lichtenstein.</w:t>
      </w:r>
    </w:p>
    <w:p w:rsidR="0071070F" w:rsidRDefault="0071070F" w:rsidP="0071070F">
      <w:pPr>
        <w:numPr>
          <w:ilvl w:val="0"/>
          <w:numId w:val="1"/>
        </w:numPr>
        <w:tabs>
          <w:tab w:val="left" w:pos="284"/>
        </w:tabs>
        <w:spacing w:after="0" w:line="276" w:lineRule="auto"/>
        <w:ind w:left="283" w:hanging="283"/>
        <w:jc w:val="both"/>
        <w:rPr>
          <w:rFonts w:ascii="Times New Roman" w:hAnsi="Times New Roman"/>
          <w:sz w:val="20"/>
          <w:szCs w:val="20"/>
        </w:rPr>
      </w:pPr>
      <w:r>
        <w:rPr>
          <w:rFonts w:ascii="Times New Roman" w:eastAsia="Times New Roman" w:hAnsi="Times New Roman" w:cs="Times New Roman"/>
          <w:color w:val="000000"/>
          <w:sz w:val="20"/>
          <w:szCs w:val="20"/>
          <w:lang w:eastAsia="zh-CN"/>
        </w:rPr>
        <w:t xml:space="preserve">Dane osobowe przetwarzane przez KWP z s. w Radomiu są i będą przetwarzane przez okres określony przepisami prawa oraz przepisami archiwalnymi obowiązującymi w KWP </w:t>
      </w:r>
      <w:proofErr w:type="spellStart"/>
      <w:r>
        <w:rPr>
          <w:rFonts w:ascii="Times New Roman" w:eastAsia="Times New Roman" w:hAnsi="Times New Roman" w:cs="Times New Roman"/>
          <w:color w:val="000000"/>
          <w:sz w:val="20"/>
          <w:szCs w:val="20"/>
          <w:lang w:eastAsia="zh-CN"/>
        </w:rPr>
        <w:t>zs</w:t>
      </w:r>
      <w:proofErr w:type="spellEnd"/>
      <w:r>
        <w:rPr>
          <w:rFonts w:ascii="Times New Roman" w:eastAsia="Times New Roman" w:hAnsi="Times New Roman" w:cs="Times New Roman"/>
          <w:color w:val="000000"/>
          <w:sz w:val="20"/>
          <w:szCs w:val="20"/>
          <w:lang w:eastAsia="zh-CN"/>
        </w:rPr>
        <w:t>. w Radomiu.</w:t>
      </w:r>
    </w:p>
    <w:p w:rsidR="0071070F" w:rsidRDefault="0071070F" w:rsidP="0071070F">
      <w:pPr>
        <w:numPr>
          <w:ilvl w:val="0"/>
          <w:numId w:val="1"/>
        </w:numPr>
        <w:tabs>
          <w:tab w:val="left" w:pos="284"/>
        </w:tabs>
        <w:spacing w:after="0" w:line="276" w:lineRule="auto"/>
        <w:ind w:left="283" w:hanging="283"/>
        <w:jc w:val="both"/>
        <w:rPr>
          <w:rFonts w:ascii="Times New Roman" w:hAnsi="Times New Roman"/>
          <w:sz w:val="20"/>
          <w:szCs w:val="20"/>
        </w:rPr>
      </w:pPr>
      <w:r>
        <w:rPr>
          <w:rFonts w:ascii="Times New Roman" w:eastAsia="Times New Roman" w:hAnsi="Times New Roman" w:cs="Times New Roman"/>
          <w:color w:val="000000"/>
          <w:sz w:val="20"/>
          <w:szCs w:val="20"/>
          <w:lang w:eastAsia="zh-CN"/>
        </w:rPr>
        <w:t>Osobom, których dane osobowe są przetwarzane przez KWP z s. w Radomiu przysługuje prawo żądania od ADO dostępu do swoich danych osobowych, ich sprostowania, usunięcia lub ograniczenia przetwarzania, jak również prawo niesienia sprzeciwu wobec przetwarzania danych osobowych oraz prawo do przenoszenia danych osobowych na zasadach i z ograniczeniami wynikającymi z RODO.</w:t>
      </w:r>
    </w:p>
    <w:p w:rsidR="0071070F" w:rsidRDefault="0071070F" w:rsidP="0071070F">
      <w:pPr>
        <w:numPr>
          <w:ilvl w:val="0"/>
          <w:numId w:val="1"/>
        </w:numPr>
        <w:tabs>
          <w:tab w:val="left" w:pos="284"/>
        </w:tabs>
        <w:spacing w:after="0" w:line="276" w:lineRule="auto"/>
        <w:ind w:left="283" w:hanging="283"/>
        <w:jc w:val="both"/>
        <w:rPr>
          <w:rFonts w:ascii="Times New Roman" w:hAnsi="Times New Roman"/>
          <w:sz w:val="20"/>
          <w:szCs w:val="20"/>
        </w:rPr>
      </w:pPr>
      <w:r>
        <w:rPr>
          <w:rFonts w:ascii="Times New Roman" w:eastAsia="Times New Roman" w:hAnsi="Times New Roman" w:cs="Times New Roman"/>
          <w:color w:val="000000"/>
          <w:sz w:val="20"/>
          <w:szCs w:val="20"/>
          <w:lang w:eastAsia="zh-CN"/>
        </w:rPr>
        <w:t xml:space="preserve">Wobec osób, których dane osobowe są przetwarzane przez KWP </w:t>
      </w:r>
      <w:proofErr w:type="spellStart"/>
      <w:r>
        <w:rPr>
          <w:rFonts w:ascii="Times New Roman" w:eastAsia="Times New Roman" w:hAnsi="Times New Roman" w:cs="Times New Roman"/>
          <w:color w:val="000000"/>
          <w:sz w:val="20"/>
          <w:szCs w:val="20"/>
          <w:lang w:eastAsia="zh-CN"/>
        </w:rPr>
        <w:t>zs</w:t>
      </w:r>
      <w:proofErr w:type="spellEnd"/>
      <w:r>
        <w:rPr>
          <w:rFonts w:ascii="Times New Roman" w:eastAsia="Times New Roman" w:hAnsi="Times New Roman" w:cs="Times New Roman"/>
          <w:color w:val="000000"/>
          <w:sz w:val="20"/>
          <w:szCs w:val="20"/>
          <w:lang w:eastAsia="zh-CN"/>
        </w:rPr>
        <w:t>. w Radomiu nie będą podejmowane zautomatyzowane decyzje (decyzje bez istotnego udziału człowieka), w tym dane osobowe nie będą podlegały profilowaniu.</w:t>
      </w:r>
    </w:p>
    <w:p w:rsidR="0071070F" w:rsidRDefault="0071070F" w:rsidP="0071070F">
      <w:pPr>
        <w:numPr>
          <w:ilvl w:val="0"/>
          <w:numId w:val="1"/>
        </w:numPr>
        <w:spacing w:after="0" w:line="276" w:lineRule="auto"/>
        <w:ind w:left="283" w:hanging="283"/>
        <w:contextualSpacing/>
        <w:jc w:val="both"/>
        <w:rPr>
          <w:rFonts w:ascii="Times New Roman" w:hAnsi="Times New Roman"/>
          <w:sz w:val="20"/>
          <w:szCs w:val="20"/>
        </w:rPr>
      </w:pPr>
      <w:r>
        <w:rPr>
          <w:rFonts w:ascii="Times New Roman" w:eastAsia="Times New Roman" w:hAnsi="Times New Roman" w:cs="Times New Roman"/>
          <w:color w:val="000000"/>
          <w:sz w:val="20"/>
          <w:szCs w:val="20"/>
          <w:lang w:eastAsia="zh-CN"/>
        </w:rPr>
        <w:t xml:space="preserve">Osobom, których dane osobowe są przetwarzane przez KWP </w:t>
      </w:r>
      <w:proofErr w:type="spellStart"/>
      <w:r>
        <w:rPr>
          <w:rFonts w:ascii="Times New Roman" w:eastAsia="Times New Roman" w:hAnsi="Times New Roman" w:cs="Times New Roman"/>
          <w:color w:val="000000"/>
          <w:sz w:val="20"/>
          <w:szCs w:val="20"/>
          <w:lang w:eastAsia="zh-CN"/>
        </w:rPr>
        <w:t>zs</w:t>
      </w:r>
      <w:proofErr w:type="spellEnd"/>
      <w:r>
        <w:rPr>
          <w:rFonts w:ascii="Times New Roman" w:eastAsia="Times New Roman" w:hAnsi="Times New Roman" w:cs="Times New Roman"/>
          <w:color w:val="000000"/>
          <w:sz w:val="20"/>
          <w:szCs w:val="20"/>
          <w:lang w:eastAsia="zh-CN"/>
        </w:rPr>
        <w:t>. w Radomiu przysługuje prawo wniesienia skargi do organu nadzorczego – Prezesa Urzędu Ochrony Danych Osobowych, gdy przetwarzanie danych narusza przepisy dotyczące ochrony danych osobowych.</w:t>
      </w:r>
    </w:p>
    <w:p w:rsidR="0071070F" w:rsidRDefault="0071070F" w:rsidP="0071070F">
      <w:pPr>
        <w:spacing w:after="0" w:line="276" w:lineRule="auto"/>
        <w:rPr>
          <w:rFonts w:ascii="Times New Roman" w:eastAsia="Times New Roman" w:hAnsi="Times New Roman" w:cs="Times New Roman"/>
          <w:color w:val="000000"/>
          <w:sz w:val="20"/>
          <w:szCs w:val="20"/>
          <w:lang w:eastAsia="zh-CN"/>
        </w:rPr>
      </w:pPr>
    </w:p>
    <w:p w:rsidR="0071070F" w:rsidRDefault="0071070F" w:rsidP="0071070F">
      <w:pPr>
        <w:spacing w:after="0" w:line="276" w:lineRule="auto"/>
        <w:jc w:val="center"/>
        <w:rPr>
          <w:rFonts w:ascii="Times New Roman" w:hAnsi="Times New Roman"/>
          <w:sz w:val="20"/>
          <w:szCs w:val="20"/>
        </w:rPr>
      </w:pPr>
      <w:r>
        <w:rPr>
          <w:rFonts w:ascii="Times New Roman" w:eastAsia="Times New Roman" w:hAnsi="Times New Roman" w:cs="Times New Roman"/>
          <w:b/>
          <w:color w:val="000000"/>
          <w:sz w:val="20"/>
          <w:szCs w:val="20"/>
          <w:lang w:eastAsia="zh-CN"/>
        </w:rPr>
        <w:t>§12</w:t>
      </w:r>
    </w:p>
    <w:p w:rsidR="0071070F" w:rsidRDefault="0071070F" w:rsidP="0071070F">
      <w:pPr>
        <w:spacing w:after="0" w:line="276" w:lineRule="auto"/>
        <w:jc w:val="center"/>
        <w:rPr>
          <w:rFonts w:ascii="Times New Roman" w:eastAsia="Times New Roman" w:hAnsi="Times New Roman" w:cs="Times New Roman"/>
          <w:color w:val="000000"/>
          <w:sz w:val="20"/>
          <w:szCs w:val="20"/>
          <w:lang w:eastAsia="zh-CN"/>
        </w:rPr>
      </w:pPr>
    </w:p>
    <w:p w:rsidR="0071070F" w:rsidRDefault="0071070F" w:rsidP="0071070F">
      <w:pPr>
        <w:spacing w:after="0" w:line="276" w:lineRule="auto"/>
        <w:jc w:val="both"/>
        <w:rPr>
          <w:rFonts w:ascii="Times New Roman" w:hAnsi="Times New Roman"/>
          <w:sz w:val="20"/>
          <w:szCs w:val="20"/>
        </w:rPr>
      </w:pPr>
      <w:r>
        <w:rPr>
          <w:rFonts w:ascii="Times New Roman" w:eastAsia="Times New Roman" w:hAnsi="Times New Roman" w:cs="Times New Roman"/>
          <w:color w:val="000000"/>
          <w:sz w:val="20"/>
          <w:szCs w:val="20"/>
          <w:lang w:eastAsia="zh-CN"/>
        </w:rPr>
        <w:t xml:space="preserve">Wszelkie zmiany niniejszej umowy </w:t>
      </w:r>
      <w:r>
        <w:rPr>
          <w:rFonts w:ascii="Times New Roman" w:eastAsia="Times New Roman" w:hAnsi="Times New Roman" w:cs="Times New Roman"/>
          <w:bCs/>
          <w:color w:val="000000"/>
          <w:sz w:val="20"/>
          <w:szCs w:val="20"/>
          <w:lang w:eastAsia="zh-CN"/>
        </w:rPr>
        <w:t xml:space="preserve">wymagają zachowania formy pisemnej pod rygorem nieważności </w:t>
      </w:r>
      <w:r>
        <w:rPr>
          <w:rFonts w:ascii="Times New Roman" w:eastAsia="Times New Roman" w:hAnsi="Times New Roman" w:cs="Times New Roman"/>
          <w:bCs/>
          <w:color w:val="000000"/>
          <w:sz w:val="20"/>
          <w:szCs w:val="20"/>
          <w:lang w:eastAsia="zh-CN"/>
        </w:rPr>
        <w:br/>
        <w:t>i obowiązywać będą od dnia podpisania przez Strony aneksu w tym zakresie.</w:t>
      </w:r>
    </w:p>
    <w:p w:rsidR="0071070F" w:rsidRDefault="0071070F" w:rsidP="0071070F">
      <w:pPr>
        <w:spacing w:after="0" w:line="276" w:lineRule="auto"/>
        <w:jc w:val="center"/>
        <w:rPr>
          <w:rFonts w:ascii="Times New Roman" w:eastAsia="Times New Roman" w:hAnsi="Times New Roman" w:cs="Times New Roman"/>
          <w:color w:val="000000"/>
          <w:sz w:val="20"/>
          <w:szCs w:val="20"/>
          <w:lang w:eastAsia="zh-CN"/>
        </w:rPr>
      </w:pPr>
    </w:p>
    <w:p w:rsidR="0071070F" w:rsidRDefault="0071070F" w:rsidP="0071070F">
      <w:pPr>
        <w:spacing w:after="0" w:line="276" w:lineRule="auto"/>
        <w:jc w:val="center"/>
        <w:rPr>
          <w:rFonts w:ascii="Times New Roman" w:hAnsi="Times New Roman"/>
          <w:sz w:val="20"/>
          <w:szCs w:val="20"/>
        </w:rPr>
      </w:pPr>
      <w:r>
        <w:rPr>
          <w:rFonts w:ascii="Times New Roman" w:eastAsia="Times New Roman" w:hAnsi="Times New Roman" w:cs="Times New Roman"/>
          <w:b/>
          <w:color w:val="000000"/>
          <w:sz w:val="20"/>
          <w:szCs w:val="20"/>
          <w:lang w:eastAsia="zh-CN"/>
        </w:rPr>
        <w:t>§13</w:t>
      </w:r>
    </w:p>
    <w:p w:rsidR="0071070F" w:rsidRDefault="0071070F" w:rsidP="0071070F">
      <w:pPr>
        <w:spacing w:after="0" w:line="276" w:lineRule="auto"/>
        <w:jc w:val="center"/>
        <w:rPr>
          <w:rFonts w:ascii="Times New Roman" w:eastAsia="Times New Roman" w:hAnsi="Times New Roman" w:cs="Times New Roman"/>
          <w:color w:val="000000"/>
          <w:sz w:val="20"/>
          <w:szCs w:val="20"/>
          <w:lang w:eastAsia="zh-CN"/>
        </w:rPr>
      </w:pPr>
    </w:p>
    <w:p w:rsidR="0071070F" w:rsidRDefault="0071070F" w:rsidP="0071070F">
      <w:pPr>
        <w:spacing w:after="0" w:line="276" w:lineRule="auto"/>
        <w:jc w:val="both"/>
        <w:rPr>
          <w:rFonts w:ascii="Times New Roman" w:hAnsi="Times New Roman"/>
          <w:sz w:val="20"/>
          <w:szCs w:val="20"/>
        </w:rPr>
      </w:pPr>
      <w:r>
        <w:rPr>
          <w:rFonts w:ascii="Times New Roman" w:eastAsia="Times New Roman" w:hAnsi="Times New Roman" w:cs="Times New Roman"/>
          <w:color w:val="000000"/>
          <w:sz w:val="20"/>
          <w:szCs w:val="20"/>
          <w:lang w:eastAsia="zh-CN"/>
        </w:rPr>
        <w:t xml:space="preserve">W sprawach nieuregulowanych niniejszą umową będą miały zastosowanie w szczególności odpowiednie przepisy Ustawy z dnia 11 września 2019r. - Prawo zamówień publicznych oraz  Kodeksu Cywilnego. </w:t>
      </w:r>
    </w:p>
    <w:p w:rsidR="0071070F" w:rsidRDefault="0071070F" w:rsidP="0071070F">
      <w:pPr>
        <w:spacing w:after="0" w:line="276" w:lineRule="auto"/>
        <w:jc w:val="both"/>
        <w:rPr>
          <w:rFonts w:ascii="Times New Roman" w:eastAsia="Times New Roman" w:hAnsi="Times New Roman" w:cs="Times New Roman"/>
          <w:b/>
          <w:color w:val="000000"/>
          <w:sz w:val="20"/>
          <w:szCs w:val="20"/>
          <w:lang w:eastAsia="zh-CN"/>
        </w:rPr>
      </w:pPr>
    </w:p>
    <w:p w:rsidR="0071070F" w:rsidRDefault="0071070F" w:rsidP="0071070F">
      <w:pPr>
        <w:spacing w:after="0" w:line="276" w:lineRule="auto"/>
        <w:jc w:val="center"/>
        <w:rPr>
          <w:rFonts w:ascii="Times New Roman" w:hAnsi="Times New Roman"/>
          <w:sz w:val="20"/>
          <w:szCs w:val="20"/>
        </w:rPr>
      </w:pPr>
      <w:r>
        <w:rPr>
          <w:rFonts w:ascii="Times New Roman" w:eastAsia="Times New Roman" w:hAnsi="Times New Roman" w:cs="Times New Roman"/>
          <w:b/>
          <w:color w:val="000000"/>
          <w:sz w:val="20"/>
          <w:szCs w:val="20"/>
          <w:lang w:eastAsia="zh-CN"/>
        </w:rPr>
        <w:t>§14</w:t>
      </w:r>
    </w:p>
    <w:p w:rsidR="0071070F" w:rsidRDefault="0071070F" w:rsidP="0071070F">
      <w:pPr>
        <w:spacing w:after="0" w:line="276" w:lineRule="auto"/>
        <w:jc w:val="center"/>
        <w:rPr>
          <w:rFonts w:ascii="Times New Roman" w:eastAsia="Times New Roman" w:hAnsi="Times New Roman" w:cs="Times New Roman"/>
          <w:color w:val="000000"/>
          <w:sz w:val="20"/>
          <w:szCs w:val="20"/>
          <w:lang w:eastAsia="zh-CN"/>
        </w:rPr>
      </w:pPr>
    </w:p>
    <w:p w:rsidR="0071070F" w:rsidRPr="0071070F" w:rsidRDefault="0071070F" w:rsidP="0071070F">
      <w:pPr>
        <w:spacing w:after="0" w:line="276" w:lineRule="auto"/>
        <w:jc w:val="both"/>
        <w:rPr>
          <w:rFonts w:ascii="Times New Roman" w:hAnsi="Times New Roman"/>
          <w:sz w:val="20"/>
          <w:szCs w:val="20"/>
        </w:rPr>
      </w:pPr>
      <w:r>
        <w:rPr>
          <w:rFonts w:ascii="Times New Roman" w:eastAsia="Times New Roman" w:hAnsi="Times New Roman" w:cs="Times New Roman"/>
          <w:color w:val="000000"/>
          <w:sz w:val="20"/>
          <w:szCs w:val="20"/>
          <w:lang w:eastAsia="zh-CN"/>
        </w:rPr>
        <w:t xml:space="preserve">Ewentualne spory wynikłe w trakcie realizacji niniejszej umowy będą rozstrzygane przez Sąd właściwy dla siedziby </w:t>
      </w:r>
      <w:r>
        <w:rPr>
          <w:rFonts w:ascii="Times New Roman" w:eastAsia="Times New Roman" w:hAnsi="Times New Roman" w:cs="Times New Roman"/>
          <w:bCs/>
          <w:iCs/>
          <w:color w:val="000000"/>
          <w:sz w:val="20"/>
          <w:szCs w:val="20"/>
          <w:lang w:eastAsia="zh-CN"/>
        </w:rPr>
        <w:t>Zamawiającego</w:t>
      </w:r>
      <w:r>
        <w:rPr>
          <w:rFonts w:ascii="Times New Roman" w:eastAsia="Times New Roman" w:hAnsi="Times New Roman" w:cs="Times New Roman"/>
          <w:color w:val="000000"/>
          <w:sz w:val="20"/>
          <w:szCs w:val="20"/>
          <w:lang w:eastAsia="zh-CN"/>
        </w:rPr>
        <w:t>.</w:t>
      </w:r>
    </w:p>
    <w:p w:rsidR="0071070F" w:rsidRDefault="0071070F" w:rsidP="0071070F">
      <w:pPr>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color w:val="000000"/>
          <w:sz w:val="20"/>
          <w:szCs w:val="20"/>
          <w:lang w:eastAsia="zh-CN"/>
        </w:rPr>
        <w:t>§15</w:t>
      </w:r>
    </w:p>
    <w:p w:rsidR="0071070F" w:rsidRDefault="0071070F" w:rsidP="0071070F">
      <w:pPr>
        <w:spacing w:after="0" w:line="276" w:lineRule="auto"/>
        <w:jc w:val="center"/>
        <w:rPr>
          <w:rFonts w:ascii="Times New Roman" w:eastAsia="Times New Roman" w:hAnsi="Times New Roman" w:cs="Times New Roman"/>
          <w:color w:val="000000"/>
          <w:sz w:val="20"/>
          <w:szCs w:val="20"/>
          <w:lang w:eastAsia="zh-CN"/>
        </w:rPr>
      </w:pPr>
    </w:p>
    <w:p w:rsidR="0071070F" w:rsidRDefault="0071070F" w:rsidP="0071070F">
      <w:p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Umowa została sporządzona w 4 jednobrzmiących egzemplarzach, z czego 3 egzemplarze dla Zamawiającego,  1 egzemplarz dla Wykonawcy.</w:t>
      </w:r>
    </w:p>
    <w:p w:rsidR="0071070F" w:rsidRDefault="0071070F" w:rsidP="0071070F">
      <w:pPr>
        <w:spacing w:after="0" w:line="276" w:lineRule="auto"/>
        <w:jc w:val="both"/>
        <w:rPr>
          <w:rFonts w:ascii="Times New Roman" w:eastAsia="Times New Roman" w:hAnsi="Times New Roman" w:cs="Times New Roman"/>
          <w:color w:val="000000"/>
          <w:sz w:val="20"/>
          <w:szCs w:val="20"/>
          <w:lang w:eastAsia="zh-CN"/>
        </w:rPr>
      </w:pPr>
    </w:p>
    <w:p w:rsidR="0071070F" w:rsidRDefault="0071070F" w:rsidP="0071070F">
      <w:p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16"/>
          <w:szCs w:val="16"/>
          <w:lang w:eastAsia="zh-CN"/>
        </w:rPr>
        <w:t>Załączniki:</w:t>
      </w:r>
    </w:p>
    <w:p w:rsidR="0071070F" w:rsidRDefault="0071070F" w:rsidP="0071070F">
      <w:pPr>
        <w:numPr>
          <w:ilvl w:val="0"/>
          <w:numId w:val="15"/>
        </w:num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16"/>
          <w:szCs w:val="16"/>
          <w:lang w:eastAsia="zh-CN"/>
        </w:rPr>
        <w:t>Oświadczenie.</w:t>
      </w:r>
    </w:p>
    <w:p w:rsidR="0071070F" w:rsidRDefault="0071070F" w:rsidP="0071070F">
      <w:pPr>
        <w:numPr>
          <w:ilvl w:val="0"/>
          <w:numId w:val="15"/>
        </w:numPr>
        <w:spacing w:after="0" w:line="276"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16"/>
          <w:szCs w:val="16"/>
          <w:lang w:eastAsia="zh-CN"/>
        </w:rPr>
        <w:t>Kopia formularza ofertowego Wykonawcy (w tym załączniki nr ……).</w:t>
      </w:r>
    </w:p>
    <w:p w:rsidR="0071070F" w:rsidRDefault="0071070F" w:rsidP="0071070F">
      <w:pPr>
        <w:spacing w:after="0" w:line="276" w:lineRule="auto"/>
        <w:jc w:val="both"/>
        <w:rPr>
          <w:rFonts w:ascii="Times New Roman" w:eastAsia="Times New Roman" w:hAnsi="Times New Roman" w:cs="Times New Roman"/>
          <w:color w:val="000000"/>
          <w:sz w:val="20"/>
          <w:szCs w:val="20"/>
          <w:lang w:eastAsia="zh-CN"/>
        </w:rPr>
      </w:pPr>
    </w:p>
    <w:p w:rsidR="0071070F" w:rsidRDefault="0071070F" w:rsidP="0071070F">
      <w:pPr>
        <w:spacing w:after="0" w:line="276" w:lineRule="auto"/>
        <w:jc w:val="center"/>
        <w:rPr>
          <w:rFonts w:ascii="Times New Roman" w:eastAsia="Times New Roman" w:hAnsi="Times New Roman" w:cs="Times New Roman"/>
          <w:color w:val="000000"/>
          <w:sz w:val="24"/>
          <w:szCs w:val="24"/>
          <w:lang w:eastAsia="zh-CN"/>
        </w:rPr>
      </w:pPr>
    </w:p>
    <w:p w:rsidR="0071070F" w:rsidRDefault="0071070F" w:rsidP="0071070F">
      <w:pPr>
        <w:spacing w:after="0" w:line="276" w:lineRule="auto"/>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ZAMAWIAJĄCY </w:t>
      </w:r>
      <w:r>
        <w:rPr>
          <w:rFonts w:ascii="Times New Roman" w:eastAsia="Times New Roman" w:hAnsi="Times New Roman" w:cs="Times New Roman"/>
          <w:b/>
          <w:color w:val="000000"/>
          <w:sz w:val="24"/>
          <w:szCs w:val="24"/>
          <w:lang w:eastAsia="zh-CN"/>
        </w:rPr>
        <w:tab/>
        <w:t xml:space="preserve">    </w:t>
      </w:r>
      <w:r>
        <w:rPr>
          <w:rFonts w:ascii="Times New Roman" w:eastAsia="Times New Roman" w:hAnsi="Times New Roman" w:cs="Times New Roman"/>
          <w:b/>
          <w:color w:val="000000"/>
          <w:sz w:val="24"/>
          <w:szCs w:val="24"/>
          <w:lang w:eastAsia="zh-CN"/>
        </w:rPr>
        <w:tab/>
      </w:r>
      <w:r>
        <w:rPr>
          <w:rFonts w:ascii="Times New Roman" w:eastAsia="Times New Roman" w:hAnsi="Times New Roman" w:cs="Times New Roman"/>
          <w:b/>
          <w:color w:val="000000"/>
          <w:sz w:val="24"/>
          <w:szCs w:val="24"/>
          <w:lang w:eastAsia="zh-CN"/>
        </w:rPr>
        <w:tab/>
      </w:r>
      <w:r>
        <w:rPr>
          <w:rFonts w:ascii="Times New Roman" w:eastAsia="Times New Roman" w:hAnsi="Times New Roman" w:cs="Times New Roman"/>
          <w:b/>
          <w:color w:val="000000"/>
          <w:sz w:val="24"/>
          <w:szCs w:val="24"/>
          <w:lang w:eastAsia="zh-CN"/>
        </w:rPr>
        <w:tab/>
      </w:r>
      <w:r>
        <w:rPr>
          <w:rFonts w:ascii="Times New Roman" w:eastAsia="Times New Roman" w:hAnsi="Times New Roman" w:cs="Times New Roman"/>
          <w:b/>
          <w:color w:val="000000"/>
          <w:sz w:val="24"/>
          <w:szCs w:val="24"/>
          <w:lang w:eastAsia="zh-CN"/>
        </w:rPr>
        <w:tab/>
      </w:r>
      <w:r>
        <w:rPr>
          <w:rFonts w:ascii="Times New Roman" w:eastAsia="Times New Roman" w:hAnsi="Times New Roman" w:cs="Times New Roman"/>
          <w:b/>
          <w:color w:val="000000"/>
          <w:sz w:val="24"/>
          <w:szCs w:val="24"/>
          <w:lang w:eastAsia="zh-CN"/>
        </w:rPr>
        <w:tab/>
      </w:r>
      <w:r>
        <w:rPr>
          <w:rFonts w:ascii="Times New Roman" w:eastAsia="Times New Roman" w:hAnsi="Times New Roman" w:cs="Times New Roman"/>
          <w:b/>
          <w:color w:val="000000"/>
          <w:sz w:val="24"/>
          <w:szCs w:val="24"/>
          <w:lang w:eastAsia="zh-CN"/>
        </w:rPr>
        <w:tab/>
        <w:t xml:space="preserve">     WYKONAWCA</w:t>
      </w:r>
    </w:p>
    <w:p w:rsidR="0071070F" w:rsidRDefault="0071070F" w:rsidP="0071070F">
      <w:pPr>
        <w:spacing w:after="0" w:line="276" w:lineRule="auto"/>
        <w:jc w:val="center"/>
        <w:rPr>
          <w:rFonts w:ascii="Times New Roman" w:eastAsia="Times New Roman" w:hAnsi="Times New Roman" w:cs="Times New Roman"/>
          <w:b/>
          <w:color w:val="000000"/>
          <w:sz w:val="24"/>
          <w:szCs w:val="24"/>
          <w:lang w:eastAsia="zh-CN"/>
        </w:rPr>
      </w:pPr>
    </w:p>
    <w:p w:rsidR="0071070F" w:rsidRDefault="0071070F" w:rsidP="0071070F">
      <w:pPr>
        <w:spacing w:after="0" w:line="276" w:lineRule="auto"/>
        <w:rPr>
          <w:rFonts w:ascii="Times New Roman" w:eastAsia="Times New Roman" w:hAnsi="Times New Roman" w:cs="Times New Roman"/>
          <w:b/>
          <w:color w:val="000000"/>
          <w:sz w:val="24"/>
          <w:szCs w:val="24"/>
          <w:lang w:eastAsia="zh-CN"/>
        </w:rPr>
      </w:pPr>
    </w:p>
    <w:p w:rsidR="0071070F" w:rsidRDefault="0071070F" w:rsidP="0071070F">
      <w:pPr>
        <w:pStyle w:val="NormalnyWeb"/>
        <w:spacing w:beforeAutospacing="0" w:after="0" w:line="240" w:lineRule="auto"/>
        <w:jc w:val="right"/>
      </w:pPr>
      <w:r>
        <w:rPr>
          <w:b/>
          <w:bCs/>
          <w:color w:val="000000"/>
          <w:sz w:val="20"/>
          <w:szCs w:val="20"/>
        </w:rPr>
        <w:lastRenderedPageBreak/>
        <w:t>Załącznik nr 1 do Umowy nr …….</w:t>
      </w:r>
    </w:p>
    <w:p w:rsidR="0071070F" w:rsidRDefault="0071070F" w:rsidP="0071070F">
      <w:pPr>
        <w:pStyle w:val="NormalnyWeb"/>
        <w:spacing w:beforeAutospacing="0" w:after="0" w:line="240" w:lineRule="auto"/>
        <w:jc w:val="right"/>
      </w:pPr>
    </w:p>
    <w:p w:rsidR="0071070F" w:rsidRDefault="0071070F" w:rsidP="0071070F">
      <w:pPr>
        <w:pStyle w:val="NormalnyWeb"/>
        <w:spacing w:beforeAutospacing="0" w:after="0" w:line="240" w:lineRule="auto"/>
        <w:jc w:val="right"/>
      </w:pPr>
    </w:p>
    <w:p w:rsidR="0071070F" w:rsidRDefault="0071070F" w:rsidP="0071070F">
      <w:pPr>
        <w:pStyle w:val="NormalnyWeb"/>
        <w:spacing w:beforeAutospacing="0" w:after="0" w:line="240" w:lineRule="auto"/>
        <w:jc w:val="right"/>
      </w:pPr>
    </w:p>
    <w:p w:rsidR="0071070F" w:rsidRDefault="0071070F" w:rsidP="0071070F">
      <w:pPr>
        <w:pStyle w:val="NormalnyWeb"/>
        <w:spacing w:beforeAutospacing="0" w:after="0" w:line="240" w:lineRule="auto"/>
        <w:jc w:val="right"/>
      </w:pPr>
    </w:p>
    <w:p w:rsidR="0071070F" w:rsidRDefault="0071070F" w:rsidP="0071070F">
      <w:pPr>
        <w:pStyle w:val="NormalnyWeb"/>
        <w:spacing w:beforeAutospacing="0" w:after="0" w:line="240" w:lineRule="auto"/>
        <w:jc w:val="right"/>
      </w:pPr>
      <w:r>
        <w:rPr>
          <w:color w:val="000000"/>
        </w:rPr>
        <w:t>………………………………………………</w:t>
      </w:r>
      <w:r>
        <w:rPr>
          <w:b/>
          <w:bCs/>
          <w:color w:val="000000"/>
          <w:sz w:val="20"/>
          <w:szCs w:val="20"/>
        </w:rPr>
        <w:t>.</w:t>
      </w:r>
    </w:p>
    <w:p w:rsidR="0071070F" w:rsidRDefault="0071070F" w:rsidP="0071070F">
      <w:pPr>
        <w:pStyle w:val="NormalnyWeb"/>
        <w:spacing w:beforeAutospacing="0" w:after="0" w:line="240" w:lineRule="auto"/>
      </w:pPr>
      <w:r>
        <w:rPr>
          <w:color w:val="000000"/>
          <w:sz w:val="16"/>
          <w:szCs w:val="16"/>
        </w:rPr>
        <w:t>(miejscowość, data)</w:t>
      </w:r>
    </w:p>
    <w:p w:rsidR="0071070F" w:rsidRDefault="0071070F" w:rsidP="0071070F">
      <w:pPr>
        <w:pStyle w:val="NormalnyWeb"/>
        <w:spacing w:beforeAutospacing="0" w:after="0" w:line="240" w:lineRule="auto"/>
      </w:pPr>
      <w:r>
        <w:rPr>
          <w:color w:val="000000"/>
        </w:rPr>
        <w:t>…………………………………</w:t>
      </w:r>
    </w:p>
    <w:p w:rsidR="0071070F" w:rsidRDefault="0071070F" w:rsidP="0071070F">
      <w:pPr>
        <w:pStyle w:val="NormalnyWeb"/>
        <w:spacing w:beforeAutospacing="0" w:after="0" w:line="240" w:lineRule="auto"/>
      </w:pPr>
      <w:r>
        <w:rPr>
          <w:color w:val="000000"/>
          <w:sz w:val="16"/>
          <w:szCs w:val="16"/>
        </w:rPr>
        <w:t>(pieczęć Wykonawcy)</w:t>
      </w:r>
    </w:p>
    <w:p w:rsidR="0071070F" w:rsidRDefault="0071070F" w:rsidP="0071070F">
      <w:pPr>
        <w:pStyle w:val="NormalnyWeb"/>
        <w:spacing w:beforeAutospacing="0" w:after="0" w:line="240" w:lineRule="auto"/>
        <w:jc w:val="right"/>
      </w:pPr>
    </w:p>
    <w:p w:rsidR="0071070F" w:rsidRDefault="0071070F" w:rsidP="0071070F">
      <w:pPr>
        <w:pStyle w:val="NormalnyWeb"/>
        <w:spacing w:beforeAutospacing="0" w:after="0" w:line="240" w:lineRule="auto"/>
        <w:jc w:val="right"/>
      </w:pPr>
    </w:p>
    <w:p w:rsidR="0071070F" w:rsidRDefault="0071070F" w:rsidP="0071070F">
      <w:pPr>
        <w:pStyle w:val="NormalnyWeb"/>
        <w:spacing w:beforeAutospacing="0" w:after="0" w:line="240" w:lineRule="auto"/>
        <w:jc w:val="right"/>
      </w:pPr>
    </w:p>
    <w:p w:rsidR="0071070F" w:rsidRDefault="0071070F" w:rsidP="0071070F">
      <w:pPr>
        <w:pStyle w:val="NormalnyWeb"/>
        <w:spacing w:beforeAutospacing="0" w:after="0" w:line="240" w:lineRule="auto"/>
        <w:jc w:val="center"/>
      </w:pPr>
      <w:r>
        <w:rPr>
          <w:color w:val="000000"/>
        </w:rPr>
        <w:t>OŚWIADCZENIE</w:t>
      </w:r>
    </w:p>
    <w:p w:rsidR="0071070F" w:rsidRDefault="0071070F" w:rsidP="0071070F">
      <w:pPr>
        <w:pStyle w:val="NormalnyWeb"/>
        <w:spacing w:beforeAutospacing="0" w:after="0" w:line="240" w:lineRule="auto"/>
        <w:jc w:val="center"/>
      </w:pPr>
    </w:p>
    <w:p w:rsidR="0071070F" w:rsidRDefault="0071070F" w:rsidP="0071070F">
      <w:pPr>
        <w:pStyle w:val="NormalnyWeb"/>
        <w:spacing w:beforeAutospacing="0" w:after="0" w:line="240" w:lineRule="auto"/>
        <w:jc w:val="center"/>
      </w:pPr>
    </w:p>
    <w:p w:rsidR="0071070F" w:rsidRDefault="0071070F" w:rsidP="0071070F">
      <w:pPr>
        <w:pStyle w:val="NormalnyWeb"/>
        <w:spacing w:beforeAutospacing="0" w:after="0" w:line="360" w:lineRule="auto"/>
        <w:ind w:firstLine="708"/>
        <w:jc w:val="both"/>
      </w:pPr>
      <w:r>
        <w:rPr>
          <w:color w:val="000000"/>
          <w:sz w:val="20"/>
          <w:szCs w:val="20"/>
        </w:rPr>
        <w:t>Zamawiający zgodnie z §8 ust. 1 lit. b umowy nr …………….. zawartej w dniu ………………… dopuszcza zmianę w zakresie producenta/producentów części zamiennych wskazanego w załącznikach nr …...… do umowy, przy zachowaniu parametrów technicznych oraz kategorii jakości nie gorszych oraz cen jednostkowych nie wyższych niż wskazane w załącznikach nr …… do umowy.</w:t>
      </w:r>
    </w:p>
    <w:p w:rsidR="0071070F" w:rsidRDefault="0071070F" w:rsidP="0071070F">
      <w:pPr>
        <w:pStyle w:val="NormalnyWeb"/>
        <w:spacing w:beforeAutospacing="0" w:after="0" w:line="360" w:lineRule="auto"/>
        <w:jc w:val="both"/>
      </w:pPr>
      <w:r>
        <w:rPr>
          <w:color w:val="000000"/>
          <w:sz w:val="20"/>
          <w:szCs w:val="20"/>
        </w:rPr>
        <w:t>Zmiana dotyczy załącznika nr …… poz. ………</w:t>
      </w:r>
    </w:p>
    <w:p w:rsidR="0071070F" w:rsidRDefault="0071070F" w:rsidP="0071070F">
      <w:pPr>
        <w:pStyle w:val="NormalnyWeb"/>
        <w:spacing w:beforeAutospacing="0" w:after="0" w:line="240" w:lineRule="auto"/>
        <w:rPr>
          <w:color w:val="000000"/>
          <w:sz w:val="20"/>
          <w:szCs w:val="20"/>
        </w:rPr>
      </w:pPr>
    </w:p>
    <w:p w:rsidR="0071070F" w:rsidRDefault="0071070F" w:rsidP="0071070F">
      <w:pPr>
        <w:pStyle w:val="NormalnyWeb"/>
        <w:spacing w:beforeAutospacing="0" w:after="0" w:line="240" w:lineRule="auto"/>
      </w:pPr>
      <w:r>
        <w:rPr>
          <w:color w:val="000000"/>
          <w:sz w:val="20"/>
          <w:szCs w:val="20"/>
        </w:rPr>
        <w:t>z</w:t>
      </w:r>
    </w:p>
    <w:p w:rsidR="0071070F" w:rsidRDefault="0071070F" w:rsidP="0071070F">
      <w:pPr>
        <w:pStyle w:val="NormalnyWeb"/>
        <w:spacing w:beforeAutospacing="0" w:after="0" w:line="240" w:lineRule="auto"/>
      </w:pPr>
      <w:r>
        <w:rPr>
          <w:color w:val="000000"/>
        </w:rPr>
        <w:t>……………………………………………………………………………………………………………………………………………………………………………………………………</w:t>
      </w:r>
    </w:p>
    <w:p w:rsidR="0071070F" w:rsidRDefault="0071070F" w:rsidP="0071070F">
      <w:pPr>
        <w:pStyle w:val="NormalnyWeb"/>
        <w:spacing w:beforeAutospacing="0" w:after="0" w:line="240" w:lineRule="auto"/>
      </w:pPr>
      <w:r>
        <w:rPr>
          <w:color w:val="000000"/>
          <w:sz w:val="20"/>
          <w:szCs w:val="20"/>
        </w:rPr>
        <w:t>na</w:t>
      </w:r>
    </w:p>
    <w:p w:rsidR="0071070F" w:rsidRDefault="0071070F" w:rsidP="0071070F">
      <w:pPr>
        <w:pStyle w:val="NormalnyWeb"/>
        <w:spacing w:beforeAutospacing="0" w:after="0" w:line="240" w:lineRule="auto"/>
      </w:pPr>
      <w:r>
        <w:rPr>
          <w:color w:val="000000"/>
        </w:rPr>
        <w:t>………………………………………………………………………………………………………………………………………………………………………………………………………………………………………………………………………………………………………</w:t>
      </w:r>
    </w:p>
    <w:p w:rsidR="0071070F" w:rsidRDefault="0071070F" w:rsidP="0071070F">
      <w:pPr>
        <w:pStyle w:val="NormalnyWeb"/>
        <w:spacing w:beforeAutospacing="0" w:after="0" w:line="240" w:lineRule="auto"/>
        <w:rPr>
          <w:color w:val="000000"/>
          <w:sz w:val="20"/>
          <w:szCs w:val="20"/>
        </w:rPr>
      </w:pPr>
    </w:p>
    <w:p w:rsidR="0071070F" w:rsidRDefault="0071070F" w:rsidP="0071070F">
      <w:pPr>
        <w:pStyle w:val="NormalnyWeb"/>
        <w:spacing w:beforeAutospacing="0" w:after="0" w:line="240" w:lineRule="auto"/>
      </w:pPr>
      <w:r>
        <w:rPr>
          <w:color w:val="000000"/>
          <w:sz w:val="20"/>
          <w:szCs w:val="20"/>
        </w:rPr>
        <w:t>Uzasadnienie Wykonawcy:</w:t>
      </w:r>
      <w:r>
        <w:rPr>
          <w:color w:val="000000"/>
        </w:rPr>
        <w:t xml:space="preserve"> ………………………………………………………………………………………………………………………………………………………………………………………………………………………………………………………………………………………………………………………………………………………………………………………………………………………………………………………………………………………………………………………………………………………………………………………………………………</w:t>
      </w:r>
    </w:p>
    <w:p w:rsidR="0071070F" w:rsidRDefault="0071070F" w:rsidP="0071070F">
      <w:pPr>
        <w:pStyle w:val="NormalnyWeb"/>
        <w:spacing w:beforeAutospacing="0" w:after="0" w:line="240" w:lineRule="auto"/>
      </w:pPr>
    </w:p>
    <w:p w:rsidR="0071070F" w:rsidRDefault="0071070F" w:rsidP="0071070F">
      <w:pPr>
        <w:pStyle w:val="NormalnyWeb"/>
        <w:spacing w:beforeAutospacing="0" w:after="0" w:line="240" w:lineRule="auto"/>
      </w:pPr>
    </w:p>
    <w:p w:rsidR="0071070F" w:rsidRDefault="0071070F" w:rsidP="0071070F">
      <w:pPr>
        <w:pStyle w:val="NormalnyWeb"/>
        <w:spacing w:beforeAutospacing="0" w:after="0" w:line="240" w:lineRule="auto"/>
      </w:pPr>
    </w:p>
    <w:p w:rsidR="0071070F" w:rsidRDefault="0071070F" w:rsidP="0071070F">
      <w:pPr>
        <w:pStyle w:val="NormalnyWeb"/>
        <w:spacing w:beforeAutospacing="0" w:after="0" w:line="240" w:lineRule="auto"/>
      </w:pPr>
    </w:p>
    <w:p w:rsidR="0071070F" w:rsidRDefault="0071070F" w:rsidP="0071070F">
      <w:pPr>
        <w:pStyle w:val="NormalnyWeb"/>
        <w:spacing w:beforeAutospacing="0" w:after="0" w:line="240" w:lineRule="auto"/>
        <w:jc w:val="right"/>
      </w:pPr>
      <w:r>
        <w:rPr>
          <w:color w:val="000000"/>
        </w:rPr>
        <w:t>……………………………………</w:t>
      </w:r>
    </w:p>
    <w:p w:rsidR="0071070F" w:rsidRDefault="0071070F" w:rsidP="0071070F">
      <w:pPr>
        <w:pStyle w:val="NormalnyWeb"/>
        <w:spacing w:beforeAutospacing="0" w:after="0" w:line="240" w:lineRule="auto"/>
        <w:jc w:val="right"/>
      </w:pPr>
      <w:r>
        <w:rPr>
          <w:color w:val="000000"/>
          <w:sz w:val="16"/>
          <w:szCs w:val="16"/>
        </w:rPr>
        <w:t>(podpis i pieczęć Wykonawcy)</w:t>
      </w:r>
    </w:p>
    <w:p w:rsidR="0071070F" w:rsidRDefault="0071070F" w:rsidP="0071070F">
      <w:pPr>
        <w:pStyle w:val="NormalnyWeb"/>
        <w:spacing w:beforeAutospacing="0" w:after="0" w:line="240" w:lineRule="auto"/>
      </w:pPr>
    </w:p>
    <w:p w:rsidR="0071070F" w:rsidRDefault="0071070F" w:rsidP="0071070F">
      <w:pPr>
        <w:pStyle w:val="NormalnyWeb"/>
        <w:spacing w:beforeAutospacing="0" w:after="0" w:line="240" w:lineRule="auto"/>
      </w:pPr>
      <w:r>
        <w:rPr>
          <w:color w:val="000000"/>
        </w:rPr>
        <w:t>AKCEPTUJĘ</w:t>
      </w:r>
    </w:p>
    <w:p w:rsidR="0071070F" w:rsidRDefault="0071070F" w:rsidP="0071070F">
      <w:pPr>
        <w:pStyle w:val="NormalnyWeb"/>
        <w:spacing w:beforeAutospacing="0" w:after="0" w:line="240" w:lineRule="auto"/>
      </w:pPr>
    </w:p>
    <w:p w:rsidR="0071070F" w:rsidRDefault="0071070F" w:rsidP="0071070F">
      <w:pPr>
        <w:pStyle w:val="NormalnyWeb"/>
        <w:spacing w:beforeAutospacing="0" w:after="0" w:line="240" w:lineRule="auto"/>
        <w:jc w:val="center"/>
      </w:pPr>
    </w:p>
    <w:p w:rsidR="0071070F" w:rsidRDefault="0071070F" w:rsidP="0071070F">
      <w:pPr>
        <w:pStyle w:val="NormalnyWeb"/>
        <w:spacing w:beforeAutospacing="0" w:after="0" w:line="240" w:lineRule="auto"/>
        <w:jc w:val="right"/>
      </w:pPr>
    </w:p>
    <w:p w:rsidR="0071070F" w:rsidRDefault="0071070F" w:rsidP="0071070F">
      <w:pPr>
        <w:pStyle w:val="NormalnyWeb"/>
        <w:spacing w:beforeAutospacing="0" w:after="0" w:line="240" w:lineRule="auto"/>
      </w:pPr>
      <w:r>
        <w:rPr>
          <w:color w:val="000000"/>
        </w:rPr>
        <w:t>………………………………………………</w:t>
      </w:r>
    </w:p>
    <w:p w:rsidR="0071070F" w:rsidRDefault="0071070F" w:rsidP="0071070F">
      <w:pPr>
        <w:pStyle w:val="NormalnyWeb"/>
        <w:spacing w:beforeAutospacing="0" w:after="0" w:line="240" w:lineRule="auto"/>
      </w:pPr>
      <w:r>
        <w:rPr>
          <w:color w:val="000000"/>
          <w:sz w:val="16"/>
          <w:szCs w:val="16"/>
        </w:rPr>
        <w:t>(data i podpis Zamawiającego)</w:t>
      </w:r>
    </w:p>
    <w:p w:rsidR="0071070F" w:rsidRDefault="0071070F" w:rsidP="0071070F">
      <w:pPr>
        <w:spacing w:after="0" w:line="240" w:lineRule="auto"/>
      </w:pPr>
    </w:p>
    <w:p w:rsidR="002A4E45" w:rsidRDefault="002A4E45"/>
    <w:sectPr w:rsidR="002A4E45">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00"/>
    <w:family w:val="roman"/>
    <w:notTrueType/>
    <w:pitch w:val="default"/>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5C29"/>
    <w:multiLevelType w:val="multilevel"/>
    <w:tmpl w:val="A4F84A64"/>
    <w:lvl w:ilvl="0">
      <w:start w:val="1"/>
      <w:numFmt w:val="decimal"/>
      <w:lvlText w:val="%1."/>
      <w:lvlJc w:val="left"/>
      <w:pPr>
        <w:tabs>
          <w:tab w:val="num" w:pos="0"/>
        </w:tabs>
        <w:ind w:left="862" w:hanging="360"/>
      </w:pPr>
      <w:rPr>
        <w:rFonts w:ascii="Times New Roman" w:hAnsi="Times New Roman" w:cs="Times New Roman"/>
        <w:b w:val="0"/>
        <w:bCs w:val="0"/>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9C235C"/>
    <w:multiLevelType w:val="multilevel"/>
    <w:tmpl w:val="5302CDB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F344C8"/>
    <w:multiLevelType w:val="multilevel"/>
    <w:tmpl w:val="0168665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5F28A8"/>
    <w:multiLevelType w:val="multilevel"/>
    <w:tmpl w:val="E174B1A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DAC39AB"/>
    <w:multiLevelType w:val="multilevel"/>
    <w:tmpl w:val="2A381762"/>
    <w:lvl w:ilvl="0">
      <w:start w:val="1"/>
      <w:numFmt w:val="lowerLetter"/>
      <w:lvlText w:val="%1."/>
      <w:lvlJc w:val="left"/>
      <w:pPr>
        <w:tabs>
          <w:tab w:val="num" w:pos="0"/>
        </w:tabs>
        <w:ind w:left="1080" w:hanging="360"/>
      </w:pPr>
      <w:rPr>
        <w:rFonts w:ascii="Times New Roman" w:hAnsi="Times New Roman" w:cs="Times New Roman"/>
        <w:b w:val="0"/>
        <w:bCs/>
        <w:i w:val="0"/>
        <w:iCs w:val="0"/>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DC20C66"/>
    <w:multiLevelType w:val="multilevel"/>
    <w:tmpl w:val="B0729BA6"/>
    <w:lvl w:ilvl="0">
      <w:start w:val="1"/>
      <w:numFmt w:val="bullet"/>
      <w:lvlText w:val=""/>
      <w:lvlJc w:val="left"/>
      <w:pPr>
        <w:tabs>
          <w:tab w:val="num" w:pos="1146"/>
        </w:tabs>
        <w:ind w:left="1146" w:hanging="360"/>
      </w:pPr>
      <w:rPr>
        <w:rFonts w:ascii="Symbol" w:hAnsi="Symbol" w:cs="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6" w15:restartNumberingAfterBreak="0">
    <w:nsid w:val="13D7512E"/>
    <w:multiLevelType w:val="multilevel"/>
    <w:tmpl w:val="22D25114"/>
    <w:lvl w:ilvl="0">
      <w:start w:val="1"/>
      <w:numFmt w:val="decimal"/>
      <w:lvlText w:val="%1."/>
      <w:lvlJc w:val="left"/>
      <w:pPr>
        <w:tabs>
          <w:tab w:val="num" w:pos="360"/>
        </w:tabs>
        <w:ind w:left="360" w:hanging="360"/>
      </w:pPr>
      <w:rPr>
        <w:rFonts w:ascii="Times New Roman" w:hAnsi="Times New Roman" w:cs="Times New Roman"/>
        <w:i w:val="0"/>
        <w:iCs w:val="0"/>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CFF1970"/>
    <w:multiLevelType w:val="multilevel"/>
    <w:tmpl w:val="3630201E"/>
    <w:lvl w:ilvl="0">
      <w:start w:val="1"/>
      <w:numFmt w:val="bullet"/>
      <w:lvlText w:val=""/>
      <w:lvlJc w:val="left"/>
      <w:pPr>
        <w:tabs>
          <w:tab w:val="num" w:pos="0"/>
        </w:tabs>
        <w:ind w:left="114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1585641"/>
    <w:multiLevelType w:val="multilevel"/>
    <w:tmpl w:val="90CEAF96"/>
    <w:lvl w:ilvl="0">
      <w:start w:val="1"/>
      <w:numFmt w:val="decimal"/>
      <w:lvlText w:val="%1."/>
      <w:lvlJc w:val="left"/>
      <w:pPr>
        <w:tabs>
          <w:tab w:val="num" w:pos="0"/>
        </w:tabs>
        <w:ind w:left="360" w:hanging="360"/>
      </w:pPr>
      <w:rPr>
        <w:rFonts w:ascii="Times New Roman" w:eastAsia="Times New Roman" w:hAnsi="Times New Roman" w:cs="Times New Roman"/>
        <w:b w:val="0"/>
        <w:bCs w:val="0"/>
        <w:i w:val="0"/>
        <w:iCs w:val="0"/>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B7F5F20"/>
    <w:multiLevelType w:val="multilevel"/>
    <w:tmpl w:val="39EA2C9E"/>
    <w:lvl w:ilvl="0">
      <w:start w:val="1"/>
      <w:numFmt w:val="decimal"/>
      <w:lvlText w:val="%1."/>
      <w:lvlJc w:val="left"/>
      <w:pPr>
        <w:tabs>
          <w:tab w:val="num" w:pos="360"/>
        </w:tabs>
        <w:ind w:left="360" w:hanging="360"/>
      </w:pPr>
      <w:rPr>
        <w:rFonts w:ascii="Times New Roman" w:hAnsi="Times New Roman" w:cs="Times New Roman"/>
        <w:b w:val="0"/>
        <w:bCs w:val="0"/>
        <w:i w:val="0"/>
        <w:iCs w:val="0"/>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3DC2F0C"/>
    <w:multiLevelType w:val="multilevel"/>
    <w:tmpl w:val="2FA65332"/>
    <w:lvl w:ilvl="0">
      <w:start w:val="1"/>
      <w:numFmt w:val="bullet"/>
      <w:lvlText w:val=""/>
      <w:lvlJc w:val="left"/>
      <w:pPr>
        <w:tabs>
          <w:tab w:val="num" w:pos="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48466B1"/>
    <w:multiLevelType w:val="multilevel"/>
    <w:tmpl w:val="A0B00AC4"/>
    <w:lvl w:ilvl="0">
      <w:start w:val="1"/>
      <w:numFmt w:val="lowerLetter"/>
      <w:lvlText w:val="%1)"/>
      <w:lvlJc w:val="left"/>
      <w:pPr>
        <w:tabs>
          <w:tab w:val="num" w:pos="720"/>
        </w:tabs>
        <w:ind w:left="720" w:hanging="360"/>
      </w:pPr>
      <w:rPr>
        <w:rFonts w:ascii="Times New Roman" w:hAnsi="Times New Roman" w:cs="Times New Roman"/>
        <w:b w:val="0"/>
        <w:bCs w:val="0"/>
        <w:i w:val="0"/>
        <w:iCs w:val="0"/>
        <w:color w:val="000000"/>
        <w:sz w:val="20"/>
        <w:szCs w:val="20"/>
      </w:rPr>
    </w:lvl>
    <w:lvl w:ilvl="1">
      <w:start w:val="1"/>
      <w:numFmt w:val="lowerLetter"/>
      <w:lvlText w:val="%2)"/>
      <w:lvlJc w:val="left"/>
      <w:pPr>
        <w:tabs>
          <w:tab w:val="num" w:pos="1080"/>
        </w:tabs>
        <w:ind w:left="1080" w:hanging="360"/>
      </w:pPr>
      <w:rPr>
        <w:rFonts w:ascii="Times New Roman" w:hAnsi="Times New Roman" w:cs="Times New Roman"/>
        <w:b w:val="0"/>
        <w:bCs w:val="0"/>
        <w:i w:val="0"/>
        <w:iCs w:val="0"/>
        <w:color w:val="000000"/>
        <w:sz w:val="20"/>
        <w:szCs w:val="20"/>
      </w:rPr>
    </w:lvl>
    <w:lvl w:ilvl="2">
      <w:start w:val="1"/>
      <w:numFmt w:val="lowerLetter"/>
      <w:lvlText w:val="%3)"/>
      <w:lvlJc w:val="left"/>
      <w:pPr>
        <w:tabs>
          <w:tab w:val="num" w:pos="1440"/>
        </w:tabs>
        <w:ind w:left="1440" w:hanging="360"/>
      </w:pPr>
      <w:rPr>
        <w:rFonts w:ascii="Times New Roman" w:hAnsi="Times New Roman" w:cs="Times New Roman"/>
        <w:b w:val="0"/>
        <w:bCs w:val="0"/>
        <w:i w:val="0"/>
        <w:iCs w:val="0"/>
        <w:color w:val="000000"/>
        <w:sz w:val="20"/>
        <w:szCs w:val="20"/>
      </w:rPr>
    </w:lvl>
    <w:lvl w:ilvl="3">
      <w:start w:val="1"/>
      <w:numFmt w:val="lowerLetter"/>
      <w:lvlText w:val="%4)"/>
      <w:lvlJc w:val="left"/>
      <w:pPr>
        <w:tabs>
          <w:tab w:val="num" w:pos="1800"/>
        </w:tabs>
        <w:ind w:left="1800" w:hanging="360"/>
      </w:pPr>
      <w:rPr>
        <w:rFonts w:ascii="Times New Roman" w:hAnsi="Times New Roman" w:cs="Times New Roman"/>
        <w:b w:val="0"/>
        <w:bCs w:val="0"/>
        <w:i w:val="0"/>
        <w:iCs w:val="0"/>
        <w:color w:val="000000"/>
        <w:sz w:val="20"/>
        <w:szCs w:val="20"/>
      </w:rPr>
    </w:lvl>
    <w:lvl w:ilvl="4">
      <w:start w:val="1"/>
      <w:numFmt w:val="lowerLetter"/>
      <w:lvlText w:val="%5)"/>
      <w:lvlJc w:val="left"/>
      <w:pPr>
        <w:tabs>
          <w:tab w:val="num" w:pos="2160"/>
        </w:tabs>
        <w:ind w:left="2160" w:hanging="360"/>
      </w:pPr>
      <w:rPr>
        <w:rFonts w:ascii="Times New Roman" w:hAnsi="Times New Roman" w:cs="Times New Roman"/>
        <w:b w:val="0"/>
        <w:bCs w:val="0"/>
        <w:i w:val="0"/>
        <w:iCs w:val="0"/>
        <w:color w:val="000000"/>
        <w:sz w:val="20"/>
        <w:szCs w:val="20"/>
      </w:rPr>
    </w:lvl>
    <w:lvl w:ilvl="5">
      <w:start w:val="1"/>
      <w:numFmt w:val="lowerLetter"/>
      <w:lvlText w:val="%6)"/>
      <w:lvlJc w:val="left"/>
      <w:pPr>
        <w:tabs>
          <w:tab w:val="num" w:pos="2520"/>
        </w:tabs>
        <w:ind w:left="2520" w:hanging="360"/>
      </w:pPr>
      <w:rPr>
        <w:rFonts w:ascii="Times New Roman" w:hAnsi="Times New Roman" w:cs="Times New Roman"/>
        <w:b w:val="0"/>
        <w:bCs w:val="0"/>
        <w:i w:val="0"/>
        <w:iCs w:val="0"/>
        <w:color w:val="000000"/>
        <w:sz w:val="20"/>
        <w:szCs w:val="20"/>
      </w:rPr>
    </w:lvl>
    <w:lvl w:ilvl="6">
      <w:start w:val="1"/>
      <w:numFmt w:val="lowerLetter"/>
      <w:lvlText w:val="%7)"/>
      <w:lvlJc w:val="left"/>
      <w:pPr>
        <w:tabs>
          <w:tab w:val="num" w:pos="2880"/>
        </w:tabs>
        <w:ind w:left="2880" w:hanging="360"/>
      </w:pPr>
      <w:rPr>
        <w:rFonts w:ascii="Times New Roman" w:hAnsi="Times New Roman" w:cs="Times New Roman"/>
        <w:b w:val="0"/>
        <w:bCs w:val="0"/>
        <w:i w:val="0"/>
        <w:iCs w:val="0"/>
        <w:color w:val="000000"/>
        <w:sz w:val="20"/>
        <w:szCs w:val="20"/>
      </w:rPr>
    </w:lvl>
    <w:lvl w:ilvl="7">
      <w:start w:val="1"/>
      <w:numFmt w:val="lowerLetter"/>
      <w:lvlText w:val="%8)"/>
      <w:lvlJc w:val="left"/>
      <w:pPr>
        <w:tabs>
          <w:tab w:val="num" w:pos="3240"/>
        </w:tabs>
        <w:ind w:left="3240" w:hanging="360"/>
      </w:pPr>
      <w:rPr>
        <w:rFonts w:ascii="Times New Roman" w:hAnsi="Times New Roman" w:cs="Times New Roman"/>
        <w:b w:val="0"/>
        <w:bCs w:val="0"/>
        <w:i w:val="0"/>
        <w:iCs w:val="0"/>
        <w:color w:val="000000"/>
        <w:sz w:val="20"/>
        <w:szCs w:val="20"/>
      </w:rPr>
    </w:lvl>
    <w:lvl w:ilvl="8">
      <w:start w:val="1"/>
      <w:numFmt w:val="lowerLetter"/>
      <w:lvlText w:val="%9)"/>
      <w:lvlJc w:val="left"/>
      <w:pPr>
        <w:tabs>
          <w:tab w:val="num" w:pos="3600"/>
        </w:tabs>
        <w:ind w:left="3600" w:hanging="360"/>
      </w:pPr>
      <w:rPr>
        <w:rFonts w:ascii="Times New Roman" w:hAnsi="Times New Roman" w:cs="Times New Roman"/>
        <w:b w:val="0"/>
        <w:bCs w:val="0"/>
        <w:i w:val="0"/>
        <w:iCs w:val="0"/>
        <w:color w:val="000000"/>
        <w:sz w:val="20"/>
        <w:szCs w:val="20"/>
      </w:rPr>
    </w:lvl>
  </w:abstractNum>
  <w:abstractNum w:abstractNumId="12" w15:restartNumberingAfterBreak="0">
    <w:nsid w:val="365B04CD"/>
    <w:multiLevelType w:val="multilevel"/>
    <w:tmpl w:val="938CFD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8F82F7A"/>
    <w:multiLevelType w:val="multilevel"/>
    <w:tmpl w:val="5450F572"/>
    <w:lvl w:ilvl="0">
      <w:start w:val="1"/>
      <w:numFmt w:val="decimal"/>
      <w:lvlText w:val="%1)"/>
      <w:lvlJc w:val="left"/>
      <w:pPr>
        <w:tabs>
          <w:tab w:val="num" w:pos="0"/>
        </w:tabs>
        <w:ind w:left="1208" w:hanging="360"/>
      </w:pPr>
      <w:rPr>
        <w:rFonts w:ascii="Times New Roman" w:hAnsi="Times New Roman" w:cs="Times New Roman"/>
        <w:b w:val="0"/>
        <w:bCs/>
        <w:i w:val="0"/>
        <w:iCs w:val="0"/>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AD23ECA"/>
    <w:multiLevelType w:val="multilevel"/>
    <w:tmpl w:val="1D489CFA"/>
    <w:lvl w:ilvl="0">
      <w:start w:val="1"/>
      <w:numFmt w:val="decimal"/>
      <w:lvlText w:val="%1."/>
      <w:lvlJc w:val="left"/>
      <w:pPr>
        <w:tabs>
          <w:tab w:val="num" w:pos="0"/>
        </w:tabs>
        <w:ind w:left="720" w:hanging="360"/>
      </w:pPr>
    </w:lvl>
    <w:lvl w:ilvl="1">
      <w:start w:val="1"/>
      <w:numFmt w:val="lowerLetter"/>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B50249E"/>
    <w:multiLevelType w:val="multilevel"/>
    <w:tmpl w:val="F000E706"/>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6" w15:restartNumberingAfterBreak="0">
    <w:nsid w:val="42A61804"/>
    <w:multiLevelType w:val="multilevel"/>
    <w:tmpl w:val="127CA6BA"/>
    <w:lvl w:ilvl="0">
      <w:start w:val="1"/>
      <w:numFmt w:val="decimal"/>
      <w:lvlText w:val="%1."/>
      <w:lvlJc w:val="left"/>
      <w:pPr>
        <w:tabs>
          <w:tab w:val="num" w:pos="0"/>
        </w:tabs>
        <w:ind w:left="720" w:hanging="360"/>
      </w:pPr>
      <w:rPr>
        <w:rFonts w:ascii="Times New Roman" w:hAnsi="Times New Roman" w:cs="Times New Roman"/>
        <w:b w:val="0"/>
        <w:bCs w:val="0"/>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2E215B2"/>
    <w:multiLevelType w:val="multilevel"/>
    <w:tmpl w:val="0228F1B4"/>
    <w:lvl w:ilvl="0">
      <w:start w:val="1"/>
      <w:numFmt w:val="bullet"/>
      <w:lvlText w:val=""/>
      <w:lvlJc w:val="left"/>
      <w:pPr>
        <w:tabs>
          <w:tab w:val="num" w:pos="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4693FDD"/>
    <w:multiLevelType w:val="multilevel"/>
    <w:tmpl w:val="888610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B6C2547"/>
    <w:multiLevelType w:val="multilevel"/>
    <w:tmpl w:val="B7B4E5FA"/>
    <w:lvl w:ilvl="0">
      <w:start w:val="1"/>
      <w:numFmt w:val="decimal"/>
      <w:lvlText w:val="%1."/>
      <w:lvlJc w:val="left"/>
      <w:pPr>
        <w:tabs>
          <w:tab w:val="num" w:pos="0"/>
        </w:tabs>
        <w:ind w:left="720" w:hanging="360"/>
      </w:pPr>
      <w:rPr>
        <w:rFonts w:ascii="Times New Roman" w:hAnsi="Times New Roman" w:cs="Times New Roman"/>
        <w:b w:val="0"/>
        <w:bCs w:val="0"/>
        <w:i w:val="0"/>
        <w:iCs w:val="0"/>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ECD4502"/>
    <w:multiLevelType w:val="multilevel"/>
    <w:tmpl w:val="3DF67926"/>
    <w:lvl w:ilvl="0">
      <w:start w:val="1"/>
      <w:numFmt w:val="lowerLetter"/>
      <w:lvlText w:val="%1."/>
      <w:lvlJc w:val="left"/>
      <w:pPr>
        <w:tabs>
          <w:tab w:val="num" w:pos="0"/>
        </w:tabs>
        <w:ind w:left="720" w:hanging="360"/>
      </w:pPr>
      <w:rPr>
        <w:rFonts w:ascii="Times New Roman" w:eastAsia="Times New Roman" w:hAnsi="Times New Roman" w:cs="Times New Roman"/>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7830BA7"/>
    <w:multiLevelType w:val="multilevel"/>
    <w:tmpl w:val="66E4A9D0"/>
    <w:lvl w:ilvl="0">
      <w:start w:val="1"/>
      <w:numFmt w:val="decimal"/>
      <w:lvlText w:val="%1."/>
      <w:lvlJc w:val="left"/>
      <w:pPr>
        <w:tabs>
          <w:tab w:val="num" w:pos="0"/>
        </w:tabs>
        <w:ind w:left="720" w:hanging="360"/>
      </w:pPr>
      <w:rPr>
        <w:rFonts w:ascii="Times New Roman" w:hAnsi="Times New Roman" w:cs="Times New Roman"/>
        <w:b w:val="0"/>
        <w:bCs w:val="0"/>
        <w:i w:val="0"/>
        <w:iCs w:val="0"/>
        <w:color w:val="000000"/>
        <w:sz w:val="20"/>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15:restartNumberingAfterBreak="0">
    <w:nsid w:val="5A374323"/>
    <w:multiLevelType w:val="multilevel"/>
    <w:tmpl w:val="C306759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D90198A"/>
    <w:multiLevelType w:val="multilevel"/>
    <w:tmpl w:val="07767372"/>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21B4F8A"/>
    <w:multiLevelType w:val="multilevel"/>
    <w:tmpl w:val="5016EDA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abstractNumId w:val="21"/>
  </w:num>
  <w:num w:numId="2">
    <w:abstractNumId w:val="8"/>
  </w:num>
  <w:num w:numId="3">
    <w:abstractNumId w:val="19"/>
  </w:num>
  <w:num w:numId="4">
    <w:abstractNumId w:val="6"/>
  </w:num>
  <w:num w:numId="5">
    <w:abstractNumId w:val="1"/>
  </w:num>
  <w:num w:numId="6">
    <w:abstractNumId w:val="10"/>
  </w:num>
  <w:num w:numId="7">
    <w:abstractNumId w:val="0"/>
  </w:num>
  <w:num w:numId="8">
    <w:abstractNumId w:val="13"/>
  </w:num>
  <w:num w:numId="9">
    <w:abstractNumId w:val="23"/>
  </w:num>
  <w:num w:numId="10">
    <w:abstractNumId w:val="9"/>
  </w:num>
  <w:num w:numId="11">
    <w:abstractNumId w:val="4"/>
  </w:num>
  <w:num w:numId="12">
    <w:abstractNumId w:val="17"/>
  </w:num>
  <w:num w:numId="13">
    <w:abstractNumId w:val="7"/>
  </w:num>
  <w:num w:numId="14">
    <w:abstractNumId w:val="11"/>
  </w:num>
  <w:num w:numId="15">
    <w:abstractNumId w:val="15"/>
  </w:num>
  <w:num w:numId="16">
    <w:abstractNumId w:val="16"/>
  </w:num>
  <w:num w:numId="17">
    <w:abstractNumId w:val="20"/>
  </w:num>
  <w:num w:numId="18">
    <w:abstractNumId w:val="2"/>
  </w:num>
  <w:num w:numId="19">
    <w:abstractNumId w:val="14"/>
  </w:num>
  <w:num w:numId="20">
    <w:abstractNumId w:val="18"/>
  </w:num>
  <w:num w:numId="21">
    <w:abstractNumId w:val="12"/>
  </w:num>
  <w:num w:numId="22">
    <w:abstractNumId w:val="3"/>
  </w:num>
  <w:num w:numId="23">
    <w:abstractNumId w:val="24"/>
  </w:num>
  <w:num w:numId="24">
    <w:abstractNumId w:val="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4"/>
    <w:rsid w:val="00156FEA"/>
    <w:rsid w:val="002A4E45"/>
    <w:rsid w:val="0071070F"/>
    <w:rsid w:val="007C3934"/>
    <w:rsid w:val="00F550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CD46"/>
  <w15:chartTrackingRefBased/>
  <w15:docId w15:val="{9E779F3C-8ADE-45CB-81BF-8A470DE1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070F"/>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qFormat/>
    <w:rsid w:val="0071070F"/>
    <w:pPr>
      <w:spacing w:beforeAutospacing="1" w:after="142" w:line="288"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71070F"/>
    <w:pPr>
      <w:spacing w:after="0"/>
      <w:ind w:left="720"/>
      <w:contextualSpacing/>
    </w:pPr>
  </w:style>
  <w:style w:type="paragraph" w:styleId="Tekstdymka">
    <w:name w:val="Balloon Text"/>
    <w:basedOn w:val="Normalny"/>
    <w:link w:val="TekstdymkaZnak"/>
    <w:uiPriority w:val="99"/>
    <w:semiHidden/>
    <w:unhideWhenUsed/>
    <w:rsid w:val="00F550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50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kwp@ra.policj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CD247-CABC-4617-83E1-907151B21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4152</Words>
  <Characters>24915</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Agnieszka Syta</cp:lastModifiedBy>
  <cp:revision>3</cp:revision>
  <cp:lastPrinted>2024-09-19T12:17:00Z</cp:lastPrinted>
  <dcterms:created xsi:type="dcterms:W3CDTF">2024-09-18T11:41:00Z</dcterms:created>
  <dcterms:modified xsi:type="dcterms:W3CDTF">2024-09-19T12:55:00Z</dcterms:modified>
</cp:coreProperties>
</file>