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221EE8">
        <w:rPr>
          <w:rFonts w:ascii="Arial" w:eastAsia="MS Mincho" w:hAnsi="Arial"/>
          <w:b/>
          <w:color w:val="auto"/>
          <w:sz w:val="20"/>
          <w:szCs w:val="20"/>
          <w:lang w:eastAsia="pl-PL"/>
        </w:rPr>
        <w:t>16</w:t>
      </w:r>
      <w:r w:rsidRPr="00BC48A9">
        <w:rPr>
          <w:rFonts w:ascii="Arial" w:eastAsia="MS Mincho" w:hAnsi="Arial"/>
          <w:b/>
          <w:color w:val="auto"/>
          <w:sz w:val="20"/>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BB0A61"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94578855"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221EE8"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BUDOW</w:t>
      </w:r>
      <w:r w:rsidR="00DB29EB">
        <w:rPr>
          <w:rFonts w:ascii="Arial" w:hAnsi="Arial" w:cs="Arial"/>
          <w:b/>
          <w:color w:val="auto"/>
          <w:sz w:val="28"/>
          <w:szCs w:val="28"/>
          <w:lang w:eastAsia="pl-PL"/>
        </w:rPr>
        <w:t>Ę</w:t>
      </w:r>
      <w:r w:rsidR="003918F4">
        <w:rPr>
          <w:rFonts w:ascii="Arial" w:hAnsi="Arial" w:cs="Arial"/>
          <w:b/>
          <w:color w:val="auto"/>
          <w:sz w:val="28"/>
          <w:szCs w:val="28"/>
          <w:lang w:eastAsia="pl-PL"/>
        </w:rPr>
        <w:t xml:space="preserve"> ODCINKA KANALIZACJI DESZCZOWEJ W ULICY PR</w:t>
      </w:r>
      <w:r>
        <w:rPr>
          <w:rFonts w:ascii="Arial" w:hAnsi="Arial" w:cs="Arial"/>
          <w:b/>
          <w:color w:val="auto"/>
          <w:sz w:val="28"/>
          <w:szCs w:val="28"/>
          <w:lang w:eastAsia="pl-PL"/>
        </w:rPr>
        <w:t xml:space="preserve">ZEMYSŁAWA II </w:t>
      </w:r>
      <w:r w:rsidR="003918F4">
        <w:rPr>
          <w:rFonts w:ascii="Arial" w:hAnsi="Arial" w:cs="Arial"/>
          <w:b/>
          <w:color w:val="auto"/>
          <w:sz w:val="28"/>
          <w:szCs w:val="28"/>
          <w:lang w:eastAsia="pl-PL"/>
        </w:rPr>
        <w:t>W TCZEWIE</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Arial" w:hAnsi="Arial"/>
          <w:b/>
          <w:color w:val="auto"/>
          <w:lang w:eastAsia="pl-PL"/>
        </w:rPr>
      </w:pPr>
      <w:bookmarkStart w:id="0" w:name="_GoBack"/>
      <w:bookmarkEnd w:id="0"/>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1F3306" w:rsidRDefault="001F3306" w:rsidP="001F3306">
      <w:pPr>
        <w:pStyle w:val="WW-Zwykytekst"/>
        <w:spacing w:line="288" w:lineRule="auto"/>
        <w:rPr>
          <w:b/>
        </w:rPr>
      </w:pPr>
    </w:p>
    <w:p w:rsidR="001F3306" w:rsidRPr="00BB0A61" w:rsidRDefault="001F3306" w:rsidP="001F3306">
      <w:pPr>
        <w:pStyle w:val="WW-Zwykytekst"/>
        <w:spacing w:line="288" w:lineRule="auto"/>
        <w:ind w:firstLine="5670"/>
        <w:rPr>
          <w:rFonts w:ascii="Arial" w:hAnsi="Arial" w:cs="Arial"/>
          <w:color w:val="FF0000"/>
          <w:sz w:val="20"/>
          <w:szCs w:val="20"/>
        </w:rPr>
      </w:pPr>
      <w:r w:rsidRPr="00BB0A61">
        <w:rPr>
          <w:rFonts w:ascii="Arial" w:hAnsi="Arial" w:cs="Arial"/>
          <w:color w:val="FF0000"/>
          <w:sz w:val="20"/>
          <w:szCs w:val="20"/>
        </w:rPr>
        <w:t>z up. Prezydenta Miasta</w:t>
      </w:r>
    </w:p>
    <w:p w:rsidR="001F3306" w:rsidRPr="00BB0A61" w:rsidRDefault="001F3306" w:rsidP="001F3306">
      <w:pPr>
        <w:pStyle w:val="WW-Zwykytekst"/>
        <w:spacing w:line="288" w:lineRule="auto"/>
        <w:ind w:firstLine="5670"/>
        <w:rPr>
          <w:rFonts w:ascii="Arial" w:hAnsi="Arial" w:cs="Arial"/>
          <w:color w:val="FF0000"/>
          <w:sz w:val="20"/>
          <w:szCs w:val="20"/>
        </w:rPr>
      </w:pPr>
      <w:r w:rsidRPr="00BB0A61">
        <w:rPr>
          <w:rFonts w:ascii="Arial" w:hAnsi="Arial" w:cs="Arial"/>
          <w:color w:val="FF0000"/>
          <w:sz w:val="20"/>
          <w:szCs w:val="20"/>
        </w:rPr>
        <w:t xml:space="preserve">       Adam Burczyk</w:t>
      </w:r>
    </w:p>
    <w:p w:rsidR="00BC48A9" w:rsidRPr="00BB0A61" w:rsidRDefault="001F3306" w:rsidP="001F3306">
      <w:pPr>
        <w:spacing w:line="288" w:lineRule="auto"/>
        <w:jc w:val="center"/>
        <w:rPr>
          <w:rFonts w:ascii="Courier New" w:hAnsi="Courier New"/>
          <w:color w:val="FF0000"/>
          <w:sz w:val="28"/>
          <w:lang w:eastAsia="pl-PL"/>
        </w:rPr>
      </w:pPr>
      <w:r w:rsidRPr="00BB0A61">
        <w:rPr>
          <w:rFonts w:ascii="Arial" w:hAnsi="Arial" w:cs="Arial"/>
          <w:color w:val="FF0000"/>
          <w:sz w:val="20"/>
          <w:szCs w:val="20"/>
        </w:rPr>
        <w:t xml:space="preserve">                                                                    </w:t>
      </w:r>
      <w:r w:rsidR="00EC0FF8" w:rsidRPr="00BB0A61">
        <w:rPr>
          <w:rFonts w:ascii="Arial" w:hAnsi="Arial" w:cs="Arial"/>
          <w:color w:val="FF0000"/>
          <w:sz w:val="20"/>
          <w:szCs w:val="20"/>
        </w:rPr>
        <w:t xml:space="preserve">     </w:t>
      </w:r>
      <w:r w:rsidRPr="00BB0A61">
        <w:rPr>
          <w:rFonts w:ascii="Arial" w:hAnsi="Arial" w:cs="Arial"/>
          <w:color w:val="FF0000"/>
          <w:sz w:val="20"/>
          <w:szCs w:val="20"/>
        </w:rPr>
        <w:t xml:space="preserve">  Z-ca Prezydenta</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FE0E2E">
        <w:rPr>
          <w:rFonts w:ascii="Arial" w:hAnsi="Arial"/>
          <w:b/>
          <w:color w:val="auto"/>
          <w:sz w:val="22"/>
          <w:lang w:eastAsia="pl-PL"/>
        </w:rPr>
        <w:t>01</w:t>
      </w:r>
      <w:r w:rsidRPr="004670A5">
        <w:rPr>
          <w:b/>
          <w:bCs/>
          <w:color w:val="auto"/>
          <w:sz w:val="22"/>
          <w:lang w:eastAsia="pl-PL"/>
        </w:rPr>
        <w:t>.</w:t>
      </w:r>
      <w:r w:rsidR="00221EE8">
        <w:rPr>
          <w:rFonts w:ascii="Arial" w:hAnsi="Arial" w:cs="Arial"/>
          <w:b/>
          <w:bCs/>
          <w:color w:val="auto"/>
          <w:sz w:val="22"/>
          <w:lang w:eastAsia="pl-PL"/>
        </w:rPr>
        <w:t>10</w:t>
      </w:r>
      <w:r w:rsidRPr="004670A5">
        <w:rPr>
          <w:rFonts w:ascii="Arial" w:hAnsi="Arial"/>
          <w:b/>
          <w:color w:val="auto"/>
          <w:sz w:val="22"/>
          <w:lang w:eastAsia="pl-PL"/>
        </w:rPr>
        <w:t>.2021</w:t>
      </w:r>
    </w:p>
    <w:p w:rsidR="004C633C" w:rsidRPr="000C51D3" w:rsidRDefault="004C633C" w:rsidP="00BC48A9">
      <w:pPr>
        <w:tabs>
          <w:tab w:val="left" w:pos="2505"/>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F0838" w:rsidRPr="0059510E" w:rsidRDefault="006D2115" w:rsidP="003F0838">
      <w:pPr>
        <w:pStyle w:val="Bezodstpw"/>
        <w:spacing w:line="288" w:lineRule="auto"/>
        <w:jc w:val="both"/>
        <w:rPr>
          <w:rFonts w:ascii="Arial" w:eastAsiaTheme="minorHAnsi" w:hAnsi="Arial" w:cs="Arial"/>
          <w:color w:val="auto"/>
          <w:lang w:eastAsia="en-US"/>
        </w:rPr>
      </w:pPr>
      <w:r>
        <w:rPr>
          <w:rFonts w:ascii="Arial" w:eastAsia="Times New Roman" w:hAnsi="Arial" w:cs="Arial"/>
          <w:b/>
        </w:rPr>
        <w:t xml:space="preserve">3.1 </w:t>
      </w:r>
      <w:r w:rsidRPr="003F0838">
        <w:rPr>
          <w:rFonts w:ascii="Arial" w:hAnsi="Arial" w:cs="Arial"/>
          <w:color w:val="auto"/>
          <w:lang w:eastAsia="pl-PL"/>
        </w:rPr>
        <w:t xml:space="preserve">Przedmiotem zamówienia jest </w:t>
      </w:r>
      <w:r w:rsidR="00817A90">
        <w:rPr>
          <w:rFonts w:ascii="Arial" w:eastAsiaTheme="minorHAnsi" w:hAnsi="Arial" w:cs="Arial"/>
          <w:color w:val="auto"/>
          <w:lang w:eastAsia="en-US"/>
        </w:rPr>
        <w:t>budowa</w:t>
      </w:r>
      <w:r w:rsidR="003918F4">
        <w:rPr>
          <w:rFonts w:ascii="Arial" w:eastAsiaTheme="minorHAnsi" w:hAnsi="Arial" w:cs="Arial"/>
          <w:color w:val="auto"/>
          <w:lang w:eastAsia="en-US"/>
        </w:rPr>
        <w:t xml:space="preserve"> odcinka kanalizacji deszczowej w ulicy Pr</w:t>
      </w:r>
      <w:r w:rsidR="00817A90">
        <w:rPr>
          <w:rFonts w:ascii="Arial" w:eastAsiaTheme="minorHAnsi" w:hAnsi="Arial" w:cs="Arial"/>
          <w:color w:val="auto"/>
          <w:lang w:eastAsia="en-US"/>
        </w:rPr>
        <w:t xml:space="preserve">zemysława II </w:t>
      </w:r>
      <w:r w:rsidR="003918F4">
        <w:rPr>
          <w:rFonts w:ascii="Arial" w:eastAsiaTheme="minorHAnsi" w:hAnsi="Arial" w:cs="Arial"/>
          <w:color w:val="auto"/>
          <w:lang w:eastAsia="en-US"/>
        </w:rPr>
        <w:t>w Tczewie.</w:t>
      </w:r>
    </w:p>
    <w:p w:rsidR="003F0838" w:rsidRPr="005F6659" w:rsidRDefault="003F0838" w:rsidP="003F0838">
      <w:pPr>
        <w:widowControl/>
        <w:suppressAutoHyphens w:val="0"/>
        <w:spacing w:line="288" w:lineRule="auto"/>
        <w:jc w:val="both"/>
        <w:rPr>
          <w:rFonts w:ascii="Arial" w:eastAsiaTheme="minorHAnsi" w:hAnsi="Arial" w:cs="Arial"/>
          <w:b/>
          <w:color w:val="auto"/>
          <w:sz w:val="16"/>
          <w:szCs w:val="22"/>
          <w:lang w:eastAsia="en-US"/>
        </w:rPr>
      </w:pPr>
    </w:p>
    <w:p w:rsidR="003F0838" w:rsidRPr="00FE0E2E" w:rsidRDefault="003918F4" w:rsidP="00705B62">
      <w:pPr>
        <w:widowControl/>
        <w:suppressAutoHyphens w:val="0"/>
        <w:spacing w:line="288" w:lineRule="auto"/>
        <w:jc w:val="both"/>
        <w:rPr>
          <w:rFonts w:ascii="Arial" w:eastAsiaTheme="minorHAnsi" w:hAnsi="Arial" w:cs="Arial"/>
          <w:color w:val="auto"/>
          <w:sz w:val="22"/>
          <w:szCs w:val="22"/>
          <w:lang w:eastAsia="en-US"/>
        </w:rPr>
      </w:pPr>
      <w:r w:rsidRPr="003918F4">
        <w:rPr>
          <w:rFonts w:ascii="Arial" w:eastAsiaTheme="minorHAnsi" w:hAnsi="Arial" w:cs="Arial"/>
          <w:color w:val="auto"/>
          <w:sz w:val="22"/>
          <w:szCs w:val="22"/>
          <w:lang w:eastAsia="en-US"/>
        </w:rPr>
        <w:t xml:space="preserve">Inwestycja będzie wykonywana w oparciu o </w:t>
      </w:r>
      <w:r w:rsidR="005027FC">
        <w:rPr>
          <w:rFonts w:ascii="Arial" w:eastAsiaTheme="minorHAnsi" w:hAnsi="Arial" w:cs="Arial"/>
          <w:color w:val="auto"/>
          <w:sz w:val="22"/>
          <w:szCs w:val="22"/>
          <w:lang w:eastAsia="en-US"/>
        </w:rPr>
        <w:t xml:space="preserve">dokumentację techniczną, </w:t>
      </w:r>
      <w:proofErr w:type="spellStart"/>
      <w:r w:rsidR="005027FC">
        <w:rPr>
          <w:rFonts w:ascii="Arial" w:eastAsiaTheme="minorHAnsi" w:hAnsi="Arial" w:cs="Arial"/>
          <w:color w:val="auto"/>
          <w:sz w:val="22"/>
          <w:szCs w:val="22"/>
          <w:lang w:eastAsia="en-US"/>
        </w:rPr>
        <w:t>STWi</w:t>
      </w:r>
      <w:r w:rsidR="00FE0E2E">
        <w:rPr>
          <w:rFonts w:ascii="Arial" w:eastAsiaTheme="minorHAnsi" w:hAnsi="Arial" w:cs="Arial"/>
          <w:color w:val="auto"/>
          <w:sz w:val="22"/>
          <w:szCs w:val="22"/>
          <w:lang w:eastAsia="en-US"/>
        </w:rPr>
        <w:t>ORB</w:t>
      </w:r>
      <w:proofErr w:type="spellEnd"/>
      <w:r w:rsidR="006C47F0">
        <w:rPr>
          <w:rFonts w:ascii="Arial" w:eastAsiaTheme="minorHAnsi" w:hAnsi="Arial" w:cs="Arial"/>
          <w:color w:val="auto"/>
          <w:sz w:val="22"/>
          <w:szCs w:val="22"/>
          <w:lang w:eastAsia="en-US"/>
        </w:rPr>
        <w:t xml:space="preserve"> </w:t>
      </w:r>
      <w:r w:rsidR="006C47F0" w:rsidRPr="00FE0E2E">
        <w:rPr>
          <w:rFonts w:ascii="Arial" w:eastAsiaTheme="minorHAnsi" w:hAnsi="Arial" w:cs="Arial"/>
          <w:color w:val="auto"/>
          <w:sz w:val="22"/>
          <w:szCs w:val="22"/>
          <w:lang w:eastAsia="en-US"/>
        </w:rPr>
        <w:t>oraz wytyczne Zamawiającego</w:t>
      </w:r>
      <w:r w:rsidRPr="00FE0E2E">
        <w:rPr>
          <w:rFonts w:ascii="Arial" w:eastAsiaTheme="minorHAnsi" w:hAnsi="Arial" w:cs="Arial"/>
          <w:color w:val="auto"/>
          <w:sz w:val="22"/>
          <w:szCs w:val="22"/>
          <w:lang w:eastAsia="en-US"/>
        </w:rPr>
        <w:t xml:space="preserve">. </w:t>
      </w:r>
    </w:p>
    <w:p w:rsidR="00051E26" w:rsidRPr="00730601" w:rsidRDefault="00051E26" w:rsidP="00051E26">
      <w:pPr>
        <w:widowControl/>
        <w:suppressAutoHyphens w:val="0"/>
        <w:spacing w:line="288" w:lineRule="auto"/>
        <w:ind w:left="142"/>
        <w:jc w:val="both"/>
        <w:rPr>
          <w:rFonts w:ascii="Arial" w:eastAsiaTheme="minorHAnsi" w:hAnsi="Arial" w:cs="Arial"/>
          <w:color w:val="auto"/>
          <w:sz w:val="10"/>
          <w:szCs w:val="22"/>
          <w:lang w:eastAsia="en-US"/>
        </w:rPr>
      </w:pPr>
    </w:p>
    <w:p w:rsidR="003F0838" w:rsidRPr="003F0838" w:rsidRDefault="00705B62" w:rsidP="003F0838">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b/>
          <w:color w:val="auto"/>
          <w:sz w:val="22"/>
          <w:szCs w:val="22"/>
          <w:lang w:eastAsia="en-US"/>
        </w:rPr>
        <w:t>3.2</w:t>
      </w:r>
      <w:r w:rsidR="0059510E">
        <w:rPr>
          <w:rFonts w:ascii="Arial" w:eastAsiaTheme="minorHAnsi" w:hAnsi="Arial" w:cs="Arial"/>
          <w:b/>
          <w:color w:val="auto"/>
          <w:sz w:val="22"/>
          <w:szCs w:val="22"/>
          <w:lang w:eastAsia="en-US"/>
        </w:rPr>
        <w:t xml:space="preserve"> </w:t>
      </w:r>
      <w:r w:rsidR="003F0838" w:rsidRPr="003F0838">
        <w:rPr>
          <w:rFonts w:ascii="Arial" w:eastAsiaTheme="minorHAnsi" w:hAnsi="Arial" w:cs="Arial"/>
          <w:color w:val="auto"/>
          <w:sz w:val="22"/>
          <w:szCs w:val="22"/>
          <w:lang w:eastAsia="en-US"/>
        </w:rPr>
        <w:t>Opis przyjętych rozwiązań</w:t>
      </w:r>
      <w:r w:rsidR="006736D4">
        <w:rPr>
          <w:rFonts w:ascii="Arial" w:eastAsiaTheme="minorHAnsi" w:hAnsi="Arial" w:cs="Arial"/>
          <w:color w:val="auto"/>
          <w:sz w:val="22"/>
          <w:szCs w:val="22"/>
          <w:lang w:eastAsia="en-US"/>
        </w:rPr>
        <w:t>:</w:t>
      </w:r>
    </w:p>
    <w:p w:rsidR="00565694" w:rsidRPr="00F24C6C" w:rsidRDefault="0027180E" w:rsidP="00E35279">
      <w:pPr>
        <w:pStyle w:val="Akapitzlist"/>
        <w:widowControl/>
        <w:numPr>
          <w:ilvl w:val="0"/>
          <w:numId w:val="118"/>
        </w:numPr>
        <w:tabs>
          <w:tab w:val="left" w:pos="284"/>
        </w:tabs>
        <w:suppressAutoHyphens w:val="0"/>
        <w:spacing w:line="288" w:lineRule="auto"/>
        <w:ind w:left="284" w:hanging="284"/>
        <w:jc w:val="both"/>
        <w:rPr>
          <w:rFonts w:ascii="Arial" w:eastAsiaTheme="minorHAnsi" w:hAnsi="Arial" w:cs="Arial"/>
          <w:color w:val="auto"/>
          <w:sz w:val="22"/>
          <w:szCs w:val="22"/>
          <w:lang w:eastAsia="en-US"/>
        </w:rPr>
      </w:pPr>
      <w:r w:rsidRPr="0027180E">
        <w:rPr>
          <w:rFonts w:ascii="Arial" w:eastAsiaTheme="minorHAnsi" w:hAnsi="Arial" w:cs="Arial"/>
          <w:color w:val="auto"/>
          <w:sz w:val="22"/>
          <w:szCs w:val="22"/>
          <w:lang w:eastAsia="en-US"/>
        </w:rPr>
        <w:t xml:space="preserve">Budowa nowych odcinków </w:t>
      </w:r>
      <w:r w:rsidRPr="0027180E">
        <w:rPr>
          <w:rFonts w:ascii="Arial" w:eastAsiaTheme="minorHAnsi" w:hAnsi="Arial" w:cs="Arial"/>
          <w:b/>
          <w:color w:val="auto"/>
          <w:sz w:val="22"/>
          <w:szCs w:val="22"/>
          <w:lang w:eastAsia="en-US"/>
        </w:rPr>
        <w:t>kanalizacji deszczowej</w:t>
      </w:r>
      <w:r w:rsidRPr="0027180E">
        <w:rPr>
          <w:rFonts w:ascii="Arial" w:eastAsiaTheme="minorHAnsi" w:hAnsi="Arial" w:cs="Arial"/>
          <w:color w:val="auto"/>
          <w:sz w:val="22"/>
          <w:szCs w:val="22"/>
          <w:lang w:eastAsia="en-US"/>
        </w:rPr>
        <w:t xml:space="preserve"> wykonywana w odwodnionym </w:t>
      </w:r>
      <w:r w:rsidR="00705B62">
        <w:rPr>
          <w:rFonts w:ascii="Arial" w:eastAsiaTheme="minorHAnsi" w:hAnsi="Arial" w:cs="Arial"/>
          <w:color w:val="auto"/>
          <w:sz w:val="22"/>
          <w:szCs w:val="22"/>
          <w:lang w:eastAsia="en-US"/>
        </w:rPr>
        <w:br/>
      </w:r>
      <w:r w:rsidRPr="0027180E">
        <w:rPr>
          <w:rFonts w:ascii="Arial" w:eastAsiaTheme="minorHAnsi" w:hAnsi="Arial" w:cs="Arial"/>
          <w:color w:val="auto"/>
          <w:sz w:val="22"/>
          <w:szCs w:val="22"/>
          <w:lang w:eastAsia="en-US"/>
        </w:rPr>
        <w:t xml:space="preserve">i </w:t>
      </w:r>
      <w:r w:rsidR="00583282" w:rsidRPr="00705B62">
        <w:rPr>
          <w:rFonts w:ascii="Arial" w:eastAsiaTheme="minorHAnsi" w:hAnsi="Arial" w:cs="Arial"/>
          <w:color w:val="auto"/>
          <w:sz w:val="22"/>
          <w:szCs w:val="22"/>
          <w:lang w:eastAsia="en-US"/>
        </w:rPr>
        <w:t xml:space="preserve">otwartym </w:t>
      </w:r>
      <w:r w:rsidRPr="00705B62">
        <w:rPr>
          <w:rFonts w:ascii="Arial" w:eastAsiaTheme="minorHAnsi" w:hAnsi="Arial" w:cs="Arial"/>
          <w:color w:val="auto"/>
          <w:sz w:val="22"/>
          <w:szCs w:val="22"/>
          <w:lang w:eastAsia="en-US"/>
        </w:rPr>
        <w:t xml:space="preserve">wykopie </w:t>
      </w:r>
      <w:r w:rsidRPr="0027180E">
        <w:rPr>
          <w:rFonts w:ascii="Arial" w:eastAsiaTheme="minorHAnsi" w:hAnsi="Arial" w:cs="Arial"/>
          <w:color w:val="auto"/>
          <w:sz w:val="22"/>
          <w:szCs w:val="22"/>
          <w:lang w:eastAsia="en-US"/>
        </w:rPr>
        <w:t>na zagęszczonej podsypce piaskowej grubości 15</w:t>
      </w:r>
      <w:r w:rsidR="000548A4">
        <w:rPr>
          <w:rFonts w:ascii="Arial" w:eastAsiaTheme="minorHAnsi" w:hAnsi="Arial" w:cs="Arial"/>
          <w:color w:val="auto"/>
          <w:sz w:val="22"/>
          <w:szCs w:val="22"/>
          <w:lang w:eastAsia="en-US"/>
        </w:rPr>
        <w:t xml:space="preserve"> </w:t>
      </w:r>
      <w:r w:rsidRPr="0027180E">
        <w:rPr>
          <w:rFonts w:ascii="Arial" w:eastAsiaTheme="minorHAnsi" w:hAnsi="Arial" w:cs="Arial"/>
          <w:color w:val="auto"/>
          <w:sz w:val="22"/>
          <w:szCs w:val="22"/>
          <w:lang w:eastAsia="en-US"/>
        </w:rPr>
        <w:t xml:space="preserve">cm z rur jednowarstwowych o średnicach fi 200*5,9 mm PVC-U jednowarstwowych bez rdzenia spienionego, SDR 34 i sztywności obwodowej SN-8 przystosowanych do obciążeń </w:t>
      </w:r>
      <w:r w:rsidRPr="0027180E">
        <w:rPr>
          <w:rFonts w:ascii="Arial" w:eastAsiaTheme="minorHAnsi" w:hAnsi="Arial" w:cs="Arial"/>
          <w:color w:val="auto"/>
          <w:sz w:val="22"/>
          <w:szCs w:val="22"/>
          <w:lang w:eastAsia="en-US"/>
        </w:rPr>
        <w:lastRenderedPageBreak/>
        <w:t xml:space="preserve">statycznych i dynamicznych od ruchu kołowego ciężkiego, wykonanych zgodnie </w:t>
      </w:r>
      <w:r w:rsidRPr="00583282">
        <w:rPr>
          <w:rFonts w:ascii="Arial" w:eastAsiaTheme="minorHAnsi" w:hAnsi="Arial" w:cs="Arial"/>
          <w:color w:val="auto"/>
          <w:sz w:val="22"/>
          <w:szCs w:val="22"/>
          <w:lang w:eastAsia="en-US"/>
        </w:rPr>
        <w:t>z normą PN-EN 1401-1:2009</w:t>
      </w:r>
      <w:r w:rsidR="00583282" w:rsidRPr="00583282">
        <w:rPr>
          <w:rFonts w:ascii="Arial" w:eastAsiaTheme="minorHAnsi" w:hAnsi="Arial" w:cs="Arial"/>
          <w:color w:val="auto"/>
          <w:sz w:val="22"/>
          <w:szCs w:val="22"/>
          <w:lang w:eastAsia="en-US"/>
        </w:rPr>
        <w:t xml:space="preserve"> lub równoważną</w:t>
      </w:r>
      <w:r w:rsidRPr="00583282">
        <w:rPr>
          <w:rFonts w:ascii="Arial" w:eastAsiaTheme="minorHAnsi" w:hAnsi="Arial" w:cs="Arial"/>
          <w:color w:val="auto"/>
          <w:sz w:val="22"/>
          <w:szCs w:val="22"/>
          <w:lang w:eastAsia="en-US"/>
        </w:rPr>
        <w:t>.</w:t>
      </w:r>
      <w:r w:rsidRPr="000548A4">
        <w:rPr>
          <w:rFonts w:ascii="Arial" w:eastAsiaTheme="minorHAnsi" w:hAnsi="Arial" w:cs="Arial"/>
          <w:color w:val="FF0000"/>
          <w:sz w:val="22"/>
          <w:szCs w:val="22"/>
          <w:lang w:eastAsia="en-US"/>
        </w:rPr>
        <w:t xml:space="preserve"> </w:t>
      </w:r>
      <w:r w:rsidRPr="0027180E">
        <w:rPr>
          <w:rFonts w:ascii="Arial" w:eastAsiaTheme="minorHAnsi" w:hAnsi="Arial" w:cs="Arial"/>
          <w:color w:val="auto"/>
          <w:sz w:val="22"/>
          <w:szCs w:val="22"/>
          <w:lang w:eastAsia="en-US"/>
        </w:rPr>
        <w:t>Rurociągi powinny być wyposażone w uszczelkę typu wargowego z EPDM i powinny posiadać aprobaty techniczne i dopuszczenia do stosowania na terenie Polski. Wykonawca winien przewidzieć i skalkulować wymi</w:t>
      </w:r>
      <w:r w:rsidR="00934885">
        <w:rPr>
          <w:rFonts w:ascii="Arial" w:eastAsiaTheme="minorHAnsi" w:hAnsi="Arial" w:cs="Arial"/>
          <w:color w:val="auto"/>
          <w:sz w:val="22"/>
          <w:szCs w:val="22"/>
          <w:lang w:eastAsia="en-US"/>
        </w:rPr>
        <w:t>a</w:t>
      </w:r>
      <w:r w:rsidRPr="0027180E">
        <w:rPr>
          <w:rFonts w:ascii="Arial" w:eastAsiaTheme="minorHAnsi" w:hAnsi="Arial" w:cs="Arial"/>
          <w:color w:val="auto"/>
          <w:sz w:val="22"/>
          <w:szCs w:val="22"/>
          <w:lang w:eastAsia="en-US"/>
        </w:rPr>
        <w:t>nę gruntu pod drogami i placami w razie napotkania gruntu nie nadającego się do zagęszczenia.</w:t>
      </w:r>
    </w:p>
    <w:p w:rsidR="00565694" w:rsidRPr="006727D2" w:rsidRDefault="0027180E" w:rsidP="00E35279">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27180E">
        <w:rPr>
          <w:rFonts w:ascii="Arial" w:eastAsiaTheme="minorHAnsi" w:hAnsi="Arial" w:cs="Arial"/>
          <w:color w:val="auto"/>
          <w:sz w:val="22"/>
          <w:szCs w:val="22"/>
          <w:lang w:eastAsia="en-US"/>
        </w:rPr>
        <w:t xml:space="preserve">Montaż studni </w:t>
      </w:r>
      <w:proofErr w:type="spellStart"/>
      <w:r w:rsidRPr="0027180E">
        <w:rPr>
          <w:rFonts w:ascii="Arial" w:eastAsiaTheme="minorHAnsi" w:hAnsi="Arial" w:cs="Arial"/>
          <w:color w:val="auto"/>
          <w:sz w:val="22"/>
          <w:szCs w:val="22"/>
          <w:lang w:eastAsia="en-US"/>
        </w:rPr>
        <w:t>rewizyjno</w:t>
      </w:r>
      <w:proofErr w:type="spellEnd"/>
      <w:r w:rsidR="00705B62">
        <w:rPr>
          <w:rFonts w:ascii="Arial" w:eastAsiaTheme="minorHAnsi" w:hAnsi="Arial" w:cs="Arial"/>
          <w:color w:val="auto"/>
          <w:sz w:val="22"/>
          <w:szCs w:val="22"/>
          <w:lang w:eastAsia="en-US"/>
        </w:rPr>
        <w:t xml:space="preserve"> </w:t>
      </w:r>
      <w:r w:rsidRPr="0027180E">
        <w:rPr>
          <w:rFonts w:ascii="Arial" w:eastAsiaTheme="minorHAnsi" w:hAnsi="Arial" w:cs="Arial"/>
          <w:color w:val="auto"/>
          <w:sz w:val="22"/>
          <w:szCs w:val="22"/>
          <w:lang w:eastAsia="en-US"/>
        </w:rPr>
        <w:t>-</w:t>
      </w:r>
      <w:r w:rsidR="005027FC">
        <w:rPr>
          <w:rFonts w:ascii="Arial" w:eastAsiaTheme="minorHAnsi" w:hAnsi="Arial" w:cs="Arial"/>
          <w:color w:val="auto"/>
          <w:sz w:val="22"/>
          <w:szCs w:val="22"/>
          <w:lang w:eastAsia="en-US"/>
        </w:rPr>
        <w:t xml:space="preserve"> połączeniowych żelbetowych (</w:t>
      </w:r>
      <w:r w:rsidR="000548A4" w:rsidRPr="00583282">
        <w:rPr>
          <w:rFonts w:ascii="Arial" w:eastAsiaTheme="minorHAnsi" w:hAnsi="Arial" w:cs="Arial"/>
          <w:color w:val="auto"/>
          <w:sz w:val="22"/>
          <w:szCs w:val="22"/>
          <w:lang w:eastAsia="en-US"/>
        </w:rPr>
        <w:t>PN-B-10729:1999</w:t>
      </w:r>
      <w:r w:rsidR="00583282">
        <w:rPr>
          <w:rFonts w:ascii="Arial" w:eastAsiaTheme="minorHAnsi" w:hAnsi="Arial" w:cs="Arial"/>
          <w:color w:val="auto"/>
          <w:sz w:val="22"/>
          <w:szCs w:val="22"/>
          <w:lang w:eastAsia="en-US"/>
        </w:rPr>
        <w:t xml:space="preserve"> lub r</w:t>
      </w:r>
      <w:r w:rsidR="005027FC">
        <w:rPr>
          <w:rFonts w:ascii="Arial" w:eastAsiaTheme="minorHAnsi" w:hAnsi="Arial" w:cs="Arial"/>
          <w:color w:val="auto"/>
          <w:sz w:val="22"/>
          <w:szCs w:val="22"/>
          <w:lang w:eastAsia="en-US"/>
        </w:rPr>
        <w:t>ównoważnej</w:t>
      </w:r>
      <w:r w:rsidRPr="00583282">
        <w:rPr>
          <w:rFonts w:ascii="Arial" w:eastAsiaTheme="minorHAnsi" w:hAnsi="Arial" w:cs="Arial"/>
          <w:color w:val="auto"/>
          <w:sz w:val="22"/>
          <w:szCs w:val="22"/>
          <w:lang w:eastAsia="en-US"/>
        </w:rPr>
        <w:t>)</w:t>
      </w:r>
      <w:r w:rsidRPr="0027180E">
        <w:rPr>
          <w:rFonts w:ascii="Arial" w:eastAsiaTheme="minorHAnsi" w:hAnsi="Arial" w:cs="Arial"/>
          <w:color w:val="auto"/>
          <w:sz w:val="22"/>
          <w:szCs w:val="22"/>
          <w:lang w:eastAsia="en-US"/>
        </w:rPr>
        <w:t xml:space="preserve"> fi-1200</w:t>
      </w:r>
      <w:r w:rsidR="00705B62">
        <w:rPr>
          <w:rFonts w:ascii="Arial" w:eastAsiaTheme="minorHAnsi" w:hAnsi="Arial" w:cs="Arial"/>
          <w:color w:val="auto"/>
          <w:sz w:val="22"/>
          <w:szCs w:val="22"/>
          <w:lang w:eastAsia="en-US"/>
        </w:rPr>
        <w:t xml:space="preserve"> </w:t>
      </w:r>
      <w:r w:rsidRPr="0027180E">
        <w:rPr>
          <w:rFonts w:ascii="Arial" w:eastAsiaTheme="minorHAnsi" w:hAnsi="Arial" w:cs="Arial"/>
          <w:color w:val="auto"/>
          <w:sz w:val="22"/>
          <w:szCs w:val="22"/>
          <w:lang w:eastAsia="en-US"/>
        </w:rPr>
        <w:t>mm z osadnikiem h-0,5</w:t>
      </w:r>
      <w:r w:rsidR="00705B62">
        <w:rPr>
          <w:rFonts w:ascii="Arial" w:eastAsiaTheme="minorHAnsi" w:hAnsi="Arial" w:cs="Arial"/>
          <w:color w:val="auto"/>
          <w:sz w:val="22"/>
          <w:szCs w:val="22"/>
          <w:lang w:eastAsia="en-US"/>
        </w:rPr>
        <w:t xml:space="preserve"> </w:t>
      </w:r>
      <w:r w:rsidRPr="0027180E">
        <w:rPr>
          <w:rFonts w:ascii="Arial" w:eastAsiaTheme="minorHAnsi" w:hAnsi="Arial" w:cs="Arial"/>
          <w:color w:val="auto"/>
          <w:sz w:val="22"/>
          <w:szCs w:val="22"/>
          <w:lang w:eastAsia="en-US"/>
        </w:rPr>
        <w:t>m z betonu klasy C35/45 o wodoszczelności W8, kr</w:t>
      </w:r>
      <w:r w:rsidR="00705B62">
        <w:rPr>
          <w:rFonts w:ascii="Arial" w:eastAsiaTheme="minorHAnsi" w:hAnsi="Arial" w:cs="Arial"/>
          <w:color w:val="auto"/>
          <w:sz w:val="22"/>
          <w:szCs w:val="22"/>
          <w:lang w:eastAsia="en-US"/>
        </w:rPr>
        <w:t>ęgi studzienne łączone uszczelką</w:t>
      </w:r>
      <w:r w:rsidRPr="0027180E">
        <w:rPr>
          <w:rFonts w:ascii="Arial" w:eastAsiaTheme="minorHAnsi" w:hAnsi="Arial" w:cs="Arial"/>
          <w:color w:val="auto"/>
          <w:sz w:val="22"/>
          <w:szCs w:val="22"/>
          <w:lang w:eastAsia="en-US"/>
        </w:rPr>
        <w:t xml:space="preserve"> gumową zgodnie z normą </w:t>
      </w:r>
      <w:r w:rsidRPr="00583282">
        <w:rPr>
          <w:rFonts w:ascii="Arial" w:eastAsiaTheme="minorHAnsi" w:hAnsi="Arial" w:cs="Arial"/>
          <w:color w:val="auto"/>
          <w:sz w:val="22"/>
          <w:szCs w:val="22"/>
          <w:lang w:eastAsia="en-US"/>
        </w:rPr>
        <w:t>PN-EN 1917</w:t>
      </w:r>
      <w:r w:rsidR="00583282" w:rsidRPr="00583282">
        <w:rPr>
          <w:rFonts w:ascii="Arial" w:eastAsiaTheme="minorHAnsi" w:hAnsi="Arial" w:cs="Arial"/>
          <w:color w:val="auto"/>
          <w:sz w:val="22"/>
          <w:szCs w:val="22"/>
          <w:lang w:eastAsia="en-US"/>
        </w:rPr>
        <w:t xml:space="preserve"> lub równoważną</w:t>
      </w:r>
      <w:r w:rsidRPr="000548A4">
        <w:rPr>
          <w:rFonts w:ascii="Arial" w:eastAsiaTheme="minorHAnsi" w:hAnsi="Arial" w:cs="Arial"/>
          <w:color w:val="FF0000"/>
          <w:sz w:val="22"/>
          <w:szCs w:val="22"/>
          <w:lang w:eastAsia="en-US"/>
        </w:rPr>
        <w:t>.</w:t>
      </w:r>
      <w:r w:rsidRPr="0027180E">
        <w:rPr>
          <w:rFonts w:ascii="Arial" w:eastAsiaTheme="minorHAnsi" w:hAnsi="Arial" w:cs="Arial"/>
          <w:color w:val="auto"/>
          <w:sz w:val="22"/>
          <w:szCs w:val="22"/>
          <w:lang w:eastAsia="en-US"/>
        </w:rPr>
        <w:t xml:space="preserve"> Stosować kręgi dolne z fabrycznie wykonanymi elementami dennymi- kinetami. Właz żeliwny D400 na betonowym pierścieniu odciążającym. Studnie wyposażyć</w:t>
      </w:r>
      <w:r w:rsidR="00705B62">
        <w:rPr>
          <w:rFonts w:ascii="Arial" w:eastAsiaTheme="minorHAnsi" w:hAnsi="Arial" w:cs="Arial"/>
          <w:color w:val="auto"/>
          <w:sz w:val="22"/>
          <w:szCs w:val="22"/>
          <w:lang w:eastAsia="en-US"/>
        </w:rPr>
        <w:t xml:space="preserve"> we</w:t>
      </w:r>
      <w:r w:rsidRPr="0027180E">
        <w:rPr>
          <w:rFonts w:ascii="Arial" w:eastAsiaTheme="minorHAnsi" w:hAnsi="Arial" w:cs="Arial"/>
          <w:color w:val="auto"/>
          <w:sz w:val="22"/>
          <w:szCs w:val="22"/>
          <w:lang w:eastAsia="en-US"/>
        </w:rPr>
        <w:t xml:space="preserve"> włazy żeliwne typu ciężkiego, klasa 4001994 o prześwicie 600</w:t>
      </w:r>
      <w:r w:rsidR="00705B62">
        <w:rPr>
          <w:rFonts w:ascii="Arial" w:eastAsiaTheme="minorHAnsi" w:hAnsi="Arial" w:cs="Arial"/>
          <w:color w:val="auto"/>
          <w:sz w:val="22"/>
          <w:szCs w:val="22"/>
          <w:lang w:eastAsia="en-US"/>
        </w:rPr>
        <w:t xml:space="preserve"> </w:t>
      </w:r>
      <w:r w:rsidRPr="0027180E">
        <w:rPr>
          <w:rFonts w:ascii="Arial" w:eastAsiaTheme="minorHAnsi" w:hAnsi="Arial" w:cs="Arial"/>
          <w:color w:val="auto"/>
          <w:sz w:val="22"/>
          <w:szCs w:val="22"/>
          <w:lang w:eastAsia="en-US"/>
        </w:rPr>
        <w:t>mm</w:t>
      </w:r>
      <w:r w:rsidR="00705B62">
        <w:rPr>
          <w:rFonts w:ascii="Arial" w:eastAsiaTheme="minorHAnsi" w:hAnsi="Arial" w:cs="Arial"/>
          <w:color w:val="auto"/>
          <w:sz w:val="22"/>
          <w:szCs w:val="22"/>
          <w:lang w:eastAsia="en-US"/>
        </w:rPr>
        <w:t xml:space="preserve"> </w:t>
      </w:r>
      <w:r w:rsidR="00A66B20">
        <w:rPr>
          <w:rFonts w:ascii="Arial" w:eastAsiaTheme="minorHAnsi" w:hAnsi="Arial" w:cs="Arial"/>
          <w:color w:val="auto"/>
          <w:sz w:val="22"/>
          <w:szCs w:val="22"/>
          <w:lang w:eastAsia="en-US"/>
        </w:rPr>
        <w:t>–</w:t>
      </w:r>
      <w:r w:rsidRPr="0027180E">
        <w:rPr>
          <w:rFonts w:ascii="Arial" w:eastAsiaTheme="minorHAnsi" w:hAnsi="Arial" w:cs="Arial"/>
          <w:color w:val="auto"/>
          <w:sz w:val="22"/>
          <w:szCs w:val="22"/>
          <w:lang w:eastAsia="en-US"/>
        </w:rPr>
        <w:t xml:space="preserve"> wentylowane</w:t>
      </w:r>
      <w:r w:rsidR="00A66B20">
        <w:rPr>
          <w:rFonts w:ascii="Arial" w:eastAsiaTheme="minorHAnsi" w:hAnsi="Arial" w:cs="Arial"/>
          <w:color w:val="auto"/>
          <w:sz w:val="22"/>
          <w:szCs w:val="22"/>
          <w:lang w:eastAsia="en-US"/>
        </w:rPr>
        <w:t>.</w:t>
      </w:r>
      <w:r w:rsidRPr="0027180E">
        <w:rPr>
          <w:rFonts w:ascii="Arial" w:eastAsiaTheme="minorHAnsi" w:hAnsi="Arial" w:cs="Arial"/>
          <w:color w:val="auto"/>
          <w:sz w:val="22"/>
          <w:szCs w:val="22"/>
          <w:lang w:eastAsia="en-US"/>
        </w:rPr>
        <w:t xml:space="preserve"> Zejścia w studniach wykonać z żeliwnych stopni </w:t>
      </w:r>
      <w:proofErr w:type="spellStart"/>
      <w:r w:rsidRPr="0027180E">
        <w:rPr>
          <w:rFonts w:ascii="Arial" w:eastAsiaTheme="minorHAnsi" w:hAnsi="Arial" w:cs="Arial"/>
          <w:color w:val="auto"/>
          <w:sz w:val="22"/>
          <w:szCs w:val="22"/>
          <w:lang w:eastAsia="en-US"/>
        </w:rPr>
        <w:t>złazowych</w:t>
      </w:r>
      <w:proofErr w:type="spellEnd"/>
      <w:r w:rsidRPr="0027180E">
        <w:rPr>
          <w:rFonts w:ascii="Arial" w:eastAsiaTheme="minorHAnsi" w:hAnsi="Arial" w:cs="Arial"/>
          <w:color w:val="auto"/>
          <w:sz w:val="22"/>
          <w:szCs w:val="22"/>
          <w:lang w:eastAsia="en-US"/>
        </w:rPr>
        <w:t xml:space="preserve"> w rozstawie poziomym i pionowym co 30 cm.</w:t>
      </w:r>
      <w:r w:rsidR="00705B62">
        <w:rPr>
          <w:rFonts w:ascii="Arial" w:eastAsiaTheme="minorHAnsi" w:hAnsi="Arial" w:cs="Arial"/>
          <w:color w:val="auto"/>
          <w:sz w:val="22"/>
          <w:szCs w:val="22"/>
          <w:lang w:eastAsia="en-US"/>
        </w:rPr>
        <w:t xml:space="preserve"> Stopnie </w:t>
      </w:r>
      <w:proofErr w:type="spellStart"/>
      <w:r w:rsidR="00705B62">
        <w:rPr>
          <w:rFonts w:ascii="Arial" w:eastAsiaTheme="minorHAnsi" w:hAnsi="Arial" w:cs="Arial"/>
          <w:color w:val="auto"/>
          <w:sz w:val="22"/>
          <w:szCs w:val="22"/>
          <w:lang w:eastAsia="en-US"/>
        </w:rPr>
        <w:t>złazowe</w:t>
      </w:r>
      <w:proofErr w:type="spellEnd"/>
      <w:r w:rsidR="00705B62">
        <w:rPr>
          <w:rFonts w:ascii="Arial" w:eastAsiaTheme="minorHAnsi" w:hAnsi="Arial" w:cs="Arial"/>
          <w:color w:val="auto"/>
          <w:sz w:val="22"/>
          <w:szCs w:val="22"/>
          <w:lang w:eastAsia="en-US"/>
        </w:rPr>
        <w:t xml:space="preserve"> montowane muszą</w:t>
      </w:r>
      <w:r w:rsidRPr="0027180E">
        <w:rPr>
          <w:rFonts w:ascii="Arial" w:eastAsiaTheme="minorHAnsi" w:hAnsi="Arial" w:cs="Arial"/>
          <w:color w:val="auto"/>
          <w:sz w:val="22"/>
          <w:szCs w:val="22"/>
          <w:lang w:eastAsia="en-US"/>
        </w:rPr>
        <w:t xml:space="preserve"> być w trakcie produkcji kręgów. Przejścia rur przez ścianę studni należy wykonać za pomocą uszczelek IN Situ. </w:t>
      </w:r>
    </w:p>
    <w:p w:rsidR="0027180E" w:rsidRPr="00705B62" w:rsidRDefault="0027180E" w:rsidP="00705B62">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705B62">
        <w:rPr>
          <w:rFonts w:ascii="Arial" w:eastAsiaTheme="minorHAnsi" w:hAnsi="Arial" w:cs="Arial"/>
          <w:color w:val="auto"/>
          <w:sz w:val="22"/>
          <w:szCs w:val="22"/>
          <w:lang w:eastAsia="en-US"/>
        </w:rPr>
        <w:t xml:space="preserve">Montaż studni wpustów ulicznych wykonać jako żelbetowe o średnicy Dw-600 mm </w:t>
      </w:r>
      <w:r w:rsidR="0098270A" w:rsidRPr="00705B62">
        <w:rPr>
          <w:rFonts w:ascii="Arial" w:eastAsiaTheme="minorHAnsi" w:hAnsi="Arial" w:cs="Arial"/>
          <w:color w:val="auto"/>
          <w:sz w:val="22"/>
          <w:szCs w:val="22"/>
          <w:lang w:eastAsia="en-US"/>
        </w:rPr>
        <w:br/>
        <w:t>z osadnikiem o głęb</w:t>
      </w:r>
      <w:r w:rsidRPr="00705B62">
        <w:rPr>
          <w:rFonts w:ascii="Arial" w:eastAsiaTheme="minorHAnsi" w:hAnsi="Arial" w:cs="Arial"/>
          <w:color w:val="auto"/>
          <w:sz w:val="22"/>
          <w:szCs w:val="22"/>
          <w:lang w:eastAsia="en-US"/>
        </w:rPr>
        <w:t>okości użytkowej 0,84</w:t>
      </w:r>
      <w:r w:rsidR="00705B62" w:rsidRPr="00705B62">
        <w:rPr>
          <w:rFonts w:ascii="Arial" w:eastAsiaTheme="minorHAnsi" w:hAnsi="Arial" w:cs="Arial"/>
          <w:color w:val="auto"/>
          <w:sz w:val="22"/>
          <w:szCs w:val="22"/>
          <w:lang w:eastAsia="en-US"/>
        </w:rPr>
        <w:t xml:space="preserve"> m</w:t>
      </w:r>
      <w:r w:rsidRPr="00705B62">
        <w:rPr>
          <w:rFonts w:ascii="Arial" w:eastAsiaTheme="minorHAnsi" w:hAnsi="Arial" w:cs="Arial"/>
          <w:color w:val="auto"/>
          <w:sz w:val="22"/>
          <w:szCs w:val="22"/>
          <w:lang w:eastAsia="en-US"/>
        </w:rPr>
        <w:t xml:space="preserve">. Dla studni usytuowanych w pasie drogowym stosować kraty żeliwne klasy C250 wg </w:t>
      </w:r>
      <w:r w:rsidRPr="0071305D">
        <w:rPr>
          <w:rFonts w:ascii="Arial" w:eastAsiaTheme="minorHAnsi" w:hAnsi="Arial" w:cs="Arial"/>
          <w:color w:val="auto"/>
          <w:sz w:val="22"/>
          <w:szCs w:val="22"/>
          <w:lang w:eastAsia="en-US"/>
        </w:rPr>
        <w:t>PN -80/H-74051.02</w:t>
      </w:r>
      <w:r w:rsidR="0071305D" w:rsidRPr="0071305D">
        <w:rPr>
          <w:rFonts w:ascii="Arial" w:eastAsiaTheme="minorHAnsi" w:hAnsi="Arial" w:cs="Arial"/>
          <w:color w:val="auto"/>
          <w:sz w:val="22"/>
          <w:szCs w:val="22"/>
          <w:lang w:eastAsia="en-US"/>
        </w:rPr>
        <w:t xml:space="preserve"> lub równoważnej</w:t>
      </w:r>
      <w:r w:rsidRPr="00705B62">
        <w:rPr>
          <w:rFonts w:ascii="Arial" w:eastAsiaTheme="minorHAnsi" w:hAnsi="Arial" w:cs="Arial"/>
          <w:color w:val="auto"/>
          <w:sz w:val="22"/>
          <w:szCs w:val="22"/>
          <w:lang w:eastAsia="en-US"/>
        </w:rPr>
        <w:t xml:space="preserve"> z pokrywami i pierścieniami żelbetowymi –</w:t>
      </w:r>
      <w:r w:rsidR="005027FC">
        <w:rPr>
          <w:rFonts w:ascii="Arial" w:eastAsiaTheme="minorHAnsi" w:hAnsi="Arial" w:cs="Arial"/>
          <w:color w:val="auto"/>
          <w:sz w:val="22"/>
          <w:szCs w:val="22"/>
          <w:lang w:eastAsia="en-US"/>
        </w:rPr>
        <w:t xml:space="preserve"> </w:t>
      </w:r>
      <w:r w:rsidRPr="00705B62">
        <w:rPr>
          <w:rFonts w:ascii="Arial" w:eastAsiaTheme="minorHAnsi" w:hAnsi="Arial" w:cs="Arial"/>
          <w:color w:val="auto"/>
          <w:sz w:val="22"/>
          <w:szCs w:val="22"/>
          <w:lang w:eastAsia="en-US"/>
        </w:rPr>
        <w:t xml:space="preserve">odciążającymi. Należy stosować studzienki z fabrycznie wykonanymi elementami dennymi- osadnikami. </w:t>
      </w:r>
    </w:p>
    <w:p w:rsidR="0027180E" w:rsidRPr="00705B62" w:rsidRDefault="0027180E" w:rsidP="00705B62">
      <w:pPr>
        <w:pStyle w:val="Akapitzlist"/>
        <w:widowControl/>
        <w:suppressAutoHyphens w:val="0"/>
        <w:spacing w:line="288" w:lineRule="auto"/>
        <w:ind w:left="284"/>
        <w:jc w:val="both"/>
        <w:rPr>
          <w:rFonts w:ascii="Arial" w:eastAsiaTheme="minorHAnsi" w:hAnsi="Arial" w:cs="Arial"/>
          <w:color w:val="auto"/>
          <w:sz w:val="22"/>
          <w:szCs w:val="22"/>
          <w:lang w:eastAsia="en-US"/>
        </w:rPr>
      </w:pPr>
      <w:r w:rsidRPr="0027180E">
        <w:rPr>
          <w:rFonts w:ascii="Arial" w:eastAsiaTheme="minorHAnsi" w:hAnsi="Arial" w:cs="Arial"/>
          <w:color w:val="auto"/>
          <w:sz w:val="22"/>
          <w:szCs w:val="22"/>
          <w:lang w:eastAsia="en-US"/>
        </w:rPr>
        <w:t>Roboty budowlane prowadzone będą w pasie drogi miejskiej osiedlowej o ruchu dwukierunkowym. Na czas prowadzenia robót wyłączony będzie z ruchu jeden pas jezdni. Urobek z wykopu będzie na bieżąco wywoż</w:t>
      </w:r>
      <w:r w:rsidR="00705B62">
        <w:rPr>
          <w:rFonts w:ascii="Arial" w:eastAsiaTheme="minorHAnsi" w:hAnsi="Arial" w:cs="Arial"/>
          <w:color w:val="auto"/>
          <w:sz w:val="22"/>
          <w:szCs w:val="22"/>
          <w:lang w:eastAsia="en-US"/>
        </w:rPr>
        <w:t>ony przez Wykonawcę. Pod jezdnią</w:t>
      </w:r>
      <w:r w:rsidRPr="0027180E">
        <w:rPr>
          <w:rFonts w:ascii="Arial" w:eastAsiaTheme="minorHAnsi" w:hAnsi="Arial" w:cs="Arial"/>
          <w:color w:val="auto"/>
          <w:sz w:val="22"/>
          <w:szCs w:val="22"/>
          <w:lang w:eastAsia="en-US"/>
        </w:rPr>
        <w:t xml:space="preserve"> planuje się wykonanie całkowitej wymiany gruntu. </w:t>
      </w:r>
    </w:p>
    <w:p w:rsidR="006727D2" w:rsidRPr="00FE0E2E" w:rsidRDefault="0098270A" w:rsidP="0098270A">
      <w:pPr>
        <w:pStyle w:val="Akapitzlist"/>
        <w:widowControl/>
        <w:numPr>
          <w:ilvl w:val="0"/>
          <w:numId w:val="118"/>
        </w:numPr>
        <w:suppressAutoHyphens w:val="0"/>
        <w:spacing w:line="288" w:lineRule="auto"/>
        <w:ind w:left="284" w:hanging="284"/>
        <w:jc w:val="both"/>
        <w:rPr>
          <w:rFonts w:ascii="Arial" w:eastAsiaTheme="minorHAnsi" w:hAnsi="Arial" w:cs="Arial"/>
          <w:color w:val="auto"/>
          <w:sz w:val="16"/>
          <w:szCs w:val="22"/>
          <w:lang w:eastAsia="pl-PL"/>
        </w:rPr>
      </w:pPr>
      <w:r w:rsidRPr="00FE0E2E">
        <w:rPr>
          <w:rFonts w:ascii="Arial" w:eastAsiaTheme="minorHAnsi" w:hAnsi="Arial" w:cs="Arial"/>
          <w:color w:val="auto"/>
          <w:sz w:val="22"/>
          <w:szCs w:val="22"/>
          <w:lang w:eastAsia="en-US"/>
        </w:rPr>
        <w:t>O</w:t>
      </w:r>
      <w:r w:rsidR="0027180E" w:rsidRPr="00FE0E2E">
        <w:rPr>
          <w:rFonts w:ascii="Arial" w:eastAsiaTheme="minorHAnsi" w:hAnsi="Arial" w:cs="Arial"/>
          <w:color w:val="auto"/>
          <w:sz w:val="22"/>
          <w:szCs w:val="22"/>
          <w:lang w:eastAsia="en-US"/>
        </w:rPr>
        <w:t>dtworzenie nawierzchni powierzchni drogowych w miejscu rozbiórek ulic i powierzchni utwardzonych przy zast</w:t>
      </w:r>
      <w:r w:rsidR="00705B62" w:rsidRPr="00FE0E2E">
        <w:rPr>
          <w:rFonts w:ascii="Arial" w:eastAsiaTheme="minorHAnsi" w:hAnsi="Arial" w:cs="Arial"/>
          <w:color w:val="auto"/>
          <w:sz w:val="22"/>
          <w:szCs w:val="22"/>
          <w:lang w:eastAsia="en-US"/>
        </w:rPr>
        <w:t>osowaniu zasad zgodnych z ustawą</w:t>
      </w:r>
      <w:r w:rsidR="0027180E" w:rsidRPr="00FE0E2E">
        <w:rPr>
          <w:rFonts w:ascii="Arial" w:eastAsiaTheme="minorHAnsi" w:hAnsi="Arial" w:cs="Arial"/>
          <w:color w:val="auto"/>
          <w:sz w:val="22"/>
          <w:szCs w:val="22"/>
          <w:lang w:eastAsia="en-US"/>
        </w:rPr>
        <w:t xml:space="preserve"> z dnia 19 lipca 2019 r</w:t>
      </w:r>
      <w:r w:rsidRPr="00FE0E2E">
        <w:rPr>
          <w:rFonts w:ascii="Arial" w:eastAsiaTheme="minorHAnsi" w:hAnsi="Arial" w:cs="Arial"/>
          <w:color w:val="auto"/>
          <w:sz w:val="22"/>
          <w:szCs w:val="22"/>
          <w:lang w:eastAsia="en-US"/>
        </w:rPr>
        <w:t>.</w:t>
      </w:r>
      <w:r w:rsidR="0027180E" w:rsidRPr="00FE0E2E">
        <w:rPr>
          <w:rFonts w:ascii="Arial" w:eastAsiaTheme="minorHAnsi" w:hAnsi="Arial" w:cs="Arial"/>
          <w:color w:val="auto"/>
          <w:sz w:val="22"/>
          <w:szCs w:val="22"/>
          <w:lang w:eastAsia="en-US"/>
        </w:rPr>
        <w:t xml:space="preserve"> </w:t>
      </w:r>
      <w:r w:rsidRPr="00FE0E2E">
        <w:rPr>
          <w:rFonts w:ascii="Arial" w:eastAsiaTheme="minorHAnsi" w:hAnsi="Arial" w:cs="Arial"/>
          <w:color w:val="auto"/>
          <w:sz w:val="22"/>
          <w:szCs w:val="22"/>
          <w:lang w:eastAsia="en-US"/>
        </w:rPr>
        <w:br/>
      </w:r>
      <w:r w:rsidR="0027180E" w:rsidRPr="00FE0E2E">
        <w:rPr>
          <w:rFonts w:ascii="Arial" w:eastAsiaTheme="minorHAnsi" w:hAnsi="Arial" w:cs="Arial"/>
          <w:color w:val="auto"/>
          <w:sz w:val="22"/>
          <w:szCs w:val="22"/>
          <w:lang w:eastAsia="en-US"/>
        </w:rPr>
        <w:t>o zapewnieniu dostępności osób ze szczególnymi p</w:t>
      </w:r>
      <w:r w:rsidRPr="00FE0E2E">
        <w:rPr>
          <w:rFonts w:ascii="Arial" w:eastAsiaTheme="minorHAnsi" w:hAnsi="Arial" w:cs="Arial"/>
          <w:color w:val="auto"/>
          <w:sz w:val="22"/>
          <w:szCs w:val="22"/>
          <w:lang w:eastAsia="en-US"/>
        </w:rPr>
        <w:t>otrzebami</w:t>
      </w:r>
      <w:r w:rsidR="0027180E" w:rsidRPr="00FE0E2E">
        <w:rPr>
          <w:rFonts w:ascii="Arial" w:eastAsiaTheme="minorHAnsi" w:hAnsi="Arial" w:cs="Arial"/>
          <w:color w:val="auto"/>
          <w:sz w:val="22"/>
          <w:szCs w:val="22"/>
          <w:lang w:eastAsia="en-US"/>
        </w:rPr>
        <w:t>.</w:t>
      </w:r>
      <w:r w:rsidRPr="00FE0E2E">
        <w:rPr>
          <w:rFonts w:ascii="Arial" w:eastAsiaTheme="minorHAnsi" w:hAnsi="Arial" w:cs="Arial"/>
          <w:color w:val="auto"/>
          <w:sz w:val="22"/>
          <w:szCs w:val="22"/>
          <w:lang w:eastAsia="en-US"/>
        </w:rPr>
        <w:t xml:space="preserve"> </w:t>
      </w:r>
    </w:p>
    <w:p w:rsidR="0098270A" w:rsidRPr="00730601" w:rsidRDefault="0098270A" w:rsidP="0098270A">
      <w:pPr>
        <w:pStyle w:val="Akapitzlist"/>
        <w:widowControl/>
        <w:suppressAutoHyphens w:val="0"/>
        <w:spacing w:line="288" w:lineRule="auto"/>
        <w:ind w:left="284"/>
        <w:jc w:val="both"/>
        <w:rPr>
          <w:rFonts w:ascii="Arial" w:eastAsiaTheme="minorHAnsi" w:hAnsi="Arial" w:cs="Arial"/>
          <w:color w:val="auto"/>
          <w:sz w:val="8"/>
          <w:szCs w:val="22"/>
          <w:lang w:eastAsia="pl-PL"/>
        </w:rPr>
      </w:pPr>
    </w:p>
    <w:p w:rsidR="003F0838" w:rsidRPr="003F0838" w:rsidRDefault="00705B62" w:rsidP="003F0838">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b/>
          <w:color w:val="auto"/>
          <w:sz w:val="22"/>
          <w:szCs w:val="22"/>
          <w:lang w:eastAsia="en-US"/>
        </w:rPr>
        <w:t>3.3</w:t>
      </w:r>
      <w:r w:rsidR="0059510E">
        <w:rPr>
          <w:rFonts w:ascii="Arial" w:eastAsiaTheme="minorHAnsi" w:hAnsi="Arial" w:cs="Arial"/>
          <w:color w:val="auto"/>
          <w:sz w:val="22"/>
          <w:szCs w:val="22"/>
          <w:lang w:eastAsia="en-US"/>
        </w:rPr>
        <w:t xml:space="preserve"> </w:t>
      </w:r>
      <w:r w:rsidR="003F0838" w:rsidRPr="003F0838">
        <w:rPr>
          <w:rFonts w:ascii="Arial" w:eastAsiaTheme="minorHAnsi" w:hAnsi="Arial" w:cs="Arial"/>
          <w:color w:val="auto"/>
          <w:sz w:val="22"/>
          <w:szCs w:val="22"/>
          <w:lang w:eastAsia="en-US"/>
        </w:rPr>
        <w:t>Prace towarzyszące:</w:t>
      </w:r>
    </w:p>
    <w:p w:rsidR="00565694" w:rsidRPr="002D5B8C" w:rsidRDefault="00565694" w:rsidP="00B36E15">
      <w:pPr>
        <w:pStyle w:val="Akapitzlist"/>
        <w:widowControl/>
        <w:numPr>
          <w:ilvl w:val="0"/>
          <w:numId w:val="109"/>
        </w:numPr>
        <w:suppressAutoHyphens w:val="0"/>
        <w:spacing w:line="288" w:lineRule="auto"/>
        <w:ind w:left="709" w:hanging="352"/>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odtworzenie t</w:t>
      </w:r>
      <w:r w:rsidR="00BA623F">
        <w:rPr>
          <w:rFonts w:ascii="Arial" w:eastAsiaTheme="minorHAnsi" w:hAnsi="Arial" w:cs="Arial"/>
          <w:color w:val="auto"/>
          <w:sz w:val="22"/>
          <w:szCs w:val="22"/>
          <w:lang w:eastAsia="en-US"/>
        </w:rPr>
        <w:t>e</w:t>
      </w:r>
      <w:r w:rsidRPr="002D5B8C">
        <w:rPr>
          <w:rFonts w:ascii="Arial" w:eastAsiaTheme="minorHAnsi" w:hAnsi="Arial" w:cs="Arial"/>
          <w:color w:val="auto"/>
          <w:sz w:val="22"/>
          <w:szCs w:val="22"/>
          <w:lang w:eastAsia="en-US"/>
        </w:rPr>
        <w:t>renu, przywrócenie do stanu pierwotnego przy zast</w:t>
      </w:r>
      <w:r w:rsidR="00937B42" w:rsidRPr="002D5B8C">
        <w:rPr>
          <w:rFonts w:ascii="Arial" w:eastAsiaTheme="minorHAnsi" w:hAnsi="Arial" w:cs="Arial"/>
          <w:color w:val="auto"/>
          <w:sz w:val="22"/>
          <w:szCs w:val="22"/>
          <w:lang w:eastAsia="en-US"/>
        </w:rPr>
        <w:t>osowaniu zasad zgodnych z ustawą</w:t>
      </w:r>
      <w:r w:rsidRPr="002D5B8C">
        <w:rPr>
          <w:rFonts w:ascii="Arial" w:eastAsiaTheme="minorHAnsi" w:hAnsi="Arial" w:cs="Arial"/>
          <w:color w:val="auto"/>
          <w:sz w:val="22"/>
          <w:szCs w:val="22"/>
          <w:lang w:eastAsia="en-US"/>
        </w:rPr>
        <w:t xml:space="preserve"> z dnia 19 lipca 2019 r</w:t>
      </w:r>
      <w:r w:rsidR="0043428B">
        <w:rPr>
          <w:rFonts w:ascii="Arial" w:eastAsiaTheme="minorHAnsi" w:hAnsi="Arial" w:cs="Arial"/>
          <w:color w:val="auto"/>
          <w:sz w:val="22"/>
          <w:szCs w:val="22"/>
          <w:lang w:eastAsia="en-US"/>
        </w:rPr>
        <w:t>.</w:t>
      </w:r>
      <w:r w:rsidRPr="002D5B8C">
        <w:rPr>
          <w:rFonts w:ascii="Arial" w:eastAsiaTheme="minorHAnsi" w:hAnsi="Arial" w:cs="Arial"/>
          <w:color w:val="auto"/>
          <w:sz w:val="22"/>
          <w:szCs w:val="22"/>
          <w:lang w:eastAsia="en-US"/>
        </w:rPr>
        <w:t xml:space="preserve"> o zapewnieniu dostępności osób ze szczególnym</w:t>
      </w:r>
      <w:r w:rsidR="00B36E15">
        <w:rPr>
          <w:rFonts w:ascii="Arial" w:eastAsiaTheme="minorHAnsi" w:hAnsi="Arial" w:cs="Arial"/>
          <w:color w:val="auto"/>
          <w:sz w:val="22"/>
          <w:szCs w:val="22"/>
          <w:lang w:eastAsia="en-US"/>
        </w:rPr>
        <w:t>i potrzebam</w:t>
      </w:r>
      <w:r w:rsidR="00937B42" w:rsidRPr="002D5B8C">
        <w:rPr>
          <w:rFonts w:ascii="Arial" w:eastAsiaTheme="minorHAnsi" w:hAnsi="Arial" w:cs="Arial"/>
          <w:color w:val="auto"/>
          <w:sz w:val="22"/>
          <w:szCs w:val="22"/>
          <w:lang w:eastAsia="en-US"/>
        </w:rPr>
        <w:t>i;</w:t>
      </w:r>
    </w:p>
    <w:p w:rsidR="00565694" w:rsidRPr="002D5B8C" w:rsidRDefault="00565694" w:rsidP="000C72F3">
      <w:pPr>
        <w:pStyle w:val="Akapitzlist"/>
        <w:widowControl/>
        <w:numPr>
          <w:ilvl w:val="0"/>
          <w:numId w:val="109"/>
        </w:numPr>
        <w:suppressAutoHyphens w:val="0"/>
        <w:spacing w:line="288" w:lineRule="auto"/>
        <w:ind w:left="357" w:firstLine="0"/>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wytyczenie w terenie i namierzenie wybudowanych o</w:t>
      </w:r>
      <w:r w:rsidR="00937B42" w:rsidRPr="002D5B8C">
        <w:rPr>
          <w:rFonts w:ascii="Arial" w:eastAsiaTheme="minorHAnsi" w:hAnsi="Arial" w:cs="Arial"/>
          <w:color w:val="auto"/>
          <w:sz w:val="22"/>
          <w:szCs w:val="22"/>
          <w:lang w:eastAsia="en-US"/>
        </w:rPr>
        <w:t>biektów w terenie przez geodetę;</w:t>
      </w:r>
    </w:p>
    <w:p w:rsidR="00565694" w:rsidRPr="002D5B8C" w:rsidRDefault="00565694" w:rsidP="000C72F3">
      <w:pPr>
        <w:pStyle w:val="Akapitzlist"/>
        <w:widowControl/>
        <w:numPr>
          <w:ilvl w:val="0"/>
          <w:numId w:val="109"/>
        </w:numPr>
        <w:suppressAutoHyphens w:val="0"/>
        <w:spacing w:line="288" w:lineRule="auto"/>
        <w:ind w:left="357" w:firstLine="0"/>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opcjonalne stosowan</w:t>
      </w:r>
      <w:r w:rsidR="00937B42" w:rsidRPr="002D5B8C">
        <w:rPr>
          <w:rFonts w:ascii="Arial" w:eastAsiaTheme="minorHAnsi" w:hAnsi="Arial" w:cs="Arial"/>
          <w:color w:val="auto"/>
          <w:sz w:val="22"/>
          <w:szCs w:val="22"/>
          <w:lang w:eastAsia="en-US"/>
        </w:rPr>
        <w:t>ie igłofiltrów, pomp szlamowych;</w:t>
      </w:r>
    </w:p>
    <w:p w:rsidR="00565694" w:rsidRDefault="00565694" w:rsidP="009413E8">
      <w:pPr>
        <w:pStyle w:val="Akapitzlist"/>
        <w:widowControl/>
        <w:numPr>
          <w:ilvl w:val="0"/>
          <w:numId w:val="109"/>
        </w:numPr>
        <w:suppressAutoHyphens w:val="0"/>
        <w:spacing w:line="288" w:lineRule="auto"/>
        <w:ind w:left="709" w:hanging="352"/>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zabezpieczenie ewentualnie napotkanej infrastruktury technicznej: teletechnicznej</w:t>
      </w:r>
      <w:r w:rsidR="0027180E">
        <w:rPr>
          <w:rFonts w:ascii="Arial" w:eastAsiaTheme="minorHAnsi" w:hAnsi="Arial" w:cs="Arial"/>
          <w:color w:val="auto"/>
          <w:sz w:val="22"/>
          <w:szCs w:val="22"/>
          <w:lang w:eastAsia="en-US"/>
        </w:rPr>
        <w:t>, elektroenergetycznej, gazowej.</w:t>
      </w:r>
    </w:p>
    <w:p w:rsidR="0027180E" w:rsidRPr="00730601" w:rsidRDefault="0027180E" w:rsidP="0027180E">
      <w:pPr>
        <w:pStyle w:val="Akapitzlist"/>
        <w:widowControl/>
        <w:suppressAutoHyphens w:val="0"/>
        <w:spacing w:line="288" w:lineRule="auto"/>
        <w:ind w:left="709"/>
        <w:jc w:val="both"/>
        <w:rPr>
          <w:rFonts w:ascii="Arial" w:eastAsiaTheme="minorHAnsi" w:hAnsi="Arial" w:cs="Arial"/>
          <w:color w:val="auto"/>
          <w:sz w:val="4"/>
          <w:szCs w:val="22"/>
          <w:lang w:eastAsia="en-US"/>
        </w:rPr>
      </w:pPr>
    </w:p>
    <w:p w:rsidR="00962F1C" w:rsidRPr="00293F95" w:rsidRDefault="00705B62" w:rsidP="006727D2">
      <w:pPr>
        <w:tabs>
          <w:tab w:val="left" w:pos="426"/>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3.4</w:t>
      </w:r>
      <w:r w:rsidR="006727D2">
        <w:rPr>
          <w:rFonts w:ascii="Arial" w:eastAsia="Times New Roman" w:hAnsi="Arial" w:cs="Arial"/>
          <w:b/>
          <w:bCs/>
          <w:color w:val="auto"/>
          <w:sz w:val="22"/>
          <w:szCs w:val="22"/>
          <w:lang w:eastAsia="pl-PL"/>
        </w:rPr>
        <w:t xml:space="preserve"> </w:t>
      </w:r>
      <w:r w:rsidR="00962F1C" w:rsidRPr="0079783B">
        <w:rPr>
          <w:rFonts w:ascii="Arial" w:eastAsia="Times New Roman" w:hAnsi="Arial" w:cs="Arial"/>
          <w:b/>
          <w:bCs/>
          <w:color w:val="auto"/>
          <w:sz w:val="22"/>
          <w:szCs w:val="22"/>
          <w:lang w:eastAsia="pl-PL"/>
        </w:rPr>
        <w:t>Szczegółowy</w:t>
      </w:r>
      <w:r w:rsidR="00B36E15">
        <w:rPr>
          <w:rFonts w:ascii="Arial" w:eastAsia="Times New Roman" w:hAnsi="Arial" w:cs="Arial"/>
          <w:b/>
          <w:bCs/>
          <w:color w:val="auto"/>
          <w:sz w:val="22"/>
          <w:szCs w:val="22"/>
          <w:lang w:eastAsia="pl-PL"/>
        </w:rPr>
        <w:t xml:space="preserve"> zakres robót opisany został w d</w:t>
      </w:r>
      <w:r w:rsidR="00962F1C" w:rsidRPr="0079783B">
        <w:rPr>
          <w:rFonts w:ascii="Arial" w:eastAsia="Times New Roman" w:hAnsi="Arial" w:cs="Arial"/>
          <w:b/>
          <w:bCs/>
          <w:color w:val="auto"/>
          <w:sz w:val="22"/>
          <w:szCs w:val="22"/>
          <w:lang w:eastAsia="pl-PL"/>
        </w:rPr>
        <w:t xml:space="preserve">okumentacji </w:t>
      </w:r>
      <w:r w:rsidR="005C4438">
        <w:rPr>
          <w:rFonts w:ascii="Arial" w:eastAsia="Times New Roman" w:hAnsi="Arial" w:cs="Arial"/>
          <w:b/>
          <w:bCs/>
          <w:color w:val="auto"/>
          <w:sz w:val="22"/>
          <w:szCs w:val="22"/>
          <w:lang w:eastAsia="pl-PL"/>
        </w:rPr>
        <w:t>technicznej</w:t>
      </w:r>
      <w:r w:rsidR="005027FC">
        <w:rPr>
          <w:rFonts w:ascii="Arial" w:eastAsia="Times New Roman" w:hAnsi="Arial" w:cs="Arial"/>
          <w:b/>
          <w:bCs/>
          <w:color w:val="auto"/>
          <w:sz w:val="22"/>
          <w:szCs w:val="22"/>
          <w:lang w:eastAsia="pl-PL"/>
        </w:rPr>
        <w:t xml:space="preserve"> i </w:t>
      </w:r>
      <w:proofErr w:type="spellStart"/>
      <w:r w:rsidR="005027FC">
        <w:rPr>
          <w:rFonts w:ascii="Arial" w:eastAsia="Times New Roman" w:hAnsi="Arial" w:cs="Arial"/>
          <w:b/>
          <w:bCs/>
          <w:color w:val="auto"/>
          <w:sz w:val="22"/>
          <w:szCs w:val="22"/>
          <w:lang w:eastAsia="pl-PL"/>
        </w:rPr>
        <w:t>STWiORB</w:t>
      </w:r>
      <w:proofErr w:type="spellEnd"/>
      <w:r w:rsidR="002C4A1D" w:rsidRPr="0079783B">
        <w:rPr>
          <w:rFonts w:ascii="Arial" w:eastAsia="Times New Roman" w:hAnsi="Arial" w:cs="Arial"/>
          <w:b/>
          <w:bCs/>
          <w:color w:val="auto"/>
          <w:sz w:val="22"/>
          <w:szCs w:val="22"/>
          <w:lang w:eastAsia="pl-PL"/>
        </w:rPr>
        <w:t xml:space="preserve">                                </w:t>
      </w:r>
      <w:r w:rsidR="005D4E8B">
        <w:rPr>
          <w:rFonts w:ascii="Arial" w:eastAsia="Times New Roman" w:hAnsi="Arial" w:cs="Arial"/>
          <w:b/>
          <w:bCs/>
          <w:color w:val="auto"/>
          <w:sz w:val="22"/>
          <w:szCs w:val="22"/>
          <w:lang w:eastAsia="pl-PL"/>
        </w:rPr>
        <w:t>stanowiącej</w:t>
      </w:r>
      <w:r w:rsidR="00962F1C" w:rsidRPr="0079783B">
        <w:rPr>
          <w:rFonts w:ascii="Arial" w:eastAsia="Times New Roman" w:hAnsi="Arial" w:cs="Arial"/>
          <w:b/>
          <w:bCs/>
          <w:color w:val="auto"/>
          <w:sz w:val="22"/>
          <w:szCs w:val="22"/>
          <w:lang w:eastAsia="pl-PL"/>
        </w:rPr>
        <w:t xml:space="preserve"> załącznik </w:t>
      </w:r>
      <w:r w:rsidR="00293F95" w:rsidRPr="0079783B">
        <w:rPr>
          <w:rFonts w:ascii="Arial" w:eastAsia="Times New Roman" w:hAnsi="Arial" w:cs="Arial"/>
          <w:b/>
          <w:bCs/>
          <w:color w:val="auto"/>
          <w:sz w:val="22"/>
          <w:szCs w:val="22"/>
          <w:lang w:eastAsia="pl-PL"/>
        </w:rPr>
        <w:t xml:space="preserve">nr </w:t>
      </w:r>
      <w:r w:rsidR="008714FC" w:rsidRPr="0079783B">
        <w:rPr>
          <w:rFonts w:ascii="Arial" w:eastAsia="Times New Roman" w:hAnsi="Arial" w:cs="Arial"/>
          <w:b/>
          <w:bCs/>
          <w:color w:val="auto"/>
          <w:sz w:val="22"/>
          <w:szCs w:val="22"/>
          <w:lang w:eastAsia="pl-PL"/>
        </w:rPr>
        <w:t>9</w:t>
      </w:r>
      <w:r w:rsidR="00293F95" w:rsidRPr="0079783B">
        <w:rPr>
          <w:rFonts w:ascii="Arial" w:eastAsia="Times New Roman" w:hAnsi="Arial" w:cs="Arial"/>
          <w:b/>
          <w:bCs/>
          <w:color w:val="auto"/>
          <w:sz w:val="22"/>
          <w:szCs w:val="22"/>
          <w:lang w:eastAsia="pl-PL"/>
        </w:rPr>
        <w:t xml:space="preserve"> </w:t>
      </w:r>
      <w:r w:rsidR="00962F1C" w:rsidRPr="0079783B">
        <w:rPr>
          <w:rFonts w:ascii="Arial" w:eastAsia="Times New Roman" w:hAnsi="Arial" w:cs="Arial"/>
          <w:b/>
          <w:bCs/>
          <w:color w:val="auto"/>
          <w:sz w:val="22"/>
          <w:szCs w:val="22"/>
          <w:lang w:eastAsia="pl-PL"/>
        </w:rPr>
        <w:t>do niniejszej SWZ.</w:t>
      </w:r>
    </w:p>
    <w:p w:rsidR="00293F95" w:rsidRPr="00730601" w:rsidRDefault="00293F95" w:rsidP="00293F95">
      <w:pPr>
        <w:spacing w:line="288" w:lineRule="auto"/>
        <w:jc w:val="both"/>
        <w:rPr>
          <w:rFonts w:ascii="Arial" w:hAnsi="Arial" w:cs="Arial"/>
          <w:bCs/>
          <w:color w:val="auto"/>
          <w:sz w:val="4"/>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656325" w:rsidRPr="00DA1890" w:rsidRDefault="009C7DE6" w:rsidP="00656325">
      <w:pPr>
        <w:pStyle w:val="Akapitzlist"/>
        <w:numPr>
          <w:ilvl w:val="1"/>
          <w:numId w:val="100"/>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Dokumentacja techniczna,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00962F1C"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00962F1C" w:rsidRPr="00293F95">
        <w:rPr>
          <w:rFonts w:ascii="Arial" w:hAnsi="Arial" w:cs="Arial"/>
          <w:bCs/>
          <w:color w:val="auto"/>
          <w:sz w:val="22"/>
          <w:szCs w:val="22"/>
          <w:lang w:bidi="hi-IN"/>
        </w:rPr>
        <w:t xml:space="preserve"> z </w:t>
      </w:r>
      <w:proofErr w:type="spellStart"/>
      <w:r w:rsidR="00962F1C" w:rsidRPr="00293F95">
        <w:rPr>
          <w:rFonts w:ascii="Arial" w:hAnsi="Arial" w:cs="Arial"/>
          <w:bCs/>
          <w:color w:val="auto"/>
          <w:sz w:val="22"/>
          <w:szCs w:val="22"/>
          <w:lang w:bidi="hi-IN"/>
        </w:rPr>
        <w:t>późn</w:t>
      </w:r>
      <w:proofErr w:type="spellEnd"/>
      <w:r w:rsidR="00962F1C" w:rsidRPr="00293F95">
        <w:rPr>
          <w:rFonts w:ascii="Arial" w:hAnsi="Arial" w:cs="Arial"/>
          <w:bCs/>
          <w:color w:val="auto"/>
          <w:sz w:val="22"/>
          <w:szCs w:val="22"/>
          <w:lang w:bidi="hi-IN"/>
        </w:rPr>
        <w:t>. zm.)</w:t>
      </w:r>
      <w:r w:rsidR="00962F1C"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009173FE">
        <w:rPr>
          <w:rFonts w:ascii="Arial" w:eastAsia="Calibri" w:hAnsi="Arial" w:cs="Arial"/>
          <w:bCs/>
          <w:color w:val="auto"/>
          <w:sz w:val="22"/>
          <w:szCs w:val="22"/>
          <w:lang w:eastAsia="en-US" w:bidi="hi-IN"/>
        </w:rPr>
        <w:t>o przedmiotową dokumentacje techniczną</w:t>
      </w:r>
      <w:r w:rsidR="00962F1C" w:rsidRPr="00293F95">
        <w:rPr>
          <w:rFonts w:ascii="Arial" w:eastAsia="Calibri" w:hAnsi="Arial" w:cs="Arial"/>
          <w:bCs/>
          <w:color w:val="auto"/>
          <w:sz w:val="22"/>
          <w:szCs w:val="22"/>
          <w:lang w:eastAsia="en-US" w:bidi="hi-IN"/>
        </w:rPr>
        <w:t>.</w:t>
      </w:r>
    </w:p>
    <w:p w:rsidR="0057314F" w:rsidRPr="0057314F" w:rsidRDefault="00962F1C" w:rsidP="000C72F3">
      <w:pPr>
        <w:numPr>
          <w:ilvl w:val="1"/>
          <w:numId w:val="100"/>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lastRenderedPageBreak/>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705B62">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705B62">
        <w:rPr>
          <w:b/>
          <w:bCs/>
          <w:sz w:val="22"/>
          <w:szCs w:val="22"/>
        </w:rPr>
        <w:t>8</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705B62">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705B62">
        <w:rPr>
          <w:b/>
          <w:bCs/>
          <w:sz w:val="22"/>
          <w:szCs w:val="22"/>
        </w:rPr>
        <w:t>10</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182C45">
        <w:tc>
          <w:tcPr>
            <w:tcW w:w="1809" w:type="dxa"/>
          </w:tcPr>
          <w:p w:rsidR="00BF7FCA" w:rsidRPr="00803814" w:rsidRDefault="00182C45" w:rsidP="00182C45">
            <w:pPr>
              <w:pStyle w:val="Default"/>
              <w:spacing w:line="288" w:lineRule="auto"/>
              <w:ind w:right="317"/>
              <w:jc w:val="both"/>
              <w:rPr>
                <w:b/>
                <w:bCs/>
                <w:color w:val="auto"/>
                <w:sz w:val="22"/>
                <w:szCs w:val="22"/>
              </w:rPr>
            </w:pPr>
            <w:r>
              <w:rPr>
                <w:bCs/>
                <w:color w:val="auto"/>
                <w:sz w:val="22"/>
                <w:szCs w:val="22"/>
              </w:rPr>
              <w:t>45232130-2</w:t>
            </w:r>
          </w:p>
        </w:tc>
        <w:tc>
          <w:tcPr>
            <w:tcW w:w="7545" w:type="dxa"/>
          </w:tcPr>
          <w:p w:rsidR="00BF7FCA" w:rsidRPr="00182C45" w:rsidRDefault="00182C45" w:rsidP="00182C45">
            <w:pPr>
              <w:pStyle w:val="Default"/>
              <w:spacing w:line="288" w:lineRule="auto"/>
              <w:jc w:val="both"/>
              <w:rPr>
                <w:b/>
                <w:bCs/>
                <w:color w:val="auto"/>
                <w:sz w:val="22"/>
                <w:szCs w:val="22"/>
              </w:rPr>
            </w:pPr>
            <w:r w:rsidRPr="00182C45">
              <w:rPr>
                <w:sz w:val="22"/>
                <w:szCs w:val="22"/>
              </w:rPr>
              <w:t>Roboty budowlane w zakresie rurociągów do odprowadzania wody burzowej</w:t>
            </w:r>
          </w:p>
        </w:tc>
      </w:tr>
    </w:tbl>
    <w:p w:rsidR="00B13319"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705B62">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4670A5" w:rsidRDefault="000B2D8D" w:rsidP="000B2D8D">
      <w:pPr>
        <w:pStyle w:val="Default"/>
        <w:spacing w:line="288" w:lineRule="auto"/>
        <w:jc w:val="both"/>
        <w:rPr>
          <w:b/>
          <w:bCs/>
          <w:sz w:val="8"/>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705B62">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705B62">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CF3510" w:rsidRDefault="00D87717" w:rsidP="00257CF0">
      <w:pPr>
        <w:widowControl/>
        <w:suppressAutoHyphens w:val="0"/>
        <w:autoSpaceDE w:val="0"/>
        <w:autoSpaceDN w:val="0"/>
        <w:adjustRightInd w:val="0"/>
        <w:spacing w:line="288" w:lineRule="auto"/>
        <w:jc w:val="both"/>
        <w:rPr>
          <w:b/>
          <w:sz w:val="8"/>
          <w:szCs w:val="12"/>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00257CF0">
        <w:rPr>
          <w:rFonts w:ascii="Arial" w:eastAsia="Times New Roman" w:hAnsi="Arial" w:cs="Arial"/>
          <w:color w:val="auto"/>
          <w:sz w:val="22"/>
          <w:szCs w:val="22"/>
          <w:lang w:eastAsia="pl-PL"/>
        </w:rPr>
        <w:t xml:space="preserve">monterów sieci </w:t>
      </w:r>
      <w:r w:rsidR="00400F9D">
        <w:rPr>
          <w:rFonts w:ascii="Arial" w:eastAsia="Times New Roman" w:hAnsi="Arial" w:cs="Arial"/>
          <w:color w:val="auto"/>
          <w:sz w:val="22"/>
          <w:szCs w:val="22"/>
          <w:lang w:eastAsia="pl-PL"/>
        </w:rPr>
        <w:br/>
      </w:r>
      <w:r w:rsidR="00257CF0">
        <w:rPr>
          <w:rFonts w:ascii="Arial" w:eastAsia="Times New Roman" w:hAnsi="Arial" w:cs="Arial"/>
          <w:color w:val="auto"/>
          <w:sz w:val="22"/>
          <w:szCs w:val="22"/>
          <w:lang w:eastAsia="pl-PL"/>
        </w:rPr>
        <w:t xml:space="preserve">i urządzeń </w:t>
      </w:r>
      <w:proofErr w:type="spellStart"/>
      <w:r w:rsidR="00257CF0">
        <w:rPr>
          <w:rFonts w:ascii="Arial" w:eastAsia="Times New Roman" w:hAnsi="Arial" w:cs="Arial"/>
          <w:color w:val="auto"/>
          <w:sz w:val="22"/>
          <w:szCs w:val="22"/>
          <w:lang w:eastAsia="pl-PL"/>
        </w:rPr>
        <w:t>wodno</w:t>
      </w:r>
      <w:proofErr w:type="spellEnd"/>
      <w:r w:rsidR="00257CF0">
        <w:rPr>
          <w:rFonts w:ascii="Arial" w:eastAsia="Times New Roman" w:hAnsi="Arial" w:cs="Arial"/>
          <w:color w:val="auto"/>
          <w:sz w:val="22"/>
          <w:szCs w:val="22"/>
          <w:lang w:eastAsia="pl-PL"/>
        </w:rPr>
        <w:t xml:space="preserve"> – kanalizacyjnych.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705B62">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A64BC">
        <w:rPr>
          <w:b/>
          <w:bCs/>
          <w:sz w:val="22"/>
          <w:szCs w:val="22"/>
        </w:rPr>
        <w:t>1</w:t>
      </w:r>
      <w:r>
        <w:rPr>
          <w:b/>
          <w:bCs/>
          <w:sz w:val="22"/>
          <w:szCs w:val="22"/>
        </w:rPr>
        <w:t>.1 i 3.</w:t>
      </w:r>
      <w:r w:rsidR="00DF4CA5">
        <w:rPr>
          <w:b/>
          <w:bCs/>
          <w:sz w:val="22"/>
          <w:szCs w:val="22"/>
        </w:rPr>
        <w:t>1</w:t>
      </w:r>
      <w:r w:rsidR="005A64BC">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705B62">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705B62">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705B62">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lastRenderedPageBreak/>
        <w:t>,,</w:t>
      </w:r>
      <w:r w:rsidR="006C47F0">
        <w:rPr>
          <w:rFonts w:ascii="Arial" w:hAnsi="Arial" w:cs="Arial"/>
          <w:bCs/>
          <w:color w:val="000000"/>
          <w:sz w:val="22"/>
          <w:szCs w:val="28"/>
          <w:lang w:eastAsia="pl-PL"/>
        </w:rPr>
        <w:t>Budowę</w:t>
      </w:r>
      <w:r w:rsidR="00CC47C2">
        <w:rPr>
          <w:rFonts w:ascii="Arial" w:hAnsi="Arial" w:cs="Arial"/>
          <w:bCs/>
          <w:color w:val="000000"/>
          <w:sz w:val="22"/>
          <w:szCs w:val="28"/>
          <w:lang w:eastAsia="pl-PL"/>
        </w:rPr>
        <w:t xml:space="preserve"> odcinka kanalizacji deszczowej w ulicy Pr</w:t>
      </w:r>
      <w:r w:rsidR="006C47F0">
        <w:rPr>
          <w:rFonts w:ascii="Arial" w:hAnsi="Arial" w:cs="Arial"/>
          <w:bCs/>
          <w:color w:val="000000"/>
          <w:sz w:val="22"/>
          <w:szCs w:val="28"/>
          <w:lang w:eastAsia="pl-PL"/>
        </w:rPr>
        <w:t>zemysława II</w:t>
      </w:r>
      <w:r w:rsidR="00CC47C2">
        <w:rPr>
          <w:rFonts w:ascii="Arial" w:hAnsi="Arial" w:cs="Arial"/>
          <w:bCs/>
          <w:color w:val="000000"/>
          <w:sz w:val="22"/>
          <w:szCs w:val="28"/>
          <w:lang w:eastAsia="pl-PL"/>
        </w:rPr>
        <w:t xml:space="preserve"> </w:t>
      </w:r>
      <w:r w:rsidR="0070649F">
        <w:rPr>
          <w:rFonts w:ascii="Arial" w:hAnsi="Arial" w:cs="Arial"/>
          <w:bCs/>
          <w:color w:val="000000"/>
          <w:sz w:val="22"/>
          <w:szCs w:val="28"/>
          <w:lang w:eastAsia="pl-PL"/>
        </w:rPr>
        <w:t>w Tczewie</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w:t>
      </w:r>
      <w:r w:rsidR="00525104">
        <w:rPr>
          <w:rFonts w:ascii="Arial" w:eastAsia="Times New Roman" w:hAnsi="Arial" w:cs="Arial"/>
          <w:sz w:val="22"/>
          <w:szCs w:val="22"/>
        </w:rPr>
        <w:br/>
      </w:r>
      <w:r w:rsidRPr="002C4A1D">
        <w:rPr>
          <w:rFonts w:ascii="Arial" w:eastAsia="Times New Roman" w:hAnsi="Arial" w:cs="Arial"/>
          <w:sz w:val="22"/>
          <w:szCs w:val="22"/>
        </w:rPr>
        <w:t xml:space="preserve">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6C47F0">
        <w:rPr>
          <w:rFonts w:ascii="Arial" w:eastAsia="Times New Roman" w:hAnsi="Arial" w:cs="Arial"/>
          <w:sz w:val="22"/>
          <w:szCs w:val="22"/>
        </w:rPr>
        <w:t>1</w:t>
      </w:r>
      <w:r w:rsidR="00CC47C2">
        <w:rPr>
          <w:rFonts w:ascii="Arial" w:eastAsia="Times New Roman" w:hAnsi="Arial" w:cs="Arial"/>
          <w:sz w:val="22"/>
          <w:szCs w:val="22"/>
        </w:rPr>
        <w:t>6</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00E42B64">
        <w:rPr>
          <w:rFonts w:ascii="Arial" w:eastAsia="MS Mincho;ＭＳ 明朝" w:hAnsi="Arial" w:cs="Arial"/>
          <w:sz w:val="22"/>
          <w:szCs w:val="22"/>
        </w:rPr>
        <w:t>(</w:t>
      </w:r>
      <w:proofErr w:type="spellStart"/>
      <w:r w:rsidR="00E42B64">
        <w:rPr>
          <w:rFonts w:ascii="Arial" w:eastAsia="MS Mincho;ＭＳ 明朝" w:hAnsi="Arial" w:cs="Arial"/>
          <w:sz w:val="22"/>
          <w:szCs w:val="22"/>
        </w:rPr>
        <w:t>t.j</w:t>
      </w:r>
      <w:proofErr w:type="spellEnd"/>
      <w:r w:rsidR="00E42B64">
        <w:rPr>
          <w:rFonts w:ascii="Arial" w:eastAsia="MS Mincho;ＭＳ 明朝" w:hAnsi="Arial" w:cs="Arial"/>
          <w:sz w:val="22"/>
          <w:szCs w:val="22"/>
        </w:rPr>
        <w:t>. Dz. U. z 2021</w:t>
      </w:r>
      <w:r w:rsidRPr="00CF3510">
        <w:rPr>
          <w:rFonts w:ascii="Arial" w:eastAsia="MS Mincho;ＭＳ 明朝" w:hAnsi="Arial" w:cs="Arial"/>
          <w:sz w:val="22"/>
          <w:szCs w:val="22"/>
        </w:rPr>
        <w:t xml:space="preserve"> r., poz. </w:t>
      </w:r>
      <w:r w:rsidR="00E42B64">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DA1890" w:rsidRDefault="007719C4" w:rsidP="00CF3510">
      <w:pPr>
        <w:spacing w:line="288" w:lineRule="auto"/>
        <w:jc w:val="both"/>
        <w:rPr>
          <w:rFonts w:ascii="Arial" w:hAnsi="Arial" w:cs="Arial"/>
          <w:b/>
          <w:sz w:val="10"/>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6C47F0">
        <w:rPr>
          <w:rFonts w:ascii="Arial" w:hAnsi="Arial" w:cs="Arial"/>
          <w:b/>
          <w:color w:val="auto"/>
          <w:sz w:val="22"/>
          <w:szCs w:val="22"/>
          <w:lang w:eastAsia="pl-PL"/>
        </w:rPr>
        <w:t>30</w:t>
      </w:r>
      <w:r w:rsidRPr="00E22C9E">
        <w:rPr>
          <w:rFonts w:ascii="Arial" w:hAnsi="Arial" w:cs="Arial"/>
          <w:b/>
          <w:color w:val="auto"/>
          <w:sz w:val="22"/>
          <w:szCs w:val="22"/>
          <w:lang w:eastAsia="pl-PL"/>
        </w:rPr>
        <w:t xml:space="preserve">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Przedmiotu Umowy uznaje się całkowite wykonanie wszystkich robót budowlanych objętych SWZ wraz ze złożeniem Zamawiającemu kompletnej zaakceptowanej uprzednio przez Nadzór Inwestorski powykonawczej dokumentacji </w:t>
      </w:r>
      <w:r w:rsidRPr="00E22C9E">
        <w:rPr>
          <w:rFonts w:ascii="Arial" w:hAnsi="Arial" w:cs="Arial"/>
          <w:color w:val="auto"/>
          <w:sz w:val="22"/>
          <w:szCs w:val="22"/>
          <w:lang w:eastAsia="pl-PL"/>
        </w:rPr>
        <w:lastRenderedPageBreak/>
        <w:t>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572604">
        <w:rPr>
          <w:color w:val="auto"/>
          <w:sz w:val="22"/>
          <w:szCs w:val="22"/>
          <w:lang w:eastAsia="pl-PL"/>
        </w:rPr>
        <w:t>:</w:t>
      </w:r>
    </w:p>
    <w:p w:rsidR="00BE4EB2" w:rsidRDefault="0001395E" w:rsidP="00E42B64">
      <w:pPr>
        <w:pStyle w:val="Default"/>
        <w:numPr>
          <w:ilvl w:val="0"/>
          <w:numId w:val="108"/>
        </w:numPr>
        <w:tabs>
          <w:tab w:val="left" w:pos="709"/>
        </w:tabs>
        <w:suppressAutoHyphens w:val="0"/>
        <w:autoSpaceDE w:val="0"/>
        <w:autoSpaceDN w:val="0"/>
        <w:adjustRightInd w:val="0"/>
        <w:spacing w:line="288" w:lineRule="auto"/>
        <w:ind w:left="1276" w:hanging="283"/>
        <w:jc w:val="both"/>
        <w:rPr>
          <w:color w:val="auto"/>
          <w:sz w:val="22"/>
          <w:lang w:eastAsia="pl-PL"/>
        </w:rPr>
      </w:pPr>
      <w:r>
        <w:rPr>
          <w:color w:val="auto"/>
          <w:sz w:val="22"/>
          <w:szCs w:val="22"/>
          <w:lang w:eastAsia="pl-PL"/>
        </w:rPr>
        <w:t xml:space="preserve">co najmniej </w:t>
      </w:r>
      <w:r w:rsidR="00ED2916">
        <w:rPr>
          <w:color w:val="auto"/>
          <w:sz w:val="22"/>
          <w:szCs w:val="22"/>
          <w:lang w:eastAsia="pl-PL"/>
        </w:rPr>
        <w:t>1 robotę budowlaną</w:t>
      </w:r>
      <w:r w:rsidRPr="0001395E">
        <w:rPr>
          <w:color w:val="auto"/>
          <w:sz w:val="22"/>
          <w:szCs w:val="22"/>
          <w:lang w:eastAsia="pl-PL"/>
        </w:rPr>
        <w:t xml:space="preserve"> o wartości łącznie z po</w:t>
      </w:r>
      <w:r w:rsidR="006103BF">
        <w:rPr>
          <w:color w:val="auto"/>
          <w:sz w:val="22"/>
          <w:szCs w:val="22"/>
          <w:lang w:eastAsia="pl-PL"/>
        </w:rPr>
        <w:t>dat</w:t>
      </w:r>
      <w:r w:rsidR="006C47F0">
        <w:rPr>
          <w:color w:val="auto"/>
          <w:sz w:val="22"/>
          <w:szCs w:val="22"/>
          <w:lang w:eastAsia="pl-PL"/>
        </w:rPr>
        <w:t>kiem VAT, nie mniejszej niż 3</w:t>
      </w:r>
      <w:r w:rsidRPr="0001395E">
        <w:rPr>
          <w:color w:val="auto"/>
          <w:sz w:val="22"/>
          <w:szCs w:val="22"/>
          <w:lang w:eastAsia="pl-PL"/>
        </w:rPr>
        <w:t xml:space="preserve">0.000,00 zł (słownie: </w:t>
      </w:r>
      <w:r w:rsidR="006C47F0">
        <w:rPr>
          <w:color w:val="auto"/>
          <w:sz w:val="22"/>
          <w:szCs w:val="22"/>
          <w:lang w:eastAsia="pl-PL"/>
        </w:rPr>
        <w:t>trzydzieści</w:t>
      </w:r>
      <w:r w:rsidR="00314F60">
        <w:rPr>
          <w:color w:val="auto"/>
          <w:sz w:val="22"/>
          <w:szCs w:val="22"/>
          <w:lang w:eastAsia="pl-PL"/>
        </w:rPr>
        <w:t xml:space="preserve"> tysięcy</w:t>
      </w:r>
      <w:r w:rsidR="006103BF">
        <w:rPr>
          <w:color w:val="auto"/>
          <w:sz w:val="22"/>
          <w:szCs w:val="22"/>
          <w:lang w:eastAsia="pl-PL"/>
        </w:rPr>
        <w:t xml:space="preserve"> </w:t>
      </w:r>
      <w:r w:rsidRPr="0001395E">
        <w:rPr>
          <w:color w:val="auto"/>
          <w:sz w:val="22"/>
          <w:szCs w:val="22"/>
          <w:lang w:eastAsia="pl-PL"/>
        </w:rPr>
        <w:t>złotych 00/100)</w:t>
      </w:r>
      <w:r w:rsidR="00ED2916">
        <w:rPr>
          <w:color w:val="auto"/>
          <w:sz w:val="22"/>
          <w:lang w:eastAsia="pl-PL"/>
        </w:rPr>
        <w:t>, polegającą</w:t>
      </w:r>
      <w:r w:rsidRPr="0001395E">
        <w:rPr>
          <w:color w:val="auto"/>
          <w:sz w:val="22"/>
          <w:lang w:eastAsia="pl-PL"/>
        </w:rPr>
        <w:t xml:space="preserve"> na budowie i/lub przebudowie i/lub remoncie i/lub modernizacji </w:t>
      </w:r>
      <w:r w:rsidR="006103BF">
        <w:rPr>
          <w:color w:val="auto"/>
          <w:sz w:val="22"/>
          <w:lang w:eastAsia="pl-PL"/>
        </w:rPr>
        <w:t>sieci kanalizacji deszczowej i/lub sanitarnej</w:t>
      </w:r>
      <w:r w:rsidR="00BE4EB2">
        <w:rPr>
          <w:color w:val="auto"/>
          <w:sz w:val="22"/>
          <w:lang w:eastAsia="pl-PL"/>
        </w:rPr>
        <w:t>;</w:t>
      </w:r>
    </w:p>
    <w:p w:rsidR="001167F7" w:rsidRPr="00572604" w:rsidRDefault="001167F7" w:rsidP="007F3E6E">
      <w:pPr>
        <w:pStyle w:val="Default"/>
        <w:tabs>
          <w:tab w:val="left" w:pos="709"/>
        </w:tabs>
        <w:suppressAutoHyphens w:val="0"/>
        <w:autoSpaceDE w:val="0"/>
        <w:autoSpaceDN w:val="0"/>
        <w:adjustRightInd w:val="0"/>
        <w:spacing w:line="288" w:lineRule="auto"/>
        <w:jc w:val="both"/>
        <w:rPr>
          <w:color w:val="auto"/>
          <w:sz w:val="22"/>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BD0CF4" w:rsidRPr="00760CF4" w:rsidRDefault="00BD0CF4" w:rsidP="00E42B64">
      <w:pPr>
        <w:numPr>
          <w:ilvl w:val="0"/>
          <w:numId w:val="105"/>
        </w:numPr>
        <w:spacing w:line="288" w:lineRule="auto"/>
        <w:ind w:left="1276"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 xml:space="preserve">i urządzeń wodociągowych i kanalizacyjnych lub równoważne uprawnienia budowlane, które zostały wydane na podstawie wcześniej wydanych przepisów. </w:t>
      </w:r>
    </w:p>
    <w:p w:rsidR="00760CF4" w:rsidRPr="00760CF4" w:rsidRDefault="00760CF4" w:rsidP="00760CF4">
      <w:pPr>
        <w:spacing w:line="288" w:lineRule="auto"/>
        <w:ind w:left="1418"/>
        <w:contextualSpacing/>
        <w:jc w:val="both"/>
        <w:rPr>
          <w:rFonts w:ascii="Arial" w:hAnsi="Arial" w:cs="Arial"/>
          <w:sz w:val="12"/>
          <w:szCs w:val="22"/>
        </w:rPr>
      </w:pPr>
    </w:p>
    <w:p w:rsidR="00760CF4" w:rsidRPr="00760CF4" w:rsidRDefault="00760CF4" w:rsidP="00760CF4">
      <w:pPr>
        <w:spacing w:line="288" w:lineRule="auto"/>
        <w:ind w:left="1418"/>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F04CDF" w:rsidRPr="00920B69" w:rsidRDefault="00DF332A" w:rsidP="00CF3510">
      <w:pPr>
        <w:pStyle w:val="Default"/>
        <w:spacing w:line="288" w:lineRule="auto"/>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innych </w:t>
      </w:r>
      <w:r w:rsidRPr="00CF3510">
        <w:rPr>
          <w:sz w:val="22"/>
          <w:szCs w:val="22"/>
        </w:rPr>
        <w:lastRenderedPageBreak/>
        <w:t>niż PLN, zamawiający przyjmie średni kurs publikowany przez Narodowy Bank Polski z dnia ukazania się ogłoszenia o zamówieniu.</w:t>
      </w: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CF3510">
      <w:pPr>
        <w:pStyle w:val="Default"/>
        <w:spacing w:line="288" w:lineRule="auto"/>
        <w:jc w:val="both"/>
        <w:rPr>
          <w:b/>
          <w:bCs/>
          <w:sz w:val="6"/>
          <w:szCs w:val="22"/>
        </w:rPr>
      </w:pPr>
      <w:r w:rsidRPr="00F23630">
        <w:rPr>
          <w:b/>
          <w:bCs/>
          <w:color w:val="auto"/>
          <w:sz w:val="22"/>
          <w:szCs w:val="22"/>
        </w:rPr>
        <w:lastRenderedPageBreak/>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 xml:space="preserve">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0C72F3">
      <w:pPr>
        <w:pStyle w:val="Default"/>
        <w:numPr>
          <w:ilvl w:val="0"/>
          <w:numId w:val="10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0C72F3">
      <w:pPr>
        <w:pStyle w:val="Default"/>
        <w:numPr>
          <w:ilvl w:val="0"/>
          <w:numId w:val="101"/>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0C72F3">
      <w:pPr>
        <w:pStyle w:val="Default"/>
        <w:numPr>
          <w:ilvl w:val="0"/>
          <w:numId w:val="101"/>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D54CD9">
        <w:rPr>
          <w:sz w:val="22"/>
          <w:szCs w:val="22"/>
        </w:rPr>
        <w:lastRenderedPageBreak/>
        <w:t>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317DE2" w:rsidRDefault="00462033" w:rsidP="00317DE2">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w:t>
      </w:r>
      <w:r w:rsidR="002C747C">
        <w:rPr>
          <w:rFonts w:ascii="Arial" w:eastAsia="Calibri" w:hAnsi="Arial" w:cs="Arial"/>
          <w:color w:val="auto"/>
          <w:sz w:val="22"/>
          <w:szCs w:val="22"/>
          <w:lang w:eastAsia="en-US"/>
        </w:rPr>
        <w:lastRenderedPageBreak/>
        <w:t xml:space="preserve">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w:t>
      </w:r>
      <w:r w:rsidRPr="00CF3510">
        <w:rPr>
          <w:rFonts w:ascii="Arial" w:hAnsi="Arial" w:cs="Arial"/>
          <w:sz w:val="22"/>
          <w:szCs w:val="22"/>
        </w:rPr>
        <w:lastRenderedPageBreak/>
        <w:t xml:space="preserve">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5F6659" w:rsidRDefault="00193F43" w:rsidP="00CF3510">
      <w:pPr>
        <w:tabs>
          <w:tab w:val="left" w:pos="540"/>
        </w:tabs>
        <w:spacing w:line="288" w:lineRule="auto"/>
        <w:jc w:val="both"/>
        <w:rPr>
          <w:rFonts w:ascii="Arial" w:hAnsi="Arial" w:cs="Arial"/>
          <w:b/>
          <w:sz w:val="8"/>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5F6659" w:rsidRDefault="00063362" w:rsidP="009A7925">
      <w:pPr>
        <w:tabs>
          <w:tab w:val="left" w:pos="540"/>
        </w:tabs>
        <w:spacing w:line="288" w:lineRule="auto"/>
        <w:jc w:val="both"/>
        <w:rPr>
          <w:rFonts w:ascii="Arial" w:hAnsi="Arial" w:cs="Arial"/>
          <w:sz w:val="8"/>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5F6659" w:rsidRDefault="00CB2D9F" w:rsidP="009A7925">
      <w:pPr>
        <w:tabs>
          <w:tab w:val="left" w:pos="540"/>
        </w:tabs>
        <w:spacing w:line="288" w:lineRule="auto"/>
        <w:jc w:val="both"/>
        <w:rPr>
          <w:rFonts w:ascii="Arial" w:hAnsi="Arial" w:cs="Arial"/>
          <w:sz w:val="10"/>
        </w:rPr>
      </w:pPr>
    </w:p>
    <w:p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lastRenderedPageBreak/>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lastRenderedPageBreak/>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33BDC">
        <w:rPr>
          <w:rFonts w:ascii="Arial" w:hAnsi="Arial" w:cs="Arial"/>
          <w:sz w:val="22"/>
          <w:szCs w:val="22"/>
        </w:rPr>
        <w:t>Beata Wit</w:t>
      </w:r>
      <w:r w:rsidR="00221DC4">
        <w:rPr>
          <w:rFonts w:ascii="Arial" w:hAnsi="Arial" w:cs="Arial"/>
          <w:sz w:val="22"/>
          <w:szCs w:val="22"/>
        </w:rPr>
        <w:t xml:space="preserve"> </w:t>
      </w:r>
      <w:r w:rsidR="00D33BDC">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w:t>
      </w:r>
      <w:r w:rsidRPr="00A47EF3">
        <w:rPr>
          <w:rFonts w:ascii="Arial" w:hAnsi="Arial" w:cs="Arial"/>
          <w:sz w:val="22"/>
          <w:szCs w:val="22"/>
        </w:rPr>
        <w:lastRenderedPageBreak/>
        <w:t xml:space="preserve">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rsidR="006C47F0" w:rsidRPr="006C47F0" w:rsidRDefault="006C47F0" w:rsidP="00B23863">
      <w:pPr>
        <w:tabs>
          <w:tab w:val="left" w:pos="0"/>
        </w:tabs>
        <w:spacing w:line="288" w:lineRule="auto"/>
        <w:jc w:val="both"/>
        <w:rPr>
          <w:rFonts w:ascii="Arial" w:hAnsi="Arial" w:cs="Arial"/>
          <w:color w:val="000000"/>
          <w:sz w:val="14"/>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DA1890" w:rsidRPr="00DA1890">
        <w:rPr>
          <w:rFonts w:ascii="Arial" w:hAnsi="Arial" w:cs="Arial"/>
          <w:b/>
          <w:color w:val="000000"/>
          <w:sz w:val="22"/>
        </w:rPr>
        <w:t>16</w:t>
      </w:r>
      <w:r w:rsidR="00DA1890" w:rsidRPr="00DA1890">
        <w:rPr>
          <w:rFonts w:ascii="Arial" w:hAnsi="Arial" w:cs="Arial"/>
          <w:b/>
          <w:color w:val="auto"/>
          <w:sz w:val="22"/>
        </w:rPr>
        <w:t>.</w:t>
      </w:r>
      <w:r w:rsidR="00DA1890">
        <w:rPr>
          <w:rFonts w:ascii="Arial" w:hAnsi="Arial" w:cs="Arial"/>
          <w:b/>
          <w:color w:val="auto"/>
          <w:sz w:val="22"/>
        </w:rPr>
        <w:t>11</w:t>
      </w:r>
      <w:r w:rsidR="00776AF2" w:rsidRPr="004670A5">
        <w:rPr>
          <w:rFonts w:ascii="Arial" w:hAnsi="Arial" w:cs="Arial"/>
          <w:b/>
          <w:color w:val="auto"/>
          <w:sz w:val="22"/>
        </w:rPr>
        <w:t>.2021</w:t>
      </w:r>
      <w:r w:rsidR="004D2199">
        <w:rPr>
          <w:rFonts w:ascii="Arial" w:hAnsi="Arial" w:cs="Arial"/>
          <w:b/>
          <w:color w:val="auto"/>
          <w:sz w:val="22"/>
        </w:rPr>
        <w:t xml:space="preserve"> </w:t>
      </w:r>
      <w:r w:rsidR="00D33BDC" w:rsidRPr="004670A5">
        <w:rPr>
          <w:rFonts w:ascii="Arial" w:hAnsi="Arial" w:cs="Arial"/>
          <w:b/>
          <w:color w:val="auto"/>
          <w:sz w:val="22"/>
        </w:rPr>
        <w:t>r.</w:t>
      </w:r>
      <w:r w:rsidRPr="004670A5">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DA0B6C" w:rsidRPr="00CF3510" w:rsidRDefault="00DA0B6C"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 xml:space="preserve">oraz </w:t>
      </w:r>
      <w:r w:rsidR="00A16029" w:rsidRPr="00AA1D69">
        <w:rPr>
          <w:rFonts w:ascii="Arial" w:eastAsia="Times New Roman" w:hAnsi="Arial" w:cs="Arial"/>
          <w:color w:val="auto"/>
          <w:sz w:val="22"/>
          <w:szCs w:val="22"/>
        </w:rPr>
        <w:lastRenderedPageBreak/>
        <w:t>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DA1890" w:rsidRDefault="004B1B40" w:rsidP="003948C8">
      <w:pPr>
        <w:spacing w:line="288" w:lineRule="auto"/>
        <w:jc w:val="both"/>
        <w:rPr>
          <w:rFonts w:ascii="Arial" w:hAnsi="Arial" w:cs="Arial"/>
          <w:sz w:val="4"/>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DA1890" w:rsidRDefault="00036A9D" w:rsidP="003948C8">
      <w:pPr>
        <w:spacing w:line="288" w:lineRule="auto"/>
        <w:jc w:val="both"/>
        <w:rPr>
          <w:sz w:val="10"/>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DA1890" w:rsidRDefault="00036A9D" w:rsidP="003948C8">
      <w:pPr>
        <w:spacing w:line="288" w:lineRule="auto"/>
        <w:jc w:val="both"/>
        <w:rPr>
          <w:rFonts w:ascii="Arial" w:hAnsi="Arial" w:cs="Arial"/>
          <w:sz w:val="10"/>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DA1890" w:rsidRDefault="007214A9" w:rsidP="0013778D">
      <w:pPr>
        <w:spacing w:line="288" w:lineRule="auto"/>
        <w:ind w:left="284"/>
        <w:jc w:val="both"/>
        <w:rPr>
          <w:rFonts w:ascii="Arial" w:hAnsi="Arial" w:cs="Arial"/>
          <w:sz w:val="4"/>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DA1890" w:rsidRPr="0013778D" w:rsidRDefault="00DA1890" w:rsidP="00DA1890">
      <w:pPr>
        <w:pStyle w:val="Akapitzlist"/>
        <w:spacing w:line="288" w:lineRule="auto"/>
        <w:ind w:left="567"/>
        <w:jc w:val="both"/>
        <w:rPr>
          <w:rFonts w:ascii="Arial" w:hAnsi="Arial" w:cs="Arial"/>
          <w:sz w:val="22"/>
        </w:rPr>
      </w:pP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lastRenderedPageBreak/>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4231B2" w:rsidRDefault="00251815" w:rsidP="00CF3510">
      <w:pPr>
        <w:pStyle w:val="Default"/>
        <w:spacing w:line="288" w:lineRule="auto"/>
        <w:jc w:val="both"/>
        <w:rPr>
          <w:rFonts w:eastAsia="Arial Unicode MS"/>
          <w:b/>
          <w:sz w:val="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4231B2" w:rsidRDefault="007719C4" w:rsidP="00CF3510">
      <w:pPr>
        <w:pStyle w:val="Tretekstu"/>
        <w:spacing w:after="0" w:line="288" w:lineRule="auto"/>
        <w:jc w:val="both"/>
        <w:rPr>
          <w:rFonts w:ascii="Arial" w:hAnsi="Arial" w:cs="Arial"/>
          <w:color w:val="000000"/>
          <w:sz w:val="6"/>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27407C">
        <w:rPr>
          <w:sz w:val="22"/>
        </w:rPr>
        <w:t xml:space="preserve"> z </w:t>
      </w:r>
      <w:proofErr w:type="spellStart"/>
      <w:r w:rsidR="0027407C">
        <w:rPr>
          <w:sz w:val="22"/>
        </w:rPr>
        <w:t>późn</w:t>
      </w:r>
      <w:proofErr w:type="spellEnd"/>
      <w:r w:rsidR="0027407C">
        <w:rPr>
          <w:sz w:val="22"/>
        </w:rPr>
        <w:t>. zm.</w:t>
      </w:r>
      <w:r w:rsidR="00395945" w:rsidRPr="00395945">
        <w:rPr>
          <w:sz w:val="22"/>
        </w:rPr>
        <w:t xml:space="preserve">), wykonawca, w celu utrzymania w poufności tych informacji, </w:t>
      </w:r>
      <w:r w:rsidR="00395945" w:rsidRPr="00395945">
        <w:rPr>
          <w:sz w:val="22"/>
        </w:rPr>
        <w:lastRenderedPageBreak/>
        <w:t>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4231B2" w:rsidRDefault="009A097D" w:rsidP="00171D99">
      <w:pPr>
        <w:pStyle w:val="Default"/>
        <w:spacing w:line="288" w:lineRule="auto"/>
        <w:jc w:val="both"/>
        <w:rPr>
          <w:sz w:val="6"/>
          <w:szCs w:val="22"/>
        </w:rPr>
      </w:pPr>
    </w:p>
    <w:p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4231B2" w:rsidRPr="004231B2" w:rsidRDefault="004231B2" w:rsidP="004231B2">
      <w:pPr>
        <w:pStyle w:val="Default"/>
        <w:spacing w:line="288" w:lineRule="auto"/>
        <w:jc w:val="both"/>
        <w:rPr>
          <w:sz w:val="18"/>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EE4029" w:rsidRPr="00DA1890">
        <w:rPr>
          <w:rFonts w:ascii="Arial" w:hAnsi="Arial" w:cs="Arial"/>
          <w:b/>
          <w:sz w:val="22"/>
        </w:rPr>
        <w:t>18</w:t>
      </w:r>
      <w:r w:rsidR="00E4303E" w:rsidRPr="004670A5">
        <w:rPr>
          <w:rFonts w:ascii="Arial" w:hAnsi="Arial" w:cs="Arial"/>
          <w:b/>
          <w:color w:val="auto"/>
          <w:sz w:val="22"/>
        </w:rPr>
        <w:t>.</w:t>
      </w:r>
      <w:r w:rsidR="006C47F0">
        <w:rPr>
          <w:rFonts w:ascii="Arial" w:hAnsi="Arial" w:cs="Arial"/>
          <w:b/>
          <w:color w:val="auto"/>
          <w:sz w:val="22"/>
          <w:szCs w:val="22"/>
        </w:rPr>
        <w:t>10</w:t>
      </w:r>
      <w:r w:rsidRPr="004670A5">
        <w:rPr>
          <w:rFonts w:ascii="Arial" w:hAnsi="Arial" w:cs="Arial"/>
          <w:b/>
          <w:bCs/>
          <w:color w:val="auto"/>
          <w:sz w:val="22"/>
          <w:szCs w:val="22"/>
        </w:rPr>
        <w:t>.2021</w:t>
      </w:r>
      <w:r w:rsidRPr="001F009C">
        <w:rPr>
          <w:rFonts w:ascii="Arial" w:hAnsi="Arial" w:cs="Arial"/>
          <w:b/>
          <w:bCs/>
          <w:color w:val="FF0000"/>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EE4029" w:rsidRPr="00EE4029">
        <w:rPr>
          <w:rFonts w:ascii="Arial" w:hAnsi="Arial" w:cs="Arial"/>
          <w:b/>
          <w:color w:val="auto"/>
          <w:sz w:val="22"/>
        </w:rPr>
        <w:t>18</w:t>
      </w:r>
      <w:r w:rsidR="00E4303E" w:rsidRPr="004670A5">
        <w:rPr>
          <w:rFonts w:ascii="Arial" w:hAnsi="Arial" w:cs="Arial"/>
          <w:b/>
          <w:color w:val="auto"/>
          <w:sz w:val="22"/>
          <w:szCs w:val="22"/>
        </w:rPr>
        <w:t>.</w:t>
      </w:r>
      <w:r w:rsidR="006C47F0">
        <w:rPr>
          <w:rFonts w:ascii="Arial" w:hAnsi="Arial" w:cs="Arial"/>
          <w:b/>
          <w:color w:val="auto"/>
          <w:sz w:val="22"/>
          <w:szCs w:val="22"/>
        </w:rPr>
        <w:t>10</w:t>
      </w:r>
      <w:r w:rsidR="006C7A12" w:rsidRPr="004670A5">
        <w:rPr>
          <w:rFonts w:ascii="Arial" w:hAnsi="Arial" w:cs="Arial"/>
          <w:b/>
          <w:bCs/>
          <w:color w:val="auto"/>
          <w:sz w:val="22"/>
          <w:szCs w:val="22"/>
        </w:rPr>
        <w:t>.2021</w:t>
      </w:r>
      <w:r w:rsidR="006C7A12" w:rsidRPr="009877BC">
        <w:rPr>
          <w:rFonts w:ascii="Arial" w:hAnsi="Arial" w:cs="Arial"/>
          <w:b/>
          <w:bCs/>
          <w:color w:val="auto"/>
          <w:sz w:val="22"/>
          <w:szCs w:val="22"/>
        </w:rPr>
        <w:t xml:space="preserve"> </w:t>
      </w:r>
      <w:r w:rsidR="006C7A12" w:rsidRPr="009877BC">
        <w:rPr>
          <w:rFonts w:ascii="Arial" w:hAnsi="Arial" w:cs="Arial"/>
          <w:b/>
          <w:color w:val="auto"/>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1F009C">
        <w:rPr>
          <w:rFonts w:ascii="Arial" w:hAnsi="Arial" w:cs="Arial"/>
          <w:b/>
          <w:bCs/>
          <w:sz w:val="22"/>
          <w:szCs w:val="22"/>
        </w:rPr>
        <w:t xml:space="preserve">o godz. </w:t>
      </w:r>
      <w:r w:rsidR="005B3893">
        <w:rPr>
          <w:rFonts w:ascii="Arial" w:hAnsi="Arial" w:cs="Arial"/>
          <w:b/>
          <w:bCs/>
          <w:color w:val="auto"/>
          <w:sz w:val="22"/>
          <w:szCs w:val="22"/>
        </w:rPr>
        <w:t>09:10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lastRenderedPageBreak/>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DA0B6C">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dokumentacji t</w:t>
      </w:r>
      <w:r w:rsidRPr="00420AE8">
        <w:rPr>
          <w:rFonts w:ascii="Arial" w:hAnsi="Arial" w:cs="Arial"/>
          <w:color w:val="auto"/>
          <w:sz w:val="22"/>
          <w:szCs w:val="22"/>
          <w:lang w:eastAsia="pl-PL"/>
        </w:rPr>
        <w:t>echn</w:t>
      </w:r>
      <w:r w:rsidR="00DA0B6C">
        <w:rPr>
          <w:rFonts w:ascii="Arial" w:hAnsi="Arial" w:cs="Arial"/>
          <w:color w:val="auto"/>
          <w:sz w:val="22"/>
          <w:szCs w:val="22"/>
          <w:lang w:eastAsia="pl-PL"/>
        </w:rPr>
        <w:t>icznej</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technicznej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5F6659" w:rsidRPr="00DA1890"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E05E86" w:rsidRDefault="007719C4" w:rsidP="00CF3510">
      <w:pPr>
        <w:tabs>
          <w:tab w:val="left" w:pos="360"/>
        </w:tabs>
        <w:spacing w:line="288" w:lineRule="auto"/>
        <w:jc w:val="both"/>
        <w:rPr>
          <w:rFonts w:ascii="Arial" w:hAnsi="Arial" w:cs="Arial"/>
          <w:sz w:val="8"/>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6C47F0" w:rsidRPr="00CF3510" w:rsidRDefault="006C47F0" w:rsidP="00E05E86">
      <w:pPr>
        <w:widowControl/>
        <w:suppressAutoHyphens w:val="0"/>
        <w:spacing w:line="288" w:lineRule="auto"/>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5F6659" w:rsidRDefault="007B38F8" w:rsidP="007B38F8">
      <w:pPr>
        <w:spacing w:line="288" w:lineRule="auto"/>
        <w:jc w:val="both"/>
        <w:rPr>
          <w:rFonts w:ascii="Arial" w:hAnsi="Arial" w:cs="Arial"/>
          <w:color w:val="000000"/>
          <w:sz w:val="8"/>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36 lub 48 lub 60 miesięcy </w:t>
      </w:r>
      <w:r w:rsidRPr="007B38F8">
        <w:rPr>
          <w:rFonts w:ascii="Arial" w:hAnsi="Arial" w:cs="Arial"/>
          <w:color w:val="000000"/>
          <w:sz w:val="22"/>
          <w:szCs w:val="22"/>
          <w:lang w:eastAsia="pl-PL"/>
        </w:rPr>
        <w:lastRenderedPageBreak/>
        <w:t>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DA1890" w:rsidRPr="00CF3510" w:rsidRDefault="00DA1890" w:rsidP="00CF3510">
      <w:pPr>
        <w:pStyle w:val="WW-Tekstpodstawowy3"/>
        <w:spacing w:line="288" w:lineRule="auto"/>
      </w:pPr>
    </w:p>
    <w:p w:rsidR="007719C4" w:rsidRPr="00CF3510" w:rsidRDefault="00A16029" w:rsidP="00AD0CEC">
      <w:pPr>
        <w:pStyle w:val="WW-Tekstpodstawowy3"/>
        <w:numPr>
          <w:ilvl w:val="0"/>
          <w:numId w:val="11"/>
        </w:numPr>
        <w:tabs>
          <w:tab w:val="left" w:pos="426"/>
        </w:tabs>
        <w:spacing w:line="288" w:lineRule="auto"/>
        <w:ind w:hanging="284"/>
      </w:pPr>
      <w:r w:rsidRPr="00CF3510">
        <w:lastRenderedPageBreak/>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5F6659" w:rsidRDefault="007719C4" w:rsidP="00CF3510">
      <w:pPr>
        <w:widowControl/>
        <w:suppressAutoHyphens w:val="0"/>
        <w:spacing w:line="288" w:lineRule="auto"/>
        <w:rPr>
          <w:rFonts w:ascii="Arial" w:hAnsi="Arial" w:cs="Arial"/>
          <w:sz w:val="6"/>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5F6659" w:rsidRDefault="00AE05BE" w:rsidP="00AE05BE">
      <w:pPr>
        <w:spacing w:line="288" w:lineRule="auto"/>
        <w:jc w:val="both"/>
        <w:rPr>
          <w:rFonts w:ascii="Arial" w:hAnsi="Arial" w:cs="Arial"/>
          <w:sz w:val="8"/>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F6659" w:rsidRDefault="007719C4" w:rsidP="00CF3510">
      <w:pPr>
        <w:widowControl/>
        <w:suppressAutoHyphens w:val="0"/>
        <w:spacing w:line="288" w:lineRule="auto"/>
        <w:jc w:val="both"/>
        <w:rPr>
          <w:rFonts w:ascii="Arial" w:eastAsia="Times New Roman" w:hAnsi="Arial" w:cs="Arial"/>
          <w:sz w:val="6"/>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5F6659" w:rsidRDefault="004D66BC" w:rsidP="00CD0DB4">
      <w:pPr>
        <w:widowControl/>
        <w:suppressAutoHyphens w:val="0"/>
        <w:spacing w:line="288" w:lineRule="auto"/>
        <w:jc w:val="both"/>
        <w:rPr>
          <w:rFonts w:ascii="Arial" w:eastAsia="Times New Roman" w:hAnsi="Arial" w:cs="Arial"/>
          <w:sz w:val="10"/>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lastRenderedPageBreak/>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E42B64" w:rsidRDefault="00A16029" w:rsidP="00E42B64">
      <w:pPr>
        <w:pStyle w:val="Akapitzlist"/>
        <w:numPr>
          <w:ilvl w:val="1"/>
          <w:numId w:val="24"/>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rsidR="00E42B64" w:rsidRPr="00E42B64" w:rsidRDefault="00E42B64" w:rsidP="00E42B64">
      <w:pPr>
        <w:tabs>
          <w:tab w:val="left" w:pos="426"/>
          <w:tab w:val="left" w:pos="567"/>
        </w:tabs>
        <w:spacing w:line="288" w:lineRule="auto"/>
        <w:jc w:val="both"/>
        <w:rPr>
          <w:rFonts w:ascii="Arial" w:hAnsi="Arial" w:cs="Arial"/>
          <w:sz w:val="16"/>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E42B6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E42B6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5F7389">
        <w:trPr>
          <w:trHeight w:val="298"/>
        </w:trPr>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E42B6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rsidTr="00E42B6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71305D" w:rsidRDefault="003D613C" w:rsidP="00470BA7">
            <w:pPr>
              <w:spacing w:line="288" w:lineRule="auto"/>
              <w:jc w:val="both"/>
              <w:rPr>
                <w:rFonts w:ascii="Arial" w:eastAsia="Times New Roman" w:hAnsi="Arial" w:cs="Arial"/>
                <w:color w:val="auto"/>
                <w:sz w:val="22"/>
                <w:szCs w:val="22"/>
              </w:rPr>
            </w:pPr>
            <w:r w:rsidRPr="0071305D">
              <w:rPr>
                <w:rFonts w:ascii="Arial" w:eastAsia="Times New Roman" w:hAnsi="Arial" w:cs="Arial"/>
                <w:color w:val="auto"/>
                <w:sz w:val="22"/>
                <w:szCs w:val="22"/>
              </w:rPr>
              <w:t xml:space="preserve">Opis przedmiotu zamówienia, w tym: </w:t>
            </w:r>
            <w:r w:rsidR="00006881" w:rsidRPr="0071305D">
              <w:rPr>
                <w:rFonts w:ascii="Arial" w:eastAsia="Times New Roman" w:hAnsi="Arial" w:cs="Arial"/>
                <w:color w:val="auto"/>
                <w:sz w:val="22"/>
                <w:szCs w:val="22"/>
              </w:rPr>
              <w:t xml:space="preserve">dokumentacja </w:t>
            </w:r>
            <w:r w:rsidR="009D2CB8" w:rsidRPr="0071305D">
              <w:rPr>
                <w:rFonts w:ascii="Arial" w:eastAsia="Times New Roman" w:hAnsi="Arial" w:cs="Arial"/>
                <w:color w:val="auto"/>
                <w:sz w:val="22"/>
                <w:szCs w:val="22"/>
              </w:rPr>
              <w:t>techniczna</w:t>
            </w:r>
            <w:r w:rsidR="00470BA7" w:rsidRPr="0071305D">
              <w:rPr>
                <w:rFonts w:ascii="Arial" w:eastAsia="Times New Roman" w:hAnsi="Arial" w:cs="Arial"/>
                <w:color w:val="auto"/>
                <w:sz w:val="22"/>
                <w:szCs w:val="22"/>
              </w:rPr>
              <w:t xml:space="preserve"> </w:t>
            </w:r>
            <w:r w:rsidR="00006881" w:rsidRPr="0071305D">
              <w:rPr>
                <w:rFonts w:ascii="Arial" w:eastAsia="Times New Roman" w:hAnsi="Arial" w:cs="Arial"/>
                <w:color w:val="auto"/>
                <w:sz w:val="22"/>
                <w:szCs w:val="22"/>
              </w:rPr>
              <w:t>oraz dodatkowe obowiązki i wymagania stawiane wykonawcy.</w:t>
            </w:r>
          </w:p>
        </w:tc>
      </w:tr>
    </w:tbl>
    <w:p w:rsidR="005F6659" w:rsidRDefault="005F6659" w:rsidP="00CF3510">
      <w:pPr>
        <w:spacing w:line="288" w:lineRule="auto"/>
        <w:jc w:val="both"/>
        <w:rPr>
          <w:rFonts w:ascii="Arial" w:hAnsi="Arial" w:cs="Arial"/>
          <w:sz w:val="18"/>
          <w:szCs w:val="18"/>
        </w:rPr>
      </w:pPr>
    </w:p>
    <w:p w:rsidR="00ED2916" w:rsidRDefault="00ED2916" w:rsidP="00CF3510">
      <w:pPr>
        <w:spacing w:line="288" w:lineRule="auto"/>
        <w:jc w:val="both"/>
        <w:rPr>
          <w:rFonts w:ascii="Arial" w:hAnsi="Arial" w:cs="Arial"/>
          <w:sz w:val="18"/>
          <w:szCs w:val="18"/>
        </w:rPr>
      </w:pPr>
    </w:p>
    <w:p w:rsidR="00ED2916" w:rsidRDefault="00ED2916" w:rsidP="00CF3510">
      <w:pPr>
        <w:spacing w:line="288" w:lineRule="auto"/>
        <w:jc w:val="both"/>
        <w:rPr>
          <w:rFonts w:ascii="Arial" w:hAnsi="Arial" w:cs="Arial"/>
          <w:sz w:val="18"/>
          <w:szCs w:val="18"/>
        </w:rPr>
      </w:pPr>
    </w:p>
    <w:p w:rsidR="004A0A96" w:rsidRPr="00CF3510" w:rsidRDefault="004A0A96"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rsidR="00EE4029" w:rsidRDefault="00EE4029" w:rsidP="00CF3510">
      <w:pPr>
        <w:spacing w:line="288" w:lineRule="auto"/>
        <w:ind w:right="5953"/>
        <w:rPr>
          <w:rFonts w:ascii="Arial" w:hAnsi="Arial" w:cs="Arial"/>
          <w:i/>
          <w:sz w:val="16"/>
          <w:szCs w:val="16"/>
        </w:rPr>
      </w:pPr>
    </w:p>
    <w:p w:rsidR="00EE4029" w:rsidRPr="00CF3510" w:rsidRDefault="00EE4029" w:rsidP="00CF3510">
      <w:pPr>
        <w:spacing w:line="288" w:lineRule="auto"/>
        <w:ind w:right="5953"/>
        <w:rPr>
          <w:rFonts w:ascii="Arial" w:hAnsi="Arial" w:cs="Arial"/>
          <w:b/>
          <w:sz w:val="22"/>
          <w:szCs w:val="20"/>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2959AA">
        <w:rPr>
          <w:rFonts w:eastAsia="Calibri"/>
          <w:b/>
          <w:bCs/>
          <w:szCs w:val="22"/>
          <w:lang w:eastAsia="en-US"/>
        </w:rPr>
        <w:t>Budowa</w:t>
      </w:r>
      <w:r w:rsidR="00647FC4">
        <w:rPr>
          <w:rFonts w:eastAsia="Calibri"/>
          <w:b/>
          <w:bCs/>
          <w:szCs w:val="22"/>
          <w:lang w:eastAsia="en-US"/>
        </w:rPr>
        <w:t xml:space="preserve"> odcinka kanalizacji deszczowej w ulicy Pr</w:t>
      </w:r>
      <w:r w:rsidR="002959AA">
        <w:rPr>
          <w:rFonts w:eastAsia="Calibri"/>
          <w:b/>
          <w:bCs/>
          <w:szCs w:val="22"/>
          <w:lang w:eastAsia="en-US"/>
        </w:rPr>
        <w:t>zemysława II</w:t>
      </w:r>
      <w:r w:rsidR="00647FC4">
        <w:rPr>
          <w:rFonts w:eastAsia="Calibri"/>
          <w:b/>
          <w:bCs/>
          <w:szCs w:val="22"/>
          <w:lang w:eastAsia="en-US"/>
        </w:rPr>
        <w:t xml:space="preserve"> </w:t>
      </w:r>
      <w:r w:rsidR="00182C45">
        <w:rPr>
          <w:rFonts w:eastAsia="Calibri"/>
          <w:b/>
          <w:bCs/>
          <w:szCs w:val="22"/>
          <w:lang w:eastAsia="en-US"/>
        </w:rPr>
        <w:t>w Tczewie</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2959AA">
        <w:rPr>
          <w:rFonts w:ascii="Arial" w:hAnsi="Arial" w:cs="Arial"/>
          <w:b/>
          <w:color w:val="auto"/>
          <w:sz w:val="22"/>
          <w:szCs w:val="22"/>
          <w:lang w:eastAsia="pl-PL"/>
        </w:rPr>
        <w:t>30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EE4029"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EE4029" w:rsidRDefault="00EE4029" w:rsidP="00EE4029">
      <w:pPr>
        <w:pStyle w:val="Akapitzlist"/>
        <w:rPr>
          <w:rFonts w:ascii="Arial" w:hAnsi="Arial"/>
          <w:color w:val="auto"/>
          <w:sz w:val="22"/>
          <w:lang w:eastAsia="pl-PL"/>
        </w:rPr>
      </w:pPr>
    </w:p>
    <w:p w:rsidR="00EE4029" w:rsidRDefault="00EE4029" w:rsidP="00EE4029">
      <w:pPr>
        <w:spacing w:line="288" w:lineRule="auto"/>
        <w:ind w:left="283"/>
        <w:jc w:val="both"/>
        <w:rPr>
          <w:rFonts w:ascii="Arial" w:hAnsi="Arial"/>
          <w:color w:val="auto"/>
          <w:sz w:val="22"/>
          <w:lang w:eastAsia="pl-PL"/>
        </w:rPr>
      </w:pPr>
    </w:p>
    <w:p w:rsidR="00EE4029" w:rsidRPr="003E2192" w:rsidRDefault="00EE4029" w:rsidP="00EE4029">
      <w:pPr>
        <w:spacing w:line="288" w:lineRule="auto"/>
        <w:ind w:left="283"/>
        <w:jc w:val="both"/>
        <w:rPr>
          <w:rFonts w:ascii="Arial" w:hAnsi="Arial"/>
          <w:color w:val="auto"/>
          <w:sz w:val="2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1"/>
          <w:headerReference w:type="default" r:id="rId22"/>
          <w:footerReference w:type="even" r:id="rId23"/>
          <w:footerReference w:type="default" r:id="rId24"/>
          <w:headerReference w:type="first" r:id="rId25"/>
          <w:footerReference w:type="first" r:id="rId26"/>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2959AA" w:rsidRPr="002959AA">
        <w:rPr>
          <w:rFonts w:ascii="Arial" w:hAnsi="Arial" w:cs="Arial"/>
          <w:b/>
          <w:sz w:val="22"/>
          <w:szCs w:val="22"/>
        </w:rPr>
        <w:t>„</w:t>
      </w:r>
      <w:r w:rsidR="002959AA" w:rsidRPr="002959AA">
        <w:rPr>
          <w:rFonts w:ascii="Arial" w:hAnsi="Arial" w:cs="Arial"/>
          <w:b/>
          <w:bCs/>
          <w:sz w:val="22"/>
          <w:szCs w:val="22"/>
        </w:rPr>
        <w:t>Budowa odcinka kanalizacji deszczowej w ulicy Przemysława II w Tczewie</w:t>
      </w:r>
      <w:r w:rsidR="002959AA" w:rsidRPr="002959AA">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BB0A61" w:rsidP="00072045">
      <w:pPr>
        <w:numPr>
          <w:ilvl w:val="0"/>
          <w:numId w:val="15"/>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8E72B2" w:rsidRDefault="008E72B2" w:rsidP="00445B54">
      <w:pPr>
        <w:spacing w:line="288" w:lineRule="auto"/>
        <w:jc w:val="both"/>
        <w:rPr>
          <w:rFonts w:ascii="Arial" w:hAnsi="Arial" w:cs="Arial"/>
          <w:b/>
          <w:sz w:val="22"/>
          <w:szCs w:val="16"/>
        </w:rPr>
      </w:pPr>
    </w:p>
    <w:p w:rsidR="0071305D" w:rsidRDefault="0071305D"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2959AA" w:rsidRPr="002959AA">
        <w:rPr>
          <w:rFonts w:ascii="Arial" w:hAnsi="Arial" w:cs="Arial"/>
          <w:b/>
          <w:sz w:val="22"/>
          <w:szCs w:val="22"/>
        </w:rPr>
        <w:t>„</w:t>
      </w:r>
      <w:r w:rsidR="002959AA" w:rsidRPr="002959AA">
        <w:rPr>
          <w:rFonts w:ascii="Arial" w:hAnsi="Arial" w:cs="Arial"/>
          <w:b/>
          <w:bCs/>
          <w:sz w:val="22"/>
          <w:szCs w:val="22"/>
        </w:rPr>
        <w:t>Budowa odcinka kanalizacji deszczowej w ulicy Przemysława II w Tczewie</w:t>
      </w:r>
      <w:r w:rsidR="002959AA" w:rsidRPr="002959AA">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 xml:space="preserve">poniżej podajemy szczegółowe informacje </w:t>
      </w:r>
      <w:r w:rsidR="00647FC4">
        <w:rPr>
          <w:rFonts w:ascii="Arial" w:eastAsia="Times New Roman" w:hAnsi="Arial" w:cs="Arial"/>
          <w:color w:val="auto"/>
          <w:sz w:val="22"/>
          <w:szCs w:val="22"/>
          <w:lang w:eastAsia="en-US"/>
        </w:rPr>
        <w:br/>
      </w:r>
      <w:r w:rsidR="005C418B" w:rsidRPr="005C418B">
        <w:rPr>
          <w:rFonts w:ascii="Arial" w:eastAsia="Times New Roman" w:hAnsi="Arial" w:cs="Arial"/>
          <w:color w:val="auto"/>
          <w:sz w:val="22"/>
          <w:szCs w:val="22"/>
          <w:lang w:eastAsia="en-US"/>
        </w:rPr>
        <w:t>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lastRenderedPageBreak/>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82C45" w:rsidRDefault="00182C45" w:rsidP="0036316A">
      <w:pPr>
        <w:spacing w:line="288" w:lineRule="auto"/>
        <w:jc w:val="both"/>
        <w:rPr>
          <w:rFonts w:ascii="Arial" w:hAnsi="Arial" w:cs="Arial"/>
          <w:i/>
          <w:sz w:val="22"/>
          <w:szCs w:val="22"/>
        </w:rPr>
      </w:pPr>
    </w:p>
    <w:p w:rsidR="0071305D" w:rsidRDefault="0071305D"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653C62" w:rsidRPr="007F7AAC" w:rsidTr="00653C62">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653C62">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7F7AAC" w:rsidRDefault="00653C6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653C62" w:rsidRPr="007F7AAC" w:rsidRDefault="00653C6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653C62" w:rsidRPr="007F7AAC" w:rsidRDefault="00653C62"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D061F" w:rsidRPr="002959AA">
        <w:rPr>
          <w:rFonts w:ascii="Arial" w:hAnsi="Arial" w:cs="Arial"/>
          <w:b/>
          <w:sz w:val="22"/>
          <w:szCs w:val="22"/>
        </w:rPr>
        <w:t>„</w:t>
      </w:r>
      <w:r w:rsidR="00AD061F" w:rsidRPr="002959AA">
        <w:rPr>
          <w:rFonts w:ascii="Arial" w:hAnsi="Arial" w:cs="Arial"/>
          <w:b/>
          <w:bCs/>
          <w:sz w:val="22"/>
          <w:szCs w:val="22"/>
        </w:rPr>
        <w:t>Budowa odcinka kanalizacji deszczowej w ulicy Przemysława II w Tczewie</w:t>
      </w:r>
      <w:r w:rsidR="00AD061F" w:rsidRPr="002959AA">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647FC4" w:rsidRDefault="00647FC4"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2959AA" w:rsidRPr="002959AA">
        <w:rPr>
          <w:rFonts w:ascii="Arial" w:hAnsi="Arial" w:cs="Arial"/>
          <w:b/>
          <w:sz w:val="22"/>
          <w:szCs w:val="22"/>
        </w:rPr>
        <w:t>„</w:t>
      </w:r>
      <w:r w:rsidR="002959AA" w:rsidRPr="002959AA">
        <w:rPr>
          <w:rFonts w:ascii="Arial" w:hAnsi="Arial" w:cs="Arial"/>
          <w:b/>
          <w:bCs/>
          <w:sz w:val="22"/>
          <w:szCs w:val="22"/>
        </w:rPr>
        <w:t>Budowa odcinka kanalizacji deszczowej w ulicy Przemysława II w Tczewie</w:t>
      </w:r>
      <w:r w:rsidR="002959AA" w:rsidRPr="002959AA">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BB0A61"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BB0A61"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BB0A61"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BB0A61"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8E72B2" w:rsidRDefault="008E72B2" w:rsidP="00412310">
      <w:pPr>
        <w:spacing w:line="288" w:lineRule="auto"/>
        <w:rPr>
          <w:rFonts w:ascii="Arial" w:hAnsi="Arial" w:cs="Arial"/>
          <w:b/>
          <w:sz w:val="22"/>
          <w:szCs w:val="22"/>
        </w:rPr>
      </w:pPr>
    </w:p>
    <w:p w:rsidR="0071305D" w:rsidRDefault="0071305D" w:rsidP="00412310">
      <w:pPr>
        <w:spacing w:line="288" w:lineRule="auto"/>
        <w:rPr>
          <w:rFonts w:ascii="Arial" w:hAnsi="Arial" w:cs="Arial"/>
          <w:b/>
          <w:sz w:val="22"/>
          <w:szCs w:val="22"/>
        </w:rPr>
      </w:pPr>
    </w:p>
    <w:p w:rsidR="0071305D" w:rsidRDefault="0071305D" w:rsidP="00412310">
      <w:pPr>
        <w:spacing w:line="288" w:lineRule="auto"/>
        <w:rPr>
          <w:rFonts w:ascii="Arial" w:hAnsi="Arial" w:cs="Arial"/>
          <w:b/>
          <w:sz w:val="22"/>
          <w:szCs w:val="22"/>
        </w:rPr>
      </w:pPr>
    </w:p>
    <w:p w:rsidR="002959AA" w:rsidRPr="00D21A16" w:rsidRDefault="002959AA" w:rsidP="00412310">
      <w:pPr>
        <w:spacing w:line="288" w:lineRule="auto"/>
        <w:rPr>
          <w:rFonts w:ascii="Arial" w:hAnsi="Arial" w:cs="Arial"/>
          <w:b/>
          <w:sz w:val="22"/>
          <w:szCs w:val="22"/>
        </w:rPr>
      </w:pPr>
    </w:p>
    <w:p w:rsidR="00F902D9" w:rsidRPr="00F902D9" w:rsidRDefault="00F902D9" w:rsidP="00F902D9">
      <w:pPr>
        <w:spacing w:line="288" w:lineRule="auto"/>
        <w:ind w:left="4320" w:firstLine="720"/>
        <w:jc w:val="center"/>
        <w:rPr>
          <w:rFonts w:ascii="Arial" w:hAnsi="Arial" w:cs="Arial"/>
          <w:b/>
          <w:sz w:val="22"/>
          <w:szCs w:val="22"/>
        </w:rPr>
      </w:pPr>
      <w:r w:rsidRPr="00F902D9">
        <w:rPr>
          <w:rFonts w:ascii="Arial" w:hAnsi="Arial" w:cs="Arial"/>
          <w:b/>
          <w:sz w:val="22"/>
          <w:szCs w:val="22"/>
        </w:rPr>
        <w:lastRenderedPageBreak/>
        <w:t xml:space="preserve">        Załącznik nr 8</w:t>
      </w:r>
    </w:p>
    <w:p w:rsidR="00F902D9" w:rsidRPr="00F902D9" w:rsidRDefault="00F902D9" w:rsidP="00F902D9">
      <w:pPr>
        <w:spacing w:line="288" w:lineRule="auto"/>
        <w:ind w:left="4320" w:firstLine="720"/>
        <w:jc w:val="center"/>
        <w:rPr>
          <w:rFonts w:ascii="Arial" w:hAnsi="Arial" w:cs="Arial"/>
          <w:b/>
          <w:sz w:val="22"/>
          <w:szCs w:val="22"/>
        </w:rPr>
      </w:pPr>
    </w:p>
    <w:p w:rsidR="00F902D9" w:rsidRPr="00F902D9" w:rsidRDefault="00F902D9" w:rsidP="00F902D9">
      <w:pPr>
        <w:spacing w:line="288" w:lineRule="auto"/>
        <w:jc w:val="center"/>
        <w:rPr>
          <w:rFonts w:ascii="Arial" w:hAnsi="Arial" w:cs="Arial"/>
          <w:b/>
          <w:sz w:val="28"/>
        </w:rPr>
      </w:pPr>
      <w:r w:rsidRPr="00F902D9">
        <w:rPr>
          <w:rFonts w:ascii="Arial" w:hAnsi="Arial" w:cs="Arial"/>
          <w:b/>
          <w:sz w:val="22"/>
          <w:szCs w:val="22"/>
        </w:rPr>
        <w:t>PROJEKTOWANE POSTANOWIENIA UMOWY</w:t>
      </w:r>
    </w:p>
    <w:p w:rsidR="00F902D9" w:rsidRPr="00F902D9" w:rsidRDefault="00F902D9" w:rsidP="00F902D9">
      <w:pPr>
        <w:spacing w:line="288" w:lineRule="auto"/>
        <w:jc w:val="center"/>
        <w:rPr>
          <w:rFonts w:ascii="Arial" w:hAnsi="Arial"/>
          <w:sz w:val="10"/>
          <w:szCs w:val="10"/>
        </w:rPr>
      </w:pP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Zawarta w  dniu .............2021 r.   w   Tczewie</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Pana Adama Burczyka  na mocy pełnomocnictwa Nr PM.0052.216.2018 z dnia 30.11.2018 r.,</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eastAsia="Times New Roman" w:hAnsi="Arial" w:cs="Arial"/>
          <w:color w:val="auto"/>
          <w:sz w:val="22"/>
          <w:szCs w:val="22"/>
          <w:lang w:eastAsia="de-DE"/>
        </w:rPr>
        <w:t>a ………………………………………………………….z siedzibą: ………………………………….; wpisanym do: ………………………………………    ; za numerem: ……………………….............</w:t>
      </w:r>
      <w:r w:rsidRPr="00F902D9">
        <w:rPr>
          <w:rFonts w:ascii="Arial" w:eastAsia="Times New Roman" w:hAnsi="Arial" w:cs="Arial"/>
          <w:color w:val="auto"/>
          <w:sz w:val="22"/>
          <w:szCs w:val="22"/>
          <w:lang w:eastAsia="de-DE"/>
        </w:rPr>
        <w:tab/>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F902D9" w:rsidRPr="00F902D9" w:rsidRDefault="00F902D9" w:rsidP="00F902D9">
      <w:pPr>
        <w:spacing w:line="288" w:lineRule="auto"/>
        <w:jc w:val="both"/>
        <w:rPr>
          <w:rFonts w:ascii="Arial" w:hAnsi="Arial"/>
          <w:color w:val="auto"/>
          <w:sz w:val="10"/>
          <w:szCs w:val="16"/>
          <w:lang w:eastAsia="pl-PL"/>
        </w:rPr>
      </w:pP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rsidR="00F902D9" w:rsidRPr="00F902D9" w:rsidRDefault="00F902D9" w:rsidP="00F902D9">
      <w:pPr>
        <w:spacing w:line="288" w:lineRule="auto"/>
        <w:jc w:val="both"/>
        <w:rPr>
          <w:color w:val="auto"/>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FE04DD">
        <w:rPr>
          <w:rFonts w:ascii="Arial" w:eastAsia="MS Mincho;ＭＳ 明朝" w:hAnsi="Arial" w:cs="Arial"/>
          <w:color w:val="auto"/>
          <w:sz w:val="22"/>
          <w:szCs w:val="22"/>
          <w:lang w:eastAsia="pl-PL"/>
        </w:rPr>
        <w:t>(tj. Dz. U. z 2021 r., poz. 1129</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rsidR="00F902D9" w:rsidRPr="00F902D9" w:rsidRDefault="00F902D9" w:rsidP="00F902D9">
      <w:pPr>
        <w:spacing w:line="288" w:lineRule="auto"/>
        <w:jc w:val="both"/>
        <w:rPr>
          <w:rFonts w:ascii="Arial" w:hAnsi="Arial" w:cs="Arial"/>
          <w:sz w:val="8"/>
          <w:szCs w:val="16"/>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2959AA" w:rsidRPr="002959AA">
        <w:rPr>
          <w:rFonts w:ascii="Arial" w:hAnsi="Arial" w:cs="Arial"/>
          <w:b/>
          <w:sz w:val="22"/>
          <w:szCs w:val="22"/>
        </w:rPr>
        <w:t>„</w:t>
      </w:r>
      <w:r w:rsidR="002959AA" w:rsidRPr="002959AA">
        <w:rPr>
          <w:rFonts w:ascii="Arial" w:hAnsi="Arial" w:cs="Arial"/>
          <w:b/>
          <w:bCs/>
          <w:sz w:val="22"/>
          <w:szCs w:val="22"/>
        </w:rPr>
        <w:t>Budowa odcinka kanalizacji deszczowej w ulicy Przemysława II w Tczewie</w:t>
      </w:r>
      <w:r w:rsidR="002959AA" w:rsidRPr="002959AA">
        <w:rPr>
          <w:rFonts w:ascii="Arial" w:hAnsi="Arial" w:cs="Arial"/>
          <w:b/>
          <w:sz w:val="22"/>
          <w:szCs w:val="22"/>
        </w:rPr>
        <w:t>”</w:t>
      </w:r>
      <w:r w:rsidRPr="00F902D9">
        <w:rPr>
          <w:rFonts w:ascii="Arial" w:hAnsi="Arial" w:cs="Arial"/>
          <w:b/>
          <w:sz w:val="22"/>
          <w:szCs w:val="22"/>
        </w:rPr>
        <w:t xml:space="preserve">. </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Przedmiotem Umowy jest wykonanie przez Wykonawcę wszystkich robót, jakie okażą się niezbędne dla osiągnięcia celu Umowy, o którym mowa w ust. 1.</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Opis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F1188B">
        <w:rPr>
          <w:rFonts w:ascii="Arial" w:hAnsi="Arial" w:cs="Arial"/>
          <w:bCs/>
          <w:color w:val="auto"/>
          <w:sz w:val="22"/>
          <w:szCs w:val="22"/>
          <w:lang w:eastAsia="pl-PL"/>
        </w:rPr>
        <w:t xml:space="preserve"> oraz d</w:t>
      </w:r>
      <w:r w:rsidR="007261F5">
        <w:rPr>
          <w:rFonts w:ascii="Arial" w:hAnsi="Arial" w:cs="Arial"/>
          <w:bCs/>
          <w:color w:val="auto"/>
          <w:sz w:val="22"/>
          <w:szCs w:val="22"/>
          <w:lang w:eastAsia="pl-PL"/>
        </w:rPr>
        <w:t xml:space="preserve">okumentacja </w:t>
      </w:r>
      <w:r w:rsidR="00F32183">
        <w:rPr>
          <w:rFonts w:ascii="Arial" w:hAnsi="Arial" w:cs="Arial"/>
          <w:bCs/>
          <w:color w:val="auto"/>
          <w:sz w:val="22"/>
          <w:szCs w:val="22"/>
          <w:lang w:eastAsia="pl-PL"/>
        </w:rPr>
        <w:t>techniczna</w:t>
      </w:r>
      <w:r w:rsidR="007261F5">
        <w:rPr>
          <w:rFonts w:ascii="Arial" w:hAnsi="Arial" w:cs="Arial"/>
          <w:bCs/>
          <w:color w:val="auto"/>
          <w:sz w:val="22"/>
          <w:szCs w:val="22"/>
          <w:lang w:eastAsia="pl-PL"/>
        </w:rPr>
        <w:t xml:space="preserve"> stanowiące</w:t>
      </w:r>
      <w:r w:rsidRPr="00F902D9">
        <w:rPr>
          <w:rFonts w:ascii="Arial" w:hAnsi="Arial" w:cs="Arial"/>
          <w:bCs/>
          <w:color w:val="auto"/>
          <w:sz w:val="22"/>
          <w:szCs w:val="22"/>
          <w:lang w:eastAsia="pl-PL"/>
        </w:rPr>
        <w:t xml:space="preserve"> integralną część Specyfikacji Warunków Zamówienia oraz oferta Wykonawcy.</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Umowy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F32183">
        <w:rPr>
          <w:rFonts w:ascii="Arial" w:hAnsi="Arial" w:cs="Arial"/>
          <w:bCs/>
          <w:color w:val="auto"/>
          <w:sz w:val="22"/>
          <w:szCs w:val="22"/>
          <w:lang w:eastAsia="pl-PL"/>
        </w:rPr>
        <w:t>techniczną</w:t>
      </w:r>
      <w:r w:rsidR="007261F5">
        <w:rPr>
          <w:rFonts w:ascii="Arial" w:hAnsi="Arial" w:cs="Arial"/>
          <w:bCs/>
          <w:color w:val="auto"/>
          <w:sz w:val="22"/>
          <w:szCs w:val="22"/>
          <w:lang w:eastAsia="pl-PL"/>
        </w:rPr>
        <w:t>, Specyfikacją Techniczną</w:t>
      </w:r>
      <w:r w:rsidR="00CB7CB3">
        <w:rPr>
          <w:rFonts w:ascii="Arial" w:hAnsi="Arial" w:cs="Arial"/>
          <w:bCs/>
          <w:color w:val="auto"/>
          <w:sz w:val="22"/>
          <w:szCs w:val="22"/>
          <w:lang w:eastAsia="pl-PL"/>
        </w:rPr>
        <w:t xml:space="preserve"> </w:t>
      </w:r>
      <w:r w:rsidR="00F32183">
        <w:rPr>
          <w:rFonts w:ascii="Arial" w:hAnsi="Arial" w:cs="Arial"/>
          <w:bCs/>
          <w:color w:val="auto"/>
          <w:sz w:val="22"/>
          <w:szCs w:val="22"/>
          <w:lang w:eastAsia="pl-PL"/>
        </w:rPr>
        <w:t xml:space="preserve">Wykonania i Odbioru Robót Budowlanych (dalej </w:t>
      </w:r>
      <w:proofErr w:type="spellStart"/>
      <w:r w:rsidR="00F32183">
        <w:rPr>
          <w:rFonts w:ascii="Arial" w:hAnsi="Arial" w:cs="Arial"/>
          <w:bCs/>
          <w:color w:val="auto"/>
          <w:sz w:val="22"/>
          <w:szCs w:val="22"/>
          <w:lang w:eastAsia="pl-PL"/>
        </w:rPr>
        <w:t>STWiORB</w:t>
      </w:r>
      <w:proofErr w:type="spellEnd"/>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i pozostałymi zapisami Specyfikacji Warunków Zamówienia (dalej „SWZ”), Ofertą Wykonawcy oraz zgodnie z zasadami wiedzy technicznej i obowiązującymi w Polsce przepisami prawa, w terminach określonych Umową.</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Przedmiotem Umowy jest również wykonanie powykonawczej dokumentacji odbiorowej.</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Integralne części składowe niniejszej Umowy stanowią:</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F902D9">
        <w:rPr>
          <w:rFonts w:ascii="Arial" w:hAnsi="Arial" w:cs="Arial"/>
          <w:bCs/>
          <w:color w:val="auto"/>
          <w:sz w:val="22"/>
          <w:szCs w:val="22"/>
          <w:lang w:eastAsia="pl-PL"/>
        </w:rPr>
        <w:br/>
      </w:r>
      <w:r w:rsidRPr="00F902D9">
        <w:rPr>
          <w:rFonts w:ascii="Arial" w:hAnsi="Arial" w:cs="Arial"/>
          <w:bCs/>
          <w:color w:val="auto"/>
          <w:sz w:val="22"/>
          <w:szCs w:val="22"/>
          <w:lang w:eastAsia="pl-PL"/>
        </w:rPr>
        <w:lastRenderedPageBreak/>
        <w:t>w postępowaniu o zamówienie publiczne,</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i interpretowane jako część Umowy w następującym porządku pierwszeństwa: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Umowa,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Opis Przedmiotu Zamówienia,</w:t>
      </w:r>
    </w:p>
    <w:p w:rsidR="00F902D9" w:rsidRPr="00F902D9" w:rsidRDefault="00FD3F67"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F32183">
        <w:rPr>
          <w:rFonts w:ascii="Arial" w:hAnsi="Arial" w:cs="Arial"/>
          <w:bCs/>
          <w:color w:val="auto"/>
          <w:sz w:val="22"/>
          <w:szCs w:val="22"/>
          <w:lang w:eastAsia="pl-PL"/>
        </w:rPr>
        <w:t xml:space="preserve">Techniczna (w tym </w:t>
      </w:r>
      <w:proofErr w:type="spellStart"/>
      <w:r w:rsidR="00F32183">
        <w:rPr>
          <w:rFonts w:ascii="Arial" w:hAnsi="Arial" w:cs="Arial"/>
          <w:bCs/>
          <w:color w:val="auto"/>
          <w:sz w:val="22"/>
          <w:szCs w:val="22"/>
          <w:lang w:eastAsia="pl-PL"/>
        </w:rPr>
        <w:t>STWiORB</w:t>
      </w:r>
      <w:proofErr w:type="spellEnd"/>
      <w:r w:rsidR="00F32183">
        <w:rPr>
          <w:rFonts w:ascii="Arial" w:hAnsi="Arial" w:cs="Arial"/>
          <w:bCs/>
          <w:color w:val="auto"/>
          <w:sz w:val="22"/>
          <w:szCs w:val="22"/>
          <w:lang w:eastAsia="pl-PL"/>
        </w:rPr>
        <w:t>)</w:t>
      </w:r>
      <w:r w:rsidR="008B3C0F">
        <w:rPr>
          <w:rFonts w:ascii="Arial" w:hAnsi="Arial" w:cs="Arial"/>
          <w:bCs/>
          <w:color w:val="auto"/>
          <w:sz w:val="22"/>
          <w:szCs w:val="22"/>
          <w:lang w:eastAsia="pl-PL"/>
        </w:rPr>
        <w:t>,</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rsidR="00F902D9" w:rsidRPr="00F902D9" w:rsidRDefault="008B3C0F"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rsidR="00F902D9" w:rsidRPr="00F902D9" w:rsidRDefault="00F902D9" w:rsidP="00F902D9">
      <w:pPr>
        <w:tabs>
          <w:tab w:val="left" w:pos="5320"/>
        </w:tabs>
        <w:spacing w:line="288" w:lineRule="auto"/>
        <w:jc w:val="both"/>
        <w:rPr>
          <w:rFonts w:ascii="Arial" w:hAnsi="Arial" w:cs="Arial"/>
          <w:b/>
          <w:sz w:val="22"/>
          <w:szCs w:val="22"/>
        </w:rPr>
      </w:pPr>
    </w:p>
    <w:p w:rsidR="00F902D9" w:rsidRPr="00F902D9" w:rsidRDefault="00F902D9" w:rsidP="00F902D9">
      <w:pPr>
        <w:numPr>
          <w:ilvl w:val="0"/>
          <w:numId w:val="61"/>
        </w:numPr>
        <w:spacing w:line="288" w:lineRule="auto"/>
        <w:ind w:left="426" w:hanging="426"/>
        <w:jc w:val="both"/>
        <w:rPr>
          <w:rFonts w:ascii="Arial" w:hAnsi="Arial" w:cs="Arial"/>
          <w:bCs/>
          <w:sz w:val="22"/>
          <w:szCs w:val="22"/>
        </w:rPr>
      </w:pPr>
      <w:r w:rsidRPr="00F902D9">
        <w:rPr>
          <w:rFonts w:ascii="Arial" w:hAnsi="Arial" w:cs="Arial"/>
          <w:sz w:val="22"/>
          <w:szCs w:val="22"/>
        </w:rPr>
        <w:t xml:space="preserve">Strony ustalają, że Przedmiot Umowy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2959AA">
        <w:rPr>
          <w:rFonts w:ascii="Arial" w:hAnsi="Arial" w:cs="Arial"/>
          <w:b/>
          <w:sz w:val="22"/>
          <w:szCs w:val="22"/>
        </w:rPr>
        <w:t>30</w:t>
      </w:r>
      <w:r w:rsidRPr="00F902D9">
        <w:rPr>
          <w:rFonts w:ascii="Arial" w:hAnsi="Arial" w:cs="Arial"/>
          <w:b/>
          <w:sz w:val="22"/>
          <w:szCs w:val="22"/>
        </w:rPr>
        <w:t xml:space="preserve"> dni kalendarzowych</w:t>
      </w:r>
      <w:r w:rsidR="00981074">
        <w:rPr>
          <w:rFonts w:ascii="Arial" w:hAnsi="Arial" w:cs="Arial"/>
          <w:sz w:val="22"/>
          <w:szCs w:val="22"/>
        </w:rPr>
        <w:t xml:space="preserve"> od dnia podpisania umowy, tj. do dnia………2021 r.</w:t>
      </w:r>
      <w:r w:rsidRPr="00F902D9">
        <w:rPr>
          <w:rFonts w:ascii="Arial" w:hAnsi="Arial" w:cs="Arial"/>
          <w:sz w:val="22"/>
          <w:szCs w:val="22"/>
        </w:rPr>
        <w:t xml:space="preserve"> </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 2 ust. 1 przypada na sobotę lub dzień ustawowo wolny od pracy, pisemnego zgłoszenia, o którym mowa powyżej Wykonawca dokona najpóźniej w pierwszym dniu roboczym następującym po dniu wyznaczonym datą wykonania Przedmiotu Umowy.</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1653DA">
        <w:rPr>
          <w:rFonts w:ascii="Arial" w:hAnsi="Arial" w:cs="Arial"/>
          <w:sz w:val="22"/>
          <w:szCs w:val="22"/>
        </w:rPr>
        <w:t xml:space="preserve"> Zamawiającego nie później niż 5</w:t>
      </w:r>
      <w:r w:rsidRPr="00F902D9">
        <w:rPr>
          <w:rFonts w:ascii="Arial" w:hAnsi="Arial" w:cs="Arial"/>
          <w:sz w:val="22"/>
          <w:szCs w:val="22"/>
        </w:rPr>
        <w:t xml:space="preserve"> dni od dnia podpisania Umowy.</w:t>
      </w:r>
    </w:p>
    <w:p w:rsid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Wykonawca rozpocznie roboty nie później niż 7 dni od dnia protokolarnego przejęcia od Zamawiającego placu budowy.</w:t>
      </w:r>
    </w:p>
    <w:p w:rsidR="001653DA" w:rsidRPr="00F902D9" w:rsidRDefault="001653DA" w:rsidP="00F902D9">
      <w:pPr>
        <w:numPr>
          <w:ilvl w:val="0"/>
          <w:numId w:val="61"/>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 terminie 7 dni </w:t>
      </w:r>
      <w:r w:rsidR="00634108">
        <w:rPr>
          <w:rFonts w:ascii="Arial" w:hAnsi="Arial" w:cs="Arial"/>
          <w:sz w:val="22"/>
          <w:szCs w:val="22"/>
        </w:rPr>
        <w:t xml:space="preserve">kalendarzowych </w:t>
      </w:r>
      <w:r>
        <w:rPr>
          <w:rFonts w:ascii="Arial" w:hAnsi="Arial" w:cs="Arial"/>
          <w:sz w:val="22"/>
          <w:szCs w:val="22"/>
        </w:rPr>
        <w:t>od dnia zawarcia niniejszej Umowy Wykonawca przedłoży Zamawiającemu szczegółowy kosztorys.</w:t>
      </w:r>
    </w:p>
    <w:p w:rsidR="00F902D9" w:rsidRPr="00F902D9" w:rsidRDefault="00F902D9" w:rsidP="00F902D9">
      <w:pPr>
        <w:tabs>
          <w:tab w:val="num" w:pos="426"/>
          <w:tab w:val="left" w:pos="5320"/>
        </w:tabs>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F902D9">
        <w:rPr>
          <w:rFonts w:ascii="Arial" w:eastAsia="Times New Roman" w:hAnsi="Arial" w:cs="Arial"/>
          <w:b/>
          <w:bCs/>
          <w:color w:val="auto"/>
          <w:sz w:val="22"/>
          <w:szCs w:val="22"/>
          <w:lang w:eastAsia="pl-PL"/>
        </w:rPr>
        <w:t>§ 3</w:t>
      </w:r>
      <w:r w:rsidRPr="00F902D9">
        <w:rPr>
          <w:rFonts w:ascii="Arial" w:eastAsia="Times New Roman" w:hAnsi="Arial" w:cs="Arial"/>
          <w:b/>
          <w:bCs/>
          <w:color w:val="auto"/>
          <w:sz w:val="22"/>
          <w:szCs w:val="22"/>
          <w:lang w:eastAsia="pl-PL"/>
        </w:rPr>
        <w:br/>
        <w:t>Obowiązki Zamawiającego i Nadzoru Inwestorskiego</w:t>
      </w:r>
    </w:p>
    <w:p w:rsidR="00F902D9" w:rsidRPr="00F902D9" w:rsidRDefault="00F902D9" w:rsidP="00F902D9">
      <w:pPr>
        <w:tabs>
          <w:tab w:val="left" w:pos="5320"/>
        </w:tabs>
        <w:spacing w:line="288" w:lineRule="auto"/>
        <w:jc w:val="both"/>
        <w:rPr>
          <w:rFonts w:ascii="Arial" w:hAnsi="Arial" w:cs="Arial"/>
          <w:color w:val="auto"/>
          <w:sz w:val="22"/>
          <w:szCs w:val="22"/>
          <w:lang w:eastAsia="pl-PL"/>
        </w:rPr>
      </w:pP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Nadzór Inwestorski zapewnia koordynację realizacji Inwestycji. Zakres obowiązków Nadzoru Inwestorskiego wynika z Opisu przedmiotu zamówienia. </w:t>
      </w:r>
    </w:p>
    <w:p w:rsidR="00F902D9" w:rsidRDefault="00F902D9" w:rsidP="00F902D9">
      <w:pPr>
        <w:numPr>
          <w:ilvl w:val="3"/>
          <w:numId w:val="62"/>
        </w:numPr>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protokolarnego wprowadzenia Wykonawcy na budowę i przekazania terenu budowy wraz z dz</w:t>
      </w:r>
      <w:r w:rsidR="001653DA">
        <w:rPr>
          <w:rFonts w:ascii="Arial" w:hAnsi="Arial" w:cs="Arial"/>
          <w:color w:val="auto"/>
          <w:sz w:val="22"/>
          <w:szCs w:val="22"/>
          <w:lang w:eastAsia="pl-PL"/>
        </w:rPr>
        <w:t>iennikiem budowy w terminie do 5</w:t>
      </w:r>
      <w:r w:rsidRPr="00F902D9">
        <w:rPr>
          <w:rFonts w:ascii="Arial" w:hAnsi="Arial" w:cs="Arial"/>
          <w:color w:val="auto"/>
          <w:sz w:val="22"/>
          <w:szCs w:val="22"/>
          <w:lang w:eastAsia="pl-PL"/>
        </w:rPr>
        <w:t xml:space="preserve"> dni od dnia podpisania Umowy.</w:t>
      </w:r>
    </w:p>
    <w:p w:rsidR="00024FCA" w:rsidRPr="00F902D9" w:rsidRDefault="00024FCA" w:rsidP="00F902D9">
      <w:pPr>
        <w:numPr>
          <w:ilvl w:val="3"/>
          <w:numId w:val="62"/>
        </w:numPr>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Zamawiający zobowiązany jest do </w:t>
      </w:r>
      <w:r w:rsidR="009F3FF4">
        <w:rPr>
          <w:rFonts w:ascii="Arial" w:hAnsi="Arial" w:cs="Arial"/>
          <w:color w:val="auto"/>
          <w:sz w:val="22"/>
          <w:szCs w:val="22"/>
          <w:lang w:eastAsia="pl-PL"/>
        </w:rPr>
        <w:t xml:space="preserve">protokolarnego </w:t>
      </w:r>
      <w:r>
        <w:rPr>
          <w:rFonts w:ascii="Arial" w:hAnsi="Arial" w:cs="Arial"/>
          <w:color w:val="auto"/>
          <w:sz w:val="22"/>
          <w:szCs w:val="22"/>
          <w:lang w:eastAsia="pl-PL"/>
        </w:rPr>
        <w:t xml:space="preserve">przekazania Wykonawcy kompletu dokumentacji </w:t>
      </w:r>
      <w:r w:rsidR="001653DA">
        <w:rPr>
          <w:rFonts w:ascii="Arial" w:hAnsi="Arial" w:cs="Arial"/>
          <w:color w:val="auto"/>
          <w:sz w:val="22"/>
          <w:szCs w:val="22"/>
          <w:lang w:eastAsia="pl-PL"/>
        </w:rPr>
        <w:t>techniczne</w:t>
      </w:r>
      <w:r>
        <w:rPr>
          <w:rFonts w:ascii="Arial" w:hAnsi="Arial" w:cs="Arial"/>
          <w:color w:val="auto"/>
          <w:sz w:val="22"/>
          <w:szCs w:val="22"/>
          <w:lang w:eastAsia="pl-PL"/>
        </w:rPr>
        <w:t>j, na podstawie której będzie realizowany</w:t>
      </w:r>
      <w:r w:rsidR="009F3FF4">
        <w:rPr>
          <w:rFonts w:ascii="Arial" w:hAnsi="Arial" w:cs="Arial"/>
          <w:color w:val="auto"/>
          <w:sz w:val="22"/>
          <w:szCs w:val="22"/>
          <w:lang w:eastAsia="pl-PL"/>
        </w:rPr>
        <w:t xml:space="preserve"> Przedmiot Umowy.</w:t>
      </w:r>
      <w:r>
        <w:rPr>
          <w:rFonts w:ascii="Arial" w:hAnsi="Arial" w:cs="Arial"/>
          <w:color w:val="auto"/>
          <w:sz w:val="22"/>
          <w:szCs w:val="22"/>
          <w:lang w:eastAsia="pl-PL"/>
        </w:rPr>
        <w:t xml:space="preserve"> </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Zamawiający zobowiązany jest do zapłaty wynagrodzenia przysługującego Wykonawcy z tytułu realizacji Przedmiotu Umowy.</w:t>
      </w:r>
    </w:p>
    <w:p w:rsidR="00F902D9" w:rsidRPr="006E6CD3" w:rsidRDefault="00F902D9" w:rsidP="00F902D9">
      <w:pPr>
        <w:numPr>
          <w:ilvl w:val="3"/>
          <w:numId w:val="62"/>
        </w:numPr>
        <w:tabs>
          <w:tab w:val="left" w:pos="426"/>
        </w:tabs>
        <w:spacing w:line="288" w:lineRule="auto"/>
        <w:ind w:left="426" w:hanging="426"/>
        <w:jc w:val="both"/>
        <w:rPr>
          <w:rFonts w:ascii="Arial" w:hAnsi="Arial" w:cs="Arial"/>
          <w:color w:val="FF0000"/>
          <w:sz w:val="22"/>
          <w:szCs w:val="22"/>
          <w:lang w:eastAsia="pl-PL"/>
        </w:rPr>
      </w:pPr>
      <w:r w:rsidRPr="00F902D9">
        <w:rPr>
          <w:rFonts w:ascii="Arial" w:hAnsi="Arial" w:cs="Arial"/>
          <w:color w:val="auto"/>
          <w:sz w:val="22"/>
          <w:szCs w:val="22"/>
          <w:lang w:eastAsia="pl-PL"/>
        </w:rPr>
        <w:t xml:space="preserve">Nadzór Inwestorski zobowiązany jest do bieżącej kontroli jakości wykonywanych robót </w:t>
      </w:r>
      <w:r w:rsidRPr="00F902D9">
        <w:rPr>
          <w:rFonts w:ascii="Arial" w:hAnsi="Arial" w:cs="Arial"/>
          <w:color w:val="auto"/>
          <w:sz w:val="22"/>
          <w:szCs w:val="22"/>
          <w:lang w:eastAsia="pl-PL"/>
        </w:rPr>
        <w:br/>
        <w:t xml:space="preserve">oraz ich zgodności </w:t>
      </w:r>
      <w:r w:rsidRPr="0014774A">
        <w:rPr>
          <w:rFonts w:ascii="Arial" w:hAnsi="Arial" w:cs="Arial"/>
          <w:color w:val="auto"/>
          <w:sz w:val="22"/>
          <w:szCs w:val="22"/>
          <w:lang w:eastAsia="pl-PL"/>
        </w:rPr>
        <w:t>z Opisem przedmiotu zamówienia</w:t>
      </w:r>
      <w:r w:rsidR="00F32183">
        <w:rPr>
          <w:rFonts w:ascii="Arial" w:hAnsi="Arial" w:cs="Arial"/>
          <w:color w:val="auto"/>
          <w:sz w:val="22"/>
          <w:szCs w:val="22"/>
          <w:lang w:eastAsia="pl-PL"/>
        </w:rPr>
        <w:t xml:space="preserve">, </w:t>
      </w:r>
      <w:r w:rsidR="006E6CD3" w:rsidRPr="0014774A">
        <w:rPr>
          <w:rFonts w:ascii="Arial" w:hAnsi="Arial" w:cs="Arial"/>
          <w:color w:val="auto"/>
          <w:sz w:val="22"/>
          <w:szCs w:val="22"/>
          <w:lang w:eastAsia="pl-PL"/>
        </w:rPr>
        <w:t xml:space="preserve">dokumentacją </w:t>
      </w:r>
      <w:r w:rsidR="00F32183">
        <w:rPr>
          <w:rFonts w:ascii="Arial" w:hAnsi="Arial" w:cs="Arial"/>
          <w:color w:val="auto"/>
          <w:sz w:val="22"/>
          <w:szCs w:val="22"/>
          <w:lang w:eastAsia="pl-PL"/>
        </w:rPr>
        <w:t>techniczną</w:t>
      </w:r>
      <w:r w:rsidR="00A9392B">
        <w:rPr>
          <w:rFonts w:ascii="Arial" w:hAnsi="Arial" w:cs="Arial"/>
          <w:color w:val="auto"/>
          <w:sz w:val="22"/>
          <w:szCs w:val="22"/>
          <w:lang w:eastAsia="pl-PL"/>
        </w:rPr>
        <w:t xml:space="preserve"> </w:t>
      </w:r>
      <w:r w:rsidR="00DD7E54">
        <w:rPr>
          <w:rFonts w:ascii="Arial" w:hAnsi="Arial" w:cs="Arial"/>
          <w:color w:val="auto"/>
          <w:sz w:val="22"/>
          <w:szCs w:val="22"/>
          <w:lang w:eastAsia="pl-PL"/>
        </w:rPr>
        <w:br/>
      </w:r>
      <w:r w:rsidR="00A9392B">
        <w:rPr>
          <w:rFonts w:ascii="Arial" w:hAnsi="Arial" w:cs="Arial"/>
          <w:color w:val="auto"/>
          <w:sz w:val="22"/>
          <w:szCs w:val="22"/>
          <w:lang w:eastAsia="pl-PL"/>
        </w:rPr>
        <w:t xml:space="preserve">i </w:t>
      </w:r>
      <w:proofErr w:type="spellStart"/>
      <w:r w:rsidR="00A9392B">
        <w:rPr>
          <w:rFonts w:ascii="Arial" w:hAnsi="Arial" w:cs="Arial"/>
          <w:color w:val="auto"/>
          <w:sz w:val="22"/>
          <w:szCs w:val="22"/>
          <w:lang w:eastAsia="pl-PL"/>
        </w:rPr>
        <w:t>S</w:t>
      </w:r>
      <w:r w:rsidR="00F32183">
        <w:rPr>
          <w:rFonts w:ascii="Arial" w:hAnsi="Arial" w:cs="Arial"/>
          <w:color w:val="auto"/>
          <w:sz w:val="22"/>
          <w:szCs w:val="22"/>
          <w:lang w:eastAsia="pl-PL"/>
        </w:rPr>
        <w:t>TWiORB</w:t>
      </w:r>
      <w:proofErr w:type="spellEnd"/>
      <w:r w:rsidR="006E6CD3" w:rsidRPr="0014774A">
        <w:rPr>
          <w:rFonts w:ascii="Arial" w:hAnsi="Arial" w:cs="Arial"/>
          <w:color w:val="auto"/>
          <w:sz w:val="22"/>
          <w:szCs w:val="22"/>
          <w:lang w:eastAsia="pl-PL"/>
        </w:rPr>
        <w:t>.</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i Zamawiający zobowiązani są do terminowego przystępowania do odbiorów robót budowlanych.</w:t>
      </w:r>
    </w:p>
    <w:p w:rsidR="00F902D9" w:rsidRPr="00F902D9" w:rsidRDefault="00F902D9" w:rsidP="005F6659">
      <w:pPr>
        <w:tabs>
          <w:tab w:val="left" w:pos="426"/>
        </w:tabs>
        <w:spacing w:line="288" w:lineRule="auto"/>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4</w:t>
      </w:r>
      <w:r w:rsidRPr="00F902D9">
        <w:rPr>
          <w:rFonts w:ascii="Arial" w:eastAsia="Times New Roman" w:hAnsi="Arial" w:cs="Arial"/>
          <w:b/>
          <w:bCs/>
          <w:sz w:val="22"/>
          <w:szCs w:val="22"/>
        </w:rPr>
        <w:br/>
        <w:t>Obowiązki Wykonawcy</w:t>
      </w:r>
    </w:p>
    <w:p w:rsidR="00F902D9" w:rsidRPr="00F902D9" w:rsidRDefault="00F902D9" w:rsidP="00F902D9">
      <w:pPr>
        <w:tabs>
          <w:tab w:val="left" w:pos="5320"/>
        </w:tabs>
        <w:spacing w:line="288" w:lineRule="auto"/>
        <w:jc w:val="center"/>
        <w:rPr>
          <w:rFonts w:ascii="Arial" w:hAnsi="Arial" w:cs="Arial"/>
          <w:b/>
          <w:sz w:val="6"/>
          <w:szCs w:val="12"/>
        </w:rPr>
      </w:pPr>
    </w:p>
    <w:p w:rsid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Przedmiotu Umowy z należytą starannością, zgodnie z postanowieniami dokumentów składających się na Umowę,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32183">
        <w:rPr>
          <w:rFonts w:ascii="Arial" w:hAnsi="Arial" w:cs="Arial"/>
          <w:sz w:val="22"/>
          <w:szCs w:val="22"/>
        </w:rPr>
        <w:t>techniczną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rsidR="00DD7E54" w:rsidRPr="00F902D9" w:rsidRDefault="00DD7E54" w:rsidP="00F902D9">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W terminie 7 dni kalendarzowych od dnia podpisania Umowy</w:t>
      </w:r>
      <w:r w:rsidR="00A84367">
        <w:rPr>
          <w:rFonts w:ascii="Arial" w:hAnsi="Arial" w:cs="Arial"/>
          <w:sz w:val="22"/>
          <w:szCs w:val="22"/>
        </w:rPr>
        <w:t xml:space="preserve"> Wykonawca dostarczy Zamawiającemu szczegółowy kosztorys.</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Poza obowiązkami wynikającymi z niniejszej Umowy, OPZ i powszechnie obowiązujących przepisów prawa, Wykonawca zobowiązany jest do:</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szczegółowego sprawdzenia w terenie warunków wykonania Przedmiotu Umowy,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w niniejszym ustępie. Wykonawca zobowiązany jest je uwzględnić i poprawione dokumenty przekazać Nadzorowi Inwestorskiemu w terminie 3 dni od dnia otrzymania informacji o zmianach lub uwagach,</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instrukcjach BHP </w:t>
      </w:r>
      <w:r w:rsidRPr="00F902D9">
        <w:rPr>
          <w:rFonts w:ascii="Arial" w:hAnsi="Arial" w:cs="Arial"/>
          <w:color w:val="auto"/>
          <w:sz w:val="22"/>
          <w:szCs w:val="22"/>
          <w:lang w:eastAsia="pl-PL"/>
        </w:rPr>
        <w:br/>
        <w:t xml:space="preserve">sporządzonych na okoliczność realizacji umowy, </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w:t>
      </w:r>
      <w:r w:rsidR="006523D6">
        <w:rPr>
          <w:rFonts w:ascii="Arial" w:hAnsi="Arial" w:cs="Arial"/>
          <w:color w:val="auto"/>
          <w:sz w:val="22"/>
          <w:szCs w:val="22"/>
          <w:lang w:eastAsia="pl-PL"/>
        </w:rPr>
        <w:lastRenderedPageBreak/>
        <w:t xml:space="preserve">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Przedmiotu Umowy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Opisu przedmiotu zamówienia oraz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F32183">
        <w:rPr>
          <w:rFonts w:ascii="Arial" w:hAnsi="Arial" w:cs="Arial"/>
          <w:color w:val="auto"/>
          <w:sz w:val="22"/>
          <w:szCs w:val="22"/>
          <w:lang w:eastAsia="pl-PL"/>
        </w:rPr>
        <w:t>techniczne</w:t>
      </w:r>
      <w:r w:rsidR="00960DF5">
        <w:rPr>
          <w:rFonts w:ascii="Arial" w:hAnsi="Arial" w:cs="Arial"/>
          <w:color w:val="auto"/>
          <w:sz w:val="22"/>
          <w:szCs w:val="22"/>
          <w:lang w:eastAsia="pl-PL"/>
        </w:rPr>
        <w:t xml:space="preserve">j oraz </w:t>
      </w:r>
      <w:proofErr w:type="spellStart"/>
      <w:r w:rsidR="00960DF5">
        <w:rPr>
          <w:rFonts w:ascii="Arial" w:hAnsi="Arial" w:cs="Arial"/>
          <w:color w:val="auto"/>
          <w:sz w:val="22"/>
          <w:szCs w:val="22"/>
          <w:lang w:eastAsia="pl-PL"/>
        </w:rPr>
        <w:t>STWiORB</w:t>
      </w:r>
      <w:proofErr w:type="spellEnd"/>
      <w:r w:rsidR="00960DF5">
        <w:rPr>
          <w:rFonts w:ascii="Arial" w:hAnsi="Arial" w:cs="Arial"/>
          <w:color w:val="auto"/>
          <w:sz w:val="22"/>
          <w:szCs w:val="22"/>
          <w:lang w:eastAsia="pl-PL"/>
        </w:rPr>
        <w:t>,</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F902D9" w:rsidRPr="00F902D9" w:rsidRDefault="009471FB"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Nadzoru Inwestorskiego i Zamawiającego </w:t>
      </w:r>
      <w:r w:rsidRPr="00F902D9">
        <w:rPr>
          <w:rFonts w:ascii="Arial" w:hAnsi="Arial" w:cs="Arial"/>
          <w:color w:val="auto"/>
          <w:sz w:val="22"/>
          <w:szCs w:val="22"/>
          <w:lang w:eastAsia="pl-PL"/>
        </w:rPr>
        <w:br/>
        <w:t>o zauważonych</w:t>
      </w:r>
      <w:r w:rsidR="000C43C4">
        <w:rPr>
          <w:rFonts w:ascii="Arial" w:hAnsi="Arial" w:cs="Arial"/>
          <w:color w:val="auto"/>
          <w:sz w:val="22"/>
          <w:szCs w:val="22"/>
          <w:lang w:eastAsia="pl-PL"/>
        </w:rPr>
        <w:t xml:space="preserve"> wadach i brakach w dokumentacji </w:t>
      </w:r>
      <w:r w:rsidR="00960DF5">
        <w:rPr>
          <w:rFonts w:ascii="Arial" w:hAnsi="Arial" w:cs="Arial"/>
          <w:color w:val="auto"/>
          <w:sz w:val="22"/>
          <w:szCs w:val="22"/>
          <w:lang w:eastAsia="pl-PL"/>
        </w:rPr>
        <w:t>technicznej</w:t>
      </w:r>
      <w:r w:rsidR="00905439">
        <w:rPr>
          <w:rFonts w:ascii="Arial" w:hAnsi="Arial" w:cs="Arial"/>
          <w:color w:val="auto"/>
          <w:sz w:val="22"/>
          <w:szCs w:val="22"/>
          <w:lang w:eastAsia="pl-PL"/>
        </w:rPr>
        <w:t xml:space="preserve">, </w:t>
      </w:r>
      <w:proofErr w:type="spellStart"/>
      <w:r w:rsidR="00960DF5">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przeprowadzenia i przedstawienia Zamawiającemu wyników wymaganych przepisami badań oraz pomiarów,</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w:t>
      </w:r>
      <w:r w:rsidRPr="00F902D9">
        <w:rPr>
          <w:rFonts w:ascii="Arial" w:hAnsi="Arial" w:cs="Arial"/>
          <w:color w:val="auto"/>
          <w:sz w:val="22"/>
          <w:szCs w:val="22"/>
          <w:lang w:eastAsia="pl-PL"/>
        </w:rPr>
        <w:lastRenderedPageBreak/>
        <w:t>Zamawiającego lub przez Nadzór Inwestorski,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zapewnienia, aby </w:t>
      </w:r>
      <w:r w:rsidRPr="00F902D9">
        <w:rPr>
          <w:rFonts w:ascii="Arial" w:hAnsi="Arial" w:cs="Arial"/>
          <w:sz w:val="22"/>
          <w:szCs w:val="22"/>
        </w:rPr>
        <w:t>osoba posiadająca uprawnienia budowlane do kierowania robotami budowlanymi w specjalności instalacyjnej w zakresie sieci, instalacji i urządzeń wodociągowych i kanalizacyjnych,</w:t>
      </w:r>
      <w:r w:rsidRPr="00F902D9">
        <w:rPr>
          <w:rFonts w:ascii="Arial" w:hAnsi="Arial" w:cs="Arial"/>
          <w:color w:val="auto"/>
          <w:sz w:val="22"/>
          <w:szCs w:val="22"/>
          <w:lang w:eastAsia="pl-PL"/>
        </w:rPr>
        <w:t xml:space="preserve"> bezpośrednio wykonywała swoje obowiązki na terenie budowy w terminach oraz w ilości zapewniających należyte wykonanie Przedmiotu Umowy,</w:t>
      </w:r>
    </w:p>
    <w:p w:rsid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informowania Zamawiającego i Nadzór Inwestorski o zaistniałych problemach oraz </w:t>
      </w:r>
      <w:r w:rsidRPr="00F902D9">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w:t>
      </w:r>
      <w:r w:rsidR="00F83838">
        <w:rPr>
          <w:rFonts w:ascii="Arial" w:hAnsi="Arial" w:cs="Arial"/>
          <w:color w:val="auto"/>
          <w:sz w:val="22"/>
          <w:szCs w:val="22"/>
          <w:lang w:eastAsia="pl-PL"/>
        </w:rPr>
        <w:t xml:space="preserve"> celu usuwanie takich problemów,</w:t>
      </w:r>
    </w:p>
    <w:p w:rsidR="00F83838" w:rsidRPr="00F902D9" w:rsidRDefault="0064699F"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wdrożenia, a wyprzedzająco do wykonania projektu tymczasowej organizacji ruchu i doprowadzenia do ich zatwierdzenia, na swój koszt.</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Nadzór Inwestorski ma prawo w każdym momencie realizacji Przedmiotu Umowy odmówić zgody na przyjęcie proponowanych do wbudowania materiałów, wyrobów, elementów i urządzeń, jeżeli nie będą one zgodne z obowiązującymi przepisami prawa, wymaganiami</w:t>
      </w:r>
      <w:r w:rsidR="00905439">
        <w:rPr>
          <w:rFonts w:ascii="Arial" w:hAnsi="Arial" w:cs="Arial"/>
          <w:sz w:val="22"/>
          <w:szCs w:val="22"/>
        </w:rPr>
        <w:t xml:space="preserve"> </w:t>
      </w:r>
      <w:proofErr w:type="spellStart"/>
      <w:r w:rsidR="00905439">
        <w:rPr>
          <w:rFonts w:ascii="Arial" w:hAnsi="Arial" w:cs="Arial"/>
          <w:sz w:val="22"/>
          <w:szCs w:val="22"/>
        </w:rPr>
        <w:t>S</w:t>
      </w:r>
      <w:r w:rsidR="00960DF5">
        <w:rPr>
          <w:rFonts w:ascii="Arial" w:hAnsi="Arial" w:cs="Arial"/>
          <w:sz w:val="22"/>
          <w:szCs w:val="22"/>
        </w:rPr>
        <w:t>TWiORB</w:t>
      </w:r>
      <w:proofErr w:type="spellEnd"/>
      <w:r w:rsidR="00905439">
        <w:rPr>
          <w:rFonts w:ascii="Arial" w:hAnsi="Arial" w:cs="Arial"/>
          <w:sz w:val="22"/>
          <w:szCs w:val="22"/>
        </w:rPr>
        <w:t>, Opisem Przedmiotu Z</w:t>
      </w:r>
      <w:r w:rsidRPr="00F902D9">
        <w:rPr>
          <w:rFonts w:ascii="Arial" w:hAnsi="Arial" w:cs="Arial"/>
          <w:sz w:val="22"/>
          <w:szCs w:val="22"/>
        </w:rPr>
        <w:t>amówienia</w:t>
      </w:r>
      <w:r w:rsidR="00905439" w:rsidRPr="00905439">
        <w:rPr>
          <w:rFonts w:ascii="Arial" w:hAnsi="Arial" w:cs="Arial"/>
          <w:sz w:val="22"/>
          <w:szCs w:val="22"/>
        </w:rPr>
        <w:t xml:space="preserve"> </w:t>
      </w:r>
      <w:r w:rsidR="009B2513">
        <w:rPr>
          <w:rFonts w:ascii="Arial" w:hAnsi="Arial" w:cs="Arial"/>
          <w:sz w:val="22"/>
          <w:szCs w:val="22"/>
        </w:rPr>
        <w:t>oraz dokumentacją</w:t>
      </w:r>
      <w:r w:rsidR="00905439">
        <w:rPr>
          <w:rFonts w:ascii="Arial" w:hAnsi="Arial" w:cs="Arial"/>
          <w:sz w:val="22"/>
          <w:szCs w:val="22"/>
        </w:rPr>
        <w:t xml:space="preserve"> </w:t>
      </w:r>
      <w:r w:rsidR="009B2513">
        <w:rPr>
          <w:rFonts w:ascii="Arial" w:hAnsi="Arial" w:cs="Arial"/>
          <w:sz w:val="22"/>
          <w:szCs w:val="22"/>
        </w:rPr>
        <w:t>techniczną</w:t>
      </w:r>
      <w:r w:rsidRPr="00F902D9">
        <w:rPr>
          <w:rFonts w:ascii="Arial" w:hAnsi="Arial" w:cs="Arial"/>
          <w:sz w:val="22"/>
          <w:szCs w:val="22"/>
        </w:rPr>
        <w:t xml:space="preserve">,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rsidR="00F902D9" w:rsidRPr="005F6659" w:rsidRDefault="00F902D9" w:rsidP="00F902D9">
      <w:pPr>
        <w:tabs>
          <w:tab w:val="left" w:pos="5320"/>
        </w:tabs>
        <w:spacing w:line="288" w:lineRule="auto"/>
        <w:rPr>
          <w:rFonts w:ascii="Arial" w:hAnsi="Arial" w:cs="Arial"/>
          <w:color w:val="FF0000"/>
          <w:sz w:val="6"/>
          <w:szCs w:val="12"/>
        </w:rPr>
      </w:pPr>
    </w:p>
    <w:p w:rsidR="00F902D9" w:rsidRPr="00F902D9" w:rsidRDefault="00F902D9" w:rsidP="00F902D9">
      <w:pPr>
        <w:numPr>
          <w:ilvl w:val="3"/>
          <w:numId w:val="58"/>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Umowy oraz związanego z nią procesu budowlanego będzie </w:t>
      </w:r>
      <w:r w:rsidRPr="00F902D9">
        <w:rPr>
          <w:rFonts w:ascii="Arial" w:hAnsi="Arial" w:cs="Arial"/>
          <w:color w:val="auto"/>
          <w:sz w:val="22"/>
          <w:szCs w:val="22"/>
        </w:rPr>
        <w:t>Nadzór Inwestorski</w:t>
      </w:r>
      <w:r w:rsidRPr="00F902D9">
        <w:rPr>
          <w:rFonts w:ascii="Arial" w:hAnsi="Arial" w:cs="Arial"/>
          <w:sz w:val="22"/>
          <w:szCs w:val="22"/>
        </w:rPr>
        <w:t>, sprawujący także bezpośrednią kontrolę nad wykonywanymi robotami.</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Zamawiający przekaże dane personelu Nadzoru Inwestorskiego po podpisaniu niniejszej Umowy i podpisaniu Umowy z Wykonawcą Nadzoru Inwestorskiego.</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Umowy, Wykonawca wyznacza osobę posiadającą wymagane </w:t>
      </w:r>
      <w:r w:rsidR="00ED476A">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rsidR="00F902D9" w:rsidRPr="00F902D9" w:rsidRDefault="00D569F9" w:rsidP="000C72F3">
      <w:pPr>
        <w:numPr>
          <w:ilvl w:val="3"/>
          <w:numId w:val="95"/>
        </w:numPr>
        <w:tabs>
          <w:tab w:val="left" w:pos="5320"/>
        </w:tabs>
        <w:spacing w:line="288" w:lineRule="auto"/>
        <w:ind w:left="426" w:hanging="426"/>
        <w:jc w:val="both"/>
        <w:rPr>
          <w:rFonts w:ascii="Arial" w:hAnsi="Arial" w:cs="Arial"/>
          <w:sz w:val="22"/>
          <w:szCs w:val="22"/>
        </w:rPr>
      </w:pPr>
      <w:r>
        <w:rPr>
          <w:rFonts w:ascii="Arial" w:hAnsi="Arial" w:cs="Arial"/>
          <w:sz w:val="22"/>
          <w:szCs w:val="22"/>
        </w:rPr>
        <w:t>Po podpisaniu</w:t>
      </w:r>
      <w:r w:rsidR="00F902D9" w:rsidRPr="00F902D9">
        <w:rPr>
          <w:rFonts w:ascii="Arial" w:hAnsi="Arial" w:cs="Arial"/>
          <w:sz w:val="22"/>
          <w:szCs w:val="22"/>
        </w:rPr>
        <w:t xml:space="preserve"> umowy Wykonawca zobowiązany jest przedstawić dokumenty potwierdzające posiadanie przez w/w osobę wymaganych uprawnień określonych                        w SWZ.</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lastRenderedPageBreak/>
        <w:t xml:space="preserve">Zamawiający i Wykonawca zastrzega sobie prawo zmiany osoby wskazanej zgodnie </w:t>
      </w:r>
      <w:r w:rsidRPr="00F902D9">
        <w:rPr>
          <w:rFonts w:ascii="Arial" w:hAnsi="Arial" w:cs="Arial"/>
          <w:sz w:val="22"/>
          <w:szCs w:val="22"/>
        </w:rPr>
        <w:br/>
        <w:t>z ust. 1 i 2 oraz w ust. 3.</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dokonaniu zmiany, o której mowa w ust. 3, Strona dokonująca zmiany zobowiązana jest powiadomić drugą Stronę na piśmie niezwłocznie, lecz nie później niż w terminie do 5 dni przed planowaną zmianą. Zmiana ta nie wymaga aneksu do niniejszej umowy.</w:t>
      </w:r>
    </w:p>
    <w:p w:rsidR="00ED476A" w:rsidRPr="005F6659" w:rsidRDefault="00F902D9" w:rsidP="005F6659">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Strony, w terminie 7 dni od zawarcia niniejszej Umowy, ustalą sposób komunikowania się między Wykonawcą, Nadzorem Inwestorskim i Zamawiającym. Strony dopuszczają możliwość stosowania elektronicznego obiegu dokumentów.</w:t>
      </w:r>
    </w:p>
    <w:p w:rsidR="00F902D9" w:rsidRPr="00F902D9" w:rsidRDefault="00F902D9" w:rsidP="00F902D9">
      <w:pPr>
        <w:tabs>
          <w:tab w:val="left" w:pos="5320"/>
        </w:tabs>
        <w:spacing w:line="288" w:lineRule="auto"/>
        <w:rPr>
          <w:rFonts w:ascii="Arial" w:hAnsi="Arial" w:cs="Arial"/>
          <w:sz w:val="6"/>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6</w:t>
      </w:r>
      <w:r w:rsidRPr="00F902D9">
        <w:rPr>
          <w:rFonts w:ascii="Arial" w:eastAsia="Times New Roman" w:hAnsi="Arial" w:cs="Arial"/>
          <w:b/>
          <w:bCs/>
          <w:sz w:val="22"/>
          <w:szCs w:val="22"/>
        </w:rPr>
        <w:br/>
        <w:t>Zatrudnienie na podstawie Umowy o pracę</w:t>
      </w:r>
    </w:p>
    <w:p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F902D9">
        <w:rPr>
          <w:rFonts w:ascii="Arial" w:hAnsi="Arial" w:cs="Arial"/>
          <w:color w:val="auto"/>
          <w:sz w:val="22"/>
          <w:szCs w:val="22"/>
          <w:lang w:eastAsia="pl-PL"/>
        </w:rPr>
        <w:t>t.j</w:t>
      </w:r>
      <w:proofErr w:type="spellEnd"/>
      <w:r w:rsidRPr="00F902D9">
        <w:rPr>
          <w:rFonts w:ascii="Arial" w:hAnsi="Arial" w:cs="Arial"/>
          <w:color w:val="auto"/>
          <w:sz w:val="22"/>
          <w:szCs w:val="22"/>
          <w:lang w:eastAsia="pl-PL"/>
        </w:rPr>
        <w:t xml:space="preserve">. Dz.U. z 2020 r., poz. 1320 z </w:t>
      </w:r>
      <w:proofErr w:type="spellStart"/>
      <w:r w:rsidRPr="00F902D9">
        <w:rPr>
          <w:rFonts w:ascii="Arial" w:hAnsi="Arial" w:cs="Arial"/>
          <w:color w:val="auto"/>
          <w:sz w:val="22"/>
          <w:szCs w:val="22"/>
          <w:lang w:eastAsia="pl-PL"/>
        </w:rPr>
        <w:t>późn</w:t>
      </w:r>
      <w:proofErr w:type="spellEnd"/>
      <w:r w:rsidRPr="00F902D9">
        <w:rPr>
          <w:rFonts w:ascii="Arial" w:hAnsi="Arial" w:cs="Arial"/>
          <w:color w:val="auto"/>
          <w:sz w:val="22"/>
          <w:szCs w:val="22"/>
          <w:lang w:eastAsia="pl-PL"/>
        </w:rPr>
        <w:t xml:space="preserve">. zm.). Obowiązek zatrudniania ww. osób na podstawie umowy o pracę obejmuje zarówno Wykonawcę jak </w:t>
      </w:r>
      <w:r w:rsidRPr="00F902D9">
        <w:rPr>
          <w:rFonts w:ascii="Arial" w:hAnsi="Arial" w:cs="Arial"/>
          <w:color w:val="auto"/>
          <w:sz w:val="22"/>
          <w:szCs w:val="22"/>
          <w:lang w:eastAsia="pl-PL"/>
        </w:rPr>
        <w:br/>
        <w:t>i Podwykonawców.</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rsidR="00F902D9" w:rsidRPr="00F902D9" w:rsidRDefault="00F902D9" w:rsidP="00F902D9">
      <w:pPr>
        <w:numPr>
          <w:ilvl w:val="1"/>
          <w:numId w:val="38"/>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rsidR="00F902D9" w:rsidRPr="00F902D9" w:rsidRDefault="00F902D9" w:rsidP="00F902D9">
      <w:pPr>
        <w:numPr>
          <w:ilvl w:val="0"/>
          <w:numId w:val="39"/>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w:t>
      </w:r>
      <w:r w:rsidRPr="00F902D9">
        <w:rPr>
          <w:rFonts w:ascii="Arial" w:hAnsi="Arial" w:cs="Arial"/>
          <w:color w:val="auto"/>
          <w:sz w:val="22"/>
          <w:szCs w:val="22"/>
          <w:lang w:eastAsia="pl-PL"/>
        </w:rPr>
        <w:lastRenderedPageBreak/>
        <w:t>umownej w wysokości określonej w § 15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C41FB7" w:rsidRPr="00F902D9" w:rsidRDefault="00C41FB7" w:rsidP="00C41FB7">
      <w:pPr>
        <w:spacing w:line="288" w:lineRule="auto"/>
        <w:ind w:left="284"/>
        <w:jc w:val="both"/>
        <w:rPr>
          <w:rFonts w:ascii="Arial" w:hAnsi="Arial" w:cs="Arial"/>
          <w:color w:val="auto"/>
          <w:sz w:val="22"/>
          <w:szCs w:val="22"/>
          <w:lang w:eastAsia="pl-PL"/>
        </w:rPr>
      </w:pP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7</w:t>
      </w: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8</w:t>
      </w:r>
    </w:p>
    <w:p w:rsidR="00F902D9" w:rsidRPr="00F902D9" w:rsidRDefault="00F902D9" w:rsidP="00F902D9">
      <w:pPr>
        <w:widowControl/>
        <w:tabs>
          <w:tab w:val="left" w:pos="5320"/>
        </w:tabs>
        <w:suppressAutoHyphens w:val="0"/>
        <w:spacing w:line="288" w:lineRule="auto"/>
        <w:jc w:val="center"/>
        <w:outlineLvl w:val="0"/>
        <w:rPr>
          <w:rFonts w:ascii="Arial" w:hAnsi="Arial" w:cs="Arial"/>
          <w:sz w:val="22"/>
          <w:szCs w:val="22"/>
        </w:rPr>
      </w:pPr>
      <w:r w:rsidRPr="00F902D9">
        <w:rPr>
          <w:rFonts w:ascii="Arial" w:eastAsia="Times New Roman" w:hAnsi="Arial" w:cs="Arial"/>
          <w:b/>
          <w:bCs/>
          <w:sz w:val="22"/>
          <w:szCs w:val="22"/>
        </w:rPr>
        <w:t>Wynagrodzenia i warunki płatności</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rsidR="00F902D9" w:rsidRPr="00F902D9" w:rsidRDefault="00F902D9" w:rsidP="000C72F3">
      <w:pPr>
        <w:widowControl/>
        <w:numPr>
          <w:ilvl w:val="1"/>
          <w:numId w:val="113"/>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koszty wykonania wszelkich badań </w:t>
      </w:r>
      <w:r w:rsidRPr="00F902D9">
        <w:rPr>
          <w:rFonts w:ascii="Arial" w:hAnsi="Arial" w:cs="Arial"/>
          <w:color w:val="auto"/>
          <w:sz w:val="22"/>
          <w:szCs w:val="22"/>
          <w:lang w:eastAsia="pl-PL"/>
        </w:rPr>
        <w:lastRenderedPageBreak/>
        <w:t xml:space="preserve">laboratoryjnych, koszty wszelkich przeglądów, serwisów, napraw dla wykonanych </w:t>
      </w:r>
      <w:r w:rsidR="009B2513">
        <w:rPr>
          <w:rFonts w:ascii="Arial" w:hAnsi="Arial" w:cs="Arial"/>
          <w:color w:val="auto"/>
          <w:sz w:val="22"/>
          <w:szCs w:val="22"/>
          <w:lang w:eastAsia="pl-PL"/>
        </w:rPr>
        <w:br/>
      </w:r>
      <w:r w:rsidRPr="00F902D9">
        <w:rPr>
          <w:rFonts w:ascii="Arial" w:hAnsi="Arial" w:cs="Arial"/>
          <w:color w:val="auto"/>
          <w:sz w:val="22"/>
          <w:szCs w:val="22"/>
          <w:lang w:eastAsia="pl-PL"/>
        </w:rPr>
        <w:t xml:space="preserve">i zamontowanych urządzeń, koszty wykonania wszelkich prób, badań, odbiorów </w:t>
      </w:r>
      <w:r w:rsidR="009B2513">
        <w:rPr>
          <w:rFonts w:ascii="Arial" w:hAnsi="Arial" w:cs="Arial"/>
          <w:color w:val="auto"/>
          <w:sz w:val="22"/>
          <w:szCs w:val="22"/>
          <w:lang w:eastAsia="pl-PL"/>
        </w:rPr>
        <w:br/>
      </w:r>
      <w:r w:rsidRPr="00F902D9">
        <w:rPr>
          <w:rFonts w:ascii="Arial" w:hAnsi="Arial" w:cs="Arial"/>
          <w:color w:val="auto"/>
          <w:sz w:val="22"/>
          <w:szCs w:val="22"/>
          <w:lang w:eastAsia="pl-PL"/>
        </w:rPr>
        <w:t xml:space="preserve">i formalności urzędowych. </w:t>
      </w:r>
    </w:p>
    <w:p w:rsidR="00F902D9" w:rsidRPr="00F902D9" w:rsidRDefault="00F902D9" w:rsidP="000C72F3">
      <w:pPr>
        <w:widowControl/>
        <w:numPr>
          <w:ilvl w:val="1"/>
          <w:numId w:val="113"/>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345C5E">
        <w:rPr>
          <w:rFonts w:ascii="Arial" w:hAnsi="Arial" w:cs="Arial"/>
          <w:bCs/>
          <w:color w:val="auto"/>
          <w:sz w:val="22"/>
          <w:szCs w:val="22"/>
          <w:lang w:eastAsia="en-US"/>
        </w:rPr>
        <w:t>technicznej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Ustalenie wysokości wynagrodzenia Wykonawcy w przypadku wystąpienia robót zaniechanych, zamiennych lub dodatkowych nastąpi w oparciu o zapisy § 17 Umowy.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Pr="00F902D9">
        <w:rPr>
          <w:rFonts w:ascii="Arial" w:hAnsi="Arial"/>
          <w:color w:val="auto"/>
          <w:sz w:val="22"/>
          <w:szCs w:val="22"/>
          <w:lang w:eastAsia="en-US"/>
        </w:rPr>
        <w:br/>
        <w:t xml:space="preserve"> 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 płatność będzie dokonywana metodą podzielonej płatności.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rsidR="00F902D9" w:rsidRPr="00F902D9" w:rsidRDefault="00F902D9" w:rsidP="005F6659">
      <w:pPr>
        <w:widowControl/>
        <w:tabs>
          <w:tab w:val="left" w:pos="5320"/>
        </w:tabs>
        <w:suppressAutoHyphens w:val="0"/>
        <w:spacing w:line="288" w:lineRule="auto"/>
        <w:jc w:val="both"/>
        <w:rPr>
          <w:rFonts w:ascii="Arial" w:hAnsi="Arial"/>
          <w:color w:val="auto"/>
          <w:sz w:val="22"/>
          <w:szCs w:val="22"/>
          <w:lang w:eastAsia="en-US"/>
        </w:rPr>
      </w:pPr>
    </w:p>
    <w:p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9</w:t>
      </w:r>
      <w:r w:rsidRPr="00F902D9">
        <w:rPr>
          <w:rFonts w:ascii="Arial" w:eastAsia="Times New Roman" w:hAnsi="Arial" w:cs="Arial"/>
          <w:b/>
          <w:bCs/>
          <w:sz w:val="22"/>
          <w:szCs w:val="22"/>
        </w:rPr>
        <w:br/>
        <w:t>Rozliczenie przedmiotu umowy</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rsidR="0014774A"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postanawiają, że rozliczenie za przedmiot Umowy odbędzie się </w:t>
      </w:r>
      <w:r w:rsidRPr="00F902D9">
        <w:rPr>
          <w:rFonts w:ascii="Arial" w:hAnsi="Arial" w:cs="Arial"/>
          <w:color w:val="auto"/>
          <w:sz w:val="22"/>
          <w:szCs w:val="22"/>
          <w:lang w:eastAsia="en-US"/>
        </w:rPr>
        <w:t xml:space="preserve">fakturą końcową, po odbiorze końcowym Przedmiotu Umowy na podstawie podpisanego protokołu odbioru końcowego Przedmiotu Umowy. </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en-US"/>
        </w:rPr>
        <w:t>Wynagrodzenie będzie płatne na rachunek bankowy wskazany przez Wyko</w:t>
      </w:r>
      <w:r w:rsidR="005418A6">
        <w:rPr>
          <w:rFonts w:ascii="Arial" w:hAnsi="Arial" w:cs="Arial"/>
          <w:color w:val="auto"/>
          <w:sz w:val="22"/>
          <w:szCs w:val="22"/>
          <w:lang w:eastAsia="en-US"/>
        </w:rPr>
        <w:t>nawcę na fakturze, w terminie 14</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Pr="00F902D9">
        <w:rPr>
          <w:rFonts w:ascii="Arial" w:hAnsi="Arial" w:cs="Arial"/>
          <w:color w:val="auto"/>
          <w:sz w:val="22"/>
          <w:szCs w:val="22"/>
          <w:lang w:eastAsia="pl-PL"/>
        </w:rPr>
        <w:t xml:space="preserve">Płatności będą </w:t>
      </w:r>
      <w:r w:rsidRPr="00F902D9">
        <w:rPr>
          <w:rFonts w:ascii="Arial" w:hAnsi="Arial" w:cs="Arial"/>
          <w:color w:val="auto"/>
          <w:sz w:val="22"/>
          <w:szCs w:val="22"/>
          <w:lang w:eastAsia="pl-PL"/>
        </w:rPr>
        <w:lastRenderedPageBreak/>
        <w:t>dokonywane w PLN.</w:t>
      </w:r>
      <w:r w:rsidRPr="00F902D9">
        <w:rPr>
          <w:rFonts w:eastAsia="Times New Roman"/>
          <w:color w:val="auto"/>
          <w:sz w:val="22"/>
          <w:szCs w:val="22"/>
          <w:lang w:eastAsia="pl-PL"/>
        </w:rPr>
        <w:t xml:space="preserve"> </w:t>
      </w:r>
      <w:r w:rsidRPr="00F902D9">
        <w:rPr>
          <w:rFonts w:ascii="Arial" w:hAnsi="Arial"/>
          <w:color w:val="auto"/>
          <w:sz w:val="22"/>
          <w:szCs w:val="22"/>
          <w:lang w:eastAsia="en-US"/>
        </w:rPr>
        <w:t>Prawidłowo wystawiona faktura winna zawierać następujące dane identyfikacyjne:</w:t>
      </w:r>
    </w:p>
    <w:p w:rsid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Nabywca: </w:t>
      </w:r>
      <w:r w:rsidRPr="00F902D9">
        <w:rPr>
          <w:rFonts w:ascii="Arial" w:hAnsi="Arial"/>
          <w:color w:val="auto"/>
          <w:sz w:val="22"/>
          <w:szCs w:val="22"/>
          <w:lang w:eastAsia="en-US"/>
        </w:rPr>
        <w:tab/>
      </w:r>
      <w:r w:rsidRPr="00F902D9">
        <w:rPr>
          <w:rFonts w:ascii="Arial" w:hAnsi="Arial"/>
          <w:b/>
          <w:color w:val="auto"/>
          <w:sz w:val="22"/>
          <w:szCs w:val="22"/>
          <w:lang w:eastAsia="en-US"/>
        </w:rPr>
        <w:t>Gmina Miejska Tczew</w:t>
      </w:r>
      <w:r w:rsidRPr="00F902D9">
        <w:rPr>
          <w:rFonts w:ascii="Arial" w:hAnsi="Arial"/>
          <w:color w:val="auto"/>
          <w:sz w:val="22"/>
          <w:szCs w:val="22"/>
          <w:lang w:eastAsia="en-US"/>
        </w:rPr>
        <w:t xml:space="preserve">, </w:t>
      </w:r>
      <w:r w:rsidRPr="00F902D9">
        <w:rPr>
          <w:rFonts w:ascii="Arial" w:hAnsi="Arial"/>
          <w:color w:val="auto"/>
          <w:sz w:val="22"/>
          <w:szCs w:val="22"/>
          <w:lang w:eastAsia="en-US"/>
        </w:rPr>
        <w:br/>
      </w:r>
      <w:r w:rsidRPr="00F902D9">
        <w:rPr>
          <w:rFonts w:ascii="Arial" w:hAnsi="Arial"/>
          <w:color w:val="auto"/>
          <w:sz w:val="22"/>
          <w:szCs w:val="22"/>
          <w:lang w:eastAsia="en-US"/>
        </w:rPr>
        <w:tab/>
        <w:t>Pl. Piłsudskiego 1, 83-110 Tczew, NIP: 593-00-05-678</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Fakturę należy dostarczyć na adres: </w:t>
      </w:r>
    </w:p>
    <w:p w:rsidR="0014774A" w:rsidRPr="00F902D9" w:rsidRDefault="00F902D9" w:rsidP="009B2513">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Urząd Miejski Pl. Piłsudskiego 1, 83-110 Tczew</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zawierającą następujący opis: </w:t>
      </w:r>
    </w:p>
    <w:p w:rsidR="00F902D9" w:rsidRPr="00F902D9" w:rsidRDefault="00F902D9" w:rsidP="00F902D9">
      <w:pPr>
        <w:widowControl/>
        <w:tabs>
          <w:tab w:val="left" w:pos="426"/>
        </w:tabs>
        <w:suppressAutoHyphens w:val="0"/>
        <w:spacing w:line="288" w:lineRule="auto"/>
        <w:ind w:left="426"/>
        <w:rPr>
          <w:rFonts w:ascii="Arial" w:hAnsi="Arial" w:cs="Arial"/>
          <w:b/>
          <w:color w:val="auto"/>
          <w:sz w:val="22"/>
          <w:szCs w:val="22"/>
          <w:lang w:eastAsia="pl-PL"/>
        </w:rPr>
      </w:pPr>
      <w:r w:rsidRPr="00F902D9">
        <w:rPr>
          <w:rFonts w:ascii="Arial" w:hAnsi="Arial"/>
          <w:color w:val="auto"/>
          <w:sz w:val="22"/>
          <w:szCs w:val="22"/>
          <w:lang w:eastAsia="en-US"/>
        </w:rPr>
        <w:t>„Zgodnie z umową (</w:t>
      </w:r>
      <w:r w:rsidRPr="00F902D9">
        <w:rPr>
          <w:rFonts w:ascii="Arial" w:hAnsi="Arial"/>
          <w:i/>
          <w:color w:val="auto"/>
          <w:sz w:val="22"/>
          <w:szCs w:val="22"/>
          <w:lang w:eastAsia="en-US"/>
        </w:rPr>
        <w:t>umowa z Wykonawcą nr i data</w:t>
      </w:r>
      <w:r w:rsidRPr="00F902D9">
        <w:rPr>
          <w:rFonts w:ascii="Arial" w:hAnsi="Arial"/>
          <w:color w:val="auto"/>
          <w:sz w:val="22"/>
          <w:szCs w:val="22"/>
          <w:lang w:eastAsia="en-US"/>
        </w:rPr>
        <w:t>), dotyczy zamówienia:</w:t>
      </w:r>
      <w:r w:rsidRPr="00F902D9">
        <w:rPr>
          <w:rFonts w:ascii="Arial" w:hAnsi="Arial" w:cs="Arial"/>
          <w:b/>
          <w:color w:val="auto"/>
          <w:sz w:val="22"/>
          <w:szCs w:val="22"/>
          <w:lang w:eastAsia="pl-PL"/>
        </w:rPr>
        <w:t xml:space="preserve"> </w:t>
      </w:r>
    </w:p>
    <w:p w:rsidR="00F902D9" w:rsidRPr="00F902D9" w:rsidRDefault="002959AA" w:rsidP="00F902D9">
      <w:pPr>
        <w:widowControl/>
        <w:tabs>
          <w:tab w:val="left" w:pos="426"/>
        </w:tabs>
        <w:suppressAutoHyphens w:val="0"/>
        <w:spacing w:line="288" w:lineRule="auto"/>
        <w:ind w:left="426"/>
        <w:rPr>
          <w:rFonts w:ascii="Arial" w:hAnsi="Arial"/>
          <w:color w:val="auto"/>
          <w:sz w:val="22"/>
          <w:szCs w:val="22"/>
          <w:lang w:eastAsia="en-US"/>
        </w:rPr>
      </w:pPr>
      <w:r w:rsidRPr="002959AA">
        <w:rPr>
          <w:rFonts w:ascii="Arial" w:eastAsia="Calibri" w:hAnsi="Arial" w:cs="Arial"/>
          <w:b/>
          <w:color w:val="auto"/>
          <w:sz w:val="22"/>
          <w:szCs w:val="22"/>
          <w:lang w:eastAsia="en-US"/>
        </w:rPr>
        <w:t>„</w:t>
      </w:r>
      <w:r w:rsidRPr="002959AA">
        <w:rPr>
          <w:rFonts w:ascii="Arial" w:eastAsia="Calibri" w:hAnsi="Arial" w:cs="Arial"/>
          <w:b/>
          <w:bCs/>
          <w:color w:val="auto"/>
          <w:sz w:val="22"/>
          <w:szCs w:val="22"/>
          <w:lang w:eastAsia="en-US"/>
        </w:rPr>
        <w:t>Budowa odcinka kanalizacji deszczowej w ulicy Przemysława II w Tczewie</w:t>
      </w:r>
      <w:r w:rsidRPr="002959AA">
        <w:rPr>
          <w:rFonts w:ascii="Arial" w:eastAsia="Calibri" w:hAnsi="Arial" w:cs="Arial"/>
          <w:b/>
          <w:color w:val="auto"/>
          <w:sz w:val="22"/>
          <w:szCs w:val="22"/>
          <w:lang w:eastAsia="en-US"/>
        </w:rPr>
        <w:t>”</w:t>
      </w:r>
      <w:r w:rsidR="00F902D9" w:rsidRPr="00F902D9">
        <w:rPr>
          <w:rFonts w:ascii="Arial" w:hAnsi="Arial" w:cs="Arial"/>
          <w:sz w:val="22"/>
          <w:szCs w:val="22"/>
        </w:rPr>
        <w:t>.</w:t>
      </w:r>
    </w:p>
    <w:p w:rsidR="00F902D9" w:rsidRPr="00F902D9" w:rsidRDefault="00F902D9" w:rsidP="00F902D9">
      <w:pPr>
        <w:widowControl/>
        <w:numPr>
          <w:ilvl w:val="0"/>
          <w:numId w:val="64"/>
        </w:numPr>
        <w:tabs>
          <w:tab w:val="left" w:pos="426"/>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Przedmiot Umowy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rsidR="00F902D9" w:rsidRPr="00AF4263"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Przedmiotu Umowy, o której mowa w ust. 1 niniejszego paragrafu Wykonawca dołączy dodatkowo oświadczenia Podwykonawców </w:t>
      </w:r>
      <w:r w:rsidRPr="00F902D9">
        <w:rPr>
          <w:rFonts w:ascii="Arial" w:hAnsi="Arial"/>
          <w:color w:val="auto"/>
          <w:sz w:val="22"/>
          <w:szCs w:val="22"/>
          <w:lang w:eastAsia="en-US"/>
        </w:rPr>
        <w:br/>
      </w:r>
      <w:r w:rsidRPr="00F902D9">
        <w:rPr>
          <w:rFonts w:ascii="Arial" w:hAnsi="Arial"/>
          <w:color w:val="auto"/>
          <w:sz w:val="22"/>
          <w:szCs w:val="22"/>
          <w:lang w:eastAsia="en-US"/>
        </w:rPr>
        <w:lastRenderedPageBreak/>
        <w:t xml:space="preserve">o całkowitym rozliczeniu zakresu robót wykonanych zgodnie z umowami </w:t>
      </w:r>
      <w:r w:rsidRPr="00F902D9">
        <w:rPr>
          <w:rFonts w:ascii="Arial" w:hAnsi="Arial"/>
          <w:color w:val="auto"/>
          <w:sz w:val="22"/>
          <w:szCs w:val="22"/>
          <w:lang w:eastAsia="en-US"/>
        </w:rPr>
        <w:br/>
        <w:t>o podwykonawstwo.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rsid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rsidR="005F6659" w:rsidRPr="00F902D9" w:rsidRDefault="005F6659" w:rsidP="005F6659">
      <w:pPr>
        <w:widowControl/>
        <w:tabs>
          <w:tab w:val="left" w:pos="284"/>
          <w:tab w:val="left" w:pos="5320"/>
        </w:tabs>
        <w:suppressAutoHyphens w:val="0"/>
        <w:spacing w:line="288" w:lineRule="auto"/>
        <w:jc w:val="both"/>
        <w:rPr>
          <w:rFonts w:ascii="Arial" w:hAnsi="Arial" w:cs="Arial"/>
          <w:color w:val="auto"/>
          <w:sz w:val="22"/>
          <w:szCs w:val="22"/>
          <w:lang w:eastAsia="en-US"/>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10</w:t>
      </w:r>
      <w:r w:rsidRPr="00F902D9">
        <w:rPr>
          <w:rFonts w:ascii="Arial" w:eastAsia="Times New Roman" w:hAnsi="Arial" w:cs="Arial"/>
          <w:b/>
          <w:bCs/>
          <w:sz w:val="22"/>
          <w:szCs w:val="22"/>
        </w:rPr>
        <w:br/>
        <w:t>Odbiory</w:t>
      </w:r>
    </w:p>
    <w:p w:rsidR="00F902D9" w:rsidRPr="00F902D9" w:rsidRDefault="00F902D9" w:rsidP="00F902D9">
      <w:pPr>
        <w:tabs>
          <w:tab w:val="left" w:pos="5320"/>
        </w:tabs>
        <w:rPr>
          <w:sz w:val="12"/>
          <w:szCs w:val="12"/>
        </w:rPr>
      </w:pPr>
    </w:p>
    <w:p w:rsidR="00F902D9" w:rsidRPr="00F902D9" w:rsidRDefault="00F902D9" w:rsidP="00F902D9">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Przedmiotu Umowy Nadzór Inwestorski, jako przedstawiciel Zamawiającego będzie dokonywać następujących odbiorów:</w:t>
      </w:r>
    </w:p>
    <w:p w:rsidR="00F902D9" w:rsidRDefault="00F902D9" w:rsidP="0014774A">
      <w:pPr>
        <w:widowControl/>
        <w:numPr>
          <w:ilvl w:val="0"/>
          <w:numId w:val="110"/>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rsidR="00F902D9" w:rsidRDefault="00F902D9" w:rsidP="0014774A">
      <w:pPr>
        <w:widowControl/>
        <w:numPr>
          <w:ilvl w:val="0"/>
          <w:numId w:val="110"/>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rsidR="0014774A" w:rsidRDefault="00C04368" w:rsidP="00E7552A">
      <w:pPr>
        <w:widowControl/>
        <w:numPr>
          <w:ilvl w:val="0"/>
          <w:numId w:val="110"/>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rsidR="00F902D9" w:rsidRPr="0014774A" w:rsidRDefault="00F902D9" w:rsidP="00E7552A">
      <w:pPr>
        <w:pStyle w:val="Akapitzlist"/>
        <w:widowControl/>
        <w:numPr>
          <w:ilvl w:val="0"/>
          <w:numId w:val="114"/>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14774A">
        <w:rPr>
          <w:rFonts w:ascii="Arial" w:hAnsi="Arial" w:cs="Arial"/>
          <w:color w:val="auto"/>
          <w:sz w:val="22"/>
          <w:szCs w:val="22"/>
          <w:lang w:eastAsia="pl-PL"/>
        </w:rPr>
        <w:br/>
        <w:t>o gotowości do odbioru oraz dokonać stosownego wpisu do dziennika budowy.</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lub dalszych Podwykonawców, przy udziale których wykonał daną część Przedmiotu Umowy.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inspektora nadzoru inwestorskiego,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Budowy, jak również w obecności przedstawicieli jednostek, których udział nakazują odrębne przepisy.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i urządzeń dostarczonych przez Wykonawcę, jeżeli ich producent jest obowiązany do </w:t>
      </w:r>
      <w:r w:rsidRPr="00F902D9">
        <w:rPr>
          <w:rFonts w:ascii="Arial" w:hAnsi="Arial" w:cs="Arial"/>
          <w:color w:val="auto"/>
          <w:sz w:val="22"/>
          <w:szCs w:val="22"/>
          <w:lang w:eastAsia="pl-PL"/>
        </w:rPr>
        <w:lastRenderedPageBreak/>
        <w:t xml:space="preserve">dostarczenia takiej instrukcji. W razie wprowadzenia przez Wykonawcę, za zgodą Zamawiającego przewidzianą w Umowie,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902D9" w:rsidRPr="00F902D9" w:rsidRDefault="00F902D9" w:rsidP="00FB33CC">
      <w:pPr>
        <w:widowControl/>
        <w:numPr>
          <w:ilvl w:val="0"/>
          <w:numId w:val="114"/>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rsidR="00F902D9" w:rsidRPr="00F902D9" w:rsidRDefault="00F902D9" w:rsidP="000C72F3">
      <w:pPr>
        <w:widowControl/>
        <w:numPr>
          <w:ilvl w:val="1"/>
          <w:numId w:val="115"/>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rsidR="00F902D9" w:rsidRPr="00F902D9" w:rsidRDefault="00F902D9" w:rsidP="000C72F3">
      <w:pPr>
        <w:widowControl/>
        <w:numPr>
          <w:ilvl w:val="1"/>
          <w:numId w:val="115"/>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r w:rsidRPr="00F902D9">
        <w:rPr>
          <w:rFonts w:ascii="Arial" w:hAnsi="Arial" w:cs="Arial"/>
          <w:color w:val="auto"/>
          <w:sz w:val="22"/>
          <w:szCs w:val="22"/>
          <w:lang w:eastAsia="pl-PL"/>
        </w:rPr>
        <w:br/>
        <w:t xml:space="preserve">w § 14 ust. 12 Umowy. </w:t>
      </w:r>
    </w:p>
    <w:p w:rsidR="00F902D9" w:rsidRPr="00F902D9" w:rsidRDefault="00F902D9" w:rsidP="00FB33CC">
      <w:pPr>
        <w:widowControl/>
        <w:numPr>
          <w:ilvl w:val="0"/>
          <w:numId w:val="114"/>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4" w:name="ddd"/>
      <w:bookmarkEnd w:id="4"/>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10 lub 11</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z ust. 4</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rsidR="00F902D9" w:rsidRPr="00F902D9" w:rsidRDefault="00F902D9" w:rsidP="00EC2E30">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D61BA1">
        <w:rPr>
          <w:rFonts w:ascii="Arial" w:hAnsi="Arial" w:cs="Arial"/>
          <w:color w:val="auto"/>
          <w:sz w:val="22"/>
          <w:szCs w:val="22"/>
          <w:lang w:eastAsia="pl-PL"/>
        </w:rPr>
        <w:t>techniczną</w:t>
      </w:r>
      <w:r w:rsidR="00EC2E30">
        <w:rPr>
          <w:rFonts w:ascii="Arial" w:hAnsi="Arial" w:cs="Arial"/>
          <w:color w:val="auto"/>
          <w:sz w:val="22"/>
          <w:szCs w:val="22"/>
          <w:lang w:eastAsia="pl-PL"/>
        </w:rPr>
        <w:t xml:space="preserve">,     zasadami wiedzy technicznej </w:t>
      </w:r>
      <w:r w:rsidRPr="00F902D9">
        <w:rPr>
          <w:rFonts w:ascii="Arial" w:hAnsi="Arial" w:cs="Arial"/>
          <w:color w:val="auto"/>
          <w:sz w:val="22"/>
          <w:szCs w:val="22"/>
          <w:lang w:eastAsia="pl-PL"/>
        </w:rPr>
        <w:t xml:space="preserve"> i przepisami </w:t>
      </w:r>
      <w:proofErr w:type="spellStart"/>
      <w:r w:rsidRPr="00F902D9">
        <w:rPr>
          <w:rFonts w:ascii="Arial" w:hAnsi="Arial" w:cs="Arial"/>
          <w:color w:val="auto"/>
          <w:sz w:val="22"/>
          <w:szCs w:val="22"/>
          <w:lang w:eastAsia="pl-PL"/>
        </w:rPr>
        <w:t>techniczno</w:t>
      </w:r>
      <w:proofErr w:type="spellEnd"/>
      <w:r w:rsidRPr="00F902D9">
        <w:rPr>
          <w:rFonts w:ascii="Arial" w:hAnsi="Arial" w:cs="Arial"/>
          <w:color w:val="auto"/>
          <w:sz w:val="22"/>
          <w:szCs w:val="22"/>
          <w:lang w:eastAsia="pl-PL"/>
        </w:rPr>
        <w:t xml:space="preserve"> – budowlanymi,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rsidR="00F902D9" w:rsidRPr="00F902D9" w:rsidRDefault="00F902D9" w:rsidP="000C72F3">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w:t>
      </w:r>
      <w:r w:rsidRPr="00F902D9">
        <w:rPr>
          <w:rFonts w:ascii="Arial" w:hAnsi="Arial" w:cs="Arial"/>
          <w:color w:val="auto"/>
          <w:sz w:val="22"/>
          <w:szCs w:val="22"/>
          <w:lang w:eastAsia="pl-PL"/>
        </w:rPr>
        <w:lastRenderedPageBreak/>
        <w:t>obniżenia wynagrodzenia Wykonawcy za wady, które Zamawiający uznał jako nienadające się do usunięcia lub co do powtórnego wykonania robót,</w:t>
      </w:r>
    </w:p>
    <w:p w:rsidR="00F902D9" w:rsidRPr="00F902D9" w:rsidRDefault="00F902D9" w:rsidP="00C41FB7">
      <w:pPr>
        <w:widowControl/>
        <w:numPr>
          <w:ilvl w:val="1"/>
          <w:numId w:val="96"/>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i wyjaśnienia Wykonawcy i osób uczestniczących w odbiorze końcowym,</w:t>
      </w:r>
    </w:p>
    <w:p w:rsidR="00F902D9" w:rsidRPr="00F902D9" w:rsidRDefault="00F902D9" w:rsidP="00C41FB7">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potwierdzenie Zamawiającego otrzymania geodezyjnej i</w:t>
      </w:r>
      <w:r w:rsidR="00C41FB7">
        <w:rPr>
          <w:rFonts w:ascii="Arial" w:hAnsi="Arial" w:cs="Arial"/>
          <w:color w:val="auto"/>
          <w:sz w:val="22"/>
          <w:szCs w:val="22"/>
          <w:lang w:eastAsia="pl-PL"/>
        </w:rPr>
        <w:t xml:space="preserve">nwentaryzacji </w:t>
      </w:r>
      <w:r w:rsidR="00133AA4">
        <w:rPr>
          <w:rFonts w:ascii="Arial" w:hAnsi="Arial" w:cs="Arial"/>
          <w:color w:val="auto"/>
          <w:sz w:val="22"/>
          <w:szCs w:val="22"/>
          <w:lang w:eastAsia="pl-PL"/>
        </w:rPr>
        <w:t xml:space="preserve">powykonawczej, </w:t>
      </w:r>
      <w:r w:rsidRPr="00F902D9">
        <w:rPr>
          <w:rFonts w:ascii="Arial" w:hAnsi="Arial" w:cs="Arial"/>
          <w:color w:val="auto"/>
          <w:sz w:val="22"/>
          <w:szCs w:val="22"/>
          <w:lang w:eastAsia="pl-PL"/>
        </w:rPr>
        <w:t xml:space="preserve">o której mowa w </w:t>
      </w:r>
      <w:r w:rsidR="0014774A">
        <w:rPr>
          <w:rFonts w:ascii="Arial" w:hAnsi="Arial" w:cs="Arial"/>
          <w:color w:val="000000"/>
          <w:sz w:val="22"/>
          <w:szCs w:val="22"/>
          <w:lang w:eastAsia="pl-PL"/>
        </w:rPr>
        <w:t>§ 10 ust. 8</w:t>
      </w:r>
      <w:r w:rsidRPr="00F902D9">
        <w:rPr>
          <w:rFonts w:ascii="Arial" w:hAnsi="Arial" w:cs="Arial"/>
          <w:color w:val="000000"/>
          <w:sz w:val="22"/>
          <w:szCs w:val="22"/>
          <w:lang w:eastAsia="pl-PL"/>
        </w:rPr>
        <w:t>,</w:t>
      </w:r>
    </w:p>
    <w:p w:rsidR="00F902D9" w:rsidRPr="00F902D9" w:rsidRDefault="00F902D9" w:rsidP="000C72F3">
      <w:pPr>
        <w:widowControl/>
        <w:numPr>
          <w:ilvl w:val="1"/>
          <w:numId w:val="96"/>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oświadczenie Wykonawcy co do terminu doręczenia Zamawiającemu potwierdzenia przyjęcia geodezyjnej inwentaryzacji powykonawc</w:t>
      </w:r>
      <w:r w:rsidR="009F7B3C">
        <w:rPr>
          <w:rFonts w:ascii="Arial" w:hAnsi="Arial" w:cs="Arial"/>
          <w:color w:val="auto"/>
          <w:sz w:val="22"/>
          <w:szCs w:val="22"/>
          <w:lang w:eastAsia="pl-PL"/>
        </w:rPr>
        <w:t>z</w:t>
      </w:r>
      <w:r w:rsidR="0014774A">
        <w:rPr>
          <w:rFonts w:ascii="Arial" w:hAnsi="Arial" w:cs="Arial"/>
          <w:color w:val="auto"/>
          <w:sz w:val="22"/>
          <w:szCs w:val="22"/>
          <w:lang w:eastAsia="pl-PL"/>
        </w:rPr>
        <w:t>ej, o której mowa w § 10 ust. 8</w:t>
      </w:r>
      <w:r w:rsidRPr="00F902D9">
        <w:rPr>
          <w:rFonts w:ascii="Arial" w:hAnsi="Arial" w:cs="Arial"/>
          <w:color w:val="auto"/>
          <w:sz w:val="22"/>
          <w:szCs w:val="22"/>
          <w:lang w:eastAsia="pl-PL"/>
        </w:rPr>
        <w:t xml:space="preserve">, do zasobu Powiatowego Ośrodka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 </w:t>
      </w:r>
    </w:p>
    <w:p w:rsidR="00F902D9" w:rsidRPr="00F902D9" w:rsidRDefault="00F902D9" w:rsidP="000C72F3">
      <w:pPr>
        <w:widowControl/>
        <w:numPr>
          <w:ilvl w:val="1"/>
          <w:numId w:val="96"/>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902D9" w:rsidRPr="00F902D9" w:rsidRDefault="00F902D9" w:rsidP="00FB33CC">
      <w:pPr>
        <w:widowControl/>
        <w:numPr>
          <w:ilvl w:val="0"/>
          <w:numId w:val="114"/>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902D9" w:rsidRPr="005F6659" w:rsidRDefault="00F902D9" w:rsidP="00F902D9">
      <w:pPr>
        <w:widowControl/>
        <w:tabs>
          <w:tab w:val="left" w:pos="284"/>
        </w:tabs>
        <w:suppressAutoHyphens w:val="0"/>
        <w:spacing w:line="288" w:lineRule="auto"/>
        <w:ind w:left="360"/>
        <w:contextualSpacing/>
        <w:jc w:val="both"/>
        <w:rPr>
          <w:rFonts w:ascii="Arial" w:hAnsi="Arial" w:cs="Arial"/>
          <w:color w:val="auto"/>
          <w:sz w:val="14"/>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11</w:t>
      </w:r>
      <w:r w:rsidRPr="00F902D9">
        <w:rPr>
          <w:rFonts w:ascii="Arial" w:eastAsia="Times New Roman" w:hAnsi="Arial" w:cs="Arial"/>
          <w:b/>
          <w:bCs/>
          <w:sz w:val="22"/>
          <w:szCs w:val="22"/>
        </w:rPr>
        <w:br/>
        <w:t>Podwykonawcy</w:t>
      </w:r>
    </w:p>
    <w:p w:rsidR="00F902D9" w:rsidRPr="00F902D9" w:rsidRDefault="00F902D9" w:rsidP="00F902D9">
      <w:pPr>
        <w:tabs>
          <w:tab w:val="left" w:pos="5320"/>
        </w:tabs>
        <w:spacing w:after="120" w:line="288" w:lineRule="auto"/>
        <w:jc w:val="center"/>
        <w:rPr>
          <w:b/>
          <w:sz w:val="2"/>
          <w:szCs w:val="12"/>
        </w:rPr>
      </w:pP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może powierzyć wykonanie części Przedmiotu Umowy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Umowie. </w:t>
      </w: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Umowy i przepisami obowiązującego prawa. </w:t>
      </w:r>
    </w:p>
    <w:p w:rsidR="00F902D9" w:rsidRPr="00F902D9" w:rsidRDefault="00F902D9" w:rsidP="000C72F3">
      <w:pPr>
        <w:widowControl/>
        <w:numPr>
          <w:ilvl w:val="0"/>
          <w:numId w:val="6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zamierza powierzyć Podwykonawcom następującą część zamówienia:</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F902D9">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w:t>
      </w:r>
      <w:r w:rsidRPr="00F902D9">
        <w:rPr>
          <w:rFonts w:ascii="Arial" w:hAnsi="Arial" w:cs="Arial"/>
          <w:color w:val="auto"/>
          <w:sz w:val="22"/>
          <w:szCs w:val="22"/>
          <w:lang w:eastAsia="pl-PL"/>
        </w:rPr>
        <w:lastRenderedPageBreak/>
        <w:t xml:space="preserve">lub Podwykonawcy faktury lub rachunku, potwierdzających wykonanie zleconej Podwykonawcy roboty budowlanej, dostawy lub usługi. </w:t>
      </w:r>
    </w:p>
    <w:p w:rsidR="00F902D9" w:rsidRPr="00F902D9" w:rsidRDefault="00F902D9" w:rsidP="000C72F3">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F902D9" w:rsidRPr="00F902D9" w:rsidRDefault="00F902D9" w:rsidP="009B2513">
      <w:pPr>
        <w:widowControl/>
        <w:numPr>
          <w:ilvl w:val="0"/>
          <w:numId w:val="68"/>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rsidR="00F902D9" w:rsidRPr="00F902D9" w:rsidRDefault="00F902D9" w:rsidP="000C72F3">
      <w:pPr>
        <w:widowControl/>
        <w:numPr>
          <w:ilvl w:val="0"/>
          <w:numId w:val="69"/>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F902D9" w:rsidRPr="00F902D9" w:rsidRDefault="00F902D9" w:rsidP="000C72F3">
      <w:pPr>
        <w:widowControl/>
        <w:numPr>
          <w:ilvl w:val="0"/>
          <w:numId w:val="69"/>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F902D9">
        <w:rPr>
          <w:rFonts w:ascii="Arial" w:hAnsi="Arial" w:cs="Arial"/>
          <w:color w:val="auto"/>
          <w:sz w:val="22"/>
          <w:szCs w:val="22"/>
          <w:lang w:eastAsia="pl-PL"/>
        </w:rPr>
        <w:t xml:space="preserve">Zamawiającym a Wykonawcą, </w:t>
      </w:r>
    </w:p>
    <w:p w:rsidR="00F902D9" w:rsidRPr="00F902D9" w:rsidRDefault="00F902D9" w:rsidP="000C72F3">
      <w:pPr>
        <w:widowControl/>
        <w:numPr>
          <w:ilvl w:val="0"/>
          <w:numId w:val="69"/>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F902D9" w:rsidRPr="00F902D9" w:rsidRDefault="00F902D9" w:rsidP="000C72F3">
      <w:pPr>
        <w:widowControl/>
        <w:numPr>
          <w:ilvl w:val="0"/>
          <w:numId w:val="68"/>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rsidR="00F902D9" w:rsidRPr="00F902D9" w:rsidRDefault="00F902D9" w:rsidP="000C72F3">
      <w:pPr>
        <w:widowControl/>
        <w:numPr>
          <w:ilvl w:val="0"/>
          <w:numId w:val="70"/>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sprzecznych z treścią Umowy zawartej między Zamawiającym a Wykonawcą,</w:t>
      </w:r>
    </w:p>
    <w:p w:rsidR="00F902D9" w:rsidRPr="00F902D9" w:rsidRDefault="00F902D9" w:rsidP="000C72F3">
      <w:pPr>
        <w:widowControl/>
        <w:numPr>
          <w:ilvl w:val="0"/>
          <w:numId w:val="70"/>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w:t>
      </w:r>
      <w:r w:rsidRPr="00F902D9">
        <w:rPr>
          <w:rFonts w:ascii="Arial" w:hAnsi="Arial" w:cs="Arial"/>
          <w:color w:val="auto"/>
          <w:sz w:val="22"/>
          <w:szCs w:val="22"/>
          <w:lang w:eastAsia="pl-PL"/>
        </w:rPr>
        <w:lastRenderedPageBreak/>
        <w:t xml:space="preserve">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o podwykonawstwo o treści zgodnej z niniejszą Umową.</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 7, oraz projektu jej zmiany, może zgłosić w formie pisemnej zastrzeżenia, jeżeli nie spełnia ona wymagań określonych w SWZ i niniejszej Umowie. Niezgłoszenie w formie pisemnej zastrzeżeń do</w:t>
      </w:r>
      <w:r w:rsidR="00133AA4">
        <w:rPr>
          <w:rFonts w:ascii="Arial" w:hAnsi="Arial" w:cs="Arial"/>
          <w:color w:val="auto"/>
          <w:sz w:val="22"/>
          <w:szCs w:val="22"/>
          <w:lang w:eastAsia="pl-PL"/>
        </w:rPr>
        <w:t xml:space="preserve"> przedłożonego projektu umowy, </w:t>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Pr="00F902D9">
        <w:rPr>
          <w:rFonts w:ascii="Arial" w:hAnsi="Arial" w:cs="Arial"/>
          <w:color w:val="auto"/>
          <w:sz w:val="22"/>
          <w:szCs w:val="22"/>
          <w:lang w:eastAsia="pl-PL"/>
        </w:rPr>
        <w:t>o podwykonawstwo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F902D9" w:rsidRPr="00F902D9" w:rsidRDefault="00F902D9" w:rsidP="000C72F3">
      <w:pPr>
        <w:widowControl/>
        <w:numPr>
          <w:ilvl w:val="0"/>
          <w:numId w:val="71"/>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F902D9">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Pr="00F902D9">
        <w:rPr>
          <w:rFonts w:ascii="Arial" w:hAnsi="Arial" w:cs="Arial"/>
          <w:color w:val="auto"/>
          <w:sz w:val="22"/>
          <w:szCs w:val="22"/>
          <w:lang w:eastAsia="pl-PL"/>
        </w:rPr>
        <w:t xml:space="preserve">w zakresie zaplecza budowy (np. wyposażenie zaplecza, materiały biurowe, catering), usługi telekomunikacyjne, usługi w zakresie kierowania robotami budowlanymi, usługi pocztowe, 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 50.000,00 zł.</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15 ust. 2 pkt 6</w:t>
      </w:r>
      <w:r w:rsidRPr="00F902D9">
        <w:rPr>
          <w:rFonts w:ascii="Arial" w:hAnsi="Arial" w:cs="Arial"/>
          <w:color w:val="auto"/>
          <w:sz w:val="22"/>
          <w:szCs w:val="22"/>
          <w:lang w:eastAsia="pl-PL"/>
        </w:rPr>
        <w:t xml:space="preserve"> Umowy.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Umowy,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z Podwykonawcą lub dalszymi podwykonawcami.</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Zamawiający nie ponosi odpowiedzialności za zawarcie umowy z Podwykonawcami lub dalszymi podwykonawcami bez wymaganej zgody Zamawiającego, zaś skutki </w:t>
      </w:r>
      <w:r w:rsidRPr="00F902D9">
        <w:rPr>
          <w:rFonts w:ascii="Arial" w:hAnsi="Arial" w:cs="Arial"/>
          <w:color w:val="auto"/>
          <w:sz w:val="22"/>
          <w:szCs w:val="22"/>
          <w:lang w:eastAsia="pl-PL"/>
        </w:rPr>
        <w:br/>
        <w:t>z tego wynikające będą obciążały wyłącznie Wykonawcę.</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rsidR="00F902D9" w:rsidRPr="00F902D9" w:rsidRDefault="00F902D9" w:rsidP="000C72F3">
      <w:pPr>
        <w:widowControl/>
        <w:numPr>
          <w:ilvl w:val="0"/>
          <w:numId w:val="7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F902D9" w:rsidRPr="00F902D9" w:rsidRDefault="00F902D9" w:rsidP="000C72F3">
      <w:pPr>
        <w:widowControl/>
        <w:numPr>
          <w:ilvl w:val="0"/>
          <w:numId w:val="7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§12</w:t>
      </w:r>
      <w:r w:rsidRPr="00F902D9">
        <w:rPr>
          <w:rFonts w:ascii="Arial" w:eastAsia="Times New Roman" w:hAnsi="Arial" w:cs="Arial"/>
          <w:b/>
          <w:bCs/>
          <w:sz w:val="22"/>
          <w:szCs w:val="22"/>
        </w:rPr>
        <w:br/>
        <w:t>Płatności bezpośrednie</w:t>
      </w:r>
    </w:p>
    <w:p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należnych Podwykonawcy lub dalszemu Podwykonawcy.</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rsidR="00F902D9" w:rsidRPr="00F902D9" w:rsidRDefault="00F902D9" w:rsidP="000C72F3">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sidRPr="00F902D9">
        <w:rPr>
          <w:rFonts w:ascii="Arial" w:hAnsi="Arial" w:cs="Arial"/>
          <w:sz w:val="22"/>
          <w:szCs w:val="22"/>
        </w:rPr>
        <w:lastRenderedPageBreak/>
        <w:t>nie dokonać bezpośredniej zapłaty wynagrodzenia Podwykonawcy lub dalszemu Podwykonawcy, jeżeli Wykonawca wykaże niezasadność takiej zapłaty albo,</w:t>
      </w:r>
    </w:p>
    <w:p w:rsidR="00F902D9" w:rsidRPr="00F902D9" w:rsidRDefault="00F902D9" w:rsidP="000C72F3">
      <w:pPr>
        <w:widowControl/>
        <w:numPr>
          <w:ilvl w:val="1"/>
          <w:numId w:val="72"/>
        </w:numPr>
        <w:tabs>
          <w:tab w:val="left" w:pos="426"/>
        </w:tabs>
        <w:suppressAutoHyphens w:val="0"/>
        <w:spacing w:after="200" w:line="288" w:lineRule="auto"/>
        <w:ind w:left="709"/>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02D9" w:rsidRPr="00F902D9" w:rsidRDefault="00F902D9" w:rsidP="000C72F3">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rsidR="00F902D9" w:rsidRPr="00F902D9" w:rsidRDefault="00F902D9" w:rsidP="000C72F3">
      <w:pPr>
        <w:widowControl/>
        <w:numPr>
          <w:ilvl w:val="0"/>
          <w:numId w:val="72"/>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rsidR="00F902D9" w:rsidRPr="00F902D9" w:rsidRDefault="00F902D9" w:rsidP="000C72F3">
      <w:pPr>
        <w:widowControl/>
        <w:numPr>
          <w:ilvl w:val="0"/>
          <w:numId w:val="72"/>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rsidR="00F902D9" w:rsidRPr="00F902D9" w:rsidRDefault="00F902D9" w:rsidP="000C72F3">
      <w:pPr>
        <w:widowControl/>
        <w:numPr>
          <w:ilvl w:val="0"/>
          <w:numId w:val="73"/>
        </w:numPr>
        <w:tabs>
          <w:tab w:val="left" w:pos="426"/>
        </w:tabs>
        <w:suppressAutoHyphens w:val="0"/>
        <w:spacing w:line="288" w:lineRule="auto"/>
        <w:ind w:left="567"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rsidR="00F902D9" w:rsidRPr="00F902D9" w:rsidRDefault="00F902D9" w:rsidP="000C72F3">
      <w:pPr>
        <w:widowControl/>
        <w:numPr>
          <w:ilvl w:val="0"/>
          <w:numId w:val="73"/>
        </w:numPr>
        <w:tabs>
          <w:tab w:val="left" w:pos="426"/>
        </w:tabs>
        <w:suppressAutoHyphens w:val="0"/>
        <w:spacing w:line="288" w:lineRule="auto"/>
        <w:ind w:left="567"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rsidR="00F902D9" w:rsidRPr="00F902D9" w:rsidRDefault="00F902D9" w:rsidP="000C72F3">
      <w:pPr>
        <w:widowControl/>
        <w:numPr>
          <w:ilvl w:val="0"/>
          <w:numId w:val="73"/>
        </w:numPr>
        <w:tabs>
          <w:tab w:val="left" w:pos="426"/>
        </w:tabs>
        <w:suppressAutoHyphens w:val="0"/>
        <w:spacing w:line="288" w:lineRule="auto"/>
        <w:ind w:left="567"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rsidR="00F902D9" w:rsidRPr="00F902D9" w:rsidRDefault="00F902D9" w:rsidP="000C72F3">
      <w:pPr>
        <w:widowControl/>
        <w:numPr>
          <w:ilvl w:val="0"/>
          <w:numId w:val="72"/>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F902D9" w:rsidRP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P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13</w:t>
      </w:r>
      <w:r w:rsidRPr="00F902D9">
        <w:rPr>
          <w:rFonts w:ascii="Arial" w:eastAsia="Times New Roman" w:hAnsi="Arial" w:cs="Arial"/>
          <w:b/>
          <w:bCs/>
          <w:sz w:val="22"/>
          <w:szCs w:val="22"/>
        </w:rPr>
        <w:br/>
        <w:t>Zabezpieczenie należytego wykonanie Umowy</w:t>
      </w: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0C72F3">
      <w:pPr>
        <w:widowControl/>
        <w:numPr>
          <w:ilvl w:val="0"/>
          <w:numId w:val="74"/>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8 ust. 2 Umowy, tj. kwotą łącznie z podatkiem VAT: ………………. zł (słownie złotych:  ………..00/100).</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służy pokryciu roszczeń z tytułu niewykonania lub nienależytego wykonania Umowy przez Wykonawcę. Niezależnie od postanowień § 15 (kary umowne) Umowy, Zamawiający </w:t>
      </w:r>
      <w:r w:rsidR="00501764">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sidR="00501764">
        <w:rPr>
          <w:rFonts w:ascii="Arial" w:hAnsi="Arial" w:cs="Arial"/>
          <w:sz w:val="22"/>
          <w:szCs w:val="22"/>
        </w:rPr>
        <w:t xml:space="preserve">eżności na rzecz </w:t>
      </w:r>
      <w:r w:rsidR="00501764">
        <w:rPr>
          <w:rFonts w:ascii="Arial" w:hAnsi="Arial" w:cs="Arial"/>
          <w:sz w:val="22"/>
          <w:szCs w:val="22"/>
        </w:rPr>
        <w:lastRenderedPageBreak/>
        <w:t xml:space="preserve">Zamawiającego </w:t>
      </w:r>
      <w:r w:rsidRPr="00F902D9">
        <w:rPr>
          <w:rFonts w:ascii="Arial" w:hAnsi="Arial" w:cs="Arial"/>
          <w:sz w:val="22"/>
          <w:szCs w:val="22"/>
        </w:rPr>
        <w:t>z tytułu niewykonania lub nienależytego wykonania Umowy przez Wykonawcę.</w:t>
      </w:r>
    </w:p>
    <w:p w:rsidR="00F902D9" w:rsidRPr="00F902D9" w:rsidRDefault="00F902D9" w:rsidP="000C72F3">
      <w:pPr>
        <w:widowControl/>
        <w:numPr>
          <w:ilvl w:val="0"/>
          <w:numId w:val="74"/>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rsidR="00F902D9" w:rsidRPr="00F902D9" w:rsidRDefault="00F902D9" w:rsidP="000C72F3">
      <w:pPr>
        <w:widowControl/>
        <w:numPr>
          <w:ilvl w:val="0"/>
          <w:numId w:val="75"/>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sidR="003F6065">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rsidR="00F902D9" w:rsidRPr="00F902D9" w:rsidRDefault="00F902D9" w:rsidP="000C72F3">
      <w:pPr>
        <w:widowControl/>
        <w:numPr>
          <w:ilvl w:val="0"/>
          <w:numId w:val="75"/>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F902D9">
        <w:rPr>
          <w:rFonts w:ascii="Arial" w:hAnsi="Arial" w:cs="Arial"/>
          <w:sz w:val="22"/>
          <w:szCs w:val="22"/>
        </w:rPr>
        <w:t>zabezpieczenia, na warunkach zaakceptowanych przez Zamawiającego, na okres wynikający z aneksu do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14</w:t>
      </w:r>
      <w:r w:rsidRPr="00F902D9">
        <w:rPr>
          <w:rFonts w:ascii="Arial" w:eastAsia="Times New Roman" w:hAnsi="Arial" w:cs="Arial"/>
          <w:b/>
          <w:bCs/>
          <w:sz w:val="22"/>
          <w:szCs w:val="22"/>
        </w:rPr>
        <w:br/>
        <w:t>Gwarancja i rękojmia</w:t>
      </w:r>
    </w:p>
    <w:p w:rsidR="00F902D9" w:rsidRPr="00F902D9" w:rsidRDefault="00F902D9" w:rsidP="00F902D9">
      <w:pPr>
        <w:tabs>
          <w:tab w:val="left" w:pos="5320"/>
        </w:tabs>
        <w:spacing w:line="288" w:lineRule="auto"/>
        <w:jc w:val="both"/>
        <w:rPr>
          <w:sz w:val="8"/>
          <w:szCs w:val="12"/>
        </w:rPr>
      </w:pP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udziela Zamawiającemu na Przedmiot Umowy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rsidR="00F902D9" w:rsidRPr="0014774A" w:rsidRDefault="00C41FB7" w:rsidP="000C72F3">
      <w:pPr>
        <w:widowControl/>
        <w:numPr>
          <w:ilvl w:val="0"/>
          <w:numId w:val="76"/>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Strony ustalają, iż</w:t>
      </w:r>
      <w:r w:rsidR="00F902D9" w:rsidRPr="0014774A">
        <w:rPr>
          <w:rFonts w:ascii="Arial" w:hAnsi="Arial" w:cs="Arial"/>
          <w:color w:val="auto"/>
          <w:sz w:val="22"/>
          <w:szCs w:val="22"/>
        </w:rPr>
        <w:t xml:space="preserve"> okres rękojmi </w:t>
      </w:r>
      <w:r w:rsidRPr="0014774A">
        <w:rPr>
          <w:rFonts w:ascii="Arial" w:hAnsi="Arial" w:cs="Arial"/>
          <w:color w:val="auto"/>
          <w:sz w:val="22"/>
          <w:szCs w:val="22"/>
        </w:rPr>
        <w:t>na wykonany przedmiot Umowy, będzie wynosił 5 lat.</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lastRenderedPageBreak/>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sidRPr="00F902D9">
        <w:rPr>
          <w:rFonts w:ascii="Arial" w:hAnsi="Arial" w:cs="Arial"/>
          <w:sz w:val="22"/>
          <w:szCs w:val="22"/>
        </w:rPr>
        <w:br/>
        <w:t xml:space="preserve">W takim przypadku stosuje się zapis ust. 12.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rsidR="00F902D9" w:rsidRPr="00F902D9" w:rsidRDefault="00F902D9" w:rsidP="000C72F3">
      <w:pPr>
        <w:widowControl/>
        <w:numPr>
          <w:ilvl w:val="0"/>
          <w:numId w:val="7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F902D9" w:rsidRPr="00F902D9" w:rsidRDefault="00F902D9" w:rsidP="000C72F3">
      <w:pPr>
        <w:widowControl/>
        <w:numPr>
          <w:ilvl w:val="1"/>
          <w:numId w:val="79"/>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rsidR="00F902D9" w:rsidRPr="00F902D9" w:rsidRDefault="00F902D9" w:rsidP="00A4725A">
      <w:pPr>
        <w:widowControl/>
        <w:numPr>
          <w:ilvl w:val="1"/>
          <w:numId w:val="79"/>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rsidR="00F902D9" w:rsidRPr="00F902D9" w:rsidRDefault="00F902D9" w:rsidP="000C72F3">
      <w:pPr>
        <w:widowControl/>
        <w:numPr>
          <w:ilvl w:val="1"/>
          <w:numId w:val="79"/>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rsidR="00F902D9" w:rsidRPr="00F902D9" w:rsidRDefault="00F902D9" w:rsidP="000C72F3">
      <w:pPr>
        <w:widowControl/>
        <w:numPr>
          <w:ilvl w:val="0"/>
          <w:numId w:val="76"/>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rsidR="0009321B" w:rsidRDefault="0009321B" w:rsidP="00F902D9">
      <w:pPr>
        <w:tabs>
          <w:tab w:val="left" w:pos="5320"/>
        </w:tabs>
        <w:rPr>
          <w:rFonts w:ascii="Arial" w:hAnsi="Arial" w:cs="Arial"/>
          <w:sz w:val="18"/>
          <w:szCs w:val="22"/>
        </w:rPr>
      </w:pPr>
    </w:p>
    <w:p w:rsidR="008B148E" w:rsidRDefault="008B148E" w:rsidP="00F902D9">
      <w:pPr>
        <w:tabs>
          <w:tab w:val="left" w:pos="5320"/>
        </w:tabs>
        <w:rPr>
          <w:rFonts w:ascii="Arial" w:hAnsi="Arial" w:cs="Arial"/>
          <w:sz w:val="18"/>
          <w:szCs w:val="22"/>
        </w:rPr>
      </w:pPr>
    </w:p>
    <w:p w:rsidR="008B148E" w:rsidRDefault="008B148E" w:rsidP="00F902D9">
      <w:pPr>
        <w:tabs>
          <w:tab w:val="left" w:pos="5320"/>
        </w:tabs>
        <w:rPr>
          <w:rFonts w:ascii="Arial" w:hAnsi="Arial" w:cs="Arial"/>
          <w:sz w:val="18"/>
          <w:szCs w:val="22"/>
        </w:rPr>
      </w:pPr>
    </w:p>
    <w:p w:rsidR="008B148E" w:rsidRDefault="008B148E" w:rsidP="00F902D9">
      <w:pPr>
        <w:tabs>
          <w:tab w:val="left" w:pos="5320"/>
        </w:tabs>
        <w:rPr>
          <w:rFonts w:ascii="Arial" w:hAnsi="Arial" w:cs="Arial"/>
          <w:sz w:val="18"/>
          <w:szCs w:val="22"/>
        </w:rPr>
      </w:pPr>
    </w:p>
    <w:p w:rsidR="008B148E" w:rsidRPr="00F902D9" w:rsidRDefault="008B148E" w:rsidP="00F902D9">
      <w:pPr>
        <w:tabs>
          <w:tab w:val="left" w:pos="5320"/>
        </w:tabs>
        <w:rPr>
          <w:rFonts w:ascii="Arial" w:hAnsi="Arial" w:cs="Arial"/>
          <w:sz w:val="18"/>
          <w:szCs w:val="22"/>
        </w:rPr>
      </w:pPr>
    </w:p>
    <w:p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lastRenderedPageBreak/>
        <w:t>§ 15</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sz w:val="22"/>
          <w:szCs w:val="22"/>
        </w:rPr>
      </w:pPr>
      <w:r w:rsidRPr="00F902D9">
        <w:rPr>
          <w:rFonts w:ascii="Arial" w:eastAsia="Times New Roman" w:hAnsi="Arial" w:cs="Arial"/>
          <w:sz w:val="22"/>
          <w:szCs w:val="22"/>
        </w:rPr>
        <w:t>za przekroczenie terminu wykonania Przedmiotu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9B2513" w:rsidRPr="009B2513">
        <w:rPr>
          <w:rFonts w:ascii="Arial" w:eastAsia="Times New Roman" w:hAnsi="Arial" w:cs="Arial"/>
          <w:color w:val="auto"/>
          <w:sz w:val="22"/>
          <w:szCs w:val="22"/>
        </w:rPr>
        <w:t>5</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Pr="00F902D9">
        <w:rPr>
          <w:rFonts w:ascii="Arial" w:eastAsia="Times New Roman" w:hAnsi="Arial" w:cs="Arial"/>
          <w:bCs/>
          <w:color w:val="auto"/>
          <w:sz w:val="22"/>
          <w:szCs w:val="22"/>
        </w:rPr>
        <w:t>8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rsidR="00F902D9" w:rsidRPr="00F902D9" w:rsidRDefault="00F902D9" w:rsidP="00F902D9">
      <w:pPr>
        <w:numPr>
          <w:ilvl w:val="0"/>
          <w:numId w:val="36"/>
        </w:numPr>
        <w:tabs>
          <w:tab w:val="left" w:pos="709"/>
        </w:tabs>
        <w:spacing w:line="288" w:lineRule="auto"/>
        <w:ind w:left="709"/>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9B2513" w:rsidRPr="009B2513">
        <w:rPr>
          <w:rFonts w:ascii="Arial" w:hAnsi="Arial" w:cs="Arial"/>
          <w:color w:val="auto"/>
          <w:sz w:val="22"/>
          <w:szCs w:val="22"/>
        </w:rPr>
        <w:t>0,5</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Pr="00F902D9">
        <w:rPr>
          <w:rFonts w:ascii="Arial" w:hAnsi="Arial" w:cs="Arial"/>
          <w:bCs/>
          <w:sz w:val="22"/>
          <w:szCs w:val="22"/>
        </w:rPr>
        <w:t>8 ust. 2,</w:t>
      </w:r>
      <w:r w:rsidRPr="00F902D9">
        <w:rPr>
          <w:rFonts w:ascii="Arial" w:hAnsi="Arial" w:cs="Arial"/>
          <w:b/>
          <w:bCs/>
          <w:sz w:val="22"/>
          <w:szCs w:val="22"/>
        </w:rPr>
        <w:t xml:space="preserve"> </w:t>
      </w:r>
      <w:r w:rsidRPr="00F902D9">
        <w:rPr>
          <w:rFonts w:ascii="Arial" w:hAnsi="Arial" w:cs="Arial"/>
          <w:sz w:val="22"/>
          <w:szCs w:val="22"/>
        </w:rPr>
        <w:t>za każdy dzień zwłoki,</w:t>
      </w:r>
    </w:p>
    <w:p w:rsidR="00F902D9" w:rsidRPr="00F902D9" w:rsidRDefault="00F902D9" w:rsidP="00F902D9">
      <w:pPr>
        <w:widowControl/>
        <w:numPr>
          <w:ilvl w:val="0"/>
          <w:numId w:val="36"/>
        </w:numPr>
        <w:tabs>
          <w:tab w:val="left" w:pos="567"/>
        </w:tabs>
        <w:suppressAutoHyphens w:val="0"/>
        <w:spacing w:line="288" w:lineRule="auto"/>
        <w:ind w:left="709"/>
        <w:jc w:val="both"/>
        <w:rPr>
          <w:rFonts w:ascii="Arial" w:eastAsia="Times New Roman" w:hAnsi="Arial" w:cs="Arial"/>
          <w:sz w:val="22"/>
          <w:szCs w:val="22"/>
        </w:rPr>
      </w:pPr>
      <w:r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9B2513" w:rsidRPr="009B2513">
        <w:rPr>
          <w:rFonts w:ascii="Arial" w:eastAsia="Times New Roman" w:hAnsi="Arial" w:cs="Arial"/>
          <w:color w:val="auto"/>
          <w:sz w:val="22"/>
          <w:szCs w:val="22"/>
        </w:rPr>
        <w:t>0,5</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 xml:space="preserve">8 ust. 2, </w:t>
      </w:r>
      <w:r w:rsidRPr="00F902D9">
        <w:rPr>
          <w:rFonts w:ascii="Arial" w:eastAsia="Times New Roman" w:hAnsi="Arial" w:cs="Arial"/>
          <w:sz w:val="22"/>
          <w:szCs w:val="22"/>
        </w:rPr>
        <w:t>za każdy dzień zwłoki, liczony od dnia wyznaczonego przez Zamawiającego                         na usunięcie wad lub usterek,</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9B2513" w:rsidRPr="009B2513">
        <w:rPr>
          <w:rFonts w:ascii="Arial" w:hAnsi="Arial" w:cs="Arial"/>
          <w:color w:val="auto"/>
          <w:sz w:val="22"/>
          <w:szCs w:val="22"/>
          <w:lang w:eastAsia="pl-PL"/>
        </w:rPr>
        <w:t>0,3</w:t>
      </w:r>
      <w:r w:rsidR="00F702D6">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 wynagrodzenia umownego określonego w </w:t>
      </w:r>
      <w:r w:rsidRPr="00F902D9">
        <w:rPr>
          <w:rFonts w:ascii="Arial" w:hAnsi="Arial" w:cs="Arial"/>
          <w:bCs/>
          <w:color w:val="auto"/>
          <w:sz w:val="22"/>
          <w:szCs w:val="22"/>
          <w:lang w:eastAsia="pl-PL"/>
        </w:rPr>
        <w:t>§</w:t>
      </w:r>
      <w:r w:rsidRPr="00F902D9">
        <w:rPr>
          <w:rFonts w:ascii="Arial" w:hAnsi="Arial" w:cs="Arial"/>
          <w:b/>
          <w:bCs/>
          <w:color w:val="auto"/>
          <w:sz w:val="22"/>
          <w:szCs w:val="22"/>
          <w:lang w:eastAsia="pl-PL"/>
        </w:rPr>
        <w:t xml:space="preserve"> </w:t>
      </w:r>
      <w:r w:rsidRPr="00F902D9">
        <w:rPr>
          <w:rFonts w:ascii="Arial" w:hAnsi="Arial" w:cs="Arial"/>
          <w:bCs/>
          <w:color w:val="auto"/>
          <w:sz w:val="22"/>
          <w:szCs w:val="22"/>
          <w:lang w:eastAsia="pl-PL"/>
        </w:rPr>
        <w:t>8 ust. 2</w:t>
      </w:r>
      <w:r w:rsidRPr="00F902D9">
        <w:rPr>
          <w:rFonts w:ascii="Arial" w:hAnsi="Arial" w:cs="Arial"/>
          <w:color w:val="auto"/>
          <w:sz w:val="22"/>
          <w:szCs w:val="22"/>
          <w:lang w:eastAsia="pl-PL"/>
        </w:rPr>
        <w:t>,</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9B2513" w:rsidRPr="009B2513">
        <w:rPr>
          <w:rFonts w:ascii="Arial" w:eastAsia="Times New Roman" w:hAnsi="Arial" w:cs="Arial"/>
          <w:color w:val="auto"/>
          <w:sz w:val="22"/>
          <w:szCs w:val="22"/>
        </w:rPr>
        <w:t>3</w:t>
      </w:r>
      <w:r w:rsidR="002766C9">
        <w:rPr>
          <w:rFonts w:ascii="Arial" w:eastAsia="Times New Roman" w:hAnsi="Arial" w:cs="Arial"/>
          <w:sz w:val="22"/>
          <w:szCs w:val="22"/>
        </w:rPr>
        <w:t xml:space="preserve"> </w:t>
      </w:r>
      <w:r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Pr="00F902D9">
        <w:rPr>
          <w:rFonts w:ascii="Arial" w:eastAsia="Times New Roman" w:hAnsi="Arial" w:cs="Arial"/>
          <w:sz w:val="22"/>
          <w:szCs w:val="22"/>
        </w:rPr>
        <w:t>z Podwykonawcą, odpowiednio za każdy taki przypadek i każdego Podwykonawcę lub dalszego Podwykonawcę,</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F902D9" w:rsidRPr="00F902D9" w:rsidRDefault="00F902D9" w:rsidP="00F902D9">
      <w:pPr>
        <w:widowControl/>
        <w:numPr>
          <w:ilvl w:val="0"/>
          <w:numId w:val="36"/>
        </w:numPr>
        <w:tabs>
          <w:tab w:val="left" w:pos="567"/>
        </w:tabs>
        <w:suppressAutoHyphens w:val="0"/>
        <w:spacing w:line="288" w:lineRule="auto"/>
        <w:ind w:left="709"/>
        <w:jc w:val="both"/>
        <w:rPr>
          <w:rFonts w:ascii="Arial" w:eastAsia="SimSun" w:hAnsi="Arial" w:cs="Arial"/>
          <w:color w:val="auto"/>
          <w:sz w:val="22"/>
          <w:szCs w:val="22"/>
          <w:lang w:bidi="hi-IN"/>
        </w:rPr>
      </w:pPr>
      <w:r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SimSun" w:hAnsi="Arial" w:cs="Arial"/>
          <w:color w:val="auto"/>
          <w:sz w:val="22"/>
          <w:szCs w:val="22"/>
          <w:lang w:bidi="hi-IN"/>
        </w:rPr>
      </w:pPr>
      <w:r w:rsidRPr="00F902D9">
        <w:rPr>
          <w:rFonts w:ascii="Arial" w:eastAsia="SimSun" w:hAnsi="Arial" w:cs="Arial"/>
          <w:color w:val="auto"/>
          <w:sz w:val="22"/>
          <w:szCs w:val="22"/>
          <w:lang w:bidi="hi-IN"/>
        </w:rPr>
        <w:t xml:space="preserve">za odstąpienie od umowy lub jej rozwiązanie przez Wykonawcę lub Zamawiającego </w:t>
      </w:r>
      <w:r w:rsidRPr="00F902D9">
        <w:rPr>
          <w:rFonts w:ascii="Arial" w:eastAsia="SimSun" w:hAnsi="Arial" w:cs="Arial"/>
          <w:color w:val="auto"/>
          <w:sz w:val="22"/>
          <w:szCs w:val="22"/>
          <w:lang w:bidi="hi-IN"/>
        </w:rPr>
        <w:br/>
        <w:t xml:space="preserve">z przyczyn leżących po stronie Wykonawcy - w wysokości 20% wynagrodzenia umownego określonego w </w:t>
      </w:r>
      <w:r w:rsidRPr="00F902D9">
        <w:rPr>
          <w:rFonts w:ascii="Arial" w:eastAsia="SimSun" w:hAnsi="Arial" w:cs="Arial"/>
          <w:bCs/>
          <w:color w:val="auto"/>
          <w:sz w:val="22"/>
          <w:szCs w:val="22"/>
          <w:lang w:bidi="hi-IN"/>
        </w:rPr>
        <w:t>§ 8 ust. 2,</w:t>
      </w:r>
    </w:p>
    <w:p w:rsidR="00F902D9" w:rsidRPr="00F902D9" w:rsidRDefault="00F902D9" w:rsidP="00F902D9">
      <w:pPr>
        <w:widowControl/>
        <w:numPr>
          <w:ilvl w:val="0"/>
          <w:numId w:val="36"/>
        </w:numPr>
        <w:tabs>
          <w:tab w:val="left"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20 ust. 2 w wysokości </w:t>
      </w:r>
      <w:r w:rsidR="00EF06D5" w:rsidRPr="009B2513">
        <w:rPr>
          <w:rFonts w:ascii="Arial" w:eastAsia="Times New Roman" w:hAnsi="Arial" w:cs="Arial"/>
          <w:color w:val="auto"/>
          <w:sz w:val="22"/>
          <w:szCs w:val="22"/>
        </w:rPr>
        <w:t>5</w:t>
      </w:r>
      <w:r w:rsidRPr="00F902D9">
        <w:rPr>
          <w:rFonts w:ascii="Arial" w:eastAsia="Times New Roman" w:hAnsi="Arial" w:cs="Arial"/>
          <w:sz w:val="22"/>
          <w:szCs w:val="22"/>
        </w:rPr>
        <w:t xml:space="preserve"> % wynagrodzenia brutto, </w:t>
      </w:r>
      <w:r w:rsidRPr="00F902D9">
        <w:rPr>
          <w:rFonts w:ascii="Arial" w:eastAsia="Times New Roman" w:hAnsi="Arial" w:cs="Arial"/>
          <w:sz w:val="22"/>
          <w:szCs w:val="22"/>
        </w:rPr>
        <w:br/>
        <w:t>o którym mowa w § 8 ust. 2,</w:t>
      </w:r>
    </w:p>
    <w:p w:rsidR="00F902D9" w:rsidRPr="00F902D9" w:rsidRDefault="00F902D9" w:rsidP="00F902D9">
      <w:pPr>
        <w:widowControl/>
        <w:numPr>
          <w:ilvl w:val="0"/>
          <w:numId w:val="36"/>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lastRenderedPageBreak/>
        <w:t xml:space="preserve">za naruszenie </w:t>
      </w:r>
      <w:r w:rsidR="009B2513">
        <w:rPr>
          <w:rFonts w:ascii="Arial" w:eastAsia="Times New Roman" w:hAnsi="Arial" w:cs="Arial"/>
          <w:color w:val="000000"/>
          <w:sz w:val="22"/>
          <w:szCs w:val="22"/>
        </w:rPr>
        <w:t>postanowień § 4 ust. 2 pkt 5 i 6</w:t>
      </w:r>
      <w:r w:rsidR="00EF06D5">
        <w:rPr>
          <w:rFonts w:ascii="Arial" w:eastAsia="Times New Roman" w:hAnsi="Arial" w:cs="Arial"/>
          <w:sz w:val="22"/>
          <w:szCs w:val="22"/>
        </w:rPr>
        <w:t xml:space="preserve"> – w wysokości </w:t>
      </w:r>
      <w:r w:rsidR="00EF06D5" w:rsidRPr="009B2513">
        <w:rPr>
          <w:rFonts w:ascii="Arial" w:eastAsia="Times New Roman" w:hAnsi="Arial" w:cs="Arial"/>
          <w:color w:val="auto"/>
          <w:sz w:val="22"/>
          <w:szCs w:val="22"/>
        </w:rPr>
        <w:t>1</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Nadzór Inwestorski lub przedstawiciela Zamawiającego przypadek.</w:t>
      </w:r>
    </w:p>
    <w:p w:rsidR="00F902D9" w:rsidRPr="00F902D9" w:rsidRDefault="00F902D9"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20% wynagrodzenia brutto, o którym mowa w § 8 ust. 2 Umowy.</w:t>
      </w:r>
    </w:p>
    <w:p w:rsidR="00F902D9" w:rsidRPr="00F902D9" w:rsidRDefault="009B2513"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F902D9" w:rsidRPr="00F902D9" w:rsidRDefault="00F902D9" w:rsidP="00F902D9">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F902D9">
        <w:rPr>
          <w:rFonts w:ascii="Arial" w:eastAsia="Times New Roman" w:hAnsi="Arial" w:cs="Arial"/>
          <w:b/>
          <w:bCs/>
          <w:sz w:val="22"/>
          <w:szCs w:val="22"/>
        </w:rPr>
        <w:br/>
        <w:t>§ 16</w:t>
      </w:r>
      <w:r w:rsidRPr="00F902D9">
        <w:rPr>
          <w:rFonts w:ascii="Arial" w:eastAsia="Times New Roman" w:hAnsi="Arial" w:cs="Arial"/>
          <w:b/>
          <w:bCs/>
          <w:sz w:val="22"/>
          <w:szCs w:val="22"/>
        </w:rPr>
        <w:br/>
        <w:t>Zmiany postanowień umowy</w:t>
      </w:r>
    </w:p>
    <w:p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t xml:space="preserve">w </w:t>
      </w:r>
      <w:r w:rsidRPr="00627B85">
        <w:rPr>
          <w:rFonts w:ascii="Arial" w:hAnsi="Arial" w:cs="Arial"/>
          <w:color w:val="auto"/>
          <w:sz w:val="22"/>
          <w:szCs w:val="22"/>
          <w:lang w:eastAsia="pl-PL"/>
        </w:rPr>
        <w:t>Opisie przedmiotu zamówienia</w:t>
      </w:r>
      <w:r w:rsidRPr="00F902D9">
        <w:rPr>
          <w:rFonts w:ascii="Arial" w:hAnsi="Arial" w:cs="Arial"/>
          <w:color w:val="auto"/>
          <w:sz w:val="22"/>
          <w:szCs w:val="22"/>
          <w:lang w:eastAsia="pl-PL"/>
        </w:rPr>
        <w:t xml:space="preserve"> </w:t>
      </w:r>
      <w:r w:rsidR="002766C9">
        <w:rPr>
          <w:rFonts w:ascii="Arial" w:hAnsi="Arial" w:cs="Arial"/>
          <w:color w:val="auto"/>
          <w:sz w:val="22"/>
          <w:szCs w:val="22"/>
          <w:lang w:eastAsia="pl-PL"/>
        </w:rPr>
        <w:t xml:space="preserve">i/lub dokumentacji </w:t>
      </w:r>
      <w:r w:rsidR="00627B85">
        <w:rPr>
          <w:rFonts w:ascii="Arial" w:hAnsi="Arial" w:cs="Arial"/>
          <w:color w:val="auto"/>
          <w:sz w:val="22"/>
          <w:szCs w:val="22"/>
          <w:lang w:eastAsia="pl-PL"/>
        </w:rPr>
        <w:t>technicznej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 koniecznością zmiany </w:t>
      </w:r>
      <w:r w:rsidRPr="00F902D9">
        <w:rPr>
          <w:rFonts w:ascii="Arial" w:hAnsi="Arial" w:cs="Arial"/>
          <w:color w:val="auto"/>
          <w:sz w:val="22"/>
          <w:szCs w:val="22"/>
          <w:lang w:eastAsia="pl-PL"/>
        </w:rPr>
        <w:lastRenderedPageBreak/>
        <w:t>technologii wykonania robót na wniosek Wykonawcy lub Zamawiającego, pod warunkiem, 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902D9" w:rsidRPr="00F902D9" w:rsidRDefault="00F902D9" w:rsidP="000C72F3">
      <w:pPr>
        <w:widowControl/>
        <w:numPr>
          <w:ilvl w:val="0"/>
          <w:numId w:val="83"/>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Pr="00627B85">
        <w:rPr>
          <w:rFonts w:ascii="Arial" w:hAnsi="Arial" w:cs="Arial"/>
          <w:color w:val="auto"/>
          <w:sz w:val="22"/>
          <w:szCs w:val="22"/>
          <w:lang w:eastAsia="pl-PL"/>
        </w:rPr>
        <w:t>Opisu przedmiotu zamówienia</w:t>
      </w:r>
      <w:r w:rsidRPr="00F902D9">
        <w:rPr>
          <w:rFonts w:ascii="Arial" w:hAnsi="Arial" w:cs="Arial"/>
          <w:color w:val="auto"/>
          <w:sz w:val="22"/>
          <w:szCs w:val="22"/>
          <w:lang w:eastAsia="pl-PL"/>
        </w:rPr>
        <w:t xml:space="preserve"> </w:t>
      </w:r>
      <w:r w:rsidR="00DF33B1">
        <w:rPr>
          <w:rFonts w:ascii="Arial" w:hAnsi="Arial" w:cs="Arial"/>
          <w:color w:val="auto"/>
          <w:sz w:val="22"/>
          <w:szCs w:val="22"/>
          <w:lang w:eastAsia="pl-PL"/>
        </w:rPr>
        <w:t xml:space="preserve">i/lub dokumentacji </w:t>
      </w:r>
      <w:r w:rsidR="00627B85">
        <w:rPr>
          <w:rFonts w:ascii="Arial" w:hAnsi="Arial" w:cs="Arial"/>
          <w:color w:val="auto"/>
          <w:sz w:val="22"/>
          <w:szCs w:val="22"/>
          <w:lang w:eastAsia="pl-PL"/>
        </w:rPr>
        <w:t>technicznej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70198D" w:rsidRPr="00627B85">
        <w:rPr>
          <w:rFonts w:ascii="Arial" w:hAnsi="Arial" w:cs="Arial"/>
          <w:color w:val="auto"/>
          <w:sz w:val="22"/>
          <w:szCs w:val="22"/>
          <w:lang w:eastAsia="pl-PL"/>
        </w:rPr>
        <w:t xml:space="preserve">Opis przedmiotu </w:t>
      </w:r>
      <w:r w:rsidRPr="00627B85">
        <w:rPr>
          <w:rFonts w:ascii="Arial" w:hAnsi="Arial" w:cs="Arial"/>
          <w:color w:val="auto"/>
          <w:sz w:val="22"/>
          <w:szCs w:val="22"/>
          <w:lang w:eastAsia="pl-PL"/>
        </w:rPr>
        <w:t>zamówienia</w:t>
      </w:r>
      <w:r w:rsidR="00DF33B1">
        <w:rPr>
          <w:rFonts w:ascii="Arial" w:hAnsi="Arial" w:cs="Arial"/>
          <w:color w:val="auto"/>
          <w:sz w:val="22"/>
          <w:szCs w:val="22"/>
          <w:lang w:eastAsia="pl-PL"/>
        </w:rPr>
        <w:t xml:space="preserve"> i/lub dokumentację </w:t>
      </w:r>
      <w:r w:rsidR="00627B85">
        <w:rPr>
          <w:rFonts w:ascii="Arial" w:hAnsi="Arial" w:cs="Arial"/>
          <w:color w:val="auto"/>
          <w:sz w:val="22"/>
          <w:szCs w:val="22"/>
          <w:lang w:eastAsia="pl-PL"/>
        </w:rPr>
        <w:t>techniczną</w:t>
      </w:r>
      <w:r w:rsidRPr="00F902D9">
        <w:rPr>
          <w:rFonts w:ascii="Arial" w:hAnsi="Arial" w:cs="Arial"/>
          <w:color w:val="auto"/>
          <w:sz w:val="22"/>
          <w:szCs w:val="22"/>
          <w:lang w:eastAsia="pl-PL"/>
        </w:rPr>
        <w:t>, spowodowaną warun</w:t>
      </w:r>
      <w:r w:rsidR="0070198D">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hydrogeologicznymi, istniejącymi na placu budowy, bądź innymi wadami OPZ</w:t>
      </w:r>
      <w:r w:rsidR="00DF33B1">
        <w:rPr>
          <w:rFonts w:ascii="Arial" w:hAnsi="Arial" w:cs="Arial"/>
          <w:color w:val="auto"/>
          <w:sz w:val="22"/>
          <w:szCs w:val="22"/>
          <w:lang w:eastAsia="pl-PL"/>
        </w:rPr>
        <w:t xml:space="preserve"> i/lub dokumentacji </w:t>
      </w:r>
      <w:r w:rsidR="00627B85">
        <w:rPr>
          <w:rFonts w:ascii="Arial" w:hAnsi="Arial" w:cs="Arial"/>
          <w:color w:val="auto"/>
          <w:sz w:val="22"/>
          <w:szCs w:val="22"/>
          <w:lang w:eastAsia="pl-PL"/>
        </w:rPr>
        <w:t>technicznej</w:t>
      </w:r>
      <w:r w:rsidRPr="00F902D9">
        <w:rPr>
          <w:rFonts w:ascii="Arial"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r>
      <w:r w:rsidRPr="00F902D9">
        <w:rPr>
          <w:rFonts w:ascii="Arial" w:hAnsi="Arial" w:cs="Arial"/>
          <w:color w:val="auto"/>
          <w:sz w:val="22"/>
          <w:szCs w:val="22"/>
          <w:lang w:eastAsia="pl-PL"/>
        </w:rPr>
        <w:lastRenderedPageBreak/>
        <w:t>w dokumentacji parametrach przed zakończeniem realizacji umowy,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Umowy lub jeżeli zmiana personelu stanie się konieczna z jakichkolwiek innych przyczyn niezależnych od Wykonawcy, </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902D9" w:rsidRPr="00F902D9" w:rsidRDefault="00F902D9" w:rsidP="000C72F3">
      <w:pPr>
        <w:numPr>
          <w:ilvl w:val="0"/>
          <w:numId w:val="84"/>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rsidR="00F902D9" w:rsidRPr="002959AA" w:rsidRDefault="00F902D9" w:rsidP="002959AA">
      <w:pPr>
        <w:numPr>
          <w:ilvl w:val="0"/>
          <w:numId w:val="83"/>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Jeżeli zmiana, o której mowa w ust. 2 wymaga zmi</w:t>
      </w:r>
      <w:r w:rsidR="001F0C69">
        <w:rPr>
          <w:rFonts w:ascii="Arial" w:hAnsi="Arial" w:cs="Arial"/>
          <w:color w:val="auto"/>
          <w:sz w:val="22"/>
          <w:szCs w:val="22"/>
          <w:lang w:eastAsia="pl-PL"/>
        </w:rPr>
        <w:t xml:space="preserve">any Opisu przedmiotu zamówienia </w:t>
      </w:r>
      <w:r w:rsidR="006B5C10">
        <w:rPr>
          <w:rFonts w:ascii="Arial" w:hAnsi="Arial" w:cs="Arial"/>
          <w:color w:val="auto"/>
          <w:sz w:val="22"/>
          <w:szCs w:val="22"/>
          <w:lang w:eastAsia="pl-PL"/>
        </w:rPr>
        <w:t>i/</w:t>
      </w:r>
      <w:r w:rsidR="001F0C69">
        <w:rPr>
          <w:rFonts w:ascii="Arial" w:hAnsi="Arial" w:cs="Arial"/>
          <w:color w:val="auto"/>
          <w:sz w:val="22"/>
          <w:szCs w:val="22"/>
          <w:lang w:eastAsia="pl-PL"/>
        </w:rPr>
        <w:t>lub</w:t>
      </w:r>
      <w:r w:rsidR="00133AA4">
        <w:rPr>
          <w:rFonts w:ascii="Arial" w:hAnsi="Arial" w:cs="Arial"/>
          <w:color w:val="auto"/>
          <w:sz w:val="22"/>
          <w:szCs w:val="22"/>
          <w:lang w:eastAsia="pl-PL"/>
        </w:rPr>
        <w:t xml:space="preserve">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technicznej</w:t>
      </w:r>
      <w:r w:rsidR="00627B85">
        <w:rPr>
          <w:rFonts w:ascii="Arial" w:hAnsi="Arial" w:cs="Arial"/>
          <w:color w:val="auto"/>
          <w:sz w:val="22"/>
          <w:szCs w:val="22"/>
          <w:lang w:eastAsia="pl-PL"/>
        </w:rPr>
        <w:t xml:space="preserve"> </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o konieczności (lub braku konieczności)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 akceptacji nadzoru autorskiego i zatwierdzenia do realizacji przez Zamawiającego.</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17</w:t>
      </w:r>
      <w:r w:rsidRPr="00F902D9">
        <w:rPr>
          <w:rFonts w:ascii="Arial" w:eastAsia="Times New Roman" w:hAnsi="Arial" w:cs="Arial"/>
          <w:b/>
          <w:bCs/>
          <w:sz w:val="22"/>
          <w:szCs w:val="22"/>
        </w:rPr>
        <w:br/>
        <w:t>Roboty zamienne, zaniechane i dodatkowe</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Przedmiocie Umowy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dokumentacji t</w:t>
      </w:r>
      <w:r w:rsidRPr="00F902D9">
        <w:rPr>
          <w:rFonts w:ascii="Arial" w:hAnsi="Arial" w:cs="Arial"/>
          <w:color w:val="auto"/>
          <w:sz w:val="22"/>
          <w:szCs w:val="22"/>
          <w:lang w:eastAsia="pl-PL"/>
        </w:rPr>
        <w:t xml:space="preserve">echnicznej, </w:t>
      </w:r>
      <w:r w:rsidR="00627B85" w:rsidRPr="008C2F03">
        <w:rPr>
          <w:rFonts w:ascii="Arial" w:hAnsi="Arial" w:cs="Arial"/>
          <w:color w:val="auto"/>
          <w:sz w:val="22"/>
          <w:szCs w:val="22"/>
          <w:lang w:eastAsia="pl-PL"/>
        </w:rPr>
        <w:t>projekcie budowlanym</w:t>
      </w:r>
      <w:r w:rsidR="00A66B20">
        <w:rPr>
          <w:rFonts w:ascii="Arial" w:hAnsi="Arial" w:cs="Arial"/>
          <w:color w:val="auto"/>
          <w:sz w:val="22"/>
          <w:szCs w:val="22"/>
          <w:lang w:eastAsia="pl-PL"/>
        </w:rPr>
        <w:t xml:space="preserve">, </w:t>
      </w:r>
      <w:proofErr w:type="spellStart"/>
      <w:r w:rsidR="00A66B20">
        <w:rPr>
          <w:rFonts w:ascii="Arial" w:hAnsi="Arial" w:cs="Arial"/>
          <w:color w:val="auto"/>
          <w:sz w:val="22"/>
          <w:szCs w:val="22"/>
          <w:lang w:eastAsia="pl-PL"/>
        </w:rPr>
        <w:t>STWiOB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dopuszcza możliwość wystąpienia w trakcie realizacji przedmiotu umowy konieczności wykonania robót zamiennych w stosunku do przewidzianych w Opisie przedmiotu zamówienia</w:t>
      </w:r>
      <w:r w:rsidR="00DF33B1">
        <w:rPr>
          <w:rFonts w:ascii="Arial" w:hAnsi="Arial" w:cs="Arial"/>
          <w:color w:val="auto"/>
          <w:sz w:val="22"/>
          <w:szCs w:val="22"/>
          <w:lang w:eastAsia="pl-PL"/>
        </w:rPr>
        <w:t xml:space="preserve"> i/lub dokumentacji technicznej</w:t>
      </w:r>
      <w:r w:rsidRPr="00F902D9">
        <w:rPr>
          <w:rFonts w:ascii="Arial" w:hAnsi="Arial" w:cs="Arial"/>
          <w:color w:val="auto"/>
          <w:sz w:val="22"/>
          <w:szCs w:val="22"/>
          <w:lang w:eastAsia="pl-PL"/>
        </w:rPr>
        <w:t xml:space="preserve"> oraz robót dodatkowych, o których mowa w ust. 6 niniejszego paragrafu, 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Przedmiotu Umowy,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z zasadami wiedzy technicznej i obowiązującymi na dzień odbioru robót przepisami, wykonania Przedmiotu Umowy (roboty zaniechane).</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Rozliczanie robót zamiennych w stosunku do przewidzianych w Opisie przedmiotu zamówienia </w:t>
      </w:r>
      <w:r w:rsidR="00DF33B1">
        <w:rPr>
          <w:rFonts w:ascii="Arial" w:hAnsi="Arial" w:cs="Arial"/>
          <w:color w:val="auto"/>
          <w:sz w:val="22"/>
          <w:szCs w:val="22"/>
          <w:lang w:eastAsia="pl-PL"/>
        </w:rPr>
        <w:t xml:space="preserve">i/lub dokumentacji technicznej </w:t>
      </w:r>
      <w:r w:rsidRPr="00F902D9">
        <w:rPr>
          <w:rFonts w:ascii="Arial" w:hAnsi="Arial" w:cs="Arial"/>
          <w:color w:val="auto"/>
          <w:sz w:val="22"/>
          <w:szCs w:val="22"/>
          <w:lang w:eastAsia="pl-PL"/>
        </w:rPr>
        <w:t>odbywać się będzie w oparciu o następujące założenia:</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rsidR="00F902D9" w:rsidRPr="00F902D9" w:rsidRDefault="00F902D9" w:rsidP="0091186A">
      <w:pPr>
        <w:widowControl/>
        <w:numPr>
          <w:ilvl w:val="1"/>
          <w:numId w:val="85"/>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2 ust. 5 Umowy,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zostaną przyjęte z kosztorysu szczegółowego przedstawionego przez Wykonawcę zgodnie z § 2 ust. 5 Umowy,</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z § 2 ust. 5 Umowy, a w przypadku ich braku – odpowiednie pozycje: kolejno wg ważności stosowania: KNR, KNNR, wycena indywidualna Wykonawcy podlega zatwierdzeniu przez Zamawiającego.</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rsidR="00F902D9" w:rsidRPr="00F902D9" w:rsidRDefault="00F902D9" w:rsidP="000C72F3">
      <w:pPr>
        <w:widowControl/>
        <w:numPr>
          <w:ilvl w:val="0"/>
          <w:numId w:val="85"/>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p>
    <w:p w:rsidR="00F902D9" w:rsidRPr="00F902D9" w:rsidRDefault="00F902D9" w:rsidP="00F902D9">
      <w:pPr>
        <w:widowControl/>
        <w:tabs>
          <w:tab w:val="left" w:pos="5320"/>
        </w:tabs>
        <w:suppressAutoHyphens w:val="0"/>
        <w:spacing w:line="288" w:lineRule="auto"/>
        <w:outlineLvl w:val="0"/>
        <w:rPr>
          <w:rFonts w:ascii="Arial" w:eastAsia="Times New Roman" w:hAnsi="Arial" w:cs="Arial"/>
          <w:b/>
          <w:bCs/>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18</w:t>
      </w:r>
      <w:r w:rsidRPr="00F902D9">
        <w:rPr>
          <w:rFonts w:ascii="Arial" w:eastAsia="Times New Roman" w:hAnsi="Arial" w:cs="Arial"/>
          <w:b/>
          <w:bCs/>
          <w:sz w:val="22"/>
          <w:szCs w:val="22"/>
        </w:rPr>
        <w:br/>
        <w:t>Odstąpienie od Umowy</w:t>
      </w:r>
    </w:p>
    <w:p w:rsidR="00F902D9" w:rsidRPr="00F902D9" w:rsidRDefault="00F902D9" w:rsidP="00F902D9">
      <w:pPr>
        <w:tabs>
          <w:tab w:val="left" w:pos="5320"/>
        </w:tabs>
        <w:rPr>
          <w:sz w:val="8"/>
          <w:szCs w:val="12"/>
        </w:rPr>
      </w:pPr>
    </w:p>
    <w:p w:rsidR="00F902D9" w:rsidRPr="00F902D9" w:rsidRDefault="00F902D9" w:rsidP="000C72F3">
      <w:pPr>
        <w:widowControl/>
        <w:numPr>
          <w:ilvl w:val="0"/>
          <w:numId w:val="87"/>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 xml:space="preserve">Odstąpienie od Umowy przez Zamawiającego z przyczyn leżących po stronie Wykonawcy może nastąpić, poza przypadkami określonymi w art. 635, 636 i 644 </w:t>
      </w:r>
      <w:r w:rsidRPr="00F902D9">
        <w:rPr>
          <w:rFonts w:ascii="Arial" w:hAnsi="Arial" w:cs="Arial"/>
          <w:sz w:val="22"/>
          <w:szCs w:val="22"/>
        </w:rPr>
        <w:lastRenderedPageBreak/>
        <w:t>Kodeksu cywilnego oraz art. 456  ustawy Prawo Zamówień Publicznych, gdy Wykonawca:</w:t>
      </w:r>
    </w:p>
    <w:p w:rsidR="00F902D9" w:rsidRPr="00F902D9" w:rsidRDefault="00F902D9" w:rsidP="000C72F3">
      <w:pPr>
        <w:widowControl/>
        <w:numPr>
          <w:ilvl w:val="0"/>
          <w:numId w:val="88"/>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rsidR="00F902D9" w:rsidRPr="00F902D9" w:rsidRDefault="00F902D9" w:rsidP="000C72F3">
      <w:pPr>
        <w:widowControl/>
        <w:numPr>
          <w:ilvl w:val="0"/>
          <w:numId w:val="88"/>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F902D9" w:rsidRPr="00F902D9" w:rsidRDefault="00F902D9" w:rsidP="000C72F3">
      <w:pPr>
        <w:widowControl/>
        <w:numPr>
          <w:ilvl w:val="0"/>
          <w:numId w:val="88"/>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1" w:name="page76"/>
      <w:bookmarkEnd w:id="11"/>
      <w:r w:rsidRPr="00F902D9">
        <w:rPr>
          <w:rFonts w:ascii="Arial" w:hAnsi="Arial" w:cs="Arial"/>
          <w:color w:val="auto"/>
          <w:sz w:val="22"/>
          <w:szCs w:val="22"/>
          <w:lang w:eastAsia="pl-PL"/>
        </w:rPr>
        <w:t>w następujących przypadkach:</w:t>
      </w:r>
    </w:p>
    <w:p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zajęcia przez uprawnione organy majątku Wykonawcy lub jego utraty w inny sposób, skutkujące uniemożliwieniem wykonania przedmiotu Umowy.</w:t>
      </w:r>
    </w:p>
    <w:p w:rsidR="00F902D9" w:rsidRPr="00F902D9" w:rsidRDefault="00DF33B1" w:rsidP="00DF33B1">
      <w:pPr>
        <w:widowControl/>
        <w:numPr>
          <w:ilvl w:val="0"/>
          <w:numId w:val="87"/>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00F902D9" w:rsidRPr="00F902D9">
        <w:rPr>
          <w:rFonts w:ascii="Arial" w:hAnsi="Arial" w:cs="Arial"/>
          <w:color w:val="auto"/>
          <w:sz w:val="22"/>
          <w:szCs w:val="22"/>
          <w:lang w:eastAsia="pl-PL"/>
        </w:rPr>
        <w:t>o okolicznościach stanowiących podstawę odstąpienia.</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o odstąpieniu od Umowy przez Zamawiającego.</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Wykonawcę oraz Zamawiającego obciążają następujące obowiązki szczegółowe:</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F902D9" w:rsidRPr="00F902D9" w:rsidRDefault="00F902D9" w:rsidP="000C72F3">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w razie odstąpienia od Umowy zobowiązany jest do:</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12" w:name="page77"/>
      <w:bookmarkEnd w:id="12"/>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19</w:t>
      </w:r>
      <w:r w:rsidRPr="00F902D9">
        <w:rPr>
          <w:rFonts w:ascii="Arial" w:eastAsia="Times New Roman" w:hAnsi="Arial" w:cs="Arial"/>
          <w:b/>
          <w:bCs/>
          <w:sz w:val="22"/>
          <w:szCs w:val="22"/>
        </w:rPr>
        <w:br/>
        <w:t>Cesja wierzytelności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20</w:t>
      </w:r>
      <w:r w:rsidRPr="00F902D9">
        <w:rPr>
          <w:rFonts w:ascii="Arial" w:eastAsia="Times New Roman" w:hAnsi="Arial" w:cs="Arial"/>
          <w:b/>
          <w:bCs/>
          <w:sz w:val="22"/>
          <w:szCs w:val="22"/>
        </w:rPr>
        <w:br/>
        <w:t>Postanowienia końcowe</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Strony zgodnie oświadczają, że dołożą wszelkich starań, aby ewentualne spory, jakie mogą powstać podczas realizacji niniejszej Umowy były rozwiązywane polubownie.</w:t>
      </w: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Wykonawca zobowiązuje się nie zatrudniać na jakiejkolwiek podstawie prawnej pracowników Zamawiającego przy realizacji Przedmiotu Umowy.</w:t>
      </w:r>
    </w:p>
    <w:p w:rsidR="00F902D9" w:rsidRPr="00F902D9" w:rsidRDefault="00F902D9" w:rsidP="000C72F3">
      <w:pPr>
        <w:widowControl/>
        <w:numPr>
          <w:ilvl w:val="0"/>
          <w:numId w:val="94"/>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Ewentualne spory wynikłe na tle realizacji Umowy rozstrzygać będzie sąd powszechny właściwy dla siedziby Zamawiającego.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Postanowienia Umowy są interpretowane na podstawie przepisów prawa polskiego.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r w:rsidRPr="00F902D9">
        <w:rPr>
          <w:rFonts w:ascii="Arial" w:eastAsia="Times New Roman" w:hAnsi="Arial" w:cs="Arial"/>
          <w:b/>
          <w:bCs/>
          <w:sz w:val="22"/>
          <w:szCs w:val="22"/>
        </w:rPr>
        <w:t xml:space="preserve">       Zamawiający </w:t>
      </w:r>
      <w:r w:rsidRPr="00F902D9">
        <w:rPr>
          <w:rFonts w:ascii="Arial" w:eastAsia="Times New Roman" w:hAnsi="Arial" w:cs="Arial"/>
          <w:b/>
          <w:bCs/>
          <w:sz w:val="22"/>
          <w:szCs w:val="22"/>
        </w:rPr>
        <w:tab/>
      </w:r>
      <w:r w:rsidRPr="00F902D9">
        <w:rPr>
          <w:rFonts w:ascii="Arial" w:eastAsia="Times New Roman" w:hAnsi="Arial" w:cs="Arial"/>
          <w:b/>
          <w:bCs/>
          <w:sz w:val="22"/>
          <w:szCs w:val="22"/>
        </w:rPr>
        <w:tab/>
      </w:r>
      <w:r w:rsidRPr="00F902D9">
        <w:rPr>
          <w:rFonts w:ascii="Arial" w:eastAsia="Times New Roman" w:hAnsi="Arial" w:cs="Arial"/>
          <w:b/>
          <w:bCs/>
          <w:sz w:val="22"/>
          <w:szCs w:val="22"/>
        </w:rPr>
        <w:tab/>
        <w:t xml:space="preserve">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rsidR="00442680" w:rsidRDefault="00442680"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63563D" w:rsidRDefault="0063563D" w:rsidP="00EB5745">
      <w:pPr>
        <w:widowControl/>
        <w:suppressAutoHyphens w:val="0"/>
        <w:spacing w:line="288" w:lineRule="auto"/>
        <w:rPr>
          <w:rFonts w:ascii="Liberation Serif" w:eastAsia="SimSun" w:hAnsi="Liberation Serif" w:cs="Arial"/>
          <w:color w:val="auto"/>
          <w:lang w:bidi="hi-IN"/>
        </w:rPr>
      </w:pPr>
    </w:p>
    <w:p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Pr="008B148E" w:rsidRDefault="00E32CDD" w:rsidP="00E32CDD">
      <w:pPr>
        <w:keepNext/>
        <w:spacing w:line="288" w:lineRule="auto"/>
        <w:jc w:val="center"/>
        <w:rPr>
          <w:rFonts w:ascii="Arial" w:eastAsia="MS Mincho" w:hAnsi="Arial" w:cs="Tahoma"/>
          <w:b/>
          <w:color w:val="auto"/>
          <w:sz w:val="20"/>
          <w:szCs w:val="22"/>
          <w:lang w:eastAsia="pl-PL"/>
        </w:rPr>
      </w:pPr>
    </w:p>
    <w:p w:rsidR="009D2CB8" w:rsidRPr="00CF3510" w:rsidRDefault="009D2CB8" w:rsidP="00470BA7">
      <w:pPr>
        <w:spacing w:line="288" w:lineRule="auto"/>
        <w:jc w:val="center"/>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0BA7">
        <w:rPr>
          <w:rFonts w:ascii="Arial" w:eastAsia="Times New Roman" w:hAnsi="Arial" w:cs="Arial"/>
          <w:sz w:val="22"/>
          <w:szCs w:val="22"/>
        </w:rPr>
        <w:t xml:space="preserve">DOKUMENTACJA TECHNICZNA </w:t>
      </w:r>
      <w:r>
        <w:rPr>
          <w:rFonts w:ascii="Arial" w:eastAsia="Times New Roman" w:hAnsi="Arial" w:cs="Arial"/>
          <w:sz w:val="22"/>
          <w:szCs w:val="22"/>
        </w:rPr>
        <w:t>ORAZ DODATKOWE OBOWIĄZKI</w:t>
      </w:r>
      <w:r w:rsidR="00470BA7">
        <w:rPr>
          <w:rFonts w:ascii="Arial" w:eastAsia="Times New Roman" w:hAnsi="Arial" w:cs="Arial"/>
          <w:sz w:val="22"/>
          <w:szCs w:val="22"/>
        </w:rPr>
        <w:t xml:space="preserve"> I WYMAGANIA STAWIANE WYKONAWCY</w:t>
      </w:r>
    </w:p>
    <w:p w:rsidR="000F58BB" w:rsidRPr="008B148E" w:rsidRDefault="000F58BB" w:rsidP="00470BA7">
      <w:pPr>
        <w:widowControl/>
        <w:tabs>
          <w:tab w:val="left" w:pos="142"/>
        </w:tabs>
        <w:suppressAutoHyphens w:val="0"/>
        <w:spacing w:line="288" w:lineRule="auto"/>
        <w:jc w:val="center"/>
        <w:rPr>
          <w:rFonts w:eastAsia="SimSun"/>
          <w:color w:val="auto"/>
          <w:sz w:val="16"/>
          <w:lang w:bidi="hi-IN"/>
        </w:rPr>
      </w:pPr>
    </w:p>
    <w:p w:rsidR="00886948" w:rsidRPr="003D4899" w:rsidRDefault="00886948" w:rsidP="000C72F3">
      <w:pPr>
        <w:pStyle w:val="Akapitzlist"/>
        <w:keepNext/>
        <w:numPr>
          <w:ilvl w:val="3"/>
          <w:numId w:val="93"/>
        </w:numPr>
        <w:ind w:left="142" w:hanging="284"/>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B148E" w:rsidRDefault="00886948" w:rsidP="00886948">
      <w:pPr>
        <w:widowControl/>
        <w:suppressAutoHyphens w:val="0"/>
        <w:autoSpaceDE w:val="0"/>
        <w:autoSpaceDN w:val="0"/>
        <w:adjustRightInd w:val="0"/>
        <w:spacing w:line="288" w:lineRule="auto"/>
        <w:rPr>
          <w:rFonts w:ascii="Arial" w:eastAsia="Times New Roman" w:hAnsi="Arial" w:cs="Arial"/>
          <w:b/>
          <w:bCs/>
          <w:color w:val="auto"/>
          <w:sz w:val="18"/>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0C72F3">
      <w:pPr>
        <w:pStyle w:val="Akapitzlist"/>
        <w:widowControl/>
        <w:numPr>
          <w:ilvl w:val="0"/>
          <w:numId w:val="106"/>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42680" w:rsidRPr="00442680">
        <w:rPr>
          <w:rFonts w:ascii="Arial" w:eastAsiaTheme="minorHAnsi" w:hAnsi="Arial" w:cs="Arial"/>
          <w:color w:val="auto"/>
          <w:sz w:val="22"/>
          <w:szCs w:val="22"/>
          <w:lang w:eastAsia="en-US"/>
        </w:rPr>
        <w:t>bsługa geodezyjna (wytyczenie i inwentaryzacje), obsługa inwestycji;</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034548">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obowiązującymi normami i przepisami;  </w:t>
      </w:r>
    </w:p>
    <w:p w:rsidR="00442680" w:rsidRP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dostarczenie p</w:t>
      </w:r>
      <w:r w:rsidR="00442680" w:rsidRPr="00442680">
        <w:rPr>
          <w:rFonts w:ascii="Arial" w:eastAsiaTheme="minorHAnsi" w:hAnsi="Arial" w:cs="Arial"/>
          <w:color w:val="auto"/>
          <w:sz w:val="22"/>
          <w:szCs w:val="22"/>
          <w:lang w:eastAsia="en-US"/>
        </w:rPr>
        <w:t xml:space="preserve">o realizacji zadania (przed podpisaniem protokołu odbioru) </w:t>
      </w:r>
      <w:r>
        <w:rPr>
          <w:rFonts w:ascii="Arial" w:eastAsiaTheme="minorHAnsi" w:hAnsi="Arial" w:cs="Arial"/>
          <w:color w:val="auto"/>
          <w:sz w:val="22"/>
          <w:szCs w:val="22"/>
          <w:lang w:eastAsia="en-US"/>
        </w:rPr>
        <w:t>dwóch egzemplarzy</w:t>
      </w:r>
      <w:r w:rsidR="00442680" w:rsidRPr="00442680">
        <w:rPr>
          <w:rFonts w:ascii="Arial" w:eastAsiaTheme="minorHAnsi" w:hAnsi="Arial" w:cs="Arial"/>
          <w:color w:val="auto"/>
          <w:sz w:val="22"/>
          <w:szCs w:val="22"/>
          <w:lang w:eastAsia="en-US"/>
        </w:rPr>
        <w:t xml:space="preserve"> dokumentacji powykonawczej wraz z wszelkimi oświadczeniami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i dokumentami wymaganymi pr</w:t>
      </w:r>
      <w:r>
        <w:rPr>
          <w:rFonts w:ascii="Arial" w:eastAsiaTheme="minorHAnsi" w:hAnsi="Arial" w:cs="Arial"/>
          <w:color w:val="auto"/>
          <w:sz w:val="22"/>
          <w:szCs w:val="22"/>
          <w:lang w:eastAsia="en-US"/>
        </w:rPr>
        <w:t>zepisami ustawy Prawo Budowlane oraz</w:t>
      </w:r>
      <w:r w:rsidR="00442680" w:rsidRPr="00442680">
        <w:rPr>
          <w:rFonts w:ascii="Arial" w:eastAsiaTheme="minorHAnsi" w:hAnsi="Arial" w:cs="Arial"/>
          <w:color w:val="auto"/>
          <w:sz w:val="22"/>
          <w:szCs w:val="22"/>
          <w:lang w:eastAsia="en-US"/>
        </w:rPr>
        <w:t xml:space="preserve"> powykonawcze mapy geodezyjne opatrzone pieczęcią</w:t>
      </w:r>
      <w:r>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wniesione do zasobów geodezyjnych</w:t>
      </w:r>
      <w:r w:rsidR="00A66B20">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w:t>
      </w:r>
    </w:p>
    <w:p w:rsidR="003D4899" w:rsidRPr="001C1B60" w:rsidRDefault="003D4899"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sidR="00866A29">
        <w:rPr>
          <w:rFonts w:ascii="Arial" w:eastAsiaTheme="minorHAnsi" w:hAnsi="Arial" w:cs="Arial"/>
          <w:color w:val="auto"/>
          <w:sz w:val="22"/>
          <w:szCs w:val="22"/>
          <w:lang w:eastAsia="en-US"/>
        </w:rPr>
        <w:br/>
      </w:r>
      <w:r>
        <w:rPr>
          <w:rFonts w:ascii="Arial" w:eastAsiaTheme="minorHAnsi" w:hAnsi="Arial" w:cs="Arial"/>
          <w:color w:val="auto"/>
          <w:sz w:val="22"/>
          <w:szCs w:val="22"/>
          <w:lang w:eastAsia="en-US"/>
        </w:rPr>
        <w:t>z Wykonawcą robót.</w:t>
      </w:r>
    </w:p>
    <w:p w:rsidR="00442680" w:rsidRDefault="00442680" w:rsidP="008C2F03">
      <w:pPr>
        <w:pStyle w:val="Akapitzlist"/>
        <w:widowControl/>
        <w:numPr>
          <w:ilvl w:val="0"/>
          <w:numId w:val="106"/>
        </w:numPr>
        <w:tabs>
          <w:tab w:val="left" w:pos="142"/>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 xml:space="preserve">Cena </w:t>
      </w:r>
      <w:r w:rsidR="00A66B20">
        <w:rPr>
          <w:rFonts w:ascii="Arial" w:eastAsiaTheme="minorHAnsi" w:hAnsi="Arial" w:cs="Arial"/>
          <w:color w:val="auto"/>
          <w:sz w:val="22"/>
          <w:szCs w:val="22"/>
          <w:lang w:eastAsia="en-US"/>
        </w:rPr>
        <w:t>podana przez Wykonawcę jest ceną</w:t>
      </w:r>
      <w:r w:rsidRPr="001C1B60">
        <w:rPr>
          <w:rFonts w:ascii="Arial" w:eastAsiaTheme="minorHAnsi" w:hAnsi="Arial" w:cs="Arial"/>
          <w:color w:val="auto"/>
          <w:sz w:val="22"/>
          <w:szCs w:val="22"/>
          <w:lang w:eastAsia="en-US"/>
        </w:rPr>
        <w:t xml:space="preserve"> ryczałtową, musi zawierać wszystkie elementy składowe przedmiotu zamówienia oraz uwzględniać ryzyko mogące wystąpić </w:t>
      </w:r>
      <w:r w:rsidR="00866A29">
        <w:rPr>
          <w:rFonts w:ascii="Arial" w:eastAsiaTheme="minorHAnsi" w:hAnsi="Arial" w:cs="Arial"/>
          <w:color w:val="auto"/>
          <w:sz w:val="22"/>
          <w:szCs w:val="22"/>
          <w:lang w:eastAsia="en-US"/>
        </w:rPr>
        <w:br/>
      </w:r>
      <w:r w:rsidRPr="001C1B60">
        <w:rPr>
          <w:rFonts w:ascii="Arial" w:eastAsiaTheme="minorHAnsi" w:hAnsi="Arial" w:cs="Arial"/>
          <w:color w:val="auto"/>
          <w:sz w:val="22"/>
          <w:szCs w:val="22"/>
          <w:lang w:eastAsia="en-US"/>
        </w:rPr>
        <w:t>w trakcie realizacji przedmiotu zamówienia.</w:t>
      </w:r>
    </w:p>
    <w:p w:rsidR="001C1B60" w:rsidRDefault="001C1B60"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W przypadku powierzenia wykonania prac budowlanych podwykonawcom Wykonawca zobowiązany je</w:t>
      </w:r>
      <w:r w:rsidR="0087165D">
        <w:rPr>
          <w:rFonts w:ascii="Arial" w:eastAsiaTheme="minorHAnsi" w:hAnsi="Arial" w:cs="Arial"/>
          <w:color w:val="auto"/>
          <w:sz w:val="22"/>
          <w:szCs w:val="22"/>
          <w:lang w:eastAsia="en-US"/>
        </w:rPr>
        <w:t>st do ich koordynowania i ponoszenia</w:t>
      </w:r>
      <w:r w:rsidRPr="001C1B60">
        <w:rPr>
          <w:rFonts w:ascii="Arial" w:eastAsiaTheme="minorHAnsi" w:hAnsi="Arial" w:cs="Arial"/>
          <w:color w:val="auto"/>
          <w:sz w:val="22"/>
          <w:szCs w:val="22"/>
          <w:lang w:eastAsia="en-US"/>
        </w:rPr>
        <w:t xml:space="preserve"> prz</w:t>
      </w:r>
      <w:r w:rsidR="00D00FB7">
        <w:rPr>
          <w:rFonts w:ascii="Arial" w:eastAsiaTheme="minorHAnsi" w:hAnsi="Arial" w:cs="Arial"/>
          <w:color w:val="auto"/>
          <w:sz w:val="22"/>
          <w:szCs w:val="22"/>
          <w:lang w:eastAsia="en-US"/>
        </w:rPr>
        <w:t>ed Zamawiającym odpowiedzialności</w:t>
      </w:r>
      <w:r w:rsidRPr="001C1B60">
        <w:rPr>
          <w:rFonts w:ascii="Arial" w:eastAsiaTheme="minorHAnsi" w:hAnsi="Arial" w:cs="Arial"/>
          <w:color w:val="auto"/>
          <w:sz w:val="22"/>
          <w:szCs w:val="22"/>
          <w:lang w:eastAsia="en-US"/>
        </w:rPr>
        <w:t xml:space="preserve"> za należyte wykonanie prac stanowiących przedmiot zamówienia.   </w:t>
      </w:r>
    </w:p>
    <w:p w:rsidR="00E26BC1" w:rsidRPr="002959AA" w:rsidRDefault="00442680"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70198D">
        <w:rPr>
          <w:rFonts w:ascii="Arial" w:eastAsiaTheme="minorHAnsi" w:hAnsi="Arial" w:cs="Arial"/>
          <w:color w:val="auto"/>
          <w:sz w:val="22"/>
          <w:szCs w:val="22"/>
          <w:lang w:eastAsia="en-US"/>
        </w:rPr>
        <w:t>Po podpisaniu umowy Wykonawca dostarczy Polisę OC na kwotę n</w:t>
      </w:r>
      <w:r w:rsidR="00001799" w:rsidRPr="0070198D">
        <w:rPr>
          <w:rFonts w:ascii="Arial" w:eastAsiaTheme="minorHAnsi" w:hAnsi="Arial" w:cs="Arial"/>
          <w:color w:val="auto"/>
          <w:sz w:val="22"/>
          <w:szCs w:val="22"/>
          <w:lang w:eastAsia="en-US"/>
        </w:rPr>
        <w:t>ie mniejszą</w:t>
      </w:r>
      <w:r w:rsidRPr="0070198D">
        <w:rPr>
          <w:rFonts w:ascii="Arial" w:eastAsiaTheme="minorHAnsi" w:hAnsi="Arial" w:cs="Arial"/>
          <w:color w:val="auto"/>
          <w:sz w:val="22"/>
          <w:szCs w:val="22"/>
          <w:lang w:eastAsia="en-US"/>
        </w:rPr>
        <w:t xml:space="preserve"> niż wartość kontraktu. </w:t>
      </w:r>
    </w:p>
    <w:p w:rsidR="00B515A9" w:rsidRPr="002959AA" w:rsidRDefault="00B515A9" w:rsidP="00B515A9">
      <w:pPr>
        <w:pStyle w:val="Akapitzlist"/>
        <w:keepNext/>
        <w:tabs>
          <w:tab w:val="left" w:pos="284"/>
        </w:tabs>
        <w:spacing w:line="288" w:lineRule="auto"/>
        <w:ind w:left="0"/>
        <w:jc w:val="both"/>
        <w:outlineLvl w:val="0"/>
        <w:rPr>
          <w:rFonts w:ascii="Arial" w:hAnsi="Arial" w:cs="Arial"/>
          <w:color w:val="FF0000"/>
          <w:sz w:val="16"/>
          <w:szCs w:val="22"/>
        </w:rPr>
      </w:pPr>
    </w:p>
    <w:p w:rsidR="00B515A9" w:rsidRPr="008B148E" w:rsidRDefault="00B515A9" w:rsidP="000C72F3">
      <w:pPr>
        <w:pStyle w:val="Akapitzlist"/>
        <w:keepNext/>
        <w:numPr>
          <w:ilvl w:val="3"/>
          <w:numId w:val="93"/>
        </w:numPr>
        <w:tabs>
          <w:tab w:val="left" w:pos="284"/>
        </w:tabs>
        <w:spacing w:line="288" w:lineRule="auto"/>
        <w:ind w:left="0" w:firstLine="0"/>
        <w:jc w:val="both"/>
        <w:outlineLvl w:val="0"/>
        <w:rPr>
          <w:rFonts w:ascii="Arial" w:hAnsi="Arial" w:cs="Arial"/>
          <w:color w:val="auto"/>
          <w:sz w:val="22"/>
          <w:szCs w:val="22"/>
        </w:rPr>
      </w:pPr>
      <w:r w:rsidRPr="008B148E">
        <w:rPr>
          <w:rFonts w:ascii="Arial" w:hAnsi="Arial" w:cs="Arial"/>
          <w:color w:val="auto"/>
          <w:sz w:val="22"/>
          <w:szCs w:val="22"/>
          <w:shd w:val="clear" w:color="auto" w:fill="FFFFFF"/>
        </w:rPr>
        <w:t xml:space="preserve"> 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sectPr w:rsidR="00B515A9" w:rsidRPr="008B148E" w:rsidSect="0018202F">
      <w:headerReference w:type="default" r:id="rId32"/>
      <w:footerReference w:type="default" r:id="rId33"/>
      <w:headerReference w:type="first" r:id="rId34"/>
      <w:footerReference w:type="first" r:id="rId35"/>
      <w:pgSz w:w="11906" w:h="16838"/>
      <w:pgMar w:top="43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88" w:rsidRDefault="00D25288">
      <w:r>
        <w:separator/>
      </w:r>
    </w:p>
  </w:endnote>
  <w:endnote w:type="continuationSeparator" w:id="0">
    <w:p w:rsidR="00D25288" w:rsidRDefault="00D2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pPr>
      <w:pStyle w:val="Stopka"/>
      <w:jc w:val="right"/>
    </w:pPr>
    <w:r>
      <w:fldChar w:fldCharType="begin"/>
    </w:r>
    <w:r>
      <w:instrText>PAGE   \* MERGEFORMAT</w:instrText>
    </w:r>
    <w:r>
      <w:fldChar w:fldCharType="separate"/>
    </w:r>
    <w:r>
      <w:rPr>
        <w:noProof/>
      </w:rPr>
      <w:t>2</w:t>
    </w:r>
    <w:r>
      <w:fldChar w:fldCharType="end"/>
    </w:r>
  </w:p>
  <w:p w:rsidR="00D25288" w:rsidRDefault="00D252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Pr="001D03F9" w:rsidRDefault="00D25288">
    <w:pPr>
      <w:pStyle w:val="Stopka"/>
      <w:jc w:val="right"/>
    </w:pPr>
    <w:r w:rsidRPr="001D03F9">
      <w:fldChar w:fldCharType="begin"/>
    </w:r>
    <w:r w:rsidRPr="001D03F9">
      <w:instrText>PAGE   \* MERGEFORMAT</w:instrText>
    </w:r>
    <w:r w:rsidRPr="001D03F9">
      <w:fldChar w:fldCharType="separate"/>
    </w:r>
    <w:r w:rsidR="00BB0A61">
      <w:rPr>
        <w:noProof/>
      </w:rPr>
      <w:t>1</w:t>
    </w:r>
    <w:r w:rsidRPr="001D03F9">
      <w:fldChar w:fldCharType="end"/>
    </w:r>
  </w:p>
  <w:p w:rsidR="00D25288" w:rsidRDefault="00D252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pPr>
      <w:pStyle w:val="Stopka"/>
      <w:jc w:val="right"/>
    </w:pPr>
    <w:r>
      <w:fldChar w:fldCharType="begin"/>
    </w:r>
    <w:r>
      <w:instrText>PAGE</w:instrText>
    </w:r>
    <w:r>
      <w:fldChar w:fldCharType="separate"/>
    </w:r>
    <w:r w:rsidR="00BB0A61">
      <w:rPr>
        <w:noProof/>
      </w:rPr>
      <w:t>2</w:t>
    </w:r>
    <w:r>
      <w:fldChar w:fldCharType="end"/>
    </w:r>
  </w:p>
  <w:p w:rsidR="00D25288" w:rsidRPr="00912E74" w:rsidRDefault="00D25288" w:rsidP="00912E74">
    <w:pPr>
      <w:suppressLineNumbers/>
      <w:tabs>
        <w:tab w:val="center" w:pos="4818"/>
        <w:tab w:val="right" w:pos="9637"/>
      </w:tabs>
      <w:rPr>
        <w:color w:val="auto"/>
        <w:lang w:eastAsia="x-none"/>
      </w:rPr>
    </w:pPr>
  </w:p>
  <w:p w:rsidR="00D25288" w:rsidRPr="00912E74" w:rsidRDefault="00D2528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25288" w:rsidRDefault="00D2528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Pr="00912E74" w:rsidRDefault="00D25288" w:rsidP="00912E74">
    <w:pPr>
      <w:suppressLineNumbers/>
      <w:tabs>
        <w:tab w:val="center" w:pos="4818"/>
        <w:tab w:val="right" w:pos="9637"/>
      </w:tabs>
      <w:rPr>
        <w:color w:val="auto"/>
        <w:lang w:eastAsia="x-none"/>
      </w:rPr>
    </w:pPr>
  </w:p>
  <w:p w:rsidR="00D25288" w:rsidRPr="00912E74" w:rsidRDefault="00D2528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25288" w:rsidRDefault="00D25288">
    <w:pPr>
      <w:pStyle w:val="Stopka"/>
      <w:jc w:val="right"/>
    </w:pPr>
    <w:r>
      <w:fldChar w:fldCharType="begin"/>
    </w:r>
    <w:r>
      <w:instrText>PAGE</w:instrText>
    </w:r>
    <w:r>
      <w:fldChar w:fldCharType="separate"/>
    </w:r>
    <w:r>
      <w:rPr>
        <w:noProof/>
      </w:rPr>
      <w:t>1</w:t>
    </w:r>
    <w:r>
      <w:fldChar w:fldCharType="end"/>
    </w:r>
  </w:p>
  <w:p w:rsidR="00D25288" w:rsidRDefault="00D25288">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pPr>
      <w:pStyle w:val="Stopka"/>
      <w:jc w:val="right"/>
    </w:pPr>
    <w:r>
      <w:fldChar w:fldCharType="begin"/>
    </w:r>
    <w:r>
      <w:instrText>PAGE</w:instrText>
    </w:r>
    <w:r>
      <w:fldChar w:fldCharType="separate"/>
    </w:r>
    <w:r w:rsidR="00BB0A61">
      <w:rPr>
        <w:noProof/>
      </w:rPr>
      <w:t>45</w:t>
    </w:r>
    <w:r>
      <w:fldChar w:fldCharType="end"/>
    </w:r>
  </w:p>
  <w:p w:rsidR="00D25288" w:rsidRPr="00912E74" w:rsidRDefault="00D25288" w:rsidP="00912E74">
    <w:pPr>
      <w:suppressLineNumbers/>
      <w:tabs>
        <w:tab w:val="center" w:pos="4818"/>
        <w:tab w:val="right" w:pos="9637"/>
      </w:tabs>
      <w:rPr>
        <w:color w:val="auto"/>
        <w:lang w:eastAsia="x-none"/>
      </w:rPr>
    </w:pPr>
  </w:p>
  <w:p w:rsidR="00D25288" w:rsidRPr="00912E74" w:rsidRDefault="00D2528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25288" w:rsidRDefault="00D2528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pPr>
      <w:pStyle w:val="Stopka"/>
      <w:jc w:val="right"/>
    </w:pPr>
    <w:r>
      <w:fldChar w:fldCharType="begin"/>
    </w:r>
    <w:r>
      <w:instrText>PAGE</w:instrText>
    </w:r>
    <w:r>
      <w:fldChar w:fldCharType="separate"/>
    </w:r>
    <w:r w:rsidR="00BB0A61">
      <w:rPr>
        <w:noProof/>
      </w:rPr>
      <w:t>27</w:t>
    </w:r>
    <w:r>
      <w:fldChar w:fldCharType="end"/>
    </w:r>
  </w:p>
  <w:p w:rsidR="00D25288" w:rsidRDefault="00D252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88" w:rsidRDefault="00D25288">
      <w:r>
        <w:separator/>
      </w:r>
    </w:p>
  </w:footnote>
  <w:footnote w:type="continuationSeparator" w:id="0">
    <w:p w:rsidR="00D25288" w:rsidRDefault="00D2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Pr="00C5648E" w:rsidRDefault="00D25288" w:rsidP="00C5648E">
    <w:pPr>
      <w:keepNext/>
      <w:spacing w:before="240" w:after="120"/>
      <w:rPr>
        <w:rFonts w:ascii="Arial" w:eastAsia="MS Mincho" w:hAnsi="Arial"/>
        <w:color w:val="auto"/>
        <w:sz w:val="28"/>
        <w:szCs w:val="28"/>
        <w:lang w:eastAsia="x-none"/>
      </w:rPr>
    </w:pPr>
  </w:p>
  <w:p w:rsidR="00D25288" w:rsidRDefault="00D2528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Default="00D25288" w:rsidP="001F3E71">
    <w:pPr>
      <w:pStyle w:val="Nagwek"/>
      <w:jc w:val="left"/>
    </w:pPr>
  </w:p>
  <w:p w:rsidR="00D25288" w:rsidRPr="00C5648E" w:rsidRDefault="00D25288" w:rsidP="00C5648E">
    <w:pPr>
      <w:keepNext/>
      <w:spacing w:before="240" w:after="120"/>
      <w:rPr>
        <w:rFonts w:ascii="Arial" w:eastAsia="MS Mincho" w:hAnsi="Arial"/>
        <w:color w:val="auto"/>
        <w:sz w:val="28"/>
        <w:szCs w:val="28"/>
        <w:lang w:eastAsia="x-none"/>
      </w:rPr>
    </w:pPr>
  </w:p>
  <w:p w:rsidR="00D25288" w:rsidRPr="008F6243" w:rsidRDefault="00D25288" w:rsidP="008F6243">
    <w:pPr>
      <w:pStyle w:val="Tretekstu"/>
    </w:pPr>
  </w:p>
  <w:p w:rsidR="00D25288" w:rsidRDefault="00D25288" w:rsidP="001F3E71">
    <w:pPr>
      <w:pStyle w:val="Nagwek"/>
      <w:jc w:val="left"/>
    </w:pPr>
  </w:p>
  <w:p w:rsidR="00D25288" w:rsidRPr="008F6243" w:rsidRDefault="00D25288"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Pr="00912E74" w:rsidRDefault="00D25288" w:rsidP="00912E74">
    <w:pPr>
      <w:keepNext/>
      <w:spacing w:before="240" w:after="120"/>
      <w:rPr>
        <w:rFonts w:ascii="Arial" w:eastAsia="MS Mincho" w:hAnsi="Arial"/>
        <w:color w:val="auto"/>
        <w:sz w:val="28"/>
        <w:szCs w:val="28"/>
        <w:lang w:eastAsia="x-none"/>
      </w:rPr>
    </w:pPr>
  </w:p>
  <w:p w:rsidR="00D25288" w:rsidRDefault="00D25288"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88" w:rsidRPr="00912E74" w:rsidRDefault="00D25288" w:rsidP="00912E74">
    <w:pPr>
      <w:keepNext/>
      <w:spacing w:before="240" w:after="120"/>
      <w:rPr>
        <w:rFonts w:ascii="Arial" w:eastAsia="MS Mincho" w:hAnsi="Arial"/>
        <w:color w:val="auto"/>
        <w:sz w:val="28"/>
        <w:szCs w:val="28"/>
        <w:lang w:eastAsia="x-none"/>
      </w:rPr>
    </w:pPr>
  </w:p>
  <w:p w:rsidR="00D25288" w:rsidRDefault="00D25288"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7E4EDA96"/>
    <w:lvl w:ilvl="0" w:tplc="58E6F226">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4CE0C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B373F55"/>
    <w:multiLevelType w:val="hybridMultilevel"/>
    <w:tmpl w:val="157A32D8"/>
    <w:lvl w:ilvl="0" w:tplc="07CEB458">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7">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23E0097A"/>
    <w:multiLevelType w:val="hybridMultilevel"/>
    <w:tmpl w:val="A3DC9D1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5">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6">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nsid w:val="3E423879"/>
    <w:multiLevelType w:val="hybridMultilevel"/>
    <w:tmpl w:val="A6F207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1C6B98"/>
    <w:multiLevelType w:val="hybridMultilevel"/>
    <w:tmpl w:val="C3704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631117"/>
    <w:multiLevelType w:val="hybridMultilevel"/>
    <w:tmpl w:val="49325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87424F9"/>
    <w:multiLevelType w:val="multilevel"/>
    <w:tmpl w:val="DE282610"/>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7">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3">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185FBE"/>
    <w:multiLevelType w:val="hybridMultilevel"/>
    <w:tmpl w:val="AF46AEE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4F84912"/>
    <w:multiLevelType w:val="hybridMultilevel"/>
    <w:tmpl w:val="6CE03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3">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6DAB7E90"/>
    <w:multiLevelType w:val="hybridMultilevel"/>
    <w:tmpl w:val="7EE82A48"/>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16">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EF42C7C"/>
    <w:multiLevelType w:val="hybridMultilevel"/>
    <w:tmpl w:val="7E7491C4"/>
    <w:lvl w:ilvl="0" w:tplc="D74C21BE">
      <w:start w:val="8"/>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3"/>
  </w:num>
  <w:num w:numId="2">
    <w:abstractNumId w:val="49"/>
  </w:num>
  <w:num w:numId="3">
    <w:abstractNumId w:val="54"/>
  </w:num>
  <w:num w:numId="4">
    <w:abstractNumId w:val="40"/>
  </w:num>
  <w:num w:numId="5">
    <w:abstractNumId w:val="74"/>
  </w:num>
  <w:num w:numId="6">
    <w:abstractNumId w:val="27"/>
  </w:num>
  <w:num w:numId="7">
    <w:abstractNumId w:val="37"/>
  </w:num>
  <w:num w:numId="8">
    <w:abstractNumId w:val="5"/>
  </w:num>
  <w:num w:numId="9">
    <w:abstractNumId w:val="78"/>
  </w:num>
  <w:num w:numId="10">
    <w:abstractNumId w:val="107"/>
  </w:num>
  <w:num w:numId="11">
    <w:abstractNumId w:val="76"/>
  </w:num>
  <w:num w:numId="12">
    <w:abstractNumId w:val="45"/>
  </w:num>
  <w:num w:numId="13">
    <w:abstractNumId w:val="109"/>
  </w:num>
  <w:num w:numId="14">
    <w:abstractNumId w:val="66"/>
  </w:num>
  <w:num w:numId="15">
    <w:abstractNumId w:val="58"/>
  </w:num>
  <w:num w:numId="16">
    <w:abstractNumId w:val="15"/>
  </w:num>
  <w:num w:numId="17">
    <w:abstractNumId w:val="98"/>
  </w:num>
  <w:num w:numId="18">
    <w:abstractNumId w:val="100"/>
  </w:num>
  <w:num w:numId="19">
    <w:abstractNumId w:val="24"/>
  </w:num>
  <w:num w:numId="20">
    <w:abstractNumId w:val="94"/>
  </w:num>
  <w:num w:numId="21">
    <w:abstractNumId w:val="82"/>
  </w:num>
  <w:num w:numId="22">
    <w:abstractNumId w:val="8"/>
  </w:num>
  <w:num w:numId="23">
    <w:abstractNumId w:val="31"/>
  </w:num>
  <w:num w:numId="24">
    <w:abstractNumId w:val="14"/>
  </w:num>
  <w:num w:numId="25">
    <w:abstractNumId w:val="79"/>
  </w:num>
  <w:num w:numId="26">
    <w:abstractNumId w:val="11"/>
  </w:num>
  <w:num w:numId="27">
    <w:abstractNumId w:val="25"/>
  </w:num>
  <w:num w:numId="28">
    <w:abstractNumId w:val="38"/>
  </w:num>
  <w:num w:numId="29">
    <w:abstractNumId w:val="10"/>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num>
  <w:num w:numId="39">
    <w:abstractNumId w:val="10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num>
  <w:num w:numId="42">
    <w:abstractNumId w:val="69"/>
  </w:num>
  <w:num w:numId="43">
    <w:abstractNumId w:val="113"/>
  </w:num>
  <w:num w:numId="44">
    <w:abstractNumId w:val="29"/>
  </w:num>
  <w:num w:numId="45">
    <w:abstractNumId w:val="91"/>
  </w:num>
  <w:num w:numId="46">
    <w:abstractNumId w:val="84"/>
  </w:num>
  <w:num w:numId="47">
    <w:abstractNumId w:val="34"/>
  </w:num>
  <w:num w:numId="48">
    <w:abstractNumId w:val="21"/>
  </w:num>
  <w:num w:numId="49">
    <w:abstractNumId w:val="23"/>
  </w:num>
  <w:num w:numId="50">
    <w:abstractNumId w:val="99"/>
  </w:num>
  <w:num w:numId="51">
    <w:abstractNumId w:val="48"/>
  </w:num>
  <w:num w:numId="52">
    <w:abstractNumId w:val="46"/>
  </w:num>
  <w:num w:numId="53">
    <w:abstractNumId w:val="111"/>
  </w:num>
  <w:num w:numId="54">
    <w:abstractNumId w:val="22"/>
  </w:num>
  <w:num w:numId="55">
    <w:abstractNumId w:val="33"/>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8">
    <w:abstractNumId w:val="97"/>
  </w:num>
  <w:num w:numId="89">
    <w:abstractNumId w:val="92"/>
  </w:num>
  <w:num w:numId="90">
    <w:abstractNumId w:val="89"/>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18"/>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num>
  <w:num w:numId="99">
    <w:abstractNumId w:val="86"/>
  </w:num>
  <w:num w:numId="100">
    <w:abstractNumId w:val="85"/>
  </w:num>
  <w:num w:numId="101">
    <w:abstractNumId w:val="32"/>
  </w:num>
  <w:num w:numId="102">
    <w:abstractNumId w:val="7"/>
  </w:num>
  <w:num w:numId="103">
    <w:abstractNumId w:val="42"/>
  </w:num>
  <w:num w:numId="104">
    <w:abstractNumId w:val="43"/>
  </w:num>
  <w:num w:numId="105">
    <w:abstractNumId w:val="4"/>
  </w:num>
  <w:num w:numId="106">
    <w:abstractNumId w:val="6"/>
  </w:num>
  <w:num w:numId="107">
    <w:abstractNumId w:val="39"/>
  </w:num>
  <w:num w:numId="108">
    <w:abstractNumId w:val="55"/>
  </w:num>
  <w:num w:numId="109">
    <w:abstractNumId w:val="95"/>
  </w:num>
  <w:num w:numId="110">
    <w:abstractNumId w:val="77"/>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11">
    <w:abstractNumId w:val="51"/>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2"/>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14">
    <w:abstractNumId w:val="114"/>
  </w:num>
  <w:num w:numId="115">
    <w:abstractNumId w:val="104"/>
  </w:num>
  <w:num w:numId="116">
    <w:abstractNumId w:val="75"/>
  </w:num>
  <w:num w:numId="117">
    <w:abstractNumId w:val="96"/>
  </w:num>
  <w:num w:numId="118">
    <w:abstractNumId w:val="28"/>
  </w:num>
  <w:num w:numId="119">
    <w:abstractNumId w:val="70"/>
  </w:num>
  <w:num w:numId="120">
    <w:abstractNumId w:val="1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5F19"/>
    <w:rsid w:val="00006881"/>
    <w:rsid w:val="00007502"/>
    <w:rsid w:val="00007BF1"/>
    <w:rsid w:val="0001395E"/>
    <w:rsid w:val="00021EE2"/>
    <w:rsid w:val="00023B1D"/>
    <w:rsid w:val="00024784"/>
    <w:rsid w:val="00024FCA"/>
    <w:rsid w:val="0002525B"/>
    <w:rsid w:val="00025CB0"/>
    <w:rsid w:val="00031CE1"/>
    <w:rsid w:val="000327A1"/>
    <w:rsid w:val="00032942"/>
    <w:rsid w:val="00034548"/>
    <w:rsid w:val="00035F2F"/>
    <w:rsid w:val="00036A9D"/>
    <w:rsid w:val="00044568"/>
    <w:rsid w:val="000455CD"/>
    <w:rsid w:val="00045B6B"/>
    <w:rsid w:val="00047168"/>
    <w:rsid w:val="00050F6F"/>
    <w:rsid w:val="00051A90"/>
    <w:rsid w:val="00051E26"/>
    <w:rsid w:val="000548A4"/>
    <w:rsid w:val="00057385"/>
    <w:rsid w:val="000577BD"/>
    <w:rsid w:val="00057DB3"/>
    <w:rsid w:val="00063362"/>
    <w:rsid w:val="000644A8"/>
    <w:rsid w:val="00065320"/>
    <w:rsid w:val="000657B5"/>
    <w:rsid w:val="000703D2"/>
    <w:rsid w:val="00070698"/>
    <w:rsid w:val="00072045"/>
    <w:rsid w:val="000727B7"/>
    <w:rsid w:val="0007394A"/>
    <w:rsid w:val="00073A00"/>
    <w:rsid w:val="000748C6"/>
    <w:rsid w:val="00076675"/>
    <w:rsid w:val="000809D8"/>
    <w:rsid w:val="000812EA"/>
    <w:rsid w:val="0008460A"/>
    <w:rsid w:val="00086761"/>
    <w:rsid w:val="000923DB"/>
    <w:rsid w:val="00093030"/>
    <w:rsid w:val="0009321B"/>
    <w:rsid w:val="0009423D"/>
    <w:rsid w:val="000957B3"/>
    <w:rsid w:val="00095E99"/>
    <w:rsid w:val="000A1A38"/>
    <w:rsid w:val="000A264B"/>
    <w:rsid w:val="000A4BF5"/>
    <w:rsid w:val="000A6D9C"/>
    <w:rsid w:val="000A7791"/>
    <w:rsid w:val="000A7906"/>
    <w:rsid w:val="000B27D1"/>
    <w:rsid w:val="000B2D8D"/>
    <w:rsid w:val="000B38A1"/>
    <w:rsid w:val="000B4307"/>
    <w:rsid w:val="000B6251"/>
    <w:rsid w:val="000C0150"/>
    <w:rsid w:val="000C08A0"/>
    <w:rsid w:val="000C1135"/>
    <w:rsid w:val="000C43C4"/>
    <w:rsid w:val="000C51D3"/>
    <w:rsid w:val="000C5706"/>
    <w:rsid w:val="000C72F3"/>
    <w:rsid w:val="000D0A32"/>
    <w:rsid w:val="000D3A16"/>
    <w:rsid w:val="000D4E4A"/>
    <w:rsid w:val="000D5010"/>
    <w:rsid w:val="000D61F4"/>
    <w:rsid w:val="000E0CE1"/>
    <w:rsid w:val="000E12EA"/>
    <w:rsid w:val="000E3E92"/>
    <w:rsid w:val="000E4EEC"/>
    <w:rsid w:val="000E6BDC"/>
    <w:rsid w:val="000E77AD"/>
    <w:rsid w:val="000E7ABE"/>
    <w:rsid w:val="000F3432"/>
    <w:rsid w:val="000F58BB"/>
    <w:rsid w:val="00100068"/>
    <w:rsid w:val="0010228C"/>
    <w:rsid w:val="00102751"/>
    <w:rsid w:val="00104962"/>
    <w:rsid w:val="00106A96"/>
    <w:rsid w:val="00107B0D"/>
    <w:rsid w:val="00110DB9"/>
    <w:rsid w:val="001167F7"/>
    <w:rsid w:val="00116FF9"/>
    <w:rsid w:val="00120942"/>
    <w:rsid w:val="0012235F"/>
    <w:rsid w:val="0012604C"/>
    <w:rsid w:val="001303EE"/>
    <w:rsid w:val="001308CB"/>
    <w:rsid w:val="001324F9"/>
    <w:rsid w:val="00133AA4"/>
    <w:rsid w:val="00134FE0"/>
    <w:rsid w:val="0013778D"/>
    <w:rsid w:val="00142244"/>
    <w:rsid w:val="00143461"/>
    <w:rsid w:val="001437ED"/>
    <w:rsid w:val="00143E6B"/>
    <w:rsid w:val="0014497B"/>
    <w:rsid w:val="00146587"/>
    <w:rsid w:val="0014774A"/>
    <w:rsid w:val="00150953"/>
    <w:rsid w:val="00150C56"/>
    <w:rsid w:val="00152FF9"/>
    <w:rsid w:val="001540C3"/>
    <w:rsid w:val="001561E4"/>
    <w:rsid w:val="0015726B"/>
    <w:rsid w:val="00157472"/>
    <w:rsid w:val="00160001"/>
    <w:rsid w:val="00162685"/>
    <w:rsid w:val="001639B8"/>
    <w:rsid w:val="001653DA"/>
    <w:rsid w:val="00166796"/>
    <w:rsid w:val="00167BEE"/>
    <w:rsid w:val="00167F72"/>
    <w:rsid w:val="001708DE"/>
    <w:rsid w:val="001717F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5127"/>
    <w:rsid w:val="002252B8"/>
    <w:rsid w:val="00225527"/>
    <w:rsid w:val="00225B29"/>
    <w:rsid w:val="0022739B"/>
    <w:rsid w:val="0022748C"/>
    <w:rsid w:val="00231C17"/>
    <w:rsid w:val="00232ADF"/>
    <w:rsid w:val="00233884"/>
    <w:rsid w:val="00233921"/>
    <w:rsid w:val="002369EF"/>
    <w:rsid w:val="00245AA5"/>
    <w:rsid w:val="00247302"/>
    <w:rsid w:val="00250F12"/>
    <w:rsid w:val="00251083"/>
    <w:rsid w:val="00251815"/>
    <w:rsid w:val="002529E5"/>
    <w:rsid w:val="00253FF6"/>
    <w:rsid w:val="00257CF0"/>
    <w:rsid w:val="002624F2"/>
    <w:rsid w:val="00262C7C"/>
    <w:rsid w:val="00262FAA"/>
    <w:rsid w:val="0026668B"/>
    <w:rsid w:val="0027180E"/>
    <w:rsid w:val="002736B5"/>
    <w:rsid w:val="002739A2"/>
    <w:rsid w:val="0027407C"/>
    <w:rsid w:val="00274C62"/>
    <w:rsid w:val="002766C9"/>
    <w:rsid w:val="00276AE0"/>
    <w:rsid w:val="00277F83"/>
    <w:rsid w:val="00281F9E"/>
    <w:rsid w:val="00282C11"/>
    <w:rsid w:val="00283B91"/>
    <w:rsid w:val="00284C9D"/>
    <w:rsid w:val="00285F68"/>
    <w:rsid w:val="002916D0"/>
    <w:rsid w:val="002919E2"/>
    <w:rsid w:val="0029274E"/>
    <w:rsid w:val="00293F95"/>
    <w:rsid w:val="00295393"/>
    <w:rsid w:val="002959AA"/>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D5B8C"/>
    <w:rsid w:val="002E0736"/>
    <w:rsid w:val="002E5153"/>
    <w:rsid w:val="002E72A7"/>
    <w:rsid w:val="002F2A1F"/>
    <w:rsid w:val="002F5665"/>
    <w:rsid w:val="002F648E"/>
    <w:rsid w:val="002F6952"/>
    <w:rsid w:val="003019A8"/>
    <w:rsid w:val="00305565"/>
    <w:rsid w:val="003058CA"/>
    <w:rsid w:val="00306701"/>
    <w:rsid w:val="00310917"/>
    <w:rsid w:val="00311342"/>
    <w:rsid w:val="00313C58"/>
    <w:rsid w:val="00314F60"/>
    <w:rsid w:val="003158D4"/>
    <w:rsid w:val="00316C0A"/>
    <w:rsid w:val="00317DE2"/>
    <w:rsid w:val="003201F1"/>
    <w:rsid w:val="00320888"/>
    <w:rsid w:val="00320E1A"/>
    <w:rsid w:val="00322B33"/>
    <w:rsid w:val="00324F14"/>
    <w:rsid w:val="003256DC"/>
    <w:rsid w:val="00326783"/>
    <w:rsid w:val="0033004D"/>
    <w:rsid w:val="00330500"/>
    <w:rsid w:val="003305B4"/>
    <w:rsid w:val="003310BC"/>
    <w:rsid w:val="00332061"/>
    <w:rsid w:val="00334038"/>
    <w:rsid w:val="003358E8"/>
    <w:rsid w:val="00340C9D"/>
    <w:rsid w:val="003417A9"/>
    <w:rsid w:val="003427A9"/>
    <w:rsid w:val="00345C5E"/>
    <w:rsid w:val="00347AB7"/>
    <w:rsid w:val="00347B8E"/>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835FF"/>
    <w:rsid w:val="003854DA"/>
    <w:rsid w:val="003918F4"/>
    <w:rsid w:val="00392042"/>
    <w:rsid w:val="00393579"/>
    <w:rsid w:val="003948C8"/>
    <w:rsid w:val="00395945"/>
    <w:rsid w:val="00396F86"/>
    <w:rsid w:val="0039716B"/>
    <w:rsid w:val="003A6205"/>
    <w:rsid w:val="003A67E0"/>
    <w:rsid w:val="003A6DDC"/>
    <w:rsid w:val="003A7593"/>
    <w:rsid w:val="003B169F"/>
    <w:rsid w:val="003B2BB3"/>
    <w:rsid w:val="003B31A6"/>
    <w:rsid w:val="003B72A8"/>
    <w:rsid w:val="003B7EB7"/>
    <w:rsid w:val="003C11CC"/>
    <w:rsid w:val="003C33CB"/>
    <w:rsid w:val="003C3ADD"/>
    <w:rsid w:val="003C42BF"/>
    <w:rsid w:val="003C5410"/>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3F6065"/>
    <w:rsid w:val="00400F9D"/>
    <w:rsid w:val="00401EBA"/>
    <w:rsid w:val="00403CCD"/>
    <w:rsid w:val="00406624"/>
    <w:rsid w:val="00411AE8"/>
    <w:rsid w:val="00412310"/>
    <w:rsid w:val="00412794"/>
    <w:rsid w:val="00413BD9"/>
    <w:rsid w:val="00414AB1"/>
    <w:rsid w:val="00417135"/>
    <w:rsid w:val="004176AE"/>
    <w:rsid w:val="00420AE8"/>
    <w:rsid w:val="004211C3"/>
    <w:rsid w:val="004231B2"/>
    <w:rsid w:val="00423543"/>
    <w:rsid w:val="0042544C"/>
    <w:rsid w:val="0043307E"/>
    <w:rsid w:val="0043428B"/>
    <w:rsid w:val="00434E10"/>
    <w:rsid w:val="00435848"/>
    <w:rsid w:val="00437A88"/>
    <w:rsid w:val="00442680"/>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52A0"/>
    <w:rsid w:val="004670A5"/>
    <w:rsid w:val="00470BA7"/>
    <w:rsid w:val="00471466"/>
    <w:rsid w:val="004733C7"/>
    <w:rsid w:val="00473A49"/>
    <w:rsid w:val="00477953"/>
    <w:rsid w:val="0048133D"/>
    <w:rsid w:val="00481474"/>
    <w:rsid w:val="00483C19"/>
    <w:rsid w:val="00484FE8"/>
    <w:rsid w:val="0048693E"/>
    <w:rsid w:val="00486D8F"/>
    <w:rsid w:val="00487187"/>
    <w:rsid w:val="004872B6"/>
    <w:rsid w:val="004944C5"/>
    <w:rsid w:val="004946F5"/>
    <w:rsid w:val="00496294"/>
    <w:rsid w:val="00497465"/>
    <w:rsid w:val="004A0A96"/>
    <w:rsid w:val="004A488E"/>
    <w:rsid w:val="004B1B40"/>
    <w:rsid w:val="004B404D"/>
    <w:rsid w:val="004B4580"/>
    <w:rsid w:val="004B6958"/>
    <w:rsid w:val="004C09BB"/>
    <w:rsid w:val="004C2337"/>
    <w:rsid w:val="004C5C07"/>
    <w:rsid w:val="004C633C"/>
    <w:rsid w:val="004C6381"/>
    <w:rsid w:val="004D0CFD"/>
    <w:rsid w:val="004D2199"/>
    <w:rsid w:val="004D325C"/>
    <w:rsid w:val="004D3E57"/>
    <w:rsid w:val="004D41CA"/>
    <w:rsid w:val="004D5E68"/>
    <w:rsid w:val="004D66BC"/>
    <w:rsid w:val="004D68D5"/>
    <w:rsid w:val="004F268B"/>
    <w:rsid w:val="004F43FA"/>
    <w:rsid w:val="004F470B"/>
    <w:rsid w:val="00501764"/>
    <w:rsid w:val="005025B9"/>
    <w:rsid w:val="005027FC"/>
    <w:rsid w:val="00503CE8"/>
    <w:rsid w:val="00504351"/>
    <w:rsid w:val="00504C9C"/>
    <w:rsid w:val="0050768E"/>
    <w:rsid w:val="005100F8"/>
    <w:rsid w:val="0051122E"/>
    <w:rsid w:val="00511546"/>
    <w:rsid w:val="005163D1"/>
    <w:rsid w:val="00521481"/>
    <w:rsid w:val="00521DBD"/>
    <w:rsid w:val="00524871"/>
    <w:rsid w:val="00525104"/>
    <w:rsid w:val="00525527"/>
    <w:rsid w:val="00526911"/>
    <w:rsid w:val="00526E17"/>
    <w:rsid w:val="00531C77"/>
    <w:rsid w:val="00532C36"/>
    <w:rsid w:val="00533C2E"/>
    <w:rsid w:val="005418A6"/>
    <w:rsid w:val="00541A35"/>
    <w:rsid w:val="00542ED1"/>
    <w:rsid w:val="00543A88"/>
    <w:rsid w:val="00547192"/>
    <w:rsid w:val="00547E7A"/>
    <w:rsid w:val="0055200D"/>
    <w:rsid w:val="00553E60"/>
    <w:rsid w:val="0055589B"/>
    <w:rsid w:val="00556C5D"/>
    <w:rsid w:val="00562806"/>
    <w:rsid w:val="00565694"/>
    <w:rsid w:val="00570713"/>
    <w:rsid w:val="00572604"/>
    <w:rsid w:val="00572E1C"/>
    <w:rsid w:val="0057314F"/>
    <w:rsid w:val="00574F36"/>
    <w:rsid w:val="0057551D"/>
    <w:rsid w:val="00580B28"/>
    <w:rsid w:val="005822CB"/>
    <w:rsid w:val="00583282"/>
    <w:rsid w:val="00592015"/>
    <w:rsid w:val="005931EC"/>
    <w:rsid w:val="0059510E"/>
    <w:rsid w:val="00596628"/>
    <w:rsid w:val="00596F6F"/>
    <w:rsid w:val="005977D3"/>
    <w:rsid w:val="00597E64"/>
    <w:rsid w:val="005A2898"/>
    <w:rsid w:val="005A2994"/>
    <w:rsid w:val="005A3865"/>
    <w:rsid w:val="005A64A9"/>
    <w:rsid w:val="005A64BC"/>
    <w:rsid w:val="005A744B"/>
    <w:rsid w:val="005B22CF"/>
    <w:rsid w:val="005B2B8B"/>
    <w:rsid w:val="005B2F17"/>
    <w:rsid w:val="005B3893"/>
    <w:rsid w:val="005B5167"/>
    <w:rsid w:val="005B6FB1"/>
    <w:rsid w:val="005C0D41"/>
    <w:rsid w:val="005C418B"/>
    <w:rsid w:val="005C4438"/>
    <w:rsid w:val="005C4524"/>
    <w:rsid w:val="005D3E75"/>
    <w:rsid w:val="005D4553"/>
    <w:rsid w:val="005D4821"/>
    <w:rsid w:val="005D4E8B"/>
    <w:rsid w:val="005D6370"/>
    <w:rsid w:val="005D7AA1"/>
    <w:rsid w:val="005E1FD1"/>
    <w:rsid w:val="005E2165"/>
    <w:rsid w:val="005E27F7"/>
    <w:rsid w:val="005E2ABB"/>
    <w:rsid w:val="005E2B23"/>
    <w:rsid w:val="005E2E7D"/>
    <w:rsid w:val="005E4B63"/>
    <w:rsid w:val="005E4FAC"/>
    <w:rsid w:val="005E7E7B"/>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4E4B"/>
    <w:rsid w:val="00625A79"/>
    <w:rsid w:val="00627B85"/>
    <w:rsid w:val="0063370C"/>
    <w:rsid w:val="00634108"/>
    <w:rsid w:val="0063563D"/>
    <w:rsid w:val="006372B2"/>
    <w:rsid w:val="00642BD7"/>
    <w:rsid w:val="00643410"/>
    <w:rsid w:val="00643610"/>
    <w:rsid w:val="00644520"/>
    <w:rsid w:val="00645A2E"/>
    <w:rsid w:val="006465ED"/>
    <w:rsid w:val="0064699F"/>
    <w:rsid w:val="00647FC4"/>
    <w:rsid w:val="00650FE1"/>
    <w:rsid w:val="006523D6"/>
    <w:rsid w:val="006525A0"/>
    <w:rsid w:val="00653BDA"/>
    <w:rsid w:val="00653C62"/>
    <w:rsid w:val="0065518D"/>
    <w:rsid w:val="00656325"/>
    <w:rsid w:val="00656589"/>
    <w:rsid w:val="00660254"/>
    <w:rsid w:val="00661952"/>
    <w:rsid w:val="00663F83"/>
    <w:rsid w:val="006652E2"/>
    <w:rsid w:val="00665C73"/>
    <w:rsid w:val="00670E64"/>
    <w:rsid w:val="006725F1"/>
    <w:rsid w:val="006727D2"/>
    <w:rsid w:val="006736D4"/>
    <w:rsid w:val="00673700"/>
    <w:rsid w:val="00676534"/>
    <w:rsid w:val="00676958"/>
    <w:rsid w:val="006813F1"/>
    <w:rsid w:val="00681EE1"/>
    <w:rsid w:val="00684C28"/>
    <w:rsid w:val="00685EEA"/>
    <w:rsid w:val="00690133"/>
    <w:rsid w:val="00690701"/>
    <w:rsid w:val="00691D52"/>
    <w:rsid w:val="00693571"/>
    <w:rsid w:val="00696566"/>
    <w:rsid w:val="00696CE1"/>
    <w:rsid w:val="00697791"/>
    <w:rsid w:val="006A1A84"/>
    <w:rsid w:val="006A6355"/>
    <w:rsid w:val="006A6801"/>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F1A"/>
    <w:rsid w:val="006C44B5"/>
    <w:rsid w:val="006C47F0"/>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6CD3"/>
    <w:rsid w:val="006E7301"/>
    <w:rsid w:val="006E7DB7"/>
    <w:rsid w:val="006F19EA"/>
    <w:rsid w:val="006F244B"/>
    <w:rsid w:val="006F60BC"/>
    <w:rsid w:val="006F6C6F"/>
    <w:rsid w:val="006F6E76"/>
    <w:rsid w:val="006F7201"/>
    <w:rsid w:val="007004D6"/>
    <w:rsid w:val="0070198D"/>
    <w:rsid w:val="00704606"/>
    <w:rsid w:val="00705B62"/>
    <w:rsid w:val="0070649F"/>
    <w:rsid w:val="00707F4A"/>
    <w:rsid w:val="00710DA3"/>
    <w:rsid w:val="0071305D"/>
    <w:rsid w:val="0071637A"/>
    <w:rsid w:val="0071652F"/>
    <w:rsid w:val="00717CDC"/>
    <w:rsid w:val="007203FC"/>
    <w:rsid w:val="00721494"/>
    <w:rsid w:val="007214A9"/>
    <w:rsid w:val="007259DA"/>
    <w:rsid w:val="0072603B"/>
    <w:rsid w:val="007261F5"/>
    <w:rsid w:val="00730601"/>
    <w:rsid w:val="007307B2"/>
    <w:rsid w:val="00731D64"/>
    <w:rsid w:val="00732850"/>
    <w:rsid w:val="007349C1"/>
    <w:rsid w:val="00736F40"/>
    <w:rsid w:val="0074184F"/>
    <w:rsid w:val="00741A04"/>
    <w:rsid w:val="00741AD5"/>
    <w:rsid w:val="00742AA2"/>
    <w:rsid w:val="0074329D"/>
    <w:rsid w:val="00744F94"/>
    <w:rsid w:val="007466F0"/>
    <w:rsid w:val="00750C84"/>
    <w:rsid w:val="00752D35"/>
    <w:rsid w:val="007558D9"/>
    <w:rsid w:val="00756108"/>
    <w:rsid w:val="007567C9"/>
    <w:rsid w:val="00757BC6"/>
    <w:rsid w:val="00760896"/>
    <w:rsid w:val="00760CF4"/>
    <w:rsid w:val="00763E3F"/>
    <w:rsid w:val="00763FCA"/>
    <w:rsid w:val="007668A5"/>
    <w:rsid w:val="00766B07"/>
    <w:rsid w:val="00770728"/>
    <w:rsid w:val="00771553"/>
    <w:rsid w:val="007718C9"/>
    <w:rsid w:val="007719C4"/>
    <w:rsid w:val="00771FB6"/>
    <w:rsid w:val="0077329F"/>
    <w:rsid w:val="00773653"/>
    <w:rsid w:val="00773E36"/>
    <w:rsid w:val="00776AF2"/>
    <w:rsid w:val="00780C77"/>
    <w:rsid w:val="00781E9A"/>
    <w:rsid w:val="007901AD"/>
    <w:rsid w:val="00790926"/>
    <w:rsid w:val="0079144E"/>
    <w:rsid w:val="0079317E"/>
    <w:rsid w:val="00793307"/>
    <w:rsid w:val="00793BD6"/>
    <w:rsid w:val="007942AC"/>
    <w:rsid w:val="007949EC"/>
    <w:rsid w:val="0079641D"/>
    <w:rsid w:val="00796AE6"/>
    <w:rsid w:val="0079783B"/>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1744"/>
    <w:rsid w:val="007D307D"/>
    <w:rsid w:val="007D376E"/>
    <w:rsid w:val="007D6D0F"/>
    <w:rsid w:val="007D74E0"/>
    <w:rsid w:val="007E213B"/>
    <w:rsid w:val="007E3AD4"/>
    <w:rsid w:val="007E6A9E"/>
    <w:rsid w:val="007E7082"/>
    <w:rsid w:val="007F02DD"/>
    <w:rsid w:val="007F09A1"/>
    <w:rsid w:val="007F2076"/>
    <w:rsid w:val="007F2F1F"/>
    <w:rsid w:val="007F3E6E"/>
    <w:rsid w:val="007F6072"/>
    <w:rsid w:val="007F7AAC"/>
    <w:rsid w:val="00800A75"/>
    <w:rsid w:val="008017FE"/>
    <w:rsid w:val="00801E03"/>
    <w:rsid w:val="00802CC2"/>
    <w:rsid w:val="00803814"/>
    <w:rsid w:val="00803A96"/>
    <w:rsid w:val="0080462C"/>
    <w:rsid w:val="00805E4C"/>
    <w:rsid w:val="00810030"/>
    <w:rsid w:val="00810FA9"/>
    <w:rsid w:val="008128B4"/>
    <w:rsid w:val="0081333B"/>
    <w:rsid w:val="00813E38"/>
    <w:rsid w:val="00817A90"/>
    <w:rsid w:val="00817E8B"/>
    <w:rsid w:val="00826957"/>
    <w:rsid w:val="00826E93"/>
    <w:rsid w:val="00832704"/>
    <w:rsid w:val="00832AC1"/>
    <w:rsid w:val="0083540F"/>
    <w:rsid w:val="008359F5"/>
    <w:rsid w:val="0083724C"/>
    <w:rsid w:val="00837BB0"/>
    <w:rsid w:val="0084034F"/>
    <w:rsid w:val="008448A7"/>
    <w:rsid w:val="00846713"/>
    <w:rsid w:val="00847B52"/>
    <w:rsid w:val="008500AF"/>
    <w:rsid w:val="008512CB"/>
    <w:rsid w:val="00851C4B"/>
    <w:rsid w:val="00852F9C"/>
    <w:rsid w:val="00854824"/>
    <w:rsid w:val="00854E29"/>
    <w:rsid w:val="008557A4"/>
    <w:rsid w:val="0086088F"/>
    <w:rsid w:val="0086236D"/>
    <w:rsid w:val="008667B7"/>
    <w:rsid w:val="00866A29"/>
    <w:rsid w:val="00870364"/>
    <w:rsid w:val="00870852"/>
    <w:rsid w:val="008714FC"/>
    <w:rsid w:val="0087165D"/>
    <w:rsid w:val="0087267A"/>
    <w:rsid w:val="008738DC"/>
    <w:rsid w:val="00876AED"/>
    <w:rsid w:val="008772A5"/>
    <w:rsid w:val="008776C1"/>
    <w:rsid w:val="00880634"/>
    <w:rsid w:val="00880F01"/>
    <w:rsid w:val="00882FD0"/>
    <w:rsid w:val="00884AC5"/>
    <w:rsid w:val="00885C0C"/>
    <w:rsid w:val="00886948"/>
    <w:rsid w:val="00887B3E"/>
    <w:rsid w:val="00893B29"/>
    <w:rsid w:val="008972BD"/>
    <w:rsid w:val="0089781B"/>
    <w:rsid w:val="008A18C1"/>
    <w:rsid w:val="008A3DAA"/>
    <w:rsid w:val="008B148E"/>
    <w:rsid w:val="008B15AE"/>
    <w:rsid w:val="008B3C0F"/>
    <w:rsid w:val="008B51C4"/>
    <w:rsid w:val="008B5513"/>
    <w:rsid w:val="008B6B67"/>
    <w:rsid w:val="008B6C46"/>
    <w:rsid w:val="008C10B9"/>
    <w:rsid w:val="008C1741"/>
    <w:rsid w:val="008C2D2E"/>
    <w:rsid w:val="008C2F03"/>
    <w:rsid w:val="008C56A9"/>
    <w:rsid w:val="008C6E78"/>
    <w:rsid w:val="008C79BF"/>
    <w:rsid w:val="008D3165"/>
    <w:rsid w:val="008D414A"/>
    <w:rsid w:val="008D684A"/>
    <w:rsid w:val="008D75B6"/>
    <w:rsid w:val="008D7CEB"/>
    <w:rsid w:val="008E1A4F"/>
    <w:rsid w:val="008E29F6"/>
    <w:rsid w:val="008E4661"/>
    <w:rsid w:val="008E72B2"/>
    <w:rsid w:val="008F11A3"/>
    <w:rsid w:val="008F1756"/>
    <w:rsid w:val="008F42BF"/>
    <w:rsid w:val="008F6180"/>
    <w:rsid w:val="008F6243"/>
    <w:rsid w:val="008F65D5"/>
    <w:rsid w:val="008F682A"/>
    <w:rsid w:val="008F7272"/>
    <w:rsid w:val="00902547"/>
    <w:rsid w:val="009025C1"/>
    <w:rsid w:val="00904371"/>
    <w:rsid w:val="009043BA"/>
    <w:rsid w:val="00905439"/>
    <w:rsid w:val="00907A84"/>
    <w:rsid w:val="0091186A"/>
    <w:rsid w:val="009119C9"/>
    <w:rsid w:val="00912E74"/>
    <w:rsid w:val="0091517D"/>
    <w:rsid w:val="009173FE"/>
    <w:rsid w:val="00920B69"/>
    <w:rsid w:val="00920C49"/>
    <w:rsid w:val="00920E3D"/>
    <w:rsid w:val="00920F10"/>
    <w:rsid w:val="009216CD"/>
    <w:rsid w:val="00922E1E"/>
    <w:rsid w:val="009258CD"/>
    <w:rsid w:val="00931077"/>
    <w:rsid w:val="00933296"/>
    <w:rsid w:val="0093337D"/>
    <w:rsid w:val="00934622"/>
    <w:rsid w:val="00934885"/>
    <w:rsid w:val="0093566D"/>
    <w:rsid w:val="00937B42"/>
    <w:rsid w:val="009413E8"/>
    <w:rsid w:val="00943223"/>
    <w:rsid w:val="009438CC"/>
    <w:rsid w:val="00944AF6"/>
    <w:rsid w:val="00945875"/>
    <w:rsid w:val="00946177"/>
    <w:rsid w:val="009471FB"/>
    <w:rsid w:val="009508B5"/>
    <w:rsid w:val="0095194C"/>
    <w:rsid w:val="00952A2B"/>
    <w:rsid w:val="0095557E"/>
    <w:rsid w:val="00956777"/>
    <w:rsid w:val="00960DF5"/>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336E"/>
    <w:rsid w:val="0099486F"/>
    <w:rsid w:val="0099523E"/>
    <w:rsid w:val="00995CF1"/>
    <w:rsid w:val="00995E21"/>
    <w:rsid w:val="009971DE"/>
    <w:rsid w:val="009A097D"/>
    <w:rsid w:val="009A1E10"/>
    <w:rsid w:val="009A4C22"/>
    <w:rsid w:val="009A4C8C"/>
    <w:rsid w:val="009A548E"/>
    <w:rsid w:val="009A602E"/>
    <w:rsid w:val="009A7925"/>
    <w:rsid w:val="009B2513"/>
    <w:rsid w:val="009B2E49"/>
    <w:rsid w:val="009B5521"/>
    <w:rsid w:val="009C4421"/>
    <w:rsid w:val="009C4E7D"/>
    <w:rsid w:val="009C67D9"/>
    <w:rsid w:val="009C7DE6"/>
    <w:rsid w:val="009D085E"/>
    <w:rsid w:val="009D2CB8"/>
    <w:rsid w:val="009D676D"/>
    <w:rsid w:val="009E022D"/>
    <w:rsid w:val="009E02F4"/>
    <w:rsid w:val="009E13A2"/>
    <w:rsid w:val="009E1BC4"/>
    <w:rsid w:val="009E32B7"/>
    <w:rsid w:val="009E381F"/>
    <w:rsid w:val="009E676A"/>
    <w:rsid w:val="009E6ED2"/>
    <w:rsid w:val="009E712D"/>
    <w:rsid w:val="009E7386"/>
    <w:rsid w:val="009F1942"/>
    <w:rsid w:val="009F311A"/>
    <w:rsid w:val="009F3FF4"/>
    <w:rsid w:val="009F4C70"/>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4041"/>
    <w:rsid w:val="00A24A14"/>
    <w:rsid w:val="00A24AF1"/>
    <w:rsid w:val="00A311ED"/>
    <w:rsid w:val="00A33C7F"/>
    <w:rsid w:val="00A35B33"/>
    <w:rsid w:val="00A35E22"/>
    <w:rsid w:val="00A37C93"/>
    <w:rsid w:val="00A41075"/>
    <w:rsid w:val="00A429EB"/>
    <w:rsid w:val="00A42E18"/>
    <w:rsid w:val="00A441AC"/>
    <w:rsid w:val="00A46426"/>
    <w:rsid w:val="00A46A26"/>
    <w:rsid w:val="00A4725A"/>
    <w:rsid w:val="00A475E9"/>
    <w:rsid w:val="00A47DA9"/>
    <w:rsid w:val="00A47EF3"/>
    <w:rsid w:val="00A50A61"/>
    <w:rsid w:val="00A53F54"/>
    <w:rsid w:val="00A54054"/>
    <w:rsid w:val="00A56559"/>
    <w:rsid w:val="00A6164F"/>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63D"/>
    <w:rsid w:val="00A859A6"/>
    <w:rsid w:val="00A866F4"/>
    <w:rsid w:val="00A86910"/>
    <w:rsid w:val="00A870EE"/>
    <w:rsid w:val="00A91460"/>
    <w:rsid w:val="00A9392B"/>
    <w:rsid w:val="00A9447E"/>
    <w:rsid w:val="00A94DE7"/>
    <w:rsid w:val="00A95CEE"/>
    <w:rsid w:val="00A969FC"/>
    <w:rsid w:val="00AA16C2"/>
    <w:rsid w:val="00AA1D69"/>
    <w:rsid w:val="00AA43AE"/>
    <w:rsid w:val="00AA4C9E"/>
    <w:rsid w:val="00AB10EE"/>
    <w:rsid w:val="00AB11D0"/>
    <w:rsid w:val="00AB180F"/>
    <w:rsid w:val="00AB1F6E"/>
    <w:rsid w:val="00AB3BD7"/>
    <w:rsid w:val="00AB4284"/>
    <w:rsid w:val="00AB531D"/>
    <w:rsid w:val="00AB5B33"/>
    <w:rsid w:val="00AB6C80"/>
    <w:rsid w:val="00AC3A1C"/>
    <w:rsid w:val="00AC53B4"/>
    <w:rsid w:val="00AC6FF0"/>
    <w:rsid w:val="00AD04B9"/>
    <w:rsid w:val="00AD061F"/>
    <w:rsid w:val="00AD0CEC"/>
    <w:rsid w:val="00AE05BE"/>
    <w:rsid w:val="00AE0BF2"/>
    <w:rsid w:val="00AE0D02"/>
    <w:rsid w:val="00AE460E"/>
    <w:rsid w:val="00AE4B15"/>
    <w:rsid w:val="00AF291F"/>
    <w:rsid w:val="00AF4263"/>
    <w:rsid w:val="00AF4A85"/>
    <w:rsid w:val="00B00E43"/>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C3"/>
    <w:rsid w:val="00B36E15"/>
    <w:rsid w:val="00B40BF2"/>
    <w:rsid w:val="00B435EB"/>
    <w:rsid w:val="00B4365F"/>
    <w:rsid w:val="00B4412F"/>
    <w:rsid w:val="00B46E7C"/>
    <w:rsid w:val="00B515A9"/>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1349"/>
    <w:rsid w:val="00B81CC3"/>
    <w:rsid w:val="00B82899"/>
    <w:rsid w:val="00B82C79"/>
    <w:rsid w:val="00B83B52"/>
    <w:rsid w:val="00B83BE2"/>
    <w:rsid w:val="00B84676"/>
    <w:rsid w:val="00B904AF"/>
    <w:rsid w:val="00B92010"/>
    <w:rsid w:val="00B93DA1"/>
    <w:rsid w:val="00B95FFC"/>
    <w:rsid w:val="00BA3923"/>
    <w:rsid w:val="00BA623F"/>
    <w:rsid w:val="00BA7C65"/>
    <w:rsid w:val="00BB04A6"/>
    <w:rsid w:val="00BB0613"/>
    <w:rsid w:val="00BB0A61"/>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7B06"/>
    <w:rsid w:val="00BD7F7C"/>
    <w:rsid w:val="00BE1430"/>
    <w:rsid w:val="00BE1F1A"/>
    <w:rsid w:val="00BE4EB2"/>
    <w:rsid w:val="00BE6F56"/>
    <w:rsid w:val="00BF1282"/>
    <w:rsid w:val="00BF236F"/>
    <w:rsid w:val="00BF57C1"/>
    <w:rsid w:val="00BF7485"/>
    <w:rsid w:val="00BF7DFD"/>
    <w:rsid w:val="00BF7FCA"/>
    <w:rsid w:val="00C00248"/>
    <w:rsid w:val="00C016B9"/>
    <w:rsid w:val="00C022BA"/>
    <w:rsid w:val="00C02567"/>
    <w:rsid w:val="00C04368"/>
    <w:rsid w:val="00C04DB5"/>
    <w:rsid w:val="00C04E43"/>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779E"/>
    <w:rsid w:val="00C30D90"/>
    <w:rsid w:val="00C30E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7E97"/>
    <w:rsid w:val="00C90A32"/>
    <w:rsid w:val="00C934D6"/>
    <w:rsid w:val="00C93D80"/>
    <w:rsid w:val="00C9509B"/>
    <w:rsid w:val="00C95C3D"/>
    <w:rsid w:val="00C97598"/>
    <w:rsid w:val="00CA043F"/>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920"/>
    <w:rsid w:val="00CD0CD2"/>
    <w:rsid w:val="00CD0DB4"/>
    <w:rsid w:val="00CD49A9"/>
    <w:rsid w:val="00CD723B"/>
    <w:rsid w:val="00CE0429"/>
    <w:rsid w:val="00CE1869"/>
    <w:rsid w:val="00CE1B3C"/>
    <w:rsid w:val="00CE3287"/>
    <w:rsid w:val="00CE4510"/>
    <w:rsid w:val="00CE5026"/>
    <w:rsid w:val="00CE6889"/>
    <w:rsid w:val="00CE78EE"/>
    <w:rsid w:val="00CE7A75"/>
    <w:rsid w:val="00CF3510"/>
    <w:rsid w:val="00CF4C52"/>
    <w:rsid w:val="00CF6B2C"/>
    <w:rsid w:val="00CF77F1"/>
    <w:rsid w:val="00D00FB7"/>
    <w:rsid w:val="00D0252F"/>
    <w:rsid w:val="00D03672"/>
    <w:rsid w:val="00D03E8F"/>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7124"/>
    <w:rsid w:val="00D33BDC"/>
    <w:rsid w:val="00D3450D"/>
    <w:rsid w:val="00D349B2"/>
    <w:rsid w:val="00D34A56"/>
    <w:rsid w:val="00D3554D"/>
    <w:rsid w:val="00D357C3"/>
    <w:rsid w:val="00D41FFE"/>
    <w:rsid w:val="00D54CD9"/>
    <w:rsid w:val="00D55AE3"/>
    <w:rsid w:val="00D55D8C"/>
    <w:rsid w:val="00D569F9"/>
    <w:rsid w:val="00D56D37"/>
    <w:rsid w:val="00D57C42"/>
    <w:rsid w:val="00D60569"/>
    <w:rsid w:val="00D611A6"/>
    <w:rsid w:val="00D61BA1"/>
    <w:rsid w:val="00D633C5"/>
    <w:rsid w:val="00D72AA8"/>
    <w:rsid w:val="00D748A9"/>
    <w:rsid w:val="00D75747"/>
    <w:rsid w:val="00D777F9"/>
    <w:rsid w:val="00D77CBD"/>
    <w:rsid w:val="00D8389A"/>
    <w:rsid w:val="00D87717"/>
    <w:rsid w:val="00D945F7"/>
    <w:rsid w:val="00D95290"/>
    <w:rsid w:val="00DA038D"/>
    <w:rsid w:val="00DA0B6C"/>
    <w:rsid w:val="00DA1890"/>
    <w:rsid w:val="00DA24EA"/>
    <w:rsid w:val="00DA5430"/>
    <w:rsid w:val="00DA60FE"/>
    <w:rsid w:val="00DA6512"/>
    <w:rsid w:val="00DA6ADF"/>
    <w:rsid w:val="00DB18F1"/>
    <w:rsid w:val="00DB29EB"/>
    <w:rsid w:val="00DB3F03"/>
    <w:rsid w:val="00DB4242"/>
    <w:rsid w:val="00DB43A5"/>
    <w:rsid w:val="00DB5407"/>
    <w:rsid w:val="00DC1231"/>
    <w:rsid w:val="00DC279A"/>
    <w:rsid w:val="00DC31CA"/>
    <w:rsid w:val="00DC3F44"/>
    <w:rsid w:val="00DC4382"/>
    <w:rsid w:val="00DC5DF1"/>
    <w:rsid w:val="00DC756D"/>
    <w:rsid w:val="00DC79F7"/>
    <w:rsid w:val="00DD3C4E"/>
    <w:rsid w:val="00DD45B8"/>
    <w:rsid w:val="00DD4B99"/>
    <w:rsid w:val="00DD7E54"/>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3A97"/>
    <w:rsid w:val="00E04F41"/>
    <w:rsid w:val="00E05E86"/>
    <w:rsid w:val="00E1057B"/>
    <w:rsid w:val="00E11E83"/>
    <w:rsid w:val="00E13422"/>
    <w:rsid w:val="00E14E43"/>
    <w:rsid w:val="00E15713"/>
    <w:rsid w:val="00E22200"/>
    <w:rsid w:val="00E22C9E"/>
    <w:rsid w:val="00E2326D"/>
    <w:rsid w:val="00E25E57"/>
    <w:rsid w:val="00E26262"/>
    <w:rsid w:val="00E262F1"/>
    <w:rsid w:val="00E26BC1"/>
    <w:rsid w:val="00E27F64"/>
    <w:rsid w:val="00E30102"/>
    <w:rsid w:val="00E31E71"/>
    <w:rsid w:val="00E32CDD"/>
    <w:rsid w:val="00E32EAD"/>
    <w:rsid w:val="00E35279"/>
    <w:rsid w:val="00E35D8D"/>
    <w:rsid w:val="00E37122"/>
    <w:rsid w:val="00E37A8A"/>
    <w:rsid w:val="00E403BA"/>
    <w:rsid w:val="00E420CD"/>
    <w:rsid w:val="00E42B64"/>
    <w:rsid w:val="00E4303E"/>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52A"/>
    <w:rsid w:val="00E82C39"/>
    <w:rsid w:val="00E90785"/>
    <w:rsid w:val="00E90FC6"/>
    <w:rsid w:val="00E935AF"/>
    <w:rsid w:val="00E956E7"/>
    <w:rsid w:val="00E97CDF"/>
    <w:rsid w:val="00EA1661"/>
    <w:rsid w:val="00EA408A"/>
    <w:rsid w:val="00EA45ED"/>
    <w:rsid w:val="00EA7EE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E0D70"/>
    <w:rsid w:val="00EE0EB2"/>
    <w:rsid w:val="00EE330B"/>
    <w:rsid w:val="00EE38A6"/>
    <w:rsid w:val="00EE4029"/>
    <w:rsid w:val="00EE5E74"/>
    <w:rsid w:val="00EE70B3"/>
    <w:rsid w:val="00EF06D5"/>
    <w:rsid w:val="00EF45D8"/>
    <w:rsid w:val="00EF49E6"/>
    <w:rsid w:val="00EF5FFD"/>
    <w:rsid w:val="00F00F24"/>
    <w:rsid w:val="00F04CDF"/>
    <w:rsid w:val="00F068F7"/>
    <w:rsid w:val="00F06A87"/>
    <w:rsid w:val="00F06C5B"/>
    <w:rsid w:val="00F07206"/>
    <w:rsid w:val="00F1188B"/>
    <w:rsid w:val="00F141AC"/>
    <w:rsid w:val="00F168DF"/>
    <w:rsid w:val="00F17B26"/>
    <w:rsid w:val="00F21D2E"/>
    <w:rsid w:val="00F23630"/>
    <w:rsid w:val="00F2460E"/>
    <w:rsid w:val="00F24C6C"/>
    <w:rsid w:val="00F25CD9"/>
    <w:rsid w:val="00F273D0"/>
    <w:rsid w:val="00F27DFD"/>
    <w:rsid w:val="00F30E2A"/>
    <w:rsid w:val="00F31058"/>
    <w:rsid w:val="00F32183"/>
    <w:rsid w:val="00F33B7A"/>
    <w:rsid w:val="00F34184"/>
    <w:rsid w:val="00F37E2C"/>
    <w:rsid w:val="00F37E79"/>
    <w:rsid w:val="00F402B5"/>
    <w:rsid w:val="00F442AB"/>
    <w:rsid w:val="00F45C42"/>
    <w:rsid w:val="00F508AF"/>
    <w:rsid w:val="00F54010"/>
    <w:rsid w:val="00F54877"/>
    <w:rsid w:val="00F55A67"/>
    <w:rsid w:val="00F56627"/>
    <w:rsid w:val="00F57AE5"/>
    <w:rsid w:val="00F60174"/>
    <w:rsid w:val="00F6054A"/>
    <w:rsid w:val="00F60CA6"/>
    <w:rsid w:val="00F64A48"/>
    <w:rsid w:val="00F65083"/>
    <w:rsid w:val="00F702D6"/>
    <w:rsid w:val="00F707CF"/>
    <w:rsid w:val="00F73B39"/>
    <w:rsid w:val="00F758E4"/>
    <w:rsid w:val="00F7598C"/>
    <w:rsid w:val="00F76330"/>
    <w:rsid w:val="00F7749F"/>
    <w:rsid w:val="00F77DB2"/>
    <w:rsid w:val="00F82CB5"/>
    <w:rsid w:val="00F83838"/>
    <w:rsid w:val="00F83956"/>
    <w:rsid w:val="00F84289"/>
    <w:rsid w:val="00F85042"/>
    <w:rsid w:val="00F86177"/>
    <w:rsid w:val="00F866F2"/>
    <w:rsid w:val="00F87D4F"/>
    <w:rsid w:val="00F902D9"/>
    <w:rsid w:val="00F90A73"/>
    <w:rsid w:val="00F90F41"/>
    <w:rsid w:val="00F92A70"/>
    <w:rsid w:val="00F94B76"/>
    <w:rsid w:val="00F968B0"/>
    <w:rsid w:val="00FA1ACB"/>
    <w:rsid w:val="00FA361B"/>
    <w:rsid w:val="00FA3881"/>
    <w:rsid w:val="00FA3E29"/>
    <w:rsid w:val="00FA64D0"/>
    <w:rsid w:val="00FB1AFA"/>
    <w:rsid w:val="00FB33CC"/>
    <w:rsid w:val="00FB47CF"/>
    <w:rsid w:val="00FB69B5"/>
    <w:rsid w:val="00FC256E"/>
    <w:rsid w:val="00FC7233"/>
    <w:rsid w:val="00FD3F67"/>
    <w:rsid w:val="00FD4747"/>
    <w:rsid w:val="00FE04DD"/>
    <w:rsid w:val="00FE0E2E"/>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6"/>
      </w:numPr>
    </w:pPr>
  </w:style>
  <w:style w:type="numbering" w:customStyle="1" w:styleId="WW8Num143111">
    <w:name w:val="WW8Num143111"/>
    <w:rsid w:val="00BB04A6"/>
    <w:pPr>
      <w:numPr>
        <w:numId w:val="88"/>
      </w:numPr>
    </w:pPr>
  </w:style>
  <w:style w:type="numbering" w:customStyle="1" w:styleId="WW8Num1311">
    <w:name w:val="WW8Num1311"/>
    <w:rsid w:val="00BB04A6"/>
    <w:pPr>
      <w:numPr>
        <w:numId w:val="89"/>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6"/>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2"/>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0"/>
      </w:numPr>
    </w:pPr>
  </w:style>
  <w:style w:type="numbering" w:customStyle="1" w:styleId="WW8Num2z0">
    <w:name w:val="WW8Num1311"/>
    <w:pPr>
      <w:numPr>
        <w:numId w:val="89"/>
      </w:numPr>
    </w:pPr>
  </w:style>
  <w:style w:type="numbering" w:customStyle="1" w:styleId="WW8Num2z1">
    <w:name w:val="WW8Num143111"/>
    <w:pPr>
      <w:numPr>
        <w:numId w:val="88"/>
      </w:numPr>
    </w:pPr>
  </w:style>
  <w:style w:type="numbering" w:customStyle="1" w:styleId="WW8Num2z2">
    <w:name w:val="WW8Num8111"/>
    <w:pPr>
      <w:numPr>
        <w:numId w:val="1"/>
      </w:numPr>
    </w:pPr>
  </w:style>
  <w:style w:type="numbering" w:customStyle="1" w:styleId="WW8Num2z3">
    <w:name w:val="WW8Num811"/>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F648-C3D5-49E5-A2BE-461AD302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60</Pages>
  <Words>21674</Words>
  <Characters>130045</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433</cp:revision>
  <cp:lastPrinted>2021-10-01T05:34:00Z</cp:lastPrinted>
  <dcterms:created xsi:type="dcterms:W3CDTF">2021-04-28T06:47:00Z</dcterms:created>
  <dcterms:modified xsi:type="dcterms:W3CDTF">2021-10-01T05:35:00Z</dcterms:modified>
  <dc:language>pl-PL</dc:language>
</cp:coreProperties>
</file>