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153C04" w:rsidRPr="002D6C90" w14:paraId="65728DC2" w14:textId="77777777" w:rsidTr="00E23BC2">
        <w:trPr>
          <w:trHeight w:val="1648"/>
        </w:trPr>
        <w:tc>
          <w:tcPr>
            <w:tcW w:w="7088" w:type="dxa"/>
          </w:tcPr>
          <w:p w14:paraId="252344CD" w14:textId="77777777" w:rsidR="00153C04" w:rsidRPr="002D6C90" w:rsidRDefault="00153C04" w:rsidP="00E23BC2">
            <w:pPr>
              <w:tabs>
                <w:tab w:val="center" w:pos="4536"/>
                <w:tab w:val="right" w:pos="9072"/>
              </w:tabs>
              <w:rPr>
                <w:noProof/>
              </w:rPr>
            </w:pPr>
          </w:p>
          <w:p w14:paraId="5513371A" w14:textId="77777777" w:rsidR="00153C04" w:rsidRPr="002D6C90" w:rsidRDefault="00153C04" w:rsidP="00E23BC2">
            <w:pPr>
              <w:tabs>
                <w:tab w:val="center" w:pos="4536"/>
                <w:tab w:val="right" w:pos="9072"/>
              </w:tabs>
              <w:rPr>
                <w:sz w:val="20"/>
                <w:szCs w:val="20"/>
                <w:lang w:val="pt-BR"/>
              </w:rPr>
            </w:pPr>
          </w:p>
          <w:p w14:paraId="5D35B6FC" w14:textId="77777777" w:rsidR="00153C04" w:rsidRPr="002D6C90" w:rsidRDefault="00153C04" w:rsidP="00E23BC2">
            <w:pPr>
              <w:tabs>
                <w:tab w:val="center" w:pos="4536"/>
                <w:tab w:val="right" w:pos="9072"/>
              </w:tabs>
              <w:rPr>
                <w:b/>
                <w:bCs/>
                <w:sz w:val="20"/>
                <w:szCs w:val="20"/>
              </w:rPr>
            </w:pPr>
            <w:r w:rsidRPr="002D6C90">
              <w:rPr>
                <w:b/>
                <w:bCs/>
                <w:sz w:val="20"/>
                <w:szCs w:val="20"/>
              </w:rPr>
              <w:t>DZIAŁ ZAMÓWIEŃ PUBLICZNYCH</w:t>
            </w:r>
          </w:p>
          <w:p w14:paraId="70B9D9E1" w14:textId="77777777" w:rsidR="00153C04" w:rsidRPr="002D6C90" w:rsidRDefault="00153C04" w:rsidP="00E23BC2">
            <w:pPr>
              <w:tabs>
                <w:tab w:val="center" w:pos="4536"/>
                <w:tab w:val="right" w:pos="9072"/>
              </w:tabs>
              <w:rPr>
                <w:b/>
                <w:bCs/>
                <w:sz w:val="20"/>
                <w:szCs w:val="20"/>
              </w:rPr>
            </w:pPr>
            <w:r w:rsidRPr="002D6C90">
              <w:rPr>
                <w:b/>
                <w:bCs/>
                <w:sz w:val="20"/>
                <w:szCs w:val="20"/>
              </w:rPr>
              <w:t>UNIWERSYTETU JAGIELLOŃSKIEGO</w:t>
            </w:r>
          </w:p>
          <w:p w14:paraId="24E88201" w14:textId="77777777" w:rsidR="00153C04" w:rsidRPr="002D6C90" w:rsidRDefault="00153C04" w:rsidP="00E23BC2">
            <w:pPr>
              <w:tabs>
                <w:tab w:val="center" w:pos="4536"/>
                <w:tab w:val="right" w:pos="9072"/>
              </w:tabs>
              <w:rPr>
                <w:b/>
                <w:bCs/>
                <w:sz w:val="20"/>
                <w:szCs w:val="20"/>
              </w:rPr>
            </w:pPr>
            <w:r w:rsidRPr="002D6C90">
              <w:rPr>
                <w:sz w:val="20"/>
                <w:szCs w:val="20"/>
              </w:rPr>
              <w:t>ul. Straszewskiego 25/3 i 4, 31-113 Kraków</w:t>
            </w:r>
          </w:p>
          <w:p w14:paraId="06D01E2F" w14:textId="77777777" w:rsidR="00153C04" w:rsidRPr="002D6C90" w:rsidRDefault="00153C04" w:rsidP="00E23BC2">
            <w:pPr>
              <w:tabs>
                <w:tab w:val="center" w:pos="4536"/>
                <w:tab w:val="right" w:pos="9072"/>
              </w:tabs>
              <w:rPr>
                <w:sz w:val="20"/>
                <w:szCs w:val="20"/>
                <w:lang w:val="pt-BR"/>
              </w:rPr>
            </w:pPr>
            <w:r w:rsidRPr="002D6C90">
              <w:rPr>
                <w:b/>
                <w:bCs/>
                <w:sz w:val="20"/>
                <w:szCs w:val="20"/>
                <w:lang w:val="pt-BR"/>
              </w:rPr>
              <w:t>tel.</w:t>
            </w:r>
            <w:r w:rsidRPr="002D6C90">
              <w:rPr>
                <w:sz w:val="20"/>
                <w:szCs w:val="20"/>
                <w:lang w:val="pt-BR"/>
              </w:rPr>
              <w:t xml:space="preserve"> +4812-663-39-03</w:t>
            </w:r>
          </w:p>
          <w:p w14:paraId="79229EED" w14:textId="77777777" w:rsidR="00153C04" w:rsidRPr="002D6C90" w:rsidRDefault="00153C04" w:rsidP="00E23BC2">
            <w:pPr>
              <w:tabs>
                <w:tab w:val="center" w:pos="4536"/>
                <w:tab w:val="right" w:pos="9072"/>
              </w:tabs>
              <w:rPr>
                <w:b/>
                <w:bCs/>
                <w:sz w:val="20"/>
                <w:szCs w:val="20"/>
                <w:lang w:val="pt-BR"/>
              </w:rPr>
            </w:pPr>
            <w:r w:rsidRPr="002D6C90">
              <w:rPr>
                <w:b/>
                <w:bCs/>
                <w:sz w:val="20"/>
                <w:szCs w:val="20"/>
                <w:lang w:val="pt-BR"/>
              </w:rPr>
              <w:t xml:space="preserve">e-mail: </w:t>
            </w:r>
            <w:hyperlink r:id="rId11" w:history="1">
              <w:r w:rsidRPr="002D6C90">
                <w:rPr>
                  <w:b/>
                  <w:bCs/>
                  <w:color w:val="0000FF"/>
                  <w:sz w:val="20"/>
                  <w:szCs w:val="20"/>
                  <w:u w:val="single"/>
                  <w:lang w:val="pt-BR"/>
                </w:rPr>
                <w:t>bzp@uj.edu.pl</w:t>
              </w:r>
            </w:hyperlink>
          </w:p>
          <w:p w14:paraId="4037F098" w14:textId="77777777" w:rsidR="00153C04" w:rsidRPr="002D6C90" w:rsidRDefault="00000000" w:rsidP="00E23BC2">
            <w:pPr>
              <w:tabs>
                <w:tab w:val="center" w:pos="4536"/>
                <w:tab w:val="right" w:pos="9072"/>
              </w:tabs>
              <w:rPr>
                <w:b/>
                <w:bCs/>
                <w:sz w:val="20"/>
                <w:szCs w:val="20"/>
                <w:lang w:val="pt-BR"/>
              </w:rPr>
            </w:pPr>
            <w:hyperlink r:id="rId12" w:history="1">
              <w:r w:rsidR="00153C04" w:rsidRPr="002D6C90">
                <w:rPr>
                  <w:b/>
                  <w:bCs/>
                  <w:color w:val="0000FF"/>
                  <w:sz w:val="20"/>
                  <w:szCs w:val="20"/>
                  <w:u w:val="single"/>
                  <w:lang w:val="pt-BR"/>
                </w:rPr>
                <w:t>https://www.uj.edu.pl</w:t>
              </w:r>
            </w:hyperlink>
            <w:r w:rsidR="00153C04" w:rsidRPr="002D6C90">
              <w:rPr>
                <w:b/>
                <w:bCs/>
                <w:sz w:val="20"/>
                <w:szCs w:val="20"/>
                <w:lang w:val="pt-BR"/>
              </w:rPr>
              <w:t xml:space="preserve"> ; </w:t>
            </w:r>
            <w:hyperlink r:id="rId13" w:history="1">
              <w:r w:rsidR="00153C04" w:rsidRPr="002D6C90">
                <w:rPr>
                  <w:b/>
                  <w:bCs/>
                  <w:color w:val="0000FF"/>
                  <w:sz w:val="20"/>
                  <w:szCs w:val="20"/>
                  <w:u w:val="single"/>
                  <w:lang w:val="pt-BR"/>
                </w:rPr>
                <w:t>https://przetargi.uj.edu.pl</w:t>
              </w:r>
            </w:hyperlink>
          </w:p>
          <w:p w14:paraId="3D15D2DB" w14:textId="77777777" w:rsidR="00153C04" w:rsidRPr="002D6C90" w:rsidRDefault="00153C04" w:rsidP="00E23BC2">
            <w:pPr>
              <w:tabs>
                <w:tab w:val="center" w:pos="4536"/>
                <w:tab w:val="right" w:pos="9072"/>
              </w:tabs>
              <w:rPr>
                <w:sz w:val="20"/>
                <w:szCs w:val="20"/>
                <w:lang w:val="pt-BR"/>
              </w:rPr>
            </w:pPr>
          </w:p>
        </w:tc>
        <w:tc>
          <w:tcPr>
            <w:tcW w:w="1979" w:type="dxa"/>
          </w:tcPr>
          <w:p w14:paraId="0946FB05" w14:textId="77777777" w:rsidR="00153C04" w:rsidRPr="002D6C90" w:rsidRDefault="00153C04" w:rsidP="00E23BC2">
            <w:pPr>
              <w:tabs>
                <w:tab w:val="center" w:pos="4536"/>
                <w:tab w:val="right" w:pos="9072"/>
              </w:tabs>
              <w:rPr>
                <w:lang w:val="pt-BR"/>
              </w:rPr>
            </w:pPr>
          </w:p>
          <w:p w14:paraId="0318B208" w14:textId="77777777" w:rsidR="00153C04" w:rsidRPr="002D6C90" w:rsidRDefault="00153C04" w:rsidP="00E23BC2">
            <w:pPr>
              <w:tabs>
                <w:tab w:val="center" w:pos="4536"/>
                <w:tab w:val="right" w:pos="9072"/>
              </w:tabs>
            </w:pPr>
            <w:r w:rsidRPr="002D6C90">
              <w:rPr>
                <w:b/>
                <w:noProof/>
              </w:rPr>
              <w:drawing>
                <wp:inline distT="0" distB="0" distL="0" distR="0" wp14:anchorId="76B535CD" wp14:editId="20DDE0A7">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6C1FB87D" w14:textId="15704AB1" w:rsidR="009731A0" w:rsidRPr="009866EE" w:rsidRDefault="009731A0" w:rsidP="00D1164B">
      <w:pPr>
        <w:widowControl/>
        <w:shd w:val="clear" w:color="auto" w:fill="FFFFFF" w:themeFill="background1"/>
        <w:suppressAutoHyphens w:val="0"/>
        <w:ind w:left="360"/>
        <w:jc w:val="right"/>
        <w:outlineLvl w:val="0"/>
        <w:rPr>
          <w:lang w:val="pt-BR"/>
        </w:rPr>
      </w:pPr>
    </w:p>
    <w:p w14:paraId="04E44A31" w14:textId="5620EBEC" w:rsidR="00021006" w:rsidRPr="004A0E48" w:rsidRDefault="5CD32AA8" w:rsidP="00D1164B">
      <w:pPr>
        <w:widowControl/>
        <w:shd w:val="clear" w:color="auto" w:fill="FFFFFF" w:themeFill="background1"/>
        <w:suppressAutoHyphens w:val="0"/>
        <w:ind w:left="360"/>
        <w:jc w:val="right"/>
        <w:outlineLvl w:val="0"/>
        <w:rPr>
          <w:sz w:val="22"/>
          <w:szCs w:val="22"/>
        </w:rPr>
      </w:pPr>
      <w:r w:rsidRPr="00F4421A">
        <w:rPr>
          <w:sz w:val="22"/>
          <w:szCs w:val="22"/>
        </w:rPr>
        <w:t xml:space="preserve">Kraków, dnia </w:t>
      </w:r>
      <w:r w:rsidR="00F13251">
        <w:rPr>
          <w:sz w:val="22"/>
          <w:szCs w:val="22"/>
        </w:rPr>
        <w:t xml:space="preserve"> </w:t>
      </w:r>
      <w:r w:rsidR="00AC765F">
        <w:rPr>
          <w:sz w:val="22"/>
          <w:szCs w:val="22"/>
        </w:rPr>
        <w:t>01.07.</w:t>
      </w:r>
      <w:r w:rsidR="00172DFE" w:rsidRPr="005F54CE">
        <w:rPr>
          <w:sz w:val="22"/>
          <w:szCs w:val="22"/>
        </w:rPr>
        <w:t>20</w:t>
      </w:r>
      <w:r w:rsidR="005F15DA" w:rsidRPr="005F54CE">
        <w:rPr>
          <w:sz w:val="22"/>
          <w:szCs w:val="22"/>
        </w:rPr>
        <w:t>24</w:t>
      </w:r>
      <w:r w:rsidR="00172DFE" w:rsidRPr="005F54CE">
        <w:rPr>
          <w:sz w:val="22"/>
          <w:szCs w:val="22"/>
        </w:rPr>
        <w:t xml:space="preserve"> r.</w:t>
      </w:r>
    </w:p>
    <w:p w14:paraId="7327A2E9" w14:textId="67EFD212" w:rsidR="008B1225" w:rsidRDefault="008B1225">
      <w:pPr>
        <w:widowControl/>
        <w:suppressAutoHyphens w:val="0"/>
        <w:ind w:left="360"/>
        <w:outlineLvl w:val="0"/>
        <w:rPr>
          <w:b/>
          <w:bCs/>
          <w:sz w:val="22"/>
          <w:szCs w:val="22"/>
          <w:u w:val="single"/>
        </w:rPr>
      </w:pPr>
    </w:p>
    <w:p w14:paraId="52A1A7C6" w14:textId="57B94D76" w:rsidR="00021006" w:rsidRPr="00A0562E" w:rsidRDefault="5CD32AA8" w:rsidP="5CD32AA8">
      <w:pPr>
        <w:widowControl/>
        <w:suppressAutoHyphens w:val="0"/>
        <w:ind w:left="360"/>
        <w:outlineLvl w:val="0"/>
        <w:rPr>
          <w:b/>
          <w:bCs/>
          <w:u w:val="single"/>
        </w:rPr>
      </w:pPr>
      <w:r w:rsidRPr="00A0562E">
        <w:rPr>
          <w:b/>
          <w:bCs/>
          <w:u w:val="single"/>
        </w:rPr>
        <w:t xml:space="preserve">SPECYFIKACJA WARUNKÓW ZAMÓWIENIA  </w:t>
      </w:r>
    </w:p>
    <w:p w14:paraId="1EAE484C" w14:textId="3CEDC8E0" w:rsidR="00021006" w:rsidRPr="00A0562E" w:rsidRDefault="5CD32AA8" w:rsidP="5CD32AA8">
      <w:pPr>
        <w:widowControl/>
        <w:suppressAutoHyphens w:val="0"/>
        <w:ind w:left="360"/>
        <w:rPr>
          <w:b/>
          <w:bCs/>
          <w:u w:val="single"/>
        </w:rPr>
      </w:pPr>
      <w:r w:rsidRPr="00A0562E">
        <w:rPr>
          <w:b/>
          <w:bCs/>
          <w:u w:val="single"/>
        </w:rPr>
        <w:t xml:space="preserve">zwana dalej w skrócie </w:t>
      </w:r>
      <w:r w:rsidR="00D26321" w:rsidRPr="00A0562E">
        <w:rPr>
          <w:b/>
          <w:bCs/>
          <w:u w:val="single"/>
        </w:rPr>
        <w:t>SWZ</w:t>
      </w:r>
    </w:p>
    <w:p w14:paraId="0940188A" w14:textId="7AFA0D78" w:rsidR="00F63ADA" w:rsidRPr="00A0562E" w:rsidRDefault="00F63ADA" w:rsidP="5CD32AA8">
      <w:pPr>
        <w:widowControl/>
        <w:suppressAutoHyphens w:val="0"/>
        <w:ind w:left="360"/>
        <w:rPr>
          <w:b/>
          <w:bCs/>
          <w:u w:val="single"/>
        </w:rPr>
      </w:pPr>
    </w:p>
    <w:p w14:paraId="1F185EA2" w14:textId="77777777" w:rsidR="00021006" w:rsidRPr="00A0562E" w:rsidRDefault="00021006">
      <w:pPr>
        <w:widowControl/>
        <w:suppressAutoHyphens w:val="0"/>
        <w:ind w:left="360"/>
        <w:rPr>
          <w:b/>
          <w:bCs/>
          <w:sz w:val="16"/>
          <w:u w:val="single"/>
        </w:rPr>
      </w:pPr>
    </w:p>
    <w:p w14:paraId="04F32A39" w14:textId="43FAABA1" w:rsidR="00021006" w:rsidRPr="00637A43" w:rsidRDefault="00D26321" w:rsidP="008373DF">
      <w:pPr>
        <w:widowControl/>
        <w:suppressAutoHyphens w:val="0"/>
        <w:jc w:val="both"/>
        <w:rPr>
          <w:b/>
          <w:bCs/>
          <w:sz w:val="22"/>
          <w:szCs w:val="22"/>
        </w:rPr>
      </w:pPr>
      <w:r w:rsidRPr="00637A43">
        <w:rPr>
          <w:b/>
          <w:bCs/>
          <w:sz w:val="22"/>
          <w:szCs w:val="22"/>
        </w:rPr>
        <w:t>Rozdział I - Nazwa (firma) oraz adres Zamawiającego</w:t>
      </w:r>
      <w:r w:rsidR="5CD32AA8" w:rsidRPr="00637A43">
        <w:rPr>
          <w:b/>
          <w:bCs/>
          <w:sz w:val="22"/>
          <w:szCs w:val="22"/>
        </w:rPr>
        <w:t>.</w:t>
      </w:r>
    </w:p>
    <w:p w14:paraId="2D39219B"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rPr>
        <w:t>Uniwersytet Jagielloński, ul. Gołębia 24, 31-007 Kraków.</w:t>
      </w:r>
    </w:p>
    <w:p w14:paraId="03CAF714"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u w:val="single"/>
        </w:rPr>
        <w:t>Jednostka prowadząca sprawę:</w:t>
      </w:r>
    </w:p>
    <w:p w14:paraId="1C755D7C" w14:textId="77777777" w:rsidR="00D10AC0" w:rsidRPr="00637A43" w:rsidRDefault="00D10AC0">
      <w:pPr>
        <w:pStyle w:val="Akapitzlist"/>
        <w:numPr>
          <w:ilvl w:val="1"/>
          <w:numId w:val="38"/>
        </w:numPr>
        <w:ind w:left="851" w:hanging="425"/>
        <w:jc w:val="both"/>
        <w:rPr>
          <w:bCs/>
          <w:sz w:val="22"/>
          <w:u w:val="single"/>
        </w:rPr>
      </w:pPr>
      <w:r w:rsidRPr="00637A43">
        <w:rPr>
          <w:bCs/>
          <w:sz w:val="22"/>
        </w:rPr>
        <w:t>Dział Zamówień Publicznych, ul. Straszewskiego 25/3 i 4, 31-113 Kraków;</w:t>
      </w:r>
    </w:p>
    <w:p w14:paraId="5D901FC2" w14:textId="3C149442" w:rsidR="00D10AC0" w:rsidRPr="00637A43" w:rsidRDefault="00D10AC0" w:rsidP="008373DF">
      <w:pPr>
        <w:pStyle w:val="Akapitzlist"/>
        <w:ind w:left="851"/>
        <w:jc w:val="both"/>
        <w:rPr>
          <w:bCs/>
          <w:sz w:val="22"/>
          <w:lang w:val="fr-FR"/>
        </w:rPr>
      </w:pPr>
      <w:r w:rsidRPr="00637A43">
        <w:rPr>
          <w:bCs/>
          <w:sz w:val="22"/>
          <w:lang w:val="fr-FR"/>
        </w:rPr>
        <w:t>tel.: +4812 663-39-0</w:t>
      </w:r>
      <w:r w:rsidR="00C53605">
        <w:rPr>
          <w:bCs/>
          <w:sz w:val="22"/>
          <w:lang w:val="fr-FR"/>
        </w:rPr>
        <w:t>3</w:t>
      </w:r>
      <w:r w:rsidRPr="00637A43">
        <w:rPr>
          <w:bCs/>
          <w:sz w:val="22"/>
          <w:lang w:val="fr-FR"/>
        </w:rPr>
        <w:t xml:space="preserve">; </w:t>
      </w:r>
    </w:p>
    <w:p w14:paraId="7D1F3AC7" w14:textId="6F9837B7" w:rsidR="00D10AC0" w:rsidRPr="00637A43" w:rsidRDefault="00D10AC0" w:rsidP="008373DF">
      <w:pPr>
        <w:pStyle w:val="Akapitzlist"/>
        <w:ind w:left="851" w:hanging="425"/>
        <w:jc w:val="both"/>
        <w:rPr>
          <w:bCs/>
          <w:sz w:val="22"/>
        </w:rPr>
      </w:pPr>
      <w:r w:rsidRPr="00637A43">
        <w:rPr>
          <w:bCs/>
          <w:sz w:val="22"/>
          <w:lang w:val="fr-FR"/>
        </w:rPr>
        <w:t xml:space="preserve">2.2 </w:t>
      </w:r>
      <w:r w:rsidR="00214462" w:rsidRPr="00637A43">
        <w:rPr>
          <w:bCs/>
          <w:sz w:val="22"/>
          <w:lang w:val="fr-FR"/>
        </w:rPr>
        <w:tab/>
      </w:r>
      <w:r w:rsidRPr="00637A43">
        <w:rPr>
          <w:bCs/>
          <w:sz w:val="22"/>
        </w:rPr>
        <w:t>godziny urzędowania: od poniedziałku do piątku; od 7:30 do 15:30, z</w:t>
      </w:r>
      <w:r w:rsidR="008373DF" w:rsidRPr="00637A43">
        <w:rPr>
          <w:bCs/>
          <w:sz w:val="22"/>
        </w:rPr>
        <w:t xml:space="preserve"> </w:t>
      </w:r>
      <w:r w:rsidRPr="00637A43">
        <w:rPr>
          <w:bCs/>
          <w:sz w:val="22"/>
        </w:rPr>
        <w:t xml:space="preserve">wyłączeniem </w:t>
      </w:r>
      <w:r w:rsidR="00D930A0">
        <w:rPr>
          <w:bCs/>
          <w:sz w:val="22"/>
        </w:rPr>
        <w:t xml:space="preserve">sobót oraz </w:t>
      </w:r>
      <w:r w:rsidRPr="00637A43">
        <w:rPr>
          <w:bCs/>
          <w:sz w:val="22"/>
        </w:rPr>
        <w:t>dni ustawowo wolnych od pracy;</w:t>
      </w:r>
    </w:p>
    <w:p w14:paraId="321ED450" w14:textId="30125BD0" w:rsidR="00D10AC0" w:rsidRPr="00637A43" w:rsidRDefault="00D10AC0">
      <w:pPr>
        <w:pStyle w:val="Akapitzlist"/>
        <w:numPr>
          <w:ilvl w:val="1"/>
          <w:numId w:val="40"/>
        </w:numPr>
        <w:ind w:left="851" w:hanging="425"/>
        <w:jc w:val="both"/>
        <w:rPr>
          <w:bCs/>
          <w:sz w:val="22"/>
          <w:u w:val="single"/>
        </w:rPr>
      </w:pPr>
      <w:r w:rsidRPr="00637A43">
        <w:rPr>
          <w:bCs/>
          <w:sz w:val="22"/>
        </w:rPr>
        <w:t>strona internetowa (adres url):</w:t>
      </w:r>
      <w:r w:rsidRPr="00637A43">
        <w:t xml:space="preserve"> </w:t>
      </w:r>
      <w:hyperlink r:id="rId15" w:history="1">
        <w:r w:rsidRPr="00637A43">
          <w:rPr>
            <w:rStyle w:val="Hipercze"/>
            <w:sz w:val="22"/>
          </w:rPr>
          <w:t>https://www.uj.edu.pl/</w:t>
        </w:r>
      </w:hyperlink>
    </w:p>
    <w:p w14:paraId="63C3C9D1" w14:textId="77777777" w:rsidR="00D10AC0" w:rsidRPr="00637A43" w:rsidRDefault="00D10AC0">
      <w:pPr>
        <w:pStyle w:val="Akapitzlist"/>
        <w:numPr>
          <w:ilvl w:val="1"/>
          <w:numId w:val="40"/>
        </w:numPr>
        <w:ind w:left="851" w:hanging="425"/>
        <w:jc w:val="both"/>
        <w:rPr>
          <w:bCs/>
          <w:sz w:val="22"/>
        </w:rPr>
      </w:pPr>
      <w:r w:rsidRPr="00637A43">
        <w:rPr>
          <w:bCs/>
          <w:sz w:val="22"/>
        </w:rPr>
        <w:t xml:space="preserve">narzędzie komercyjne do prowadzenia postępowania: </w:t>
      </w:r>
      <w:bookmarkStart w:id="0" w:name="_Hlk92882941"/>
      <w:r w:rsidRPr="00637A43">
        <w:rPr>
          <w:bCs/>
          <w:sz w:val="22"/>
        </w:rPr>
        <w:fldChar w:fldCharType="begin"/>
      </w:r>
      <w:r w:rsidRPr="00637A43">
        <w:rPr>
          <w:bCs/>
          <w:sz w:val="22"/>
        </w:rPr>
        <w:instrText xml:space="preserve"> HYPERLINK "https://platformazakupowa.pl" </w:instrText>
      </w:r>
      <w:r w:rsidRPr="00637A43">
        <w:rPr>
          <w:bCs/>
          <w:sz w:val="22"/>
        </w:rPr>
      </w:r>
      <w:r w:rsidRPr="00637A43">
        <w:rPr>
          <w:bCs/>
          <w:sz w:val="22"/>
        </w:rPr>
        <w:fldChar w:fldCharType="separate"/>
      </w:r>
      <w:r w:rsidRPr="00637A43">
        <w:rPr>
          <w:rStyle w:val="Hipercze"/>
          <w:bCs/>
          <w:sz w:val="22"/>
        </w:rPr>
        <w:t>https://platformazakupowa.pl</w:t>
      </w:r>
      <w:r w:rsidRPr="00637A43">
        <w:rPr>
          <w:bCs/>
          <w:sz w:val="22"/>
        </w:rPr>
        <w:fldChar w:fldCharType="end"/>
      </w:r>
      <w:r w:rsidRPr="00637A43">
        <w:rPr>
          <w:bCs/>
          <w:sz w:val="22"/>
        </w:rPr>
        <w:t xml:space="preserve">  </w:t>
      </w:r>
    </w:p>
    <w:bookmarkEnd w:id="0"/>
    <w:p w14:paraId="715E25B1" w14:textId="14F675E3"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 xml:space="preserve">2.5 </w:t>
      </w:r>
      <w:r w:rsidRPr="00637A43">
        <w:rPr>
          <w:bCs/>
          <w:sz w:val="22"/>
          <w:szCs w:val="22"/>
          <w:lang w:eastAsia="en-US"/>
        </w:rPr>
        <w:tab/>
        <w:t xml:space="preserve">adres strony internetowej prowadzonego postępowania, na której udostępniane będą zmiany </w:t>
      </w:r>
      <w:r w:rsidR="00A0562E" w:rsidRPr="00637A43">
        <w:rPr>
          <w:bCs/>
          <w:sz w:val="22"/>
          <w:szCs w:val="22"/>
          <w:lang w:eastAsia="en-US"/>
        </w:rPr>
        <w:br/>
      </w:r>
      <w:r w:rsidRPr="00637A43">
        <w:rPr>
          <w:bCs/>
          <w:sz w:val="22"/>
          <w:szCs w:val="22"/>
          <w:lang w:eastAsia="en-US"/>
        </w:rPr>
        <w:t xml:space="preserve">i wyjaśnienia treści SWZ oraz inne dokumenty zamówienia bezpośrednio związane </w:t>
      </w:r>
    </w:p>
    <w:p w14:paraId="43D8FBC6" w14:textId="62757A86"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t xml:space="preserve">z postępowaniem (adres profilu nabywcy – narzędzie komercyjne): </w:t>
      </w:r>
    </w:p>
    <w:p w14:paraId="763FBA29" w14:textId="15B7CCEB" w:rsidR="00214462"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r>
      <w:hyperlink r:id="rId16" w:history="1">
        <w:r w:rsidR="00DA5B0A" w:rsidRPr="00787C2A">
          <w:rPr>
            <w:rStyle w:val="Hipercze"/>
            <w:bCs/>
            <w:sz w:val="22"/>
            <w:szCs w:val="22"/>
            <w:lang w:eastAsia="en-US"/>
          </w:rPr>
          <w:t>https://platformazakupowa.pl/transakcja/948061</w:t>
        </w:r>
      </w:hyperlink>
    </w:p>
    <w:p w14:paraId="46597CCE" w14:textId="77777777" w:rsidR="00B9420F" w:rsidRPr="00637A43" w:rsidRDefault="00B9420F" w:rsidP="008B040F">
      <w:pPr>
        <w:widowControl/>
        <w:tabs>
          <w:tab w:val="num" w:pos="709"/>
        </w:tabs>
        <w:suppressAutoHyphens w:val="0"/>
        <w:ind w:left="426"/>
        <w:jc w:val="both"/>
        <w:rPr>
          <w:b/>
          <w:bCs/>
          <w:sz w:val="16"/>
        </w:rPr>
      </w:pPr>
    </w:p>
    <w:p w14:paraId="3686C6BA" w14:textId="77777777" w:rsidR="00D26321" w:rsidRPr="00637A43" w:rsidRDefault="00D26321" w:rsidP="00D26321">
      <w:pPr>
        <w:widowControl/>
        <w:suppressAutoHyphens w:val="0"/>
        <w:jc w:val="both"/>
        <w:rPr>
          <w:b/>
          <w:bCs/>
          <w:sz w:val="22"/>
          <w:szCs w:val="22"/>
        </w:rPr>
      </w:pPr>
      <w:r w:rsidRPr="00637A43">
        <w:rPr>
          <w:b/>
          <w:bCs/>
          <w:sz w:val="22"/>
          <w:szCs w:val="22"/>
        </w:rPr>
        <w:t>Rozdział II - Tryb udzielenia zamówienia.</w:t>
      </w:r>
    </w:p>
    <w:p w14:paraId="737F2A7C" w14:textId="3B9A1711" w:rsidR="00CB154B" w:rsidRPr="00637A43" w:rsidRDefault="00CB154B" w:rsidP="00832321">
      <w:pPr>
        <w:widowControl/>
        <w:numPr>
          <w:ilvl w:val="3"/>
          <w:numId w:val="1"/>
        </w:numPr>
        <w:tabs>
          <w:tab w:val="left" w:pos="426"/>
        </w:tabs>
        <w:suppressAutoHyphens w:val="0"/>
        <w:jc w:val="both"/>
        <w:rPr>
          <w:sz w:val="22"/>
          <w:szCs w:val="22"/>
        </w:rPr>
      </w:pPr>
      <w:r w:rsidRPr="00637A43">
        <w:rPr>
          <w:sz w:val="22"/>
          <w:szCs w:val="22"/>
        </w:rPr>
        <w:t>Postępowanie prowadzone jest w trybie podstawowym bez możliwości negocjacji na podstawie art. 275 pkt 1 ustawy z dnia 11 września 2019 r. – Prawo zamówień publicznych (t. j. Dz. U. 202</w:t>
      </w:r>
      <w:r w:rsidR="00D930A0">
        <w:rPr>
          <w:sz w:val="22"/>
          <w:szCs w:val="22"/>
        </w:rPr>
        <w:t>3</w:t>
      </w:r>
      <w:r w:rsidRPr="00637A43">
        <w:rPr>
          <w:sz w:val="22"/>
          <w:szCs w:val="22"/>
        </w:rPr>
        <w:t xml:space="preserve"> poz. 1</w:t>
      </w:r>
      <w:r w:rsidR="00D930A0">
        <w:rPr>
          <w:sz w:val="22"/>
          <w:szCs w:val="22"/>
        </w:rPr>
        <w:t>605</w:t>
      </w:r>
      <w:r w:rsidRPr="00637A43">
        <w:rPr>
          <w:sz w:val="22"/>
          <w:szCs w:val="22"/>
        </w:rPr>
        <w:t xml:space="preserve"> ze zm.), zwanej dalej ustawą PZP, oraz zgodnie z wymogami określonymi w</w:t>
      </w:r>
      <w:r w:rsidR="00DB1BF3" w:rsidRPr="00637A43">
        <w:rPr>
          <w:sz w:val="22"/>
          <w:szCs w:val="22"/>
        </w:rPr>
        <w:t> </w:t>
      </w:r>
      <w:r w:rsidRPr="00637A43">
        <w:rPr>
          <w:sz w:val="22"/>
          <w:szCs w:val="22"/>
        </w:rPr>
        <w:t>niniejszej Specyfikacji Warunków Zamówienia, zwanej dalej „SWZ”.</w:t>
      </w:r>
    </w:p>
    <w:p w14:paraId="0DB947B6" w14:textId="254DAC20" w:rsidR="00CB154B" w:rsidRPr="00637A43" w:rsidRDefault="00CB154B" w:rsidP="00832321">
      <w:pPr>
        <w:widowControl/>
        <w:numPr>
          <w:ilvl w:val="3"/>
          <w:numId w:val="1"/>
        </w:numPr>
        <w:tabs>
          <w:tab w:val="left" w:pos="426"/>
        </w:tabs>
        <w:suppressAutoHyphens w:val="0"/>
        <w:jc w:val="both"/>
        <w:rPr>
          <w:sz w:val="22"/>
          <w:szCs w:val="22"/>
        </w:rPr>
      </w:pPr>
      <w:r w:rsidRPr="00637A43">
        <w:rPr>
          <w:sz w:val="22"/>
          <w:szCs w:val="22"/>
        </w:rPr>
        <w:t>Do czynności podejmowanych przez Zamawiającego i Wykonawców w postępowaniu o</w:t>
      </w:r>
      <w:r w:rsidR="00DB1BF3" w:rsidRPr="00637A43">
        <w:rPr>
          <w:sz w:val="22"/>
          <w:szCs w:val="22"/>
        </w:rPr>
        <w:t> </w:t>
      </w:r>
      <w:r w:rsidRPr="00637A43">
        <w:rPr>
          <w:sz w:val="22"/>
          <w:szCs w:val="22"/>
        </w:rPr>
        <w:t xml:space="preserve">udzielenie zamówienia stosuje się przepisy powołanej ustawy PZP oraz aktów wykonawczych wydanych na jej podstawie, a w sprawach nieuregulowanych przepisy ustawy z dnia 23 kwietnia 1964 r. - Kodeks cywilny (t. j. Dz. U. </w:t>
      </w:r>
      <w:r w:rsidR="00D930A0" w:rsidRPr="00637A43">
        <w:rPr>
          <w:sz w:val="22"/>
          <w:szCs w:val="22"/>
        </w:rPr>
        <w:t>202</w:t>
      </w:r>
      <w:r w:rsidR="00D930A0">
        <w:rPr>
          <w:sz w:val="22"/>
          <w:szCs w:val="22"/>
        </w:rPr>
        <w:t>3</w:t>
      </w:r>
      <w:r w:rsidR="00D930A0" w:rsidRPr="00637A43">
        <w:rPr>
          <w:sz w:val="22"/>
          <w:szCs w:val="22"/>
        </w:rPr>
        <w:t xml:space="preserve"> </w:t>
      </w:r>
      <w:r w:rsidRPr="00637A43">
        <w:rPr>
          <w:sz w:val="22"/>
          <w:szCs w:val="22"/>
        </w:rPr>
        <w:t>poz. 16</w:t>
      </w:r>
      <w:r w:rsidR="00D930A0">
        <w:rPr>
          <w:sz w:val="22"/>
          <w:szCs w:val="22"/>
        </w:rPr>
        <w:t>1</w:t>
      </w:r>
      <w:r w:rsidRPr="00637A43">
        <w:rPr>
          <w:sz w:val="22"/>
          <w:szCs w:val="22"/>
        </w:rPr>
        <w:t>0 ze zm.).</w:t>
      </w:r>
    </w:p>
    <w:p w14:paraId="42C87EB5" w14:textId="0CB2A16C" w:rsidR="00CB154B" w:rsidRPr="00637A43" w:rsidRDefault="00CB154B" w:rsidP="008E60C3">
      <w:pPr>
        <w:widowControl/>
        <w:numPr>
          <w:ilvl w:val="3"/>
          <w:numId w:val="1"/>
        </w:numPr>
        <w:suppressAutoHyphens w:val="0"/>
        <w:ind w:left="426" w:hanging="426"/>
        <w:jc w:val="both"/>
        <w:rPr>
          <w:sz w:val="22"/>
          <w:szCs w:val="22"/>
        </w:rPr>
      </w:pPr>
      <w:r w:rsidRPr="00637A43">
        <w:rPr>
          <w:sz w:val="22"/>
          <w:szCs w:val="22"/>
        </w:rPr>
        <w:t xml:space="preserve">Postępowanie prowadzone jest pod znakiem </w:t>
      </w:r>
      <w:r w:rsidRPr="00637A43">
        <w:rPr>
          <w:b/>
          <w:bCs/>
          <w:sz w:val="22"/>
          <w:szCs w:val="22"/>
        </w:rPr>
        <w:t>80.272.</w:t>
      </w:r>
      <w:r w:rsidR="00E7412D">
        <w:rPr>
          <w:b/>
          <w:bCs/>
          <w:sz w:val="22"/>
          <w:szCs w:val="22"/>
        </w:rPr>
        <w:t>1</w:t>
      </w:r>
      <w:r w:rsidR="00EC7FCF">
        <w:rPr>
          <w:b/>
          <w:bCs/>
          <w:sz w:val="22"/>
          <w:szCs w:val="22"/>
        </w:rPr>
        <w:t>51</w:t>
      </w:r>
      <w:r w:rsidRPr="00637A43">
        <w:rPr>
          <w:b/>
          <w:bCs/>
          <w:sz w:val="22"/>
          <w:szCs w:val="22"/>
        </w:rPr>
        <w:t>.202</w:t>
      </w:r>
      <w:r w:rsidR="0029287C">
        <w:rPr>
          <w:b/>
          <w:bCs/>
          <w:sz w:val="22"/>
          <w:szCs w:val="22"/>
        </w:rPr>
        <w:t>4</w:t>
      </w:r>
      <w:r w:rsidRPr="00637A43">
        <w:rPr>
          <w:sz w:val="22"/>
          <w:szCs w:val="22"/>
        </w:rPr>
        <w:t>, we wszelkiej korespondencji należy powoływać się na przedmiotowy znak sprawy.</w:t>
      </w:r>
    </w:p>
    <w:p w14:paraId="3F264F90" w14:textId="77777777" w:rsidR="00F06CE6" w:rsidRPr="00637A43" w:rsidRDefault="00F06CE6" w:rsidP="001E7533">
      <w:pPr>
        <w:widowControl/>
        <w:suppressAutoHyphens w:val="0"/>
        <w:jc w:val="both"/>
        <w:rPr>
          <w:sz w:val="16"/>
        </w:rPr>
      </w:pPr>
    </w:p>
    <w:p w14:paraId="3BC70E1F" w14:textId="0F8CDA5B" w:rsidR="00021006" w:rsidRPr="00637A43" w:rsidRDefault="00D26321" w:rsidP="00D26321">
      <w:pPr>
        <w:widowControl/>
        <w:suppressAutoHyphens w:val="0"/>
        <w:jc w:val="both"/>
        <w:rPr>
          <w:b/>
          <w:bCs/>
          <w:sz w:val="22"/>
          <w:szCs w:val="22"/>
        </w:rPr>
      </w:pPr>
      <w:r w:rsidRPr="00637A43">
        <w:rPr>
          <w:b/>
          <w:bCs/>
          <w:sz w:val="22"/>
          <w:szCs w:val="22"/>
        </w:rPr>
        <w:t xml:space="preserve">Rozdział III - </w:t>
      </w:r>
      <w:r w:rsidR="5CD32AA8" w:rsidRPr="00637A43">
        <w:rPr>
          <w:b/>
          <w:bCs/>
          <w:sz w:val="22"/>
          <w:szCs w:val="22"/>
        </w:rPr>
        <w:t>Opis przedmiotu zamówienia.</w:t>
      </w:r>
    </w:p>
    <w:p w14:paraId="4B624381" w14:textId="2B67C68F" w:rsidR="00EC7FCF" w:rsidRPr="001656C8" w:rsidRDefault="0039710C" w:rsidP="001656C8">
      <w:pPr>
        <w:widowControl/>
        <w:numPr>
          <w:ilvl w:val="0"/>
          <w:numId w:val="22"/>
        </w:numPr>
        <w:tabs>
          <w:tab w:val="clear" w:pos="720"/>
        </w:tabs>
        <w:suppressAutoHyphens w:val="0"/>
        <w:ind w:left="426" w:hanging="426"/>
        <w:jc w:val="both"/>
        <w:rPr>
          <w:iCs/>
          <w:sz w:val="22"/>
          <w:szCs w:val="22"/>
        </w:rPr>
      </w:pPr>
      <w:r w:rsidRPr="0029287C">
        <w:rPr>
          <w:sz w:val="22"/>
          <w:szCs w:val="22"/>
        </w:rPr>
        <w:t xml:space="preserve">Przedmiotem postępowania i zamówienia jest </w:t>
      </w:r>
      <w:r w:rsidR="003440D9" w:rsidRPr="0029287C">
        <w:rPr>
          <w:sz w:val="22"/>
          <w:szCs w:val="22"/>
        </w:rPr>
        <w:t>wyłonienie Wykonawcy w zakresie dostawy</w:t>
      </w:r>
      <w:r w:rsidR="00DF1134">
        <w:rPr>
          <w:sz w:val="22"/>
          <w:szCs w:val="22"/>
        </w:rPr>
        <w:t xml:space="preserve"> </w:t>
      </w:r>
      <w:r w:rsidR="00EC7FCF">
        <w:rPr>
          <w:sz w:val="22"/>
          <w:szCs w:val="22"/>
        </w:rPr>
        <w:t>2</w:t>
      </w:r>
      <w:r w:rsidR="00A97076">
        <w:rPr>
          <w:sz w:val="22"/>
          <w:szCs w:val="22"/>
        </w:rPr>
        <w:t> </w:t>
      </w:r>
      <w:r w:rsidR="00DF1134">
        <w:rPr>
          <w:sz w:val="22"/>
          <w:szCs w:val="22"/>
        </w:rPr>
        <w:t>(</w:t>
      </w:r>
      <w:r w:rsidR="00EC7FCF">
        <w:rPr>
          <w:sz w:val="22"/>
          <w:szCs w:val="22"/>
        </w:rPr>
        <w:t>dwóch</w:t>
      </w:r>
      <w:r w:rsidR="00DF1134">
        <w:rPr>
          <w:sz w:val="22"/>
          <w:szCs w:val="22"/>
        </w:rPr>
        <w:t>)</w:t>
      </w:r>
      <w:r w:rsidR="00EC7FCF">
        <w:rPr>
          <w:sz w:val="22"/>
          <w:szCs w:val="22"/>
        </w:rPr>
        <w:t xml:space="preserve"> </w:t>
      </w:r>
      <w:r w:rsidR="00CA4F85">
        <w:rPr>
          <w:sz w:val="22"/>
          <w:szCs w:val="22"/>
        </w:rPr>
        <w:t xml:space="preserve">serwerów </w:t>
      </w:r>
      <w:r w:rsidR="00EC7FCF">
        <w:rPr>
          <w:sz w:val="22"/>
          <w:szCs w:val="22"/>
        </w:rPr>
        <w:t>typu NAS wraz z 4 (czterema) zarządzalnymi przełącznikami sieciowymi dla Wydziału Fizyki, Astronomii i Informatyki Stosowanej UJ</w:t>
      </w:r>
      <w:r w:rsidR="00C81E8B">
        <w:rPr>
          <w:sz w:val="22"/>
          <w:szCs w:val="22"/>
        </w:rPr>
        <w:t>,</w:t>
      </w:r>
      <w:r w:rsidR="00C53605">
        <w:rPr>
          <w:sz w:val="22"/>
          <w:szCs w:val="22"/>
        </w:rPr>
        <w:t xml:space="preserve"> mieszczące</w:t>
      </w:r>
      <w:r w:rsidR="00EC7FCF">
        <w:rPr>
          <w:sz w:val="22"/>
          <w:szCs w:val="22"/>
        </w:rPr>
        <w:t>go</w:t>
      </w:r>
      <w:r w:rsidR="00C53605">
        <w:rPr>
          <w:sz w:val="22"/>
          <w:szCs w:val="22"/>
        </w:rPr>
        <w:t xml:space="preserve"> się przy ul. </w:t>
      </w:r>
      <w:r w:rsidR="001656C8">
        <w:rPr>
          <w:sz w:val="22"/>
          <w:szCs w:val="22"/>
        </w:rPr>
        <w:t>prof. Stanisława Łojasiewicza</w:t>
      </w:r>
      <w:r w:rsidR="00DD5261">
        <w:rPr>
          <w:sz w:val="22"/>
          <w:szCs w:val="22"/>
        </w:rPr>
        <w:t xml:space="preserve"> </w:t>
      </w:r>
      <w:r w:rsidR="00153C04">
        <w:rPr>
          <w:sz w:val="22"/>
          <w:szCs w:val="22"/>
        </w:rPr>
        <w:t>1</w:t>
      </w:r>
      <w:r w:rsidR="001656C8">
        <w:rPr>
          <w:sz w:val="22"/>
          <w:szCs w:val="22"/>
        </w:rPr>
        <w:t>1</w:t>
      </w:r>
      <w:r w:rsidR="00E05748">
        <w:rPr>
          <w:sz w:val="22"/>
          <w:szCs w:val="22"/>
        </w:rPr>
        <w:t>,</w:t>
      </w:r>
      <w:r w:rsidR="00C53605">
        <w:rPr>
          <w:sz w:val="22"/>
          <w:szCs w:val="22"/>
        </w:rPr>
        <w:t xml:space="preserve"> 3</w:t>
      </w:r>
      <w:r w:rsidR="001656C8">
        <w:rPr>
          <w:sz w:val="22"/>
          <w:szCs w:val="22"/>
        </w:rPr>
        <w:t>0</w:t>
      </w:r>
      <w:r w:rsidR="00C53605">
        <w:rPr>
          <w:sz w:val="22"/>
          <w:szCs w:val="22"/>
        </w:rPr>
        <w:t>-</w:t>
      </w:r>
      <w:r w:rsidR="001656C8">
        <w:rPr>
          <w:sz w:val="22"/>
          <w:szCs w:val="22"/>
        </w:rPr>
        <w:t>348</w:t>
      </w:r>
      <w:r w:rsidR="00C53605">
        <w:rPr>
          <w:sz w:val="22"/>
          <w:szCs w:val="22"/>
        </w:rPr>
        <w:t xml:space="preserve"> Kraków.</w:t>
      </w:r>
    </w:p>
    <w:p w14:paraId="02DB6266" w14:textId="58BA04F1" w:rsidR="00DD5261" w:rsidRPr="00153C04" w:rsidRDefault="0039710C" w:rsidP="00153C04">
      <w:pPr>
        <w:widowControl/>
        <w:numPr>
          <w:ilvl w:val="0"/>
          <w:numId w:val="22"/>
        </w:numPr>
        <w:tabs>
          <w:tab w:val="clear" w:pos="720"/>
        </w:tabs>
        <w:suppressAutoHyphens w:val="0"/>
        <w:ind w:left="426" w:hanging="426"/>
        <w:jc w:val="both"/>
        <w:rPr>
          <w:sz w:val="22"/>
          <w:szCs w:val="22"/>
        </w:rPr>
      </w:pPr>
      <w:r w:rsidRPr="0029287C">
        <w:rPr>
          <w:sz w:val="22"/>
          <w:szCs w:val="22"/>
        </w:rPr>
        <w:t>Szczegółowy opis przedmiotu zamówienia wraz z opisem minimalnych parametrów i</w:t>
      </w:r>
      <w:r w:rsidR="00EC65B0" w:rsidRPr="0029287C">
        <w:rPr>
          <w:sz w:val="22"/>
          <w:szCs w:val="22"/>
        </w:rPr>
        <w:t xml:space="preserve"> </w:t>
      </w:r>
      <w:r w:rsidRPr="0029287C">
        <w:rPr>
          <w:sz w:val="22"/>
          <w:szCs w:val="22"/>
        </w:rPr>
        <w:t xml:space="preserve">wymagań technicznych oraz funkcjonalnych zawiera </w:t>
      </w:r>
      <w:r w:rsidR="00EC65B0" w:rsidRPr="0029287C">
        <w:rPr>
          <w:sz w:val="22"/>
          <w:szCs w:val="22"/>
        </w:rPr>
        <w:t>Z</w:t>
      </w:r>
      <w:r w:rsidRPr="0029287C">
        <w:rPr>
          <w:sz w:val="22"/>
          <w:szCs w:val="22"/>
        </w:rPr>
        <w:t xml:space="preserve">ałącznik A do </w:t>
      </w:r>
      <w:r w:rsidR="004448C1" w:rsidRPr="0029287C">
        <w:rPr>
          <w:sz w:val="22"/>
          <w:szCs w:val="22"/>
        </w:rPr>
        <w:t>SWZ</w:t>
      </w:r>
      <w:r w:rsidRPr="0029287C">
        <w:rPr>
          <w:sz w:val="22"/>
          <w:szCs w:val="22"/>
        </w:rPr>
        <w:t>.</w:t>
      </w:r>
    </w:p>
    <w:p w14:paraId="7EE9DD09" w14:textId="77777777" w:rsidR="0039710C" w:rsidRDefault="0039710C">
      <w:pPr>
        <w:numPr>
          <w:ilvl w:val="0"/>
          <w:numId w:val="22"/>
        </w:numPr>
        <w:tabs>
          <w:tab w:val="clear" w:pos="720"/>
        </w:tabs>
        <w:autoSpaceDE w:val="0"/>
        <w:autoSpaceDN w:val="0"/>
        <w:adjustRightInd w:val="0"/>
        <w:ind w:left="426" w:hanging="426"/>
        <w:jc w:val="both"/>
        <w:rPr>
          <w:sz w:val="22"/>
          <w:szCs w:val="22"/>
        </w:rPr>
      </w:pPr>
      <w:r w:rsidRPr="00637A43">
        <w:rPr>
          <w:b/>
          <w:sz w:val="22"/>
          <w:szCs w:val="22"/>
          <w:u w:val="single"/>
        </w:rPr>
        <w:t>Wymagania ogólne dla całości zamówienia</w:t>
      </w:r>
      <w:r w:rsidRPr="00637A43">
        <w:rPr>
          <w:sz w:val="22"/>
          <w:szCs w:val="22"/>
        </w:rPr>
        <w:t>:</w:t>
      </w:r>
    </w:p>
    <w:p w14:paraId="33950E9E" w14:textId="2C634D3F" w:rsidR="00A916CA" w:rsidRDefault="00A916CA" w:rsidP="00A916CA">
      <w:pPr>
        <w:pStyle w:val="Akapitzlist"/>
        <w:autoSpaceDE w:val="0"/>
        <w:autoSpaceDN w:val="0"/>
        <w:adjustRightInd w:val="0"/>
        <w:ind w:left="1134" w:hanging="708"/>
        <w:jc w:val="both"/>
        <w:rPr>
          <w:sz w:val="22"/>
        </w:rPr>
      </w:pPr>
      <w:r>
        <w:rPr>
          <w:sz w:val="22"/>
        </w:rPr>
        <w:t xml:space="preserve">3.1 </w:t>
      </w:r>
      <w:r>
        <w:rPr>
          <w:sz w:val="22"/>
        </w:rPr>
        <w:tab/>
      </w:r>
      <w:r w:rsidRPr="004A3312">
        <w:rPr>
          <w:sz w:val="22"/>
        </w:rPr>
        <w:t>Urządzeni</w:t>
      </w:r>
      <w:r w:rsidR="00A811E9">
        <w:rPr>
          <w:sz w:val="22"/>
        </w:rPr>
        <w:t>a</w:t>
      </w:r>
      <w:r w:rsidRPr="004A3312">
        <w:rPr>
          <w:sz w:val="22"/>
        </w:rPr>
        <w:t xml:space="preserve"> ma</w:t>
      </w:r>
      <w:r w:rsidR="00A811E9">
        <w:rPr>
          <w:sz w:val="22"/>
        </w:rPr>
        <w:t>ją</w:t>
      </w:r>
      <w:r w:rsidRPr="004A3312">
        <w:rPr>
          <w:sz w:val="22"/>
        </w:rPr>
        <w:t xml:space="preserve"> być fabrycznie nowe (nieużywane) oraz dostarczone w odpowiednich opakowaniach.</w:t>
      </w:r>
    </w:p>
    <w:p w14:paraId="5F7B4D93" w14:textId="3EC0F635" w:rsidR="00A916CA" w:rsidRPr="00DF02A7" w:rsidRDefault="00A916CA" w:rsidP="00320AC8">
      <w:pPr>
        <w:pStyle w:val="Akapitzlist"/>
        <w:autoSpaceDE w:val="0"/>
        <w:autoSpaceDN w:val="0"/>
        <w:adjustRightInd w:val="0"/>
        <w:ind w:left="1134" w:hanging="708"/>
        <w:jc w:val="both"/>
        <w:rPr>
          <w:sz w:val="22"/>
        </w:rPr>
      </w:pPr>
      <w:r>
        <w:rPr>
          <w:sz w:val="22"/>
        </w:rPr>
        <w:t xml:space="preserve">3.2 </w:t>
      </w:r>
      <w:r>
        <w:rPr>
          <w:sz w:val="22"/>
        </w:rPr>
        <w:tab/>
      </w:r>
      <w:r w:rsidRPr="004A3312">
        <w:rPr>
          <w:sz w:val="22"/>
        </w:rPr>
        <w:t xml:space="preserve">Oferta musi być jednoznaczna i kompleksowa, tj. musi obejmować cały asortyment </w:t>
      </w:r>
      <w:r>
        <w:rPr>
          <w:sz w:val="22"/>
        </w:rPr>
        <w:t>przedmiotu zamówienia</w:t>
      </w:r>
    </w:p>
    <w:p w14:paraId="31EDB60E" w14:textId="03DCCBB6" w:rsidR="00832B00" w:rsidRPr="00A916CA" w:rsidRDefault="00A916CA" w:rsidP="00A916CA">
      <w:pPr>
        <w:pStyle w:val="Akapitzlist"/>
        <w:autoSpaceDE w:val="0"/>
        <w:autoSpaceDN w:val="0"/>
        <w:adjustRightInd w:val="0"/>
        <w:ind w:left="1134" w:hanging="708"/>
        <w:jc w:val="both"/>
        <w:rPr>
          <w:sz w:val="22"/>
        </w:rPr>
      </w:pPr>
      <w:r>
        <w:rPr>
          <w:sz w:val="22"/>
        </w:rPr>
        <w:lastRenderedPageBreak/>
        <w:t xml:space="preserve">3.3 </w:t>
      </w:r>
      <w:r>
        <w:rPr>
          <w:sz w:val="22"/>
        </w:rPr>
        <w:tab/>
      </w:r>
      <w:r w:rsidRPr="004A3312">
        <w:rPr>
          <w:sz w:val="22"/>
        </w:rPr>
        <w:t>Wykonawca musi zaoferować przedmiot zamówienia zgodny z wymogami Zamawiającego określonymi w SWZ, przy czym zobowiązany jest wskazać w Załączniku nr 2 do formularza oferty typ, rodzaj, model, producenta oferowanego sprzętu oraz dołączyć do oferty przedmiotowe środki dowodowe określone w Rozdziale IV SWZ, służące potwierdzeniu zgodności oferowanego urządzenia z wymaganiami, określonymi w</w:t>
      </w:r>
      <w:r w:rsidR="002A59C4">
        <w:rPr>
          <w:sz w:val="22"/>
        </w:rPr>
        <w:t> </w:t>
      </w:r>
      <w:r w:rsidRPr="004A3312">
        <w:rPr>
          <w:sz w:val="22"/>
        </w:rPr>
        <w:t>opisie przedmiotu zamówienia. Ocena zgodności zostanie dokonana na podstawie informacji zawartych w ofercie, tj. kalkulacji ceny oferty sporządzonej według wzoru wskazanego w Załączniku nr 2 do formularza oferty, w tym w szczególności w oparciu o</w:t>
      </w:r>
      <w:r w:rsidR="002A59C4">
        <w:rPr>
          <w:sz w:val="22"/>
        </w:rPr>
        <w:t> </w:t>
      </w:r>
      <w:r w:rsidRPr="004A3312">
        <w:rPr>
          <w:sz w:val="22"/>
        </w:rPr>
        <w:t>typ, rodzaj, model, producenta oferowanego sprzętu oraz o przedmiotowe środku dowodowe określone w Rozdziale IV SWZ.</w:t>
      </w:r>
    </w:p>
    <w:p w14:paraId="07B0F926" w14:textId="3B91A3C6" w:rsidR="009725C7" w:rsidRPr="00112EC7" w:rsidRDefault="00E21FC8" w:rsidP="00112EC7">
      <w:pPr>
        <w:pStyle w:val="Akapitzlist"/>
        <w:autoSpaceDE w:val="0"/>
        <w:autoSpaceDN w:val="0"/>
        <w:adjustRightInd w:val="0"/>
        <w:ind w:left="1134" w:hanging="708"/>
        <w:jc w:val="both"/>
        <w:rPr>
          <w:sz w:val="22"/>
        </w:rPr>
      </w:pPr>
      <w:r w:rsidRPr="00A916CA">
        <w:rPr>
          <w:sz w:val="22"/>
        </w:rPr>
        <w:t>3</w:t>
      </w:r>
      <w:r w:rsidR="00171A6B" w:rsidRPr="00A916CA">
        <w:rPr>
          <w:sz w:val="22"/>
        </w:rPr>
        <w:t xml:space="preserve">.4 </w:t>
      </w:r>
      <w:r w:rsidR="008E60C3" w:rsidRPr="00A916CA">
        <w:rPr>
          <w:sz w:val="22"/>
        </w:rPr>
        <w:t xml:space="preserve"> </w:t>
      </w:r>
      <w:r w:rsidR="00A916CA">
        <w:rPr>
          <w:sz w:val="22"/>
        </w:rPr>
        <w:t xml:space="preserve">       </w:t>
      </w:r>
      <w:r w:rsidR="0039710C" w:rsidRPr="00A916CA">
        <w:rPr>
          <w:sz w:val="22"/>
        </w:rPr>
        <w:t xml:space="preserve">Wykonawca musi skalkulować w cenie oferty </w:t>
      </w:r>
      <w:r w:rsidR="000D4634" w:rsidRPr="00A916CA">
        <w:rPr>
          <w:sz w:val="22"/>
        </w:rPr>
        <w:t xml:space="preserve">(koszt pakowania, </w:t>
      </w:r>
      <w:r w:rsidR="00A916CA" w:rsidRPr="00A916CA">
        <w:rPr>
          <w:sz w:val="22"/>
        </w:rPr>
        <w:t>ubezpieczenia, transportu, dostawy, wniesienia do jednostki organizacyjnej zamawiającego, koszty gwarancyjne</w:t>
      </w:r>
      <w:r w:rsidR="009725C7">
        <w:rPr>
          <w:sz w:val="22"/>
        </w:rPr>
        <w:t xml:space="preserve"> – zgodnie z SWZ i wzorem umowy oraz celne – o ile dotyczą), </w:t>
      </w:r>
      <w:r w:rsidR="009725C7" w:rsidRPr="00637A43">
        <w:rPr>
          <w:sz w:val="22"/>
        </w:rPr>
        <w:t xml:space="preserve">rabaty, </w:t>
      </w:r>
      <w:r w:rsidR="00112EC7">
        <w:rPr>
          <w:sz w:val="22"/>
        </w:rPr>
        <w:t>u</w:t>
      </w:r>
      <w:r w:rsidR="009725C7" w:rsidRPr="00637A43">
        <w:rPr>
          <w:sz w:val="22"/>
        </w:rPr>
        <w:t xml:space="preserve">pusty itp., których wykonawca zamierza udzielić. </w:t>
      </w:r>
    </w:p>
    <w:p w14:paraId="20EA6D84" w14:textId="48DD0650" w:rsidR="00E43A94" w:rsidRDefault="00E21FC8" w:rsidP="00E43A94">
      <w:pPr>
        <w:autoSpaceDE w:val="0"/>
        <w:autoSpaceDN w:val="0"/>
        <w:adjustRightInd w:val="0"/>
        <w:ind w:left="1134" w:hanging="708"/>
        <w:jc w:val="both"/>
        <w:rPr>
          <w:sz w:val="22"/>
        </w:rPr>
      </w:pPr>
      <w:r w:rsidRPr="00A916CA">
        <w:rPr>
          <w:sz w:val="22"/>
        </w:rPr>
        <w:t>3</w:t>
      </w:r>
      <w:r w:rsidR="00171A6B" w:rsidRPr="00A916CA">
        <w:rPr>
          <w:sz w:val="22"/>
        </w:rPr>
        <w:t xml:space="preserve">.5 </w:t>
      </w:r>
      <w:r w:rsidR="008E60C3" w:rsidRPr="00A916CA">
        <w:rPr>
          <w:sz w:val="22"/>
        </w:rPr>
        <w:t xml:space="preserve"> </w:t>
      </w:r>
      <w:r w:rsidR="00E43A94">
        <w:rPr>
          <w:sz w:val="22"/>
        </w:rPr>
        <w:t xml:space="preserve">    </w:t>
      </w:r>
      <w:r w:rsidR="0039710C" w:rsidRPr="00A916CA">
        <w:rPr>
          <w:sz w:val="22"/>
        </w:rPr>
        <w:t xml:space="preserve">Wykonawca musi zapewnić termin, sposób i zasady płatności, o których mowa w treści </w:t>
      </w:r>
      <w:r w:rsidR="00E43A94">
        <w:rPr>
          <w:sz w:val="22"/>
        </w:rPr>
        <w:t xml:space="preserve">  </w:t>
      </w:r>
      <w:r w:rsidR="0039710C" w:rsidRPr="00A916CA">
        <w:rPr>
          <w:sz w:val="22"/>
        </w:rPr>
        <w:t xml:space="preserve">załączonego do niniejszej SWZ wzoru </w:t>
      </w:r>
      <w:r w:rsidR="00B64984" w:rsidRPr="00A916CA">
        <w:rPr>
          <w:sz w:val="22"/>
        </w:rPr>
        <w:t>Umow</w:t>
      </w:r>
      <w:r w:rsidR="0039710C" w:rsidRPr="00A916CA">
        <w:rPr>
          <w:sz w:val="22"/>
        </w:rPr>
        <w:t>y</w:t>
      </w:r>
      <w:r w:rsidR="002D2D65" w:rsidRPr="00A916CA">
        <w:rPr>
          <w:sz w:val="22"/>
        </w:rPr>
        <w:t xml:space="preserve"> (Załącznik nr 2 do SWZ)</w:t>
      </w:r>
      <w:r w:rsidR="00EC65B0" w:rsidRPr="00A916CA">
        <w:rPr>
          <w:sz w:val="22"/>
        </w:rPr>
        <w:t>.</w:t>
      </w:r>
    </w:p>
    <w:p w14:paraId="5DD0D492" w14:textId="028FE317" w:rsidR="00E43A94" w:rsidRPr="004A3312" w:rsidRDefault="00E43A94" w:rsidP="00E43A94">
      <w:pPr>
        <w:ind w:left="1134" w:hanging="708"/>
        <w:contextualSpacing/>
        <w:jc w:val="both"/>
        <w:rPr>
          <w:bCs/>
          <w:sz w:val="22"/>
          <w:szCs w:val="22"/>
          <w:u w:val="single"/>
        </w:rPr>
      </w:pPr>
      <w:r>
        <w:rPr>
          <w:bCs/>
          <w:sz w:val="22"/>
          <w:szCs w:val="22"/>
        </w:rPr>
        <w:t>3.6</w:t>
      </w:r>
      <w:r>
        <w:rPr>
          <w:bCs/>
          <w:sz w:val="22"/>
          <w:szCs w:val="22"/>
        </w:rPr>
        <w:tab/>
      </w:r>
      <w:r w:rsidRPr="004A3312">
        <w:rPr>
          <w:bCs/>
          <w:sz w:val="22"/>
          <w:szCs w:val="22"/>
        </w:rPr>
        <w:t xml:space="preserve">Składanie ofert równoważnych – przedmiot zamówienia został opisany w sposób precyzyjny i zrozumiały, bez </w:t>
      </w:r>
      <w:r w:rsidRPr="004A3312">
        <w:rPr>
          <w:color w:val="000000"/>
          <w:sz w:val="22"/>
          <w:szCs w:val="22"/>
        </w:rPr>
        <w:t>wskazania znaków towarowych, patentów lub pochodzenia, źródła lub szczególnego procesu, który charakteryzuje produkty dostarczane przez konkretnego wykonawcę.</w:t>
      </w:r>
    </w:p>
    <w:p w14:paraId="2F77DAD4" w14:textId="77777777" w:rsidR="00E43A94" w:rsidRPr="004A3312" w:rsidRDefault="00E43A94" w:rsidP="00E43A94">
      <w:pPr>
        <w:pStyle w:val="Akapitzlist"/>
        <w:suppressAutoHyphens/>
        <w:ind w:left="1843" w:hanging="709"/>
        <w:jc w:val="both"/>
        <w:rPr>
          <w:color w:val="000000"/>
          <w:sz w:val="22"/>
        </w:rPr>
      </w:pPr>
      <w:r>
        <w:rPr>
          <w:bCs/>
          <w:sz w:val="22"/>
        </w:rPr>
        <w:t xml:space="preserve">3.6.1   </w:t>
      </w:r>
      <w:r w:rsidRPr="004A3312">
        <w:rPr>
          <w:bCs/>
          <w:sz w:val="22"/>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2412BF2C" w14:textId="77777777" w:rsidR="00E43A94" w:rsidRPr="004A3312" w:rsidRDefault="00E43A94" w:rsidP="00E43A94">
      <w:pPr>
        <w:pStyle w:val="Akapitzlist"/>
        <w:suppressAutoHyphens/>
        <w:ind w:left="1843" w:hanging="709"/>
        <w:jc w:val="both"/>
        <w:rPr>
          <w:bCs/>
          <w:sz w:val="22"/>
        </w:rPr>
      </w:pPr>
      <w:r>
        <w:rPr>
          <w:bCs/>
          <w:sz w:val="22"/>
        </w:rPr>
        <w:t xml:space="preserve">3.6.2    </w:t>
      </w:r>
      <w:r w:rsidRPr="004A3312">
        <w:rPr>
          <w:bCs/>
          <w:sz w:val="22"/>
        </w:rPr>
        <w:t>P</w:t>
      </w:r>
      <w:r w:rsidRPr="004A3312">
        <w:rPr>
          <w:sz w:val="22"/>
        </w:rPr>
        <w:t>od pojęciem „równoważności</w:t>
      </w:r>
      <w:r w:rsidRPr="004A3312">
        <w:rPr>
          <w:i/>
          <w:sz w:val="22"/>
        </w:rPr>
        <w:t>”</w:t>
      </w:r>
      <w:r w:rsidRPr="004A3312">
        <w:rPr>
          <w:sz w:val="22"/>
        </w:rPr>
        <w:t xml:space="preserve"> rozumie się </w:t>
      </w:r>
      <w:r w:rsidRPr="004A3312">
        <w:rPr>
          <w:color w:val="000000"/>
          <w:sz w:val="22"/>
        </w:rPr>
        <w:t xml:space="preserve">oferowanie </w:t>
      </w:r>
      <w:r>
        <w:rPr>
          <w:color w:val="000000"/>
          <w:sz w:val="22"/>
        </w:rPr>
        <w:t>sprzętu</w:t>
      </w:r>
      <w:r w:rsidRPr="004A3312">
        <w:rPr>
          <w:color w:val="000000"/>
          <w:sz w:val="22"/>
        </w:rPr>
        <w:t xml:space="preserve"> posiadające</w:t>
      </w:r>
      <w:r>
        <w:rPr>
          <w:color w:val="000000"/>
          <w:sz w:val="22"/>
        </w:rPr>
        <w:t>go</w:t>
      </w:r>
      <w:r w:rsidRPr="004A3312">
        <w:rPr>
          <w:color w:val="000000"/>
          <w:sz w:val="22"/>
        </w:rPr>
        <w:t>:</w:t>
      </w:r>
    </w:p>
    <w:p w14:paraId="7E3CD1BF" w14:textId="77777777" w:rsidR="00E43A94" w:rsidRPr="004A3312" w:rsidRDefault="00E43A94" w:rsidP="00E43A94">
      <w:pPr>
        <w:pStyle w:val="Akapitzlist"/>
        <w:suppressAutoHyphens/>
        <w:ind w:left="2127" w:hanging="284"/>
        <w:jc w:val="both"/>
        <w:rPr>
          <w:color w:val="000000"/>
          <w:sz w:val="22"/>
        </w:rPr>
      </w:pPr>
      <w:r>
        <w:rPr>
          <w:color w:val="000000"/>
          <w:sz w:val="22"/>
        </w:rPr>
        <w:t xml:space="preserve">a) </w:t>
      </w:r>
      <w:r w:rsidRPr="004A3312">
        <w:rPr>
          <w:color w:val="000000"/>
          <w:sz w:val="22"/>
        </w:rPr>
        <w:t>co najmniej te same cechy (tj. właściwości funkcjonalne i użytkowe), co podane w załącznik A do SWZ i</w:t>
      </w:r>
    </w:p>
    <w:p w14:paraId="7116DEAC" w14:textId="76332F9D" w:rsidR="00D44CB6" w:rsidRDefault="00E43A94" w:rsidP="009725C7">
      <w:pPr>
        <w:ind w:left="2127" w:hanging="284"/>
        <w:jc w:val="both"/>
        <w:rPr>
          <w:bCs/>
          <w:sz w:val="22"/>
          <w:szCs w:val="22"/>
        </w:rPr>
      </w:pPr>
      <w:r>
        <w:rPr>
          <w:color w:val="000000"/>
          <w:sz w:val="22"/>
          <w:szCs w:val="22"/>
        </w:rPr>
        <w:t xml:space="preserve">b) </w:t>
      </w:r>
      <w:r w:rsidRPr="004A3312">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4A3F30C0" w14:textId="77777777" w:rsidR="00D44CB6" w:rsidRPr="004A3312" w:rsidRDefault="00D44CB6" w:rsidP="00D44CB6">
      <w:pPr>
        <w:ind w:left="1134" w:hanging="708"/>
        <w:jc w:val="both"/>
        <w:rPr>
          <w:sz w:val="22"/>
          <w:szCs w:val="22"/>
        </w:rPr>
      </w:pPr>
      <w:r>
        <w:rPr>
          <w:color w:val="000000"/>
          <w:sz w:val="22"/>
          <w:szCs w:val="22"/>
        </w:rPr>
        <w:t xml:space="preserve">3.7    </w:t>
      </w:r>
      <w:r w:rsidRPr="004A3312">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753E21A5" w14:textId="77777777" w:rsidR="00D44CB6" w:rsidRPr="004A3312" w:rsidRDefault="00D44CB6" w:rsidP="00D44CB6">
      <w:pPr>
        <w:pStyle w:val="Akapitzlist"/>
        <w:autoSpaceDE w:val="0"/>
        <w:autoSpaceDN w:val="0"/>
        <w:adjustRightInd w:val="0"/>
        <w:ind w:left="1134" w:hanging="708"/>
        <w:jc w:val="both"/>
        <w:rPr>
          <w:sz w:val="22"/>
        </w:rPr>
      </w:pPr>
      <w:r>
        <w:rPr>
          <w:sz w:val="22"/>
        </w:rPr>
        <w:t xml:space="preserve">3.8    </w:t>
      </w:r>
      <w:r>
        <w:rPr>
          <w:sz w:val="22"/>
        </w:rPr>
        <w:tab/>
      </w:r>
      <w:r w:rsidRPr="004A3312">
        <w:rPr>
          <w:sz w:val="22"/>
        </w:rPr>
        <w:t xml:space="preserve">Wykonawca </w:t>
      </w:r>
      <w:r>
        <w:rPr>
          <w:sz w:val="22"/>
        </w:rPr>
        <w:t>musi</w:t>
      </w:r>
      <w:r w:rsidRPr="004A3312">
        <w:rPr>
          <w:sz w:val="22"/>
        </w:rPr>
        <w:t xml:space="preserve"> wskazać cenę za  sprzęt wykazany w Załączniku A do SWZ, w</w:t>
      </w:r>
      <w:r>
        <w:rPr>
          <w:sz w:val="22"/>
        </w:rPr>
        <w:t> </w:t>
      </w:r>
      <w:r w:rsidRPr="004A3312">
        <w:rPr>
          <w:sz w:val="22"/>
        </w:rPr>
        <w:t xml:space="preserve">odniesieniu do całości przedmiotu zamówienia. </w:t>
      </w:r>
    </w:p>
    <w:p w14:paraId="6B9DA65C" w14:textId="77777777" w:rsidR="00D44CB6" w:rsidRPr="004A3312" w:rsidRDefault="00D44CB6" w:rsidP="00D44CB6">
      <w:pPr>
        <w:pStyle w:val="Akapitzlist"/>
        <w:autoSpaceDE w:val="0"/>
        <w:autoSpaceDN w:val="0"/>
        <w:adjustRightInd w:val="0"/>
        <w:ind w:left="1134" w:hanging="708"/>
        <w:jc w:val="both"/>
        <w:rPr>
          <w:strike/>
          <w:sz w:val="22"/>
        </w:rPr>
      </w:pPr>
      <w:r>
        <w:rPr>
          <w:sz w:val="22"/>
        </w:rPr>
        <w:t xml:space="preserve">3.9      </w:t>
      </w:r>
      <w:r w:rsidRPr="004A3312">
        <w:rPr>
          <w:sz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SWZ, że proponowane rozwiązania w równoważnym stopniu spełniają wymagania określone w opisie przedmiotu zamówienia.</w:t>
      </w:r>
    </w:p>
    <w:p w14:paraId="1C4A3CD2" w14:textId="3017F00C" w:rsidR="00B73FD9" w:rsidRPr="00D44CB6" w:rsidRDefault="00D44CB6" w:rsidP="00D44CB6">
      <w:pPr>
        <w:autoSpaceDE w:val="0"/>
        <w:autoSpaceDN w:val="0"/>
        <w:adjustRightInd w:val="0"/>
        <w:ind w:left="1134" w:hanging="708"/>
        <w:jc w:val="both"/>
        <w:rPr>
          <w:sz w:val="22"/>
          <w:szCs w:val="22"/>
        </w:rPr>
      </w:pPr>
      <w:r>
        <w:rPr>
          <w:sz w:val="22"/>
          <w:szCs w:val="22"/>
        </w:rPr>
        <w:t xml:space="preserve">3.10    </w:t>
      </w:r>
      <w:r w:rsidRPr="004A3312">
        <w:rPr>
          <w:sz w:val="22"/>
          <w:szCs w:val="22"/>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w:t>
      </w:r>
      <w:r w:rsidRPr="004A3312">
        <w:rPr>
          <w:sz w:val="22"/>
          <w:szCs w:val="22"/>
        </w:rPr>
        <w:lastRenderedPageBreak/>
        <w:t xml:space="preserve">autoryzację producenta/ów. </w:t>
      </w:r>
    </w:p>
    <w:p w14:paraId="62606EA5" w14:textId="77777777" w:rsidR="0039710C" w:rsidRPr="00486C0F" w:rsidRDefault="0039710C">
      <w:pPr>
        <w:numPr>
          <w:ilvl w:val="0"/>
          <w:numId w:val="22"/>
        </w:numPr>
        <w:tabs>
          <w:tab w:val="clear" w:pos="720"/>
        </w:tabs>
        <w:autoSpaceDE w:val="0"/>
        <w:autoSpaceDN w:val="0"/>
        <w:adjustRightInd w:val="0"/>
        <w:ind w:left="426"/>
        <w:jc w:val="both"/>
        <w:rPr>
          <w:sz w:val="22"/>
          <w:szCs w:val="22"/>
        </w:rPr>
      </w:pPr>
      <w:r w:rsidRPr="00486C0F">
        <w:rPr>
          <w:sz w:val="22"/>
          <w:szCs w:val="22"/>
        </w:rPr>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FABB06" w14:textId="77777777" w:rsidR="00EE5C29" w:rsidRPr="00637A43" w:rsidRDefault="0039710C">
      <w:pPr>
        <w:numPr>
          <w:ilvl w:val="0"/>
          <w:numId w:val="22"/>
        </w:numPr>
        <w:tabs>
          <w:tab w:val="clear" w:pos="720"/>
        </w:tabs>
        <w:autoSpaceDE w:val="0"/>
        <w:autoSpaceDN w:val="0"/>
        <w:adjustRightInd w:val="0"/>
        <w:ind w:left="426"/>
        <w:jc w:val="both"/>
        <w:rPr>
          <w:sz w:val="22"/>
          <w:szCs w:val="22"/>
        </w:rPr>
      </w:pPr>
      <w:r w:rsidRPr="00637A43">
        <w:rPr>
          <w:sz w:val="22"/>
          <w:szCs w:val="22"/>
        </w:rPr>
        <w:t xml:space="preserve">Opis przedmiotu zamówienia zgodny z nomenklaturą Wspólnego Słownika Zamówień CPV: </w:t>
      </w:r>
    </w:p>
    <w:p w14:paraId="6A32270C" w14:textId="78D9E0BD" w:rsidR="00695D3C" w:rsidRPr="00637A43" w:rsidRDefault="00A811E9" w:rsidP="00FC6E9B">
      <w:pPr>
        <w:widowControl/>
        <w:suppressAutoHyphens w:val="0"/>
        <w:ind w:left="426"/>
        <w:jc w:val="both"/>
        <w:rPr>
          <w:i/>
          <w:iCs/>
          <w:sz w:val="22"/>
          <w:szCs w:val="22"/>
        </w:rPr>
      </w:pPr>
      <w:r>
        <w:rPr>
          <w:i/>
          <w:iCs/>
          <w:sz w:val="22"/>
          <w:szCs w:val="22"/>
        </w:rPr>
        <w:t>48823000-3</w:t>
      </w:r>
      <w:r w:rsidR="000450E9">
        <w:rPr>
          <w:i/>
          <w:iCs/>
          <w:sz w:val="22"/>
          <w:szCs w:val="22"/>
        </w:rPr>
        <w:t xml:space="preserve"> -</w:t>
      </w:r>
      <w:r w:rsidRPr="00CA4F85">
        <w:rPr>
          <w:i/>
          <w:iCs/>
          <w:sz w:val="22"/>
          <w:szCs w:val="22"/>
        </w:rPr>
        <w:t>serwery plików</w:t>
      </w:r>
      <w:r w:rsidR="00076E6D" w:rsidRPr="00637A43">
        <w:rPr>
          <w:i/>
          <w:iCs/>
          <w:sz w:val="22"/>
          <w:szCs w:val="22"/>
        </w:rPr>
        <w:t xml:space="preserve">, </w:t>
      </w:r>
      <w:r w:rsidR="008C73F4">
        <w:rPr>
          <w:i/>
          <w:iCs/>
          <w:sz w:val="22"/>
          <w:szCs w:val="22"/>
        </w:rPr>
        <w:t>3</w:t>
      </w:r>
      <w:r>
        <w:rPr>
          <w:i/>
          <w:iCs/>
          <w:sz w:val="22"/>
          <w:szCs w:val="22"/>
        </w:rPr>
        <w:t>1214100-0 -</w:t>
      </w:r>
      <w:r w:rsidR="008C73F4">
        <w:rPr>
          <w:i/>
          <w:iCs/>
          <w:sz w:val="22"/>
          <w:szCs w:val="22"/>
        </w:rPr>
        <w:t xml:space="preserve"> </w:t>
      </w:r>
      <w:r>
        <w:rPr>
          <w:i/>
          <w:iCs/>
          <w:sz w:val="22"/>
          <w:szCs w:val="22"/>
        </w:rPr>
        <w:t>przełączniki</w:t>
      </w:r>
      <w:r w:rsidR="0090307A">
        <w:rPr>
          <w:i/>
          <w:iCs/>
          <w:sz w:val="22"/>
          <w:szCs w:val="22"/>
        </w:rPr>
        <w:t>.</w:t>
      </w:r>
    </w:p>
    <w:p w14:paraId="1F570B6D" w14:textId="77777777" w:rsidR="00650829" w:rsidRDefault="00650829" w:rsidP="00653260">
      <w:pPr>
        <w:widowControl/>
        <w:suppressAutoHyphens w:val="0"/>
        <w:jc w:val="both"/>
        <w:rPr>
          <w:b/>
          <w:bCs/>
          <w:sz w:val="22"/>
          <w:szCs w:val="22"/>
        </w:rPr>
      </w:pPr>
    </w:p>
    <w:p w14:paraId="5A3B7E0B" w14:textId="72B831AF" w:rsidR="00653260" w:rsidRPr="00637A43" w:rsidRDefault="00653260" w:rsidP="00653260">
      <w:pPr>
        <w:widowControl/>
        <w:suppressAutoHyphens w:val="0"/>
        <w:jc w:val="both"/>
        <w:rPr>
          <w:b/>
          <w:bCs/>
          <w:sz w:val="22"/>
          <w:szCs w:val="22"/>
        </w:rPr>
      </w:pPr>
      <w:r w:rsidRPr="00637A43">
        <w:rPr>
          <w:b/>
          <w:bCs/>
          <w:sz w:val="22"/>
          <w:szCs w:val="22"/>
        </w:rPr>
        <w:t>Rozdział IV – Przedmiotowe środki dowodowe</w:t>
      </w:r>
    </w:p>
    <w:p w14:paraId="3D43D3D1" w14:textId="6A1647BF" w:rsidR="0039710C" w:rsidRPr="00637A43" w:rsidRDefault="0039710C">
      <w:pPr>
        <w:pStyle w:val="Akapitzlist"/>
        <w:numPr>
          <w:ilvl w:val="0"/>
          <w:numId w:val="23"/>
        </w:numPr>
        <w:ind w:left="426" w:hanging="426"/>
        <w:jc w:val="both"/>
        <w:rPr>
          <w:bCs/>
          <w:sz w:val="22"/>
        </w:rPr>
      </w:pPr>
      <w:r w:rsidRPr="00637A43">
        <w:rPr>
          <w:bCs/>
          <w:sz w:val="22"/>
        </w:rPr>
        <w:t xml:space="preserve">Zamawiający wymaga złożenia </w:t>
      </w:r>
      <w:r w:rsidR="00CF2143" w:rsidRPr="00637A43">
        <w:rPr>
          <w:sz w:val="22"/>
        </w:rPr>
        <w:t xml:space="preserve">wraz z ofertą </w:t>
      </w:r>
      <w:r w:rsidRPr="00637A43">
        <w:rPr>
          <w:bCs/>
          <w:sz w:val="22"/>
        </w:rPr>
        <w:t>następujących przedmiotowych środków dowodowych:</w:t>
      </w:r>
    </w:p>
    <w:p w14:paraId="09F67DE7" w14:textId="0ADF1BD8" w:rsidR="002D4795" w:rsidRPr="00CA4F85" w:rsidRDefault="00EB5B26" w:rsidP="00CA4F85">
      <w:pPr>
        <w:pStyle w:val="Akapitzlist"/>
        <w:numPr>
          <w:ilvl w:val="1"/>
          <w:numId w:val="23"/>
        </w:numPr>
        <w:ind w:left="851" w:hanging="425"/>
        <w:jc w:val="both"/>
        <w:rPr>
          <w:sz w:val="22"/>
        </w:rPr>
      </w:pPr>
      <w:bookmarkStart w:id="1" w:name="_Hlk167781574"/>
      <w:r>
        <w:rPr>
          <w:sz w:val="22"/>
        </w:rPr>
        <w:t xml:space="preserve">Kopii oryginałów </w:t>
      </w:r>
      <w:r w:rsidR="00CA4F85" w:rsidRPr="00CA4F85">
        <w:rPr>
          <w:sz w:val="22"/>
        </w:rPr>
        <w:t>opisu/ów technicznego/</w:t>
      </w:r>
      <w:proofErr w:type="spellStart"/>
      <w:r w:rsidR="00CA4F85" w:rsidRPr="00CA4F85">
        <w:rPr>
          <w:sz w:val="22"/>
        </w:rPr>
        <w:t>ych</w:t>
      </w:r>
      <w:proofErr w:type="spellEnd"/>
      <w:r w:rsidR="00CA4F85" w:rsidRPr="00CA4F85">
        <w:rPr>
          <w:sz w:val="22"/>
        </w:rPr>
        <w:t xml:space="preserve"> sporządzonych przez producenta i/lub wydruk/i ze stron internetowych producenta, bądź kopia oryginalnego/ne katalog/i producenta/ów pozwalające na ocenę zgodności oferowanego urządzenia oraz jego parametrów z wymaganiami SWZ (Załącznik A do SWZ)</w:t>
      </w:r>
      <w:r w:rsidR="002D4795" w:rsidRPr="00CA4F85">
        <w:rPr>
          <w:sz w:val="22"/>
        </w:rPr>
        <w:t xml:space="preserve">. Zamawiający wymaga, aby w sytuacji załączenia do oferty ww. dokumentów zawierających informacje o różnych modelach, typach, konfiguracjach i rodzajach urządzeń </w:t>
      </w:r>
      <w:r w:rsidR="002D4795" w:rsidRPr="00CA4F85">
        <w:rPr>
          <w:sz w:val="22"/>
          <w:u w:val="single"/>
        </w:rPr>
        <w:t>Wykonawca w</w:t>
      </w:r>
      <w:r w:rsidR="004212FB" w:rsidRPr="00CA4F85">
        <w:rPr>
          <w:sz w:val="22"/>
          <w:u w:val="single"/>
        </w:rPr>
        <w:t xml:space="preserve"> </w:t>
      </w:r>
      <w:r w:rsidR="002D4795" w:rsidRPr="00CA4F85">
        <w:rPr>
          <w:sz w:val="22"/>
          <w:u w:val="single"/>
        </w:rPr>
        <w:t xml:space="preserve">niniejszych materiałach </w:t>
      </w:r>
      <w:r w:rsidR="00D5544F" w:rsidRPr="00CA4F85">
        <w:rPr>
          <w:sz w:val="22"/>
          <w:u w:val="single"/>
        </w:rPr>
        <w:t>lub dodatkowo w</w:t>
      </w:r>
      <w:r w:rsidR="00F30C0D" w:rsidRPr="00CA4F85">
        <w:rPr>
          <w:sz w:val="22"/>
          <w:u w:val="single"/>
        </w:rPr>
        <w:t> </w:t>
      </w:r>
      <w:r w:rsidR="00D5544F" w:rsidRPr="00CA4F85">
        <w:rPr>
          <w:sz w:val="22"/>
          <w:u w:val="single"/>
        </w:rPr>
        <w:t xml:space="preserve">ofercie </w:t>
      </w:r>
      <w:r w:rsidR="002D4795" w:rsidRPr="00CA4F85">
        <w:rPr>
          <w:sz w:val="22"/>
          <w:u w:val="single"/>
        </w:rPr>
        <w:t>obowiązkowo i</w:t>
      </w:r>
      <w:r w:rsidR="004212FB" w:rsidRPr="00CA4F85">
        <w:rPr>
          <w:sz w:val="22"/>
          <w:u w:val="single"/>
        </w:rPr>
        <w:t> </w:t>
      </w:r>
      <w:r w:rsidR="002D4795" w:rsidRPr="00CA4F85">
        <w:rPr>
          <w:sz w:val="22"/>
          <w:u w:val="single"/>
        </w:rPr>
        <w:t xml:space="preserve">jednoznacznie </w:t>
      </w:r>
      <w:r w:rsidR="00D5544F" w:rsidRPr="00CA4F85">
        <w:rPr>
          <w:sz w:val="22"/>
          <w:u w:val="single"/>
        </w:rPr>
        <w:t>wskazał</w:t>
      </w:r>
      <w:r w:rsidR="003C3062" w:rsidRPr="00CA4F85">
        <w:rPr>
          <w:sz w:val="22"/>
          <w:u w:val="single"/>
        </w:rPr>
        <w:t>,</w:t>
      </w:r>
      <w:r w:rsidR="002D4795" w:rsidRPr="00CA4F85">
        <w:rPr>
          <w:sz w:val="22"/>
          <w:u w:val="single"/>
        </w:rPr>
        <w:t xml:space="preserve"> której pozycji dotyczą materiały.</w:t>
      </w:r>
      <w:r w:rsidR="002D4795" w:rsidRPr="00CA4F85">
        <w:rPr>
          <w:sz w:val="22"/>
        </w:rPr>
        <w:t xml:space="preserve"> </w:t>
      </w:r>
    </w:p>
    <w:bookmarkEnd w:id="1"/>
    <w:p w14:paraId="6E21C400" w14:textId="658076FF" w:rsidR="0039710C" w:rsidRPr="00486C0F" w:rsidRDefault="0039710C">
      <w:pPr>
        <w:pStyle w:val="Akapitzlist"/>
        <w:numPr>
          <w:ilvl w:val="1"/>
          <w:numId w:val="23"/>
        </w:numPr>
        <w:ind w:left="851" w:hanging="425"/>
        <w:jc w:val="both"/>
        <w:rPr>
          <w:sz w:val="22"/>
        </w:rPr>
      </w:pPr>
      <w:r w:rsidRPr="00486C0F">
        <w:rPr>
          <w:bCs/>
          <w:sz w:val="22"/>
        </w:rPr>
        <w:t>Zamawiający dopuszcza złożenie wyżej wskazanych dokumentów na potwierdzenie spełnienia warunków przedmiotowych w języku angielskim</w:t>
      </w:r>
      <w:r w:rsidRPr="00486C0F">
        <w:rPr>
          <w:sz w:val="22"/>
        </w:rPr>
        <w:t xml:space="preserve">. </w:t>
      </w:r>
    </w:p>
    <w:p w14:paraId="27B98BA2" w14:textId="777F63ED" w:rsidR="0039710C" w:rsidRPr="00A811E9" w:rsidRDefault="000D2CB9" w:rsidP="00A811E9">
      <w:pPr>
        <w:pStyle w:val="Akapitzlist"/>
        <w:numPr>
          <w:ilvl w:val="0"/>
          <w:numId w:val="23"/>
        </w:numPr>
        <w:ind w:left="426" w:hanging="426"/>
        <w:jc w:val="both"/>
        <w:rPr>
          <w:sz w:val="22"/>
        </w:rPr>
      </w:pPr>
      <w:r w:rsidRPr="00637A43">
        <w:rPr>
          <w:sz w:val="22"/>
        </w:rPr>
        <w:t xml:space="preserve">W przypadku, gdy zaproponowane przez </w:t>
      </w:r>
      <w:r w:rsidR="00D703E5" w:rsidRPr="00637A43">
        <w:rPr>
          <w:sz w:val="22"/>
        </w:rPr>
        <w:t>W</w:t>
      </w:r>
      <w:r w:rsidRPr="00637A43">
        <w:rPr>
          <w:sz w:val="22"/>
        </w:rPr>
        <w:t xml:space="preserve">ykonawcę rozwiązania w równoważnym stopniu spełniają wymagania określone w opisie przedmiotu zamówienia, </w:t>
      </w:r>
      <w:r w:rsidR="00D703E5" w:rsidRPr="00637A43">
        <w:rPr>
          <w:sz w:val="22"/>
        </w:rPr>
        <w:t>W</w:t>
      </w:r>
      <w:r w:rsidRPr="00637A43">
        <w:rPr>
          <w:sz w:val="22"/>
        </w:rPr>
        <w:t>ykonawca musi udowodnić w</w:t>
      </w:r>
      <w:r w:rsidR="00EC65B0" w:rsidRPr="00637A43">
        <w:rPr>
          <w:sz w:val="22"/>
        </w:rPr>
        <w:t> </w:t>
      </w:r>
      <w:r w:rsidRPr="00637A43">
        <w:rPr>
          <w:sz w:val="22"/>
        </w:rPr>
        <w:t>ofercie, w szczególności za pomocą przedmiotowych środków dowodowych, że oferowane dostawy spełniają określone przez zamawiającego wymagania, cechy lub kryteria.</w:t>
      </w:r>
    </w:p>
    <w:p w14:paraId="142E9D39" w14:textId="23EE9808"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Zamawiający może żądać od </w:t>
      </w:r>
      <w:r w:rsidR="00D703E5" w:rsidRPr="00637A43">
        <w:rPr>
          <w:rFonts w:ascii="Times New Roman" w:hAnsi="Times New Roman" w:cs="Times New Roman"/>
        </w:rPr>
        <w:t>W</w:t>
      </w:r>
      <w:r w:rsidRPr="00637A43">
        <w:rPr>
          <w:rFonts w:ascii="Times New Roman" w:hAnsi="Times New Roman" w:cs="Times New Roman"/>
        </w:rPr>
        <w:t>ykonawców wyjaśnień dotyczących treści przedmiotowych środków dowodowych.</w:t>
      </w:r>
    </w:p>
    <w:p w14:paraId="364A44BB" w14:textId="77777777" w:rsidR="00653260" w:rsidRPr="00637A43" w:rsidRDefault="00653260" w:rsidP="00653260">
      <w:pPr>
        <w:widowControl/>
        <w:suppressAutoHyphens w:val="0"/>
        <w:jc w:val="both"/>
        <w:rPr>
          <w:b/>
          <w:bCs/>
        </w:rPr>
      </w:pPr>
    </w:p>
    <w:p w14:paraId="04135C82" w14:textId="380B54BD" w:rsidR="00554F7A" w:rsidRPr="00637A43" w:rsidRDefault="00D76A6B" w:rsidP="00653260">
      <w:pPr>
        <w:widowControl/>
        <w:suppressAutoHyphens w:val="0"/>
        <w:jc w:val="both"/>
        <w:rPr>
          <w:b/>
          <w:bCs/>
          <w:sz w:val="22"/>
          <w:szCs w:val="22"/>
        </w:rPr>
      </w:pPr>
      <w:r w:rsidRPr="00637A43">
        <w:rPr>
          <w:b/>
          <w:bCs/>
          <w:sz w:val="22"/>
          <w:szCs w:val="22"/>
        </w:rPr>
        <w:t xml:space="preserve">Rozdział V - </w:t>
      </w:r>
      <w:r w:rsidR="5CD32AA8" w:rsidRPr="00637A43">
        <w:rPr>
          <w:b/>
          <w:bCs/>
          <w:sz w:val="22"/>
          <w:szCs w:val="22"/>
        </w:rPr>
        <w:t xml:space="preserve">Termin wykonania zamówienia </w:t>
      </w:r>
    </w:p>
    <w:p w14:paraId="0FAA82B5" w14:textId="0D6A0998" w:rsidR="00FC6E9B" w:rsidRPr="00637A43" w:rsidRDefault="00FC6E9B">
      <w:pPr>
        <w:pStyle w:val="Akapitzlist1"/>
        <w:numPr>
          <w:ilvl w:val="0"/>
          <w:numId w:val="54"/>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Zamówienie musi być zrealizowane w terminie </w:t>
      </w:r>
      <w:r w:rsidRPr="00F13251">
        <w:rPr>
          <w:rFonts w:ascii="Times New Roman" w:hAnsi="Times New Roman" w:cs="Times New Roman"/>
          <w:b/>
          <w:bCs/>
        </w:rPr>
        <w:t xml:space="preserve">do </w:t>
      </w:r>
      <w:r w:rsidR="008C73F4">
        <w:rPr>
          <w:rFonts w:ascii="Times New Roman" w:hAnsi="Times New Roman" w:cs="Times New Roman"/>
          <w:b/>
          <w:bCs/>
        </w:rPr>
        <w:t>21</w:t>
      </w:r>
      <w:r w:rsidR="00340280" w:rsidRPr="00F13251">
        <w:rPr>
          <w:rFonts w:ascii="Times New Roman" w:hAnsi="Times New Roman" w:cs="Times New Roman"/>
          <w:b/>
          <w:bCs/>
        </w:rPr>
        <w:t xml:space="preserve"> dni</w:t>
      </w:r>
      <w:r w:rsidR="00FA51D7">
        <w:rPr>
          <w:rFonts w:ascii="Times New Roman" w:hAnsi="Times New Roman" w:cs="Times New Roman"/>
          <w:b/>
          <w:bCs/>
        </w:rPr>
        <w:t>,</w:t>
      </w:r>
      <w:r w:rsidRPr="00637A43">
        <w:rPr>
          <w:rFonts w:ascii="Times New Roman" w:hAnsi="Times New Roman" w:cs="Times New Roman"/>
        </w:rPr>
        <w:t xml:space="preserve"> licząc od dnia udzielenia zamówienia tj. zawarcia </w:t>
      </w:r>
      <w:r w:rsidR="00171A6B">
        <w:rPr>
          <w:rFonts w:ascii="Times New Roman" w:hAnsi="Times New Roman" w:cs="Times New Roman"/>
        </w:rPr>
        <w:t>u</w:t>
      </w:r>
      <w:r w:rsidR="00B64984">
        <w:rPr>
          <w:rFonts w:ascii="Times New Roman" w:hAnsi="Times New Roman" w:cs="Times New Roman"/>
        </w:rPr>
        <w:t>mow</w:t>
      </w:r>
      <w:r w:rsidRPr="00637A43">
        <w:rPr>
          <w:rFonts w:ascii="Times New Roman" w:hAnsi="Times New Roman" w:cs="Times New Roman"/>
        </w:rPr>
        <w:t>y.</w:t>
      </w:r>
    </w:p>
    <w:p w14:paraId="1B6513AD" w14:textId="05DD7A47" w:rsidR="00FC6E9B" w:rsidRPr="00637A43" w:rsidRDefault="00FC6E9B">
      <w:pPr>
        <w:pStyle w:val="Akapitzlist1"/>
        <w:numPr>
          <w:ilvl w:val="0"/>
          <w:numId w:val="54"/>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Wykonawca zapewnia gotowość do realizacji zamówienia w dniu zawarcia </w:t>
      </w:r>
      <w:r w:rsidR="00B64984">
        <w:rPr>
          <w:rFonts w:ascii="Times New Roman" w:hAnsi="Times New Roman" w:cs="Times New Roman"/>
        </w:rPr>
        <w:t>Umow</w:t>
      </w:r>
      <w:r w:rsidRPr="00637A43">
        <w:rPr>
          <w:rFonts w:ascii="Times New Roman" w:hAnsi="Times New Roman" w:cs="Times New Roman"/>
        </w:rPr>
        <w:t>y.</w:t>
      </w:r>
    </w:p>
    <w:p w14:paraId="11A0481B" w14:textId="1CA8AE67" w:rsidR="00AE4044" w:rsidRPr="00637A43" w:rsidRDefault="004D1B38">
      <w:pPr>
        <w:pStyle w:val="Akapitzlist1"/>
        <w:numPr>
          <w:ilvl w:val="0"/>
          <w:numId w:val="54"/>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Zamawiający dopuszcza wcześniejszą realizację poszczególnego zamówienia składającego się na przedmiot </w:t>
      </w:r>
      <w:r w:rsidR="00B64984">
        <w:rPr>
          <w:rFonts w:ascii="Times New Roman" w:hAnsi="Times New Roman" w:cs="Times New Roman"/>
        </w:rPr>
        <w:t>Umow</w:t>
      </w:r>
      <w:r w:rsidRPr="00637A43">
        <w:rPr>
          <w:rFonts w:ascii="Times New Roman" w:hAnsi="Times New Roman" w:cs="Times New Roman"/>
        </w:rPr>
        <w:t>y.</w:t>
      </w:r>
    </w:p>
    <w:p w14:paraId="6A6D86FD" w14:textId="77777777" w:rsidR="009B6417" w:rsidRPr="00637A43" w:rsidRDefault="009B6417" w:rsidP="00AE4044">
      <w:pPr>
        <w:jc w:val="both"/>
        <w:rPr>
          <w:sz w:val="22"/>
          <w:szCs w:val="22"/>
        </w:rPr>
      </w:pPr>
    </w:p>
    <w:p w14:paraId="52810FA1" w14:textId="7BEC3D05" w:rsidR="00691618" w:rsidRPr="00637A43" w:rsidRDefault="00D76A6B" w:rsidP="00D76A6B">
      <w:pPr>
        <w:widowControl/>
        <w:suppressAutoHyphens w:val="0"/>
        <w:jc w:val="both"/>
        <w:rPr>
          <w:b/>
          <w:bCs/>
          <w:sz w:val="22"/>
          <w:szCs w:val="22"/>
        </w:rPr>
      </w:pPr>
      <w:r w:rsidRPr="00637A43">
        <w:rPr>
          <w:b/>
          <w:bCs/>
          <w:sz w:val="22"/>
          <w:szCs w:val="22"/>
        </w:rPr>
        <w:t xml:space="preserve">Rozdział VI - </w:t>
      </w:r>
      <w:r w:rsidR="5CD32AA8" w:rsidRPr="00637A43">
        <w:rPr>
          <w:b/>
          <w:bCs/>
          <w:sz w:val="22"/>
          <w:szCs w:val="22"/>
        </w:rPr>
        <w:t>Opis warunków podmiotowych udziału w postępowaniu</w:t>
      </w:r>
    </w:p>
    <w:p w14:paraId="16E9E242" w14:textId="3C4B1E34" w:rsidR="00A00FC8" w:rsidRPr="00637A43"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637A43">
        <w:rPr>
          <w:rFonts w:eastAsia="Calibri" w:cs="Calibri"/>
          <w:sz w:val="22"/>
          <w:szCs w:val="22"/>
          <w:lang w:eastAsia="en-US"/>
        </w:rPr>
        <w:t xml:space="preserve">Zdolność do występowania w obrocie gospodarczym </w:t>
      </w:r>
      <w:r w:rsidR="5CD32AA8" w:rsidRPr="00637A43">
        <w:rPr>
          <w:sz w:val="22"/>
          <w:szCs w:val="22"/>
        </w:rPr>
        <w:t>– Zamawiający nie wyznacza warunku w tym zakresie</w:t>
      </w:r>
      <w:r w:rsidR="000D49C6" w:rsidRPr="00637A43">
        <w:rPr>
          <w:sz w:val="22"/>
          <w:szCs w:val="22"/>
        </w:rPr>
        <w:t>.</w:t>
      </w:r>
    </w:p>
    <w:p w14:paraId="3C416F33" w14:textId="2A5D173E" w:rsidR="00691618" w:rsidRPr="00637A43" w:rsidRDefault="00A00FC8" w:rsidP="00190F46">
      <w:pPr>
        <w:pStyle w:val="Akapitzlist"/>
        <w:numPr>
          <w:ilvl w:val="0"/>
          <w:numId w:val="12"/>
        </w:numPr>
        <w:tabs>
          <w:tab w:val="clear" w:pos="720"/>
        </w:tabs>
        <w:ind w:left="426" w:hanging="426"/>
        <w:jc w:val="both"/>
        <w:rPr>
          <w:sz w:val="22"/>
          <w:lang w:eastAsia="pl-PL"/>
        </w:rPr>
      </w:pPr>
      <w:r w:rsidRPr="00637A43">
        <w:rPr>
          <w:sz w:val="22"/>
          <w:lang w:eastAsia="pl-PL"/>
        </w:rPr>
        <w:t xml:space="preserve">Uprawnienia do prowadzenia określonej działalności gospodarczej lub zawodowej, o ile wynika to z odrębnych przepisów – </w:t>
      </w:r>
      <w:r w:rsidR="00D56C73" w:rsidRPr="00637A43">
        <w:rPr>
          <w:sz w:val="22"/>
          <w:lang w:eastAsia="pl-PL"/>
        </w:rPr>
        <w:t>Z</w:t>
      </w:r>
      <w:r w:rsidRPr="00637A43">
        <w:rPr>
          <w:sz w:val="22"/>
          <w:lang w:eastAsia="pl-PL"/>
        </w:rPr>
        <w:t>amawiający nie wyznacza warunku w tym zakresie</w:t>
      </w:r>
      <w:r w:rsidR="000D49C6" w:rsidRPr="00637A43">
        <w:rPr>
          <w:sz w:val="22"/>
          <w:lang w:eastAsia="pl-PL"/>
        </w:rPr>
        <w:t>.</w:t>
      </w:r>
    </w:p>
    <w:p w14:paraId="0ADA9229" w14:textId="05FC07D2" w:rsidR="00777B51"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Sytuacja ekonomiczna lub finansowa </w:t>
      </w:r>
      <w:r w:rsidR="00EB0E2A">
        <w:rPr>
          <w:sz w:val="22"/>
          <w:szCs w:val="22"/>
        </w:rPr>
        <w:t>–</w:t>
      </w:r>
      <w:r w:rsidRPr="00637A43">
        <w:rPr>
          <w:sz w:val="22"/>
          <w:szCs w:val="22"/>
        </w:rPr>
        <w:t xml:space="preserve"> </w:t>
      </w:r>
      <w:r w:rsidR="006360F8" w:rsidRPr="00637A43">
        <w:rPr>
          <w:sz w:val="22"/>
          <w:szCs w:val="22"/>
        </w:rPr>
        <w:t>Zamawiający nie wyznacza warunku w tym zakresie</w:t>
      </w:r>
      <w:r w:rsidR="000D49C6" w:rsidRPr="00637A43">
        <w:rPr>
          <w:sz w:val="22"/>
          <w:szCs w:val="22"/>
        </w:rPr>
        <w:t>.</w:t>
      </w:r>
    </w:p>
    <w:p w14:paraId="5FE61578" w14:textId="30672763" w:rsidR="004E2FF9"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Zdolność techniczna lub zawodowa </w:t>
      </w:r>
      <w:r w:rsidR="00777B51" w:rsidRPr="00637A43">
        <w:rPr>
          <w:sz w:val="22"/>
          <w:szCs w:val="22"/>
        </w:rPr>
        <w:t xml:space="preserve">– </w:t>
      </w:r>
      <w:r w:rsidR="00104220" w:rsidRPr="00637A43">
        <w:rPr>
          <w:sz w:val="22"/>
          <w:szCs w:val="22"/>
        </w:rPr>
        <w:t>Zamawiający nie wyznacza warunku w tym zakresie</w:t>
      </w:r>
      <w:r w:rsidR="000D49C6" w:rsidRPr="00637A43">
        <w:rPr>
          <w:sz w:val="22"/>
          <w:szCs w:val="22"/>
        </w:rPr>
        <w:t>.</w:t>
      </w:r>
    </w:p>
    <w:p w14:paraId="6E63FF0C" w14:textId="77777777" w:rsidR="00955267" w:rsidRPr="00637A43" w:rsidRDefault="00955267" w:rsidP="0021463D">
      <w:pPr>
        <w:suppressAutoHyphens w:val="0"/>
        <w:adjustRightInd w:val="0"/>
        <w:ind w:left="720"/>
        <w:jc w:val="both"/>
        <w:textAlignment w:val="baseline"/>
        <w:rPr>
          <w:sz w:val="16"/>
        </w:rPr>
      </w:pPr>
    </w:p>
    <w:p w14:paraId="423F69E0" w14:textId="56FEFE2B" w:rsidR="0071266D" w:rsidRPr="00637A43" w:rsidRDefault="002179DB" w:rsidP="002179DB">
      <w:pPr>
        <w:widowControl/>
        <w:suppressAutoHyphens w:val="0"/>
        <w:jc w:val="both"/>
        <w:rPr>
          <w:b/>
          <w:bCs/>
          <w:color w:val="000000" w:themeColor="text1"/>
          <w:sz w:val="22"/>
          <w:szCs w:val="22"/>
        </w:rPr>
      </w:pPr>
      <w:r w:rsidRPr="00637A43">
        <w:rPr>
          <w:b/>
          <w:bCs/>
          <w:color w:val="000000" w:themeColor="text1"/>
          <w:sz w:val="22"/>
          <w:szCs w:val="22"/>
        </w:rPr>
        <w:t xml:space="preserve">Rozdział VII - </w:t>
      </w:r>
      <w:r w:rsidR="5CD32AA8" w:rsidRPr="00637A43">
        <w:rPr>
          <w:b/>
          <w:bCs/>
          <w:color w:val="000000" w:themeColor="text1"/>
          <w:sz w:val="22"/>
          <w:szCs w:val="22"/>
        </w:rPr>
        <w:t>Podstawy wykluczenia wykonawców</w:t>
      </w:r>
    </w:p>
    <w:p w14:paraId="635500BF" w14:textId="77777777" w:rsidR="002D4795" w:rsidRPr="00637A43" w:rsidRDefault="002D4795" w:rsidP="002D4795">
      <w:pPr>
        <w:pStyle w:val="Akapitzlist1"/>
        <w:numPr>
          <w:ilvl w:val="6"/>
          <w:numId w:val="1"/>
        </w:numPr>
        <w:tabs>
          <w:tab w:val="clear" w:pos="504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Zamawiający wykluczy wykonawcę w przypadku zaistnienia okoliczności przewidzianych postanowieniami:</w:t>
      </w:r>
    </w:p>
    <w:p w14:paraId="4F0A7FD2" w14:textId="525B0708" w:rsidR="002D4795" w:rsidRDefault="002D4795">
      <w:pPr>
        <w:pStyle w:val="Akapitzlist1"/>
        <w:numPr>
          <w:ilvl w:val="1"/>
          <w:numId w:val="41"/>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108 ust. 1 PZP, z zastrzeżeniem art. 110 ust. 2;</w:t>
      </w:r>
      <w:r w:rsidR="009F59BE">
        <w:rPr>
          <w:rFonts w:ascii="Times New Roman" w:eastAsia="Calibri" w:hAnsi="Times New Roman" w:cs="Times New Roman"/>
        </w:rPr>
        <w:t xml:space="preserve"> tj.</w:t>
      </w:r>
      <w:r w:rsidR="00276036">
        <w:rPr>
          <w:rFonts w:ascii="Times New Roman" w:eastAsia="Calibri" w:hAnsi="Times New Roman" w:cs="Times New Roman"/>
        </w:rPr>
        <w:t>:</w:t>
      </w:r>
    </w:p>
    <w:p w14:paraId="71178E8B" w14:textId="77777777" w:rsidR="009F59BE" w:rsidRPr="004D4417" w:rsidRDefault="009F59BE" w:rsidP="00843358">
      <w:pPr>
        <w:pStyle w:val="Akapitzlist"/>
        <w:widowControl w:val="0"/>
        <w:numPr>
          <w:ilvl w:val="2"/>
          <w:numId w:val="63"/>
        </w:numPr>
        <w:suppressAutoHyphens/>
        <w:ind w:left="1276" w:hanging="425"/>
        <w:jc w:val="both"/>
        <w:rPr>
          <w:bCs/>
          <w:sz w:val="22"/>
        </w:rPr>
      </w:pPr>
      <w:r w:rsidRPr="004D4417">
        <w:rPr>
          <w:sz w:val="22"/>
        </w:rPr>
        <w:t xml:space="preserve">będącego osobą fizyczną, którego prawomocnie skazano za przestępstwo: </w:t>
      </w:r>
    </w:p>
    <w:p w14:paraId="2FC462D5"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udziału w zorganizowanej grupie przestępczej albo związku mającym na celu popełnienie przestępstwa lub przestępstwa skarbowego, o którym mowa w art. 258 Kodeksu karnego, </w:t>
      </w:r>
    </w:p>
    <w:p w14:paraId="1C10546E"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handlu ludźmi, o którym mowa w art. 189a Kodeksu karnego, </w:t>
      </w:r>
    </w:p>
    <w:p w14:paraId="3983CBA4"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o którym mowa w art. 228–230a, art. 250a Kodeksu karnego, w art. 46–48 ustawy z dnia 25 czerwca 2010 r. o sporcie (Dz. U. z 2022 r. poz. 1599 i 2185) lub w art. 54 ust. 1–4 ustawy z dnia 12 maja 2011 r. o refundacji leków, środków </w:t>
      </w:r>
      <w:r w:rsidRPr="004D4417">
        <w:rPr>
          <w:sz w:val="22"/>
        </w:rPr>
        <w:lastRenderedPageBreak/>
        <w:t xml:space="preserve">spożywczych specjalnego przeznaczenia żywieniowego oraz wyrobów medycznych (Dz. U. z 2023 r. poz. 826), </w:t>
      </w:r>
    </w:p>
    <w:p w14:paraId="10281797"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D1DBA7E"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o charakterze terrorystycznym, o którym mowa w art. 115 § 20 Kodeksu karnego, lub mające na celu popełnienie tego przestępstwa, </w:t>
      </w:r>
    </w:p>
    <w:p w14:paraId="28886E48"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4FB9966"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389E59" w14:textId="77777777" w:rsidR="009F59BE" w:rsidRPr="004D4417" w:rsidRDefault="009F59BE" w:rsidP="00171A6B">
      <w:pPr>
        <w:pStyle w:val="Akapitzlist"/>
        <w:widowControl w:val="0"/>
        <w:numPr>
          <w:ilvl w:val="0"/>
          <w:numId w:val="64"/>
        </w:numPr>
        <w:suppressAutoHyphens/>
        <w:ind w:left="1843" w:hanging="425"/>
        <w:jc w:val="both"/>
        <w:rPr>
          <w:sz w:val="22"/>
        </w:rPr>
      </w:pPr>
      <w:r w:rsidRPr="004D4417">
        <w:rPr>
          <w:sz w:val="22"/>
        </w:rPr>
        <w:t xml:space="preserve">o którym mowa w art. 9 ust. 1 i 3 lub art. 10 ustawy z dnia 15 czerwca 2012 r. o skutkach powierzania wykonywania pracy cudzoziemcom przebywającym wbrew przepisom na terytorium Rzeczypospolitej Polskiej </w:t>
      </w:r>
    </w:p>
    <w:p w14:paraId="7E1F69F6" w14:textId="6611C488" w:rsidR="009F59BE" w:rsidRPr="004D4417" w:rsidRDefault="00276036" w:rsidP="00CA4759">
      <w:pPr>
        <w:pStyle w:val="Default"/>
        <w:jc w:val="both"/>
        <w:rPr>
          <w:sz w:val="22"/>
          <w:szCs w:val="22"/>
        </w:rPr>
      </w:pPr>
      <w:r>
        <w:rPr>
          <w:sz w:val="22"/>
          <w:szCs w:val="22"/>
        </w:rPr>
        <w:t xml:space="preserve">                          </w:t>
      </w:r>
      <w:r w:rsidR="009F59BE" w:rsidRPr="004D4417">
        <w:rPr>
          <w:sz w:val="22"/>
          <w:szCs w:val="22"/>
        </w:rPr>
        <w:t xml:space="preserve">– lub za odpowiedni czyn zabroniony określony w przepisach prawa obcego; </w:t>
      </w:r>
    </w:p>
    <w:p w14:paraId="1630F3F6" w14:textId="77777777" w:rsidR="009F59BE" w:rsidRPr="004D4417" w:rsidRDefault="009F59BE" w:rsidP="004860B8">
      <w:pPr>
        <w:pStyle w:val="Akapitzlist"/>
        <w:widowControl w:val="0"/>
        <w:numPr>
          <w:ilvl w:val="2"/>
          <w:numId w:val="63"/>
        </w:numPr>
        <w:suppressAutoHyphens/>
        <w:ind w:left="1418" w:hanging="567"/>
        <w:jc w:val="both"/>
        <w:rPr>
          <w:bCs/>
          <w:sz w:val="22"/>
        </w:rPr>
      </w:pPr>
      <w:r w:rsidRPr="004D4417">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0BE5ED" w14:textId="77777777" w:rsidR="009F59BE" w:rsidRPr="004D4417" w:rsidRDefault="009F59BE" w:rsidP="004860B8">
      <w:pPr>
        <w:pStyle w:val="Akapitzlist"/>
        <w:widowControl w:val="0"/>
        <w:numPr>
          <w:ilvl w:val="2"/>
          <w:numId w:val="63"/>
        </w:numPr>
        <w:tabs>
          <w:tab w:val="left" w:pos="2127"/>
        </w:tabs>
        <w:suppressAutoHyphens/>
        <w:ind w:left="1418" w:hanging="567"/>
        <w:jc w:val="both"/>
        <w:rPr>
          <w:bCs/>
          <w:sz w:val="22"/>
        </w:rPr>
      </w:pPr>
      <w:r w:rsidRPr="004D4417">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80B2D4" w14:textId="77777777" w:rsidR="009F59BE" w:rsidRPr="004D4417" w:rsidRDefault="009F59BE" w:rsidP="004860B8">
      <w:pPr>
        <w:pStyle w:val="Akapitzlist"/>
        <w:widowControl w:val="0"/>
        <w:numPr>
          <w:ilvl w:val="2"/>
          <w:numId w:val="63"/>
        </w:numPr>
        <w:suppressAutoHyphens/>
        <w:ind w:left="1418" w:hanging="567"/>
        <w:jc w:val="both"/>
        <w:rPr>
          <w:bCs/>
          <w:sz w:val="22"/>
        </w:rPr>
      </w:pPr>
      <w:r w:rsidRPr="004D4417">
        <w:rPr>
          <w:sz w:val="22"/>
        </w:rPr>
        <w:t xml:space="preserve">wobec którego prawomocnie orzeczono zakaz ubiegania się o zamówienia publiczne; </w:t>
      </w:r>
    </w:p>
    <w:p w14:paraId="02594111" w14:textId="77777777" w:rsidR="009F59BE" w:rsidRPr="004D4417" w:rsidRDefault="009F59BE" w:rsidP="004860B8">
      <w:pPr>
        <w:pStyle w:val="Akapitzlist"/>
        <w:widowControl w:val="0"/>
        <w:numPr>
          <w:ilvl w:val="2"/>
          <w:numId w:val="63"/>
        </w:numPr>
        <w:suppressAutoHyphens/>
        <w:ind w:left="1418" w:hanging="567"/>
        <w:jc w:val="both"/>
        <w:rPr>
          <w:bCs/>
          <w:sz w:val="22"/>
        </w:rPr>
      </w:pPr>
      <w:r w:rsidRPr="004D4417">
        <w:rPr>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521D8AE" w14:textId="77777777" w:rsidR="009F59BE" w:rsidRPr="004D4417" w:rsidRDefault="009F59BE" w:rsidP="004860B8">
      <w:pPr>
        <w:pStyle w:val="Akapitzlist"/>
        <w:widowControl w:val="0"/>
        <w:numPr>
          <w:ilvl w:val="2"/>
          <w:numId w:val="63"/>
        </w:numPr>
        <w:suppressAutoHyphens/>
        <w:ind w:left="1418" w:hanging="567"/>
        <w:jc w:val="both"/>
        <w:rPr>
          <w:bCs/>
          <w:sz w:val="22"/>
        </w:rPr>
      </w:pPr>
      <w:r w:rsidRPr="004D4417">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6A344F" w14:textId="09BB52F6" w:rsidR="009F59BE" w:rsidRPr="00CA4759" w:rsidRDefault="009F59BE" w:rsidP="00CA4759">
      <w:pPr>
        <w:pStyle w:val="Akapitzlist"/>
        <w:ind w:left="1412" w:firstLine="6"/>
        <w:jc w:val="both"/>
        <w:rPr>
          <w:bCs/>
          <w:sz w:val="22"/>
        </w:rPr>
      </w:pPr>
      <w:r w:rsidRPr="004D4417">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60D66C5C" w14:textId="31248F6C" w:rsidR="002D4795" w:rsidRPr="00637A43" w:rsidRDefault="002D4795">
      <w:pPr>
        <w:pStyle w:val="Akapitzlist1"/>
        <w:numPr>
          <w:ilvl w:val="1"/>
          <w:numId w:val="41"/>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w:t>
      </w:r>
      <w:r w:rsidR="00E16A6E">
        <w:rPr>
          <w:rFonts w:ascii="Times New Roman" w:eastAsia="Calibri" w:hAnsi="Times New Roman" w:cs="Times New Roman"/>
        </w:rPr>
        <w:t>t. j.</w:t>
      </w:r>
      <w:r w:rsidR="00A809B5">
        <w:rPr>
          <w:rFonts w:ascii="Times New Roman" w:eastAsia="Calibri" w:hAnsi="Times New Roman" w:cs="Times New Roman"/>
        </w:rPr>
        <w:t xml:space="preserve"> Dz.</w:t>
      </w:r>
      <w:r w:rsidR="00CE202A">
        <w:rPr>
          <w:rFonts w:ascii="Times New Roman" w:eastAsia="Calibri" w:hAnsi="Times New Roman" w:cs="Times New Roman"/>
        </w:rPr>
        <w:t xml:space="preserve"> </w:t>
      </w:r>
      <w:r w:rsidR="00A809B5">
        <w:rPr>
          <w:rFonts w:ascii="Times New Roman" w:eastAsia="Calibri" w:hAnsi="Times New Roman" w:cs="Times New Roman"/>
        </w:rPr>
        <w:t xml:space="preserve">U. </w:t>
      </w:r>
      <w:r w:rsidR="00EF5EA8">
        <w:rPr>
          <w:rFonts w:ascii="Times New Roman" w:eastAsia="Calibri" w:hAnsi="Times New Roman" w:cs="Times New Roman"/>
        </w:rPr>
        <w:t xml:space="preserve">2024 </w:t>
      </w:r>
      <w:r w:rsidR="00A809B5">
        <w:rPr>
          <w:rFonts w:ascii="Times New Roman" w:eastAsia="Calibri" w:hAnsi="Times New Roman" w:cs="Times New Roman"/>
        </w:rPr>
        <w:t xml:space="preserve">poz. </w:t>
      </w:r>
      <w:r w:rsidR="00EF5EA8">
        <w:rPr>
          <w:rFonts w:ascii="Times New Roman" w:eastAsia="Calibri" w:hAnsi="Times New Roman" w:cs="Times New Roman"/>
        </w:rPr>
        <w:t>507</w:t>
      </w:r>
      <w:r w:rsidRPr="00637A43">
        <w:rPr>
          <w:rFonts w:ascii="Times New Roman" w:eastAsia="Calibri" w:hAnsi="Times New Roman" w:cs="Times New Roman"/>
        </w:rPr>
        <w:t>) – zwanej dalej „Ustawą sankcyjną”;</w:t>
      </w:r>
    </w:p>
    <w:p w14:paraId="01220DCA" w14:textId="30964651" w:rsidR="002179DB" w:rsidRPr="00637A43" w:rsidRDefault="002179DB" w:rsidP="002D4795">
      <w:pPr>
        <w:pStyle w:val="Akapitzlist1"/>
        <w:numPr>
          <w:ilvl w:val="5"/>
          <w:numId w:val="1"/>
        </w:numPr>
        <w:tabs>
          <w:tab w:val="clear" w:pos="4320"/>
          <w:tab w:val="num" w:pos="3969"/>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 xml:space="preserve">Stosownie do treści art. 109 ust. </w:t>
      </w:r>
      <w:r w:rsidR="00D015DB" w:rsidRPr="00637A43">
        <w:rPr>
          <w:rFonts w:ascii="Times New Roman" w:eastAsia="Calibri" w:hAnsi="Times New Roman" w:cs="Times New Roman"/>
        </w:rPr>
        <w:t>1</w:t>
      </w:r>
      <w:r w:rsidRPr="00637A43">
        <w:rPr>
          <w:rFonts w:ascii="Times New Roman" w:eastAsia="Calibri" w:hAnsi="Times New Roman" w:cs="Times New Roman"/>
        </w:rPr>
        <w:t xml:space="preserve"> ustawy PZP, Zamawiający wykluczy z postępowania Wykonawcę:</w:t>
      </w:r>
    </w:p>
    <w:p w14:paraId="12779E75" w14:textId="41B53E17" w:rsidR="002179DB" w:rsidRPr="00637A43" w:rsidRDefault="00B5028B">
      <w:pPr>
        <w:pStyle w:val="Akapitzlist"/>
        <w:numPr>
          <w:ilvl w:val="1"/>
          <w:numId w:val="27"/>
        </w:numPr>
        <w:ind w:left="851" w:hanging="425"/>
        <w:jc w:val="both"/>
        <w:rPr>
          <w:sz w:val="22"/>
        </w:rPr>
      </w:pPr>
      <w:r w:rsidRPr="00637A43">
        <w:rPr>
          <w:sz w:val="22"/>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Pr="00637A43">
        <w:rPr>
          <w:sz w:val="22"/>
        </w:rPr>
        <w:b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r w:rsidR="002179DB" w:rsidRPr="00637A43">
        <w:rPr>
          <w:sz w:val="22"/>
        </w:rPr>
        <w:t>;</w:t>
      </w:r>
    </w:p>
    <w:p w14:paraId="1206AF17" w14:textId="30D176AC" w:rsidR="002179DB" w:rsidRPr="00637A43" w:rsidRDefault="002179DB">
      <w:pPr>
        <w:pStyle w:val="Akapitzlist"/>
        <w:numPr>
          <w:ilvl w:val="1"/>
          <w:numId w:val="27"/>
        </w:numPr>
        <w:ind w:left="851" w:hanging="425"/>
        <w:jc w:val="both"/>
        <w:rPr>
          <w:sz w:val="22"/>
        </w:rPr>
      </w:pPr>
      <w:r w:rsidRPr="00637A43">
        <w:rPr>
          <w:sz w:val="22"/>
        </w:rPr>
        <w:t xml:space="preserve">w </w:t>
      </w:r>
      <w:r w:rsidR="00172DFE" w:rsidRPr="00637A43">
        <w:rPr>
          <w:sz w:val="22"/>
        </w:rPr>
        <w:t>stosunku,</w:t>
      </w:r>
      <w:r w:rsidRPr="00637A43">
        <w:rPr>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63E4" w:rsidRPr="00637A43">
        <w:rPr>
          <w:sz w:val="22"/>
        </w:rPr>
        <w:t xml:space="preserve"> (art. 109 ust.1 pkt 4)</w:t>
      </w:r>
      <w:r w:rsidRPr="00637A43">
        <w:rPr>
          <w:sz w:val="22"/>
        </w:rPr>
        <w:t>;</w:t>
      </w:r>
    </w:p>
    <w:p w14:paraId="2577BBBD" w14:textId="15B292F5" w:rsidR="002179DB" w:rsidRPr="00637A43" w:rsidRDefault="002179DB">
      <w:pPr>
        <w:pStyle w:val="Akapitzlist"/>
        <w:numPr>
          <w:ilvl w:val="1"/>
          <w:numId w:val="27"/>
        </w:numPr>
        <w:ind w:left="851" w:hanging="425"/>
        <w:jc w:val="both"/>
        <w:rPr>
          <w:sz w:val="22"/>
        </w:rPr>
      </w:pPr>
      <w:r w:rsidRPr="00637A43">
        <w:rPr>
          <w:rFonts w:eastAsia="Calibri"/>
          <w:sz w:val="22"/>
        </w:rPr>
        <w:t xml:space="preserve">który w sposób zawiniony poważnie naruszył obowiązki zawodowe, co podważa jego uczciwość, w szczególności gdy </w:t>
      </w:r>
      <w:r w:rsidR="00241860" w:rsidRPr="00637A43">
        <w:rPr>
          <w:rFonts w:eastAsia="Calibri"/>
          <w:sz w:val="22"/>
        </w:rPr>
        <w:t>W</w:t>
      </w:r>
      <w:r w:rsidRPr="00637A43">
        <w:rPr>
          <w:rFonts w:eastAsia="Calibri"/>
          <w:sz w:val="22"/>
        </w:rPr>
        <w:t>ykonawca w wyniku zamierzonego działania lub rażącego niedbalstwa nie wykonał lub nienależycie wykonał zamówienie, co zamawiający jest w stanie wykazać za pomocą stosownych dowodów</w:t>
      </w:r>
      <w:r w:rsidR="002263E4" w:rsidRPr="00637A43">
        <w:rPr>
          <w:rFonts w:eastAsia="Calibri"/>
          <w:sz w:val="22"/>
        </w:rPr>
        <w:t xml:space="preserve"> w (art. 109 ust. 1 pkt 5)</w:t>
      </w:r>
      <w:r w:rsidRPr="00637A43">
        <w:rPr>
          <w:rFonts w:eastAsia="Calibri"/>
          <w:sz w:val="22"/>
        </w:rPr>
        <w:t>;</w:t>
      </w:r>
    </w:p>
    <w:p w14:paraId="7D69F809" w14:textId="2D616879" w:rsidR="002179DB" w:rsidRPr="00637A43" w:rsidRDefault="002179DB">
      <w:pPr>
        <w:pStyle w:val="Akapitzlist"/>
        <w:numPr>
          <w:ilvl w:val="1"/>
          <w:numId w:val="27"/>
        </w:numPr>
        <w:ind w:left="851" w:hanging="425"/>
        <w:jc w:val="both"/>
        <w:rPr>
          <w:sz w:val="22"/>
        </w:rPr>
      </w:pPr>
      <w:r w:rsidRPr="00637A43">
        <w:rPr>
          <w:sz w:val="22"/>
        </w:rPr>
        <w:t>który, z przyczyn leżących po jego stronie, w znacznym stopniu lub zakresie nie wykonał lub nienależycie wykonał albo długotrwale nienależycie wykonywał istotne zobowiązanie wynikające z wcześnie</w:t>
      </w:r>
      <w:r w:rsidRPr="00637A43">
        <w:rPr>
          <w:rFonts w:eastAsia="Calibri"/>
          <w:sz w:val="22"/>
        </w:rPr>
        <w:t xml:space="preserve">jszej </w:t>
      </w:r>
      <w:r w:rsidR="00B64984">
        <w:rPr>
          <w:rFonts w:eastAsia="Calibri"/>
          <w:sz w:val="22"/>
        </w:rPr>
        <w:t>Umow</w:t>
      </w:r>
      <w:r w:rsidRPr="00637A43">
        <w:rPr>
          <w:rFonts w:eastAsia="Calibri"/>
          <w:sz w:val="22"/>
        </w:rPr>
        <w:t xml:space="preserve">y w sprawie zamówienia publicznego lub </w:t>
      </w:r>
      <w:r w:rsidR="00B64984">
        <w:rPr>
          <w:rFonts w:eastAsia="Calibri"/>
          <w:sz w:val="22"/>
        </w:rPr>
        <w:t>Umow</w:t>
      </w:r>
      <w:r w:rsidRPr="00637A43">
        <w:rPr>
          <w:rFonts w:eastAsia="Calibri"/>
          <w:sz w:val="22"/>
        </w:rPr>
        <w:t xml:space="preserve">y koncesji, co doprowadziło do wypowiedzenia lub odstąpienia od </w:t>
      </w:r>
      <w:r w:rsidR="00B64984">
        <w:rPr>
          <w:rFonts w:eastAsia="Calibri"/>
          <w:sz w:val="22"/>
        </w:rPr>
        <w:t>Umow</w:t>
      </w:r>
      <w:r w:rsidRPr="00637A43">
        <w:rPr>
          <w:rFonts w:eastAsia="Calibri"/>
          <w:sz w:val="22"/>
        </w:rPr>
        <w:t>y, odszkodowania, wykonania zastępczego lub realizacji uprawnień z tytułu rękojmi za wady</w:t>
      </w:r>
      <w:r w:rsidR="00FB4D95" w:rsidRPr="00637A43">
        <w:rPr>
          <w:rFonts w:eastAsia="Calibri"/>
          <w:sz w:val="22"/>
        </w:rPr>
        <w:t xml:space="preserve"> </w:t>
      </w:r>
      <w:r w:rsidR="00FB4D95" w:rsidRPr="00637A43">
        <w:t>(art. 109 ust. 1 pkt 7)</w:t>
      </w:r>
      <w:r w:rsidRPr="00637A43">
        <w:rPr>
          <w:rFonts w:eastAsia="Calibri"/>
          <w:sz w:val="22"/>
        </w:rPr>
        <w:t>;</w:t>
      </w:r>
    </w:p>
    <w:p w14:paraId="655D7464" w14:textId="0A16B84B" w:rsidR="002179DB" w:rsidRPr="00637A43" w:rsidRDefault="002179DB">
      <w:pPr>
        <w:pStyle w:val="Akapitzlist"/>
        <w:numPr>
          <w:ilvl w:val="1"/>
          <w:numId w:val="27"/>
        </w:numPr>
        <w:ind w:left="851" w:hanging="425"/>
        <w:jc w:val="both"/>
        <w:rPr>
          <w:rFonts w:eastAsia="Calibri"/>
          <w:sz w:val="22"/>
        </w:rPr>
      </w:pPr>
      <w:r w:rsidRPr="00637A43">
        <w:rPr>
          <w:sz w:val="22"/>
        </w:rPr>
        <w:t>który w wyniku zamierzonego działania lub ra</w:t>
      </w:r>
      <w:r w:rsidRPr="00637A43">
        <w:rPr>
          <w:rFonts w:eastAsia="Calibri"/>
          <w:sz w:val="22"/>
        </w:rPr>
        <w:t>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D086A" w:rsidRPr="00637A43">
        <w:rPr>
          <w:rFonts w:eastAsia="Calibri"/>
          <w:sz w:val="22"/>
        </w:rPr>
        <w:t xml:space="preserve"> (art. 109 ust. 1 pkt 8)</w:t>
      </w:r>
      <w:r w:rsidRPr="00637A43">
        <w:rPr>
          <w:rFonts w:eastAsia="Calibri"/>
          <w:sz w:val="22"/>
        </w:rPr>
        <w:t xml:space="preserve">; </w:t>
      </w:r>
    </w:p>
    <w:p w14:paraId="094233C5" w14:textId="1AD20D97" w:rsidR="00370E5C" w:rsidRPr="00637A43" w:rsidRDefault="002179DB">
      <w:pPr>
        <w:pStyle w:val="Akapitzlist"/>
        <w:numPr>
          <w:ilvl w:val="1"/>
          <w:numId w:val="27"/>
        </w:numPr>
        <w:ind w:left="851" w:hanging="425"/>
        <w:jc w:val="both"/>
        <w:rPr>
          <w:rFonts w:eastAsia="Calibri"/>
          <w:sz w:val="22"/>
        </w:rPr>
      </w:pPr>
      <w:r w:rsidRPr="00637A43">
        <w:rPr>
          <w:sz w:val="22"/>
        </w:rPr>
        <w:t>który bezprawnie wpływał lub próbował wpływać na czynności zamawiającego lub próbował pozyskać lub pozyskał informacje</w:t>
      </w:r>
      <w:r w:rsidRPr="00637A43">
        <w:rPr>
          <w:rFonts w:eastAsia="Calibri"/>
          <w:sz w:val="22"/>
        </w:rPr>
        <w:t xml:space="preserve"> poufne, mogące dać mu przewagę w postępowaniu </w:t>
      </w:r>
      <w:r w:rsidR="00DD086A" w:rsidRPr="00637A43">
        <w:rPr>
          <w:rFonts w:eastAsia="Calibri"/>
          <w:sz w:val="22"/>
        </w:rPr>
        <w:br/>
      </w:r>
      <w:r w:rsidRPr="00637A43">
        <w:rPr>
          <w:rFonts w:eastAsia="Calibri"/>
          <w:sz w:val="22"/>
        </w:rPr>
        <w:t>o udzielenie zamówienia</w:t>
      </w:r>
      <w:r w:rsidR="00DD086A" w:rsidRPr="00637A43">
        <w:rPr>
          <w:rFonts w:eastAsia="Calibri"/>
          <w:sz w:val="22"/>
        </w:rPr>
        <w:t xml:space="preserve"> (art. 109 ust. 1 pkt 9)</w:t>
      </w:r>
      <w:r w:rsidRPr="00637A43">
        <w:rPr>
          <w:rFonts w:eastAsia="Calibri"/>
          <w:sz w:val="22"/>
        </w:rPr>
        <w:t xml:space="preserve">; </w:t>
      </w:r>
    </w:p>
    <w:p w14:paraId="3BFFDB5B" w14:textId="188F894D" w:rsidR="002179DB" w:rsidRPr="00637A43" w:rsidRDefault="002179DB">
      <w:pPr>
        <w:pStyle w:val="Akapitzlist"/>
        <w:numPr>
          <w:ilvl w:val="1"/>
          <w:numId w:val="27"/>
        </w:numPr>
        <w:ind w:left="851" w:hanging="425"/>
        <w:jc w:val="both"/>
        <w:rPr>
          <w:sz w:val="22"/>
        </w:rPr>
      </w:pPr>
      <w:r w:rsidRPr="00637A43">
        <w:rPr>
          <w:sz w:val="22"/>
        </w:rPr>
        <w:t xml:space="preserve">który w wyniku lekkomyślności lub niedbalstwa przedstawił informacje wprowadzające </w:t>
      </w:r>
      <w:r w:rsidR="000D49C6" w:rsidRPr="00637A43">
        <w:rPr>
          <w:sz w:val="22"/>
        </w:rPr>
        <w:br/>
      </w:r>
      <w:r w:rsidRPr="00637A43">
        <w:rPr>
          <w:sz w:val="22"/>
        </w:rPr>
        <w:t xml:space="preserve">w błąd, co mogło mieć istotny wpływ na decyzje podejmowane przez zamawiającego </w:t>
      </w:r>
      <w:r w:rsidR="000D49C6" w:rsidRPr="00637A43">
        <w:rPr>
          <w:sz w:val="22"/>
        </w:rPr>
        <w:br/>
      </w:r>
      <w:r w:rsidRPr="00637A43">
        <w:rPr>
          <w:sz w:val="22"/>
        </w:rPr>
        <w:t>w postępowaniu o udzi</w:t>
      </w:r>
      <w:r w:rsidRPr="00637A43">
        <w:rPr>
          <w:rFonts w:eastAsia="Calibri"/>
          <w:sz w:val="22"/>
        </w:rPr>
        <w:t xml:space="preserve">elenie </w:t>
      </w:r>
      <w:r w:rsidRPr="00637A43">
        <w:rPr>
          <w:sz w:val="22"/>
        </w:rPr>
        <w:t>zamówienia</w:t>
      </w:r>
      <w:r w:rsidR="0068695A" w:rsidRPr="00637A43">
        <w:rPr>
          <w:sz w:val="22"/>
        </w:rPr>
        <w:t xml:space="preserve"> (art. 109 ust. 1 pkt 10)</w:t>
      </w:r>
      <w:r w:rsidRPr="00637A43">
        <w:rPr>
          <w:sz w:val="22"/>
        </w:rPr>
        <w:t>.</w:t>
      </w:r>
    </w:p>
    <w:p w14:paraId="618F06A7" w14:textId="574E3DF8" w:rsidR="002179DB" w:rsidRPr="00637A43" w:rsidRDefault="002179DB" w:rsidP="002D4795">
      <w:pPr>
        <w:pStyle w:val="Akapitzlist1"/>
        <w:numPr>
          <w:ilvl w:val="1"/>
          <w:numId w:val="1"/>
        </w:numPr>
        <w:tabs>
          <w:tab w:val="clear" w:pos="720"/>
          <w:tab w:val="num" w:pos="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W przypadkach, o których mowa w ust. 2</w:t>
      </w:r>
      <w:r w:rsidR="006561F2" w:rsidRPr="00637A43">
        <w:rPr>
          <w:rFonts w:ascii="Times New Roman" w:eastAsia="Calibri" w:hAnsi="Times New Roman" w:cs="Times New Roman"/>
        </w:rPr>
        <w:t>.1-2.4</w:t>
      </w:r>
      <w:r w:rsidR="00F74183" w:rsidRPr="00637A43">
        <w:rPr>
          <w:rFonts w:ascii="Times New Roman" w:eastAsia="Calibri" w:hAnsi="Times New Roman" w:cs="Times New Roman"/>
        </w:rPr>
        <w:t xml:space="preserve"> niniejszego rozdziału</w:t>
      </w:r>
      <w:r w:rsidRPr="00637A43">
        <w:rPr>
          <w:rFonts w:ascii="Times New Roman" w:eastAsia="Calibri" w:hAnsi="Times New Roman" w:cs="Times New Roman"/>
        </w:rPr>
        <w:t xml:space="preserve">, zamawiający może nie wykluczać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jeżeli wykluczenie byłoby w sposób oczywisty nieproporcjonalne, </w:t>
      </w:r>
      <w:r w:rsidR="00CF39E4" w:rsidRPr="00637A43">
        <w:rPr>
          <w:rFonts w:ascii="Times New Roman" w:eastAsia="Calibri" w:hAnsi="Times New Roman" w:cs="Times New Roman"/>
        </w:rPr>
        <w:br/>
      </w:r>
      <w:r w:rsidRPr="00637A43">
        <w:rPr>
          <w:rFonts w:ascii="Times New Roman" w:eastAsia="Calibri" w:hAnsi="Times New Roman" w:cs="Times New Roman"/>
        </w:rPr>
        <w:t xml:space="preserve">w szczególności gdy kwota zaległych podatków lub składek na ubezpieczenie społeczne jest niewielka albo sytuacja ekonomiczna lub finansowa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o którym mowa w ust. </w:t>
      </w:r>
      <w:r w:rsidR="00F74183" w:rsidRPr="00637A43">
        <w:rPr>
          <w:rFonts w:ascii="Times New Roman" w:eastAsia="Calibri" w:hAnsi="Times New Roman" w:cs="Times New Roman"/>
        </w:rPr>
        <w:t>2.</w:t>
      </w:r>
      <w:r w:rsidRPr="00637A43">
        <w:rPr>
          <w:rFonts w:ascii="Times New Roman" w:eastAsia="Calibri" w:hAnsi="Times New Roman" w:cs="Times New Roman"/>
        </w:rPr>
        <w:t>2</w:t>
      </w:r>
      <w:r w:rsidR="00CF39E4" w:rsidRPr="00637A43">
        <w:rPr>
          <w:rFonts w:ascii="Times New Roman" w:eastAsia="Calibri" w:hAnsi="Times New Roman" w:cs="Times New Roman"/>
        </w:rPr>
        <w:t xml:space="preserve"> powyżej</w:t>
      </w:r>
      <w:r w:rsidRPr="00637A43">
        <w:rPr>
          <w:rFonts w:ascii="Times New Roman" w:eastAsia="Calibri" w:hAnsi="Times New Roman" w:cs="Times New Roman"/>
        </w:rPr>
        <w:t>, jest wystarczająca do wykonania zamówienia.</w:t>
      </w:r>
    </w:p>
    <w:p w14:paraId="2D070A46" w14:textId="77777777" w:rsidR="0021463D" w:rsidRPr="00637A4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637A43" w:rsidRDefault="00380C1F" w:rsidP="00380C1F">
      <w:pPr>
        <w:widowControl/>
        <w:suppressAutoHyphens w:val="0"/>
        <w:jc w:val="both"/>
        <w:rPr>
          <w:b/>
          <w:bCs/>
          <w:color w:val="000000" w:themeColor="text1"/>
          <w:sz w:val="22"/>
          <w:szCs w:val="22"/>
        </w:rPr>
      </w:pPr>
      <w:r w:rsidRPr="00637A43">
        <w:rPr>
          <w:b/>
          <w:bCs/>
          <w:color w:val="000000" w:themeColor="text1"/>
          <w:sz w:val="22"/>
          <w:szCs w:val="22"/>
        </w:rPr>
        <w:t xml:space="preserve">Rozdział VIII - </w:t>
      </w:r>
      <w:r w:rsidRPr="00637A43">
        <w:rPr>
          <w:b/>
          <w:bCs/>
          <w:sz w:val="22"/>
          <w:szCs w:val="22"/>
        </w:rPr>
        <w:t>Wykaz oświadczeń i dokumentów, jakie mają dostarczyć Wykonawcy w celu potwierdzenia spełnienia warunków udziału w postępowaniu oraz braku podstaw do wykluczenia</w:t>
      </w:r>
      <w:r w:rsidR="5CD32AA8" w:rsidRPr="00637A43">
        <w:rPr>
          <w:b/>
          <w:bCs/>
          <w:color w:val="000000" w:themeColor="text1"/>
          <w:sz w:val="22"/>
          <w:szCs w:val="22"/>
        </w:rPr>
        <w:t>.</w:t>
      </w:r>
    </w:p>
    <w:p w14:paraId="637CD492" w14:textId="77777777" w:rsidR="003039E4" w:rsidRPr="00637A43" w:rsidRDefault="003039E4">
      <w:pPr>
        <w:numPr>
          <w:ilvl w:val="0"/>
          <w:numId w:val="42"/>
        </w:numPr>
        <w:ind w:left="426" w:hanging="426"/>
        <w:contextualSpacing/>
        <w:jc w:val="both"/>
        <w:rPr>
          <w:bCs/>
          <w:sz w:val="22"/>
          <w:szCs w:val="22"/>
        </w:rPr>
      </w:pPr>
      <w:r w:rsidRPr="00637A43">
        <w:rPr>
          <w:bCs/>
          <w:sz w:val="22"/>
          <w:szCs w:val="22"/>
        </w:rPr>
        <w:t>Oświadczenia składane obligatoryjnie wraz z ofertą:</w:t>
      </w:r>
    </w:p>
    <w:p w14:paraId="0C38CBA3" w14:textId="1EFC22C3" w:rsidR="00AA7B82" w:rsidRPr="00637A43" w:rsidRDefault="00AA7B82" w:rsidP="005263F0">
      <w:pPr>
        <w:pStyle w:val="Akapitzlist"/>
        <w:numPr>
          <w:ilvl w:val="1"/>
          <w:numId w:val="42"/>
        </w:numPr>
        <w:ind w:left="851" w:hanging="459"/>
        <w:jc w:val="both"/>
        <w:rPr>
          <w:bCs/>
          <w:iCs/>
          <w:color w:val="000000"/>
          <w:sz w:val="22"/>
        </w:rPr>
      </w:pPr>
      <w:r w:rsidRPr="00637A43">
        <w:rPr>
          <w:bCs/>
          <w:iCs/>
          <w:color w:val="000000"/>
          <w:sz w:val="22"/>
        </w:rPr>
        <w:t>W celu potwierdzenia braku podstaw do wykluczenia Wykonawcy z postepowania o udzielenie zamówienia publicznego w okolicznościach, o których mowa w Rozdziale VII SWZ, Wykonawca musi dołączyć do oferty oświadczenie Wykonawcy o niepodleganiu wykluczeniu według wzoru stanowiącego załącznik nr 1 do formularza oferty.</w:t>
      </w:r>
    </w:p>
    <w:p w14:paraId="2D8DD14E" w14:textId="77777777" w:rsidR="00AA7B82" w:rsidRPr="00637A43" w:rsidRDefault="00AA7B82" w:rsidP="005263F0">
      <w:pPr>
        <w:pStyle w:val="Akapitzlist"/>
        <w:numPr>
          <w:ilvl w:val="1"/>
          <w:numId w:val="42"/>
        </w:numPr>
        <w:ind w:left="851" w:hanging="459"/>
        <w:jc w:val="both"/>
        <w:rPr>
          <w:bCs/>
          <w:iCs/>
          <w:color w:val="000000"/>
          <w:sz w:val="22"/>
        </w:rPr>
      </w:pPr>
      <w:r w:rsidRPr="00637A43">
        <w:rPr>
          <w:bCs/>
          <w:iCs/>
          <w:color w:val="000000"/>
          <w:sz w:val="22"/>
        </w:rPr>
        <w:t xml:space="preserve">Wykonawca, który zamierza powierzyć wykonanie części zamówienia podwykonawcom, </w:t>
      </w:r>
    </w:p>
    <w:p w14:paraId="34A36C03" w14:textId="77777777" w:rsidR="00AA7B82" w:rsidRPr="00637A43" w:rsidRDefault="00AA7B82" w:rsidP="005263F0">
      <w:pPr>
        <w:pStyle w:val="Akapitzlist"/>
        <w:ind w:left="851"/>
        <w:jc w:val="both"/>
        <w:rPr>
          <w:bCs/>
          <w:iCs/>
          <w:color w:val="000000"/>
          <w:sz w:val="22"/>
        </w:rPr>
      </w:pPr>
      <w:r w:rsidRPr="00637A43">
        <w:rPr>
          <w:bCs/>
          <w:iCs/>
          <w:color w:val="000000"/>
          <w:sz w:val="22"/>
        </w:rPr>
        <w:t xml:space="preserve">w celu wykazania braku istnienia wobec nich podstaw wykluczenia, jest zobowiązany </w:t>
      </w:r>
    </w:p>
    <w:p w14:paraId="7C737E49" w14:textId="1184B16A" w:rsidR="00AA7B82" w:rsidRPr="00637A43" w:rsidRDefault="00AA7B82" w:rsidP="005263F0">
      <w:pPr>
        <w:pStyle w:val="Akapitzlist"/>
        <w:ind w:left="851"/>
        <w:jc w:val="both"/>
        <w:rPr>
          <w:bCs/>
          <w:iCs/>
          <w:color w:val="000000"/>
          <w:sz w:val="22"/>
        </w:rPr>
      </w:pPr>
      <w:r w:rsidRPr="00637A43">
        <w:rPr>
          <w:bCs/>
          <w:iCs/>
          <w:color w:val="000000"/>
          <w:sz w:val="22"/>
        </w:rPr>
        <w:t>do złożenia oświadczenia, o którym mowa w punkcie 1.1 w części dotyczącej podwykonawców.</w:t>
      </w:r>
    </w:p>
    <w:p w14:paraId="427D599A" w14:textId="7DE41C45" w:rsidR="00237460" w:rsidRPr="00FF1D35" w:rsidRDefault="00AA7B82" w:rsidP="00FF1D35">
      <w:pPr>
        <w:pStyle w:val="Akapitzlist"/>
        <w:numPr>
          <w:ilvl w:val="1"/>
          <w:numId w:val="42"/>
        </w:numPr>
        <w:ind w:left="851" w:hanging="459"/>
        <w:jc w:val="both"/>
        <w:rPr>
          <w:bCs/>
          <w:iCs/>
          <w:color w:val="000000"/>
          <w:sz w:val="22"/>
        </w:rPr>
      </w:pPr>
      <w:r w:rsidRPr="00637A43">
        <w:rPr>
          <w:bCs/>
          <w:iCs/>
          <w:color w:val="000000"/>
          <w:sz w:val="22"/>
        </w:rPr>
        <w:t>W przypadku wspólnego ubiegania się o zamówienie przez Wykonawców, oświadczenie w</w:t>
      </w:r>
      <w:r w:rsidR="00C42412">
        <w:rPr>
          <w:bCs/>
          <w:iCs/>
          <w:color w:val="000000"/>
          <w:sz w:val="22"/>
        </w:rPr>
        <w:t> </w:t>
      </w:r>
      <w:r w:rsidRPr="00637A43">
        <w:rPr>
          <w:bCs/>
          <w:iCs/>
          <w:color w:val="000000"/>
          <w:sz w:val="22"/>
        </w:rPr>
        <w:t>celu potwierdzenia braku podstaw do wykluczenia, o których mowa w punkcie 1.1 składa każdy z wykonawców wspólnie ubiegających się o zamówienie.</w:t>
      </w:r>
    </w:p>
    <w:p w14:paraId="2C80AC0D" w14:textId="30C4B797" w:rsidR="00237460" w:rsidRPr="00637A43" w:rsidRDefault="00237460" w:rsidP="00D44CB6">
      <w:pPr>
        <w:widowControl/>
        <w:numPr>
          <w:ilvl w:val="0"/>
          <w:numId w:val="42"/>
        </w:numPr>
        <w:ind w:left="426" w:hanging="426"/>
        <w:contextualSpacing/>
        <w:jc w:val="both"/>
        <w:rPr>
          <w:bCs/>
          <w:sz w:val="22"/>
          <w:szCs w:val="22"/>
        </w:rPr>
      </w:pPr>
      <w:r w:rsidRPr="00637A43">
        <w:rPr>
          <w:bCs/>
          <w:sz w:val="22"/>
          <w:szCs w:val="22"/>
        </w:rPr>
        <w:lastRenderedPageBreak/>
        <w:t xml:space="preserve">Dokumenty i oświadczenia, które Wykonawca będzie zobowiązany złożyć na wezwanie Zamawiającego - dotyczy wykonawcy, którego oferta została najwyżej oceniona </w:t>
      </w:r>
      <w:r w:rsidR="006376F7">
        <w:rPr>
          <w:bCs/>
          <w:sz w:val="22"/>
          <w:szCs w:val="22"/>
        </w:rPr>
        <w:t>–</w:t>
      </w:r>
      <w:r w:rsidRPr="00637A43">
        <w:rPr>
          <w:bCs/>
          <w:sz w:val="22"/>
          <w:szCs w:val="22"/>
        </w:rPr>
        <w:t xml:space="preserve"> </w:t>
      </w:r>
      <w:r w:rsidRPr="00EE176C">
        <w:rPr>
          <w:bCs/>
          <w:i/>
          <w:iCs/>
          <w:sz w:val="22"/>
          <w:szCs w:val="22"/>
        </w:rPr>
        <w:t>Nie dotyczy.</w:t>
      </w:r>
    </w:p>
    <w:p w14:paraId="7FA7B231" w14:textId="127FD7C2" w:rsidR="00237460" w:rsidRDefault="00237460" w:rsidP="00D44CB6">
      <w:pPr>
        <w:widowControl/>
        <w:numPr>
          <w:ilvl w:val="0"/>
          <w:numId w:val="42"/>
        </w:numPr>
        <w:ind w:left="426" w:hanging="426"/>
        <w:contextualSpacing/>
        <w:jc w:val="both"/>
        <w:rPr>
          <w:bCs/>
          <w:sz w:val="22"/>
          <w:szCs w:val="22"/>
        </w:rPr>
      </w:pPr>
      <w:r w:rsidRPr="00637A43">
        <w:rPr>
          <w:bCs/>
          <w:sz w:val="22"/>
          <w:szCs w:val="22"/>
        </w:rPr>
        <w:t xml:space="preserve">Jeżeli, w toku postępowania, </w:t>
      </w:r>
      <w:r w:rsidR="00320ED0">
        <w:rPr>
          <w:bCs/>
          <w:sz w:val="22"/>
          <w:szCs w:val="22"/>
        </w:rPr>
        <w:t>W</w:t>
      </w:r>
      <w:r w:rsidR="00320ED0" w:rsidRPr="00637A43">
        <w:rPr>
          <w:bCs/>
          <w:sz w:val="22"/>
          <w:szCs w:val="22"/>
        </w:rPr>
        <w:t xml:space="preserve">ykonawca </w:t>
      </w:r>
      <w:r w:rsidRPr="00637A43">
        <w:rPr>
          <w:bCs/>
          <w:sz w:val="22"/>
          <w:szCs w:val="22"/>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5C94ECC" w14:textId="77777777" w:rsidR="00F13251" w:rsidRPr="00637A43" w:rsidRDefault="00F13251" w:rsidP="00241A80">
      <w:pPr>
        <w:widowControl/>
        <w:ind w:left="567"/>
        <w:contextualSpacing/>
        <w:jc w:val="both"/>
        <w:rPr>
          <w:bCs/>
          <w:sz w:val="22"/>
          <w:szCs w:val="22"/>
        </w:rPr>
      </w:pPr>
    </w:p>
    <w:p w14:paraId="5AC32D0C" w14:textId="01D4A54E" w:rsidR="00913EBB" w:rsidRPr="00637A43" w:rsidRDefault="00B36F47" w:rsidP="00B36F47">
      <w:pPr>
        <w:widowControl/>
        <w:suppressAutoHyphens w:val="0"/>
        <w:jc w:val="both"/>
        <w:rPr>
          <w:b/>
          <w:bCs/>
          <w:color w:val="000000" w:themeColor="text1"/>
          <w:sz w:val="22"/>
          <w:szCs w:val="22"/>
        </w:rPr>
      </w:pPr>
      <w:r w:rsidRPr="00637A43">
        <w:rPr>
          <w:b/>
          <w:bCs/>
          <w:sz w:val="22"/>
          <w:szCs w:val="22"/>
        </w:rPr>
        <w:t xml:space="preserve">Rozdział IX - Informacja o sposobie porozumiewania się Zamawiającego z Wykonawcami oraz przekazywania oświadczeń i dokumentów, a także wskazanie osób uprawnionych </w:t>
      </w:r>
      <w:r w:rsidR="00EA37E7" w:rsidRPr="00637A43">
        <w:rPr>
          <w:b/>
          <w:bCs/>
          <w:sz w:val="22"/>
          <w:szCs w:val="22"/>
        </w:rPr>
        <w:br/>
      </w:r>
      <w:r w:rsidRPr="00637A43">
        <w:rPr>
          <w:b/>
          <w:bCs/>
          <w:sz w:val="22"/>
          <w:szCs w:val="22"/>
        </w:rPr>
        <w:t>do porozumiewania się z Wykonawcami</w:t>
      </w:r>
      <w:r w:rsidRPr="00637A43">
        <w:rPr>
          <w:b/>
          <w:sz w:val="22"/>
          <w:szCs w:val="22"/>
        </w:rPr>
        <w:t xml:space="preserve"> </w:t>
      </w:r>
    </w:p>
    <w:p w14:paraId="7B68F3AC" w14:textId="77777777" w:rsidR="003039E4" w:rsidRPr="00637A43" w:rsidRDefault="003039E4">
      <w:pPr>
        <w:pStyle w:val="Akapitzlist"/>
        <w:numPr>
          <w:ilvl w:val="0"/>
          <w:numId w:val="44"/>
        </w:numPr>
        <w:suppressAutoHyphens/>
        <w:ind w:left="426" w:hanging="426"/>
        <w:jc w:val="both"/>
        <w:rPr>
          <w:bCs/>
          <w:sz w:val="22"/>
        </w:rPr>
      </w:pPr>
      <w:r w:rsidRPr="00637A43">
        <w:rPr>
          <w:bCs/>
          <w:sz w:val="22"/>
        </w:rPr>
        <w:t>Informacje ogólne.</w:t>
      </w:r>
    </w:p>
    <w:p w14:paraId="0458FB42" w14:textId="77777777" w:rsidR="003039E4" w:rsidRPr="00637A43" w:rsidRDefault="003039E4">
      <w:pPr>
        <w:pStyle w:val="Akapitzlist"/>
        <w:numPr>
          <w:ilvl w:val="1"/>
          <w:numId w:val="44"/>
        </w:numPr>
        <w:suppressAutoHyphens/>
        <w:ind w:left="851" w:hanging="425"/>
        <w:jc w:val="both"/>
        <w:rPr>
          <w:sz w:val="22"/>
        </w:rPr>
      </w:pPr>
      <w:r w:rsidRPr="00637A43">
        <w:rPr>
          <w:sz w:val="22"/>
        </w:rPr>
        <w:t xml:space="preserve">Postępowanie o udzielenie zamówienia publicznego prowadzone jest przy użyciu narzędzia komercyjnego </w:t>
      </w:r>
      <w:hyperlink r:id="rId17" w:history="1">
        <w:r w:rsidRPr="00637A43">
          <w:rPr>
            <w:rStyle w:val="Hipercze"/>
            <w:sz w:val="22"/>
          </w:rPr>
          <w:t>https://platformazakupowa.pl</w:t>
        </w:r>
      </w:hyperlink>
      <w:r w:rsidRPr="00637A43">
        <w:rPr>
          <w:sz w:val="22"/>
        </w:rPr>
        <w:t xml:space="preserve"> – adres profilu nabywcy: </w:t>
      </w:r>
      <w:hyperlink r:id="rId18" w:history="1">
        <w:r w:rsidRPr="00637A43">
          <w:rPr>
            <w:rStyle w:val="Hipercze"/>
            <w:bCs/>
            <w:sz w:val="22"/>
          </w:rPr>
          <w:t>https://platformazakupowa.pl/pn/uj_edu</w:t>
        </w:r>
      </w:hyperlink>
      <w:r w:rsidRPr="00637A43">
        <w:rPr>
          <w:rStyle w:val="Hipercze"/>
          <w:bCs/>
          <w:sz w:val="22"/>
        </w:rPr>
        <w:t>.</w:t>
      </w:r>
    </w:p>
    <w:p w14:paraId="64ABD822" w14:textId="77777777" w:rsidR="003039E4" w:rsidRPr="00637A43" w:rsidRDefault="003039E4">
      <w:pPr>
        <w:pStyle w:val="Akapitzlist"/>
        <w:numPr>
          <w:ilvl w:val="1"/>
          <w:numId w:val="44"/>
        </w:numPr>
        <w:suppressAutoHyphens/>
        <w:ind w:left="851" w:hanging="425"/>
        <w:jc w:val="both"/>
        <w:rPr>
          <w:sz w:val="22"/>
        </w:rPr>
      </w:pPr>
      <w:r w:rsidRPr="00637A43">
        <w:rPr>
          <w:color w:val="000000"/>
          <w:sz w:val="22"/>
        </w:rPr>
        <w:t>Wykonawca przystępując do niniejszego postępowania o udzielenie zamówienia publicznego:</w:t>
      </w:r>
    </w:p>
    <w:p w14:paraId="2F8F834B" w14:textId="77777777" w:rsidR="003039E4" w:rsidRPr="00637A43" w:rsidRDefault="003039E4">
      <w:pPr>
        <w:pStyle w:val="Akapitzlist"/>
        <w:numPr>
          <w:ilvl w:val="2"/>
          <w:numId w:val="44"/>
        </w:numPr>
        <w:tabs>
          <w:tab w:val="left" w:pos="1560"/>
        </w:tabs>
        <w:suppressAutoHyphens/>
        <w:ind w:left="1418" w:hanging="567"/>
        <w:jc w:val="both"/>
        <w:rPr>
          <w:color w:val="000000"/>
          <w:sz w:val="22"/>
        </w:rPr>
      </w:pPr>
      <w:r w:rsidRPr="00637A43">
        <w:rPr>
          <w:color w:val="000000"/>
          <w:sz w:val="22"/>
        </w:rPr>
        <w:t xml:space="preserve">akceptuje warunki korzystania z </w:t>
      </w:r>
      <w:hyperlink r:id="rId19" w:history="1">
        <w:r w:rsidRPr="00637A43">
          <w:rPr>
            <w:rStyle w:val="Hipercze"/>
            <w:sz w:val="22"/>
          </w:rPr>
          <w:t>https://platformazakupowa.pl</w:t>
        </w:r>
      </w:hyperlink>
      <w:r w:rsidRPr="00637A43">
        <w:rPr>
          <w:color w:val="000000"/>
          <w:sz w:val="22"/>
        </w:rPr>
        <w:t xml:space="preserve"> określone w regulaminie zamieszczonym w zakładce „Regulamin” oraz uznaje go za wiążący;</w:t>
      </w:r>
    </w:p>
    <w:p w14:paraId="2FACA026" w14:textId="77777777" w:rsidR="003039E4" w:rsidRPr="000450E9" w:rsidRDefault="003039E4">
      <w:pPr>
        <w:pStyle w:val="Akapitzlist"/>
        <w:numPr>
          <w:ilvl w:val="2"/>
          <w:numId w:val="44"/>
        </w:numPr>
        <w:tabs>
          <w:tab w:val="left" w:pos="1560"/>
        </w:tabs>
        <w:suppressAutoHyphens/>
        <w:ind w:left="1418" w:hanging="567"/>
        <w:jc w:val="both"/>
        <w:rPr>
          <w:color w:val="000000"/>
          <w:sz w:val="22"/>
        </w:rPr>
      </w:pPr>
      <w:r w:rsidRPr="00637A43">
        <w:rPr>
          <w:color w:val="000000"/>
          <w:sz w:val="22"/>
        </w:rPr>
        <w:t xml:space="preserve">zapozna się z instrukcją korzystania z </w:t>
      </w:r>
      <w:hyperlink r:id="rId20" w:history="1">
        <w:r w:rsidRPr="00637A43">
          <w:rPr>
            <w:rStyle w:val="Hipercze"/>
            <w:sz w:val="22"/>
          </w:rPr>
          <w:t>https://platformazakupowa.pl</w:t>
        </w:r>
      </w:hyperlink>
      <w:r w:rsidRPr="00637A43">
        <w:rPr>
          <w:color w:val="000000"/>
          <w:sz w:val="22"/>
        </w:rPr>
        <w:t xml:space="preserve">, a w szczególności z zasadami logowania, składania wniosków o wyjaśnienie treści SWZ, składania ofert oraz dokonywania innych czynności w niniejszym postępowaniu przy użyciu </w:t>
      </w:r>
      <w:hyperlink r:id="rId21" w:history="1">
        <w:r w:rsidRPr="00637A43">
          <w:rPr>
            <w:rStyle w:val="Hipercze"/>
            <w:sz w:val="22"/>
          </w:rPr>
          <w:t>https://platformazakupowa.pl</w:t>
        </w:r>
      </w:hyperlink>
      <w:r w:rsidRPr="00637A43">
        <w:rPr>
          <w:color w:val="000000"/>
          <w:sz w:val="22"/>
        </w:rPr>
        <w:t xml:space="preserve"> dostępną na </w:t>
      </w:r>
      <w:hyperlink r:id="rId22" w:history="1">
        <w:r w:rsidRPr="00637A43">
          <w:rPr>
            <w:rStyle w:val="Hipercze"/>
            <w:sz w:val="22"/>
          </w:rPr>
          <w:t>https://platformazakupowa.pl</w:t>
        </w:r>
      </w:hyperlink>
      <w:r w:rsidRPr="00637A43">
        <w:rPr>
          <w:color w:val="000000"/>
          <w:sz w:val="22"/>
        </w:rPr>
        <w:t xml:space="preserve"> – link poniżej: </w:t>
      </w:r>
      <w:hyperlink r:id="rId23" w:history="1">
        <w:r w:rsidRPr="000450E9">
          <w:rPr>
            <w:rStyle w:val="Hipercze"/>
            <w:sz w:val="22"/>
          </w:rPr>
          <w:t>https://drive.google.com/file/d/1Kd1DttbBeiNWt4q4slS4t76lZVKPbkyD/view</w:t>
        </w:r>
      </w:hyperlink>
      <w:r w:rsidRPr="000450E9">
        <w:rPr>
          <w:color w:val="000000"/>
          <w:sz w:val="22"/>
        </w:rPr>
        <w:t xml:space="preserve"> </w:t>
      </w:r>
    </w:p>
    <w:p w14:paraId="0C88ABB9" w14:textId="77777777" w:rsidR="003039E4" w:rsidRPr="000450E9" w:rsidRDefault="003039E4" w:rsidP="003039E4">
      <w:pPr>
        <w:tabs>
          <w:tab w:val="left" w:pos="993"/>
          <w:tab w:val="left" w:pos="3686"/>
          <w:tab w:val="left" w:pos="3828"/>
          <w:tab w:val="left" w:pos="4253"/>
        </w:tabs>
        <w:ind w:left="1418" w:hanging="567"/>
        <w:jc w:val="both"/>
        <w:rPr>
          <w:color w:val="000000"/>
          <w:sz w:val="22"/>
          <w:szCs w:val="22"/>
        </w:rPr>
      </w:pPr>
      <w:r w:rsidRPr="00637A43">
        <w:rPr>
          <w:color w:val="000000"/>
        </w:rPr>
        <w:t xml:space="preserve">  </w:t>
      </w:r>
      <w:r w:rsidRPr="00637A43">
        <w:rPr>
          <w:color w:val="000000"/>
        </w:rPr>
        <w:tab/>
      </w:r>
      <w:r w:rsidRPr="00637A43">
        <w:rPr>
          <w:color w:val="000000"/>
        </w:rPr>
        <w:tab/>
        <w:t xml:space="preserve">lub w zakładce: </w:t>
      </w:r>
      <w:hyperlink r:id="rId24" w:history="1">
        <w:r w:rsidRPr="000450E9">
          <w:rPr>
            <w:rStyle w:val="Hipercze"/>
            <w:sz w:val="22"/>
            <w:szCs w:val="22"/>
          </w:rPr>
          <w:t>https://platformazakupowa.pl/strona/45-instrukcje</w:t>
        </w:r>
      </w:hyperlink>
      <w:r w:rsidRPr="000450E9">
        <w:rPr>
          <w:color w:val="000000"/>
          <w:sz w:val="22"/>
          <w:szCs w:val="22"/>
        </w:rPr>
        <w:t xml:space="preserve"> oraz będzie ją stosować.</w:t>
      </w:r>
    </w:p>
    <w:p w14:paraId="72308A7B" w14:textId="77777777" w:rsidR="003039E4" w:rsidRPr="00637A43" w:rsidRDefault="003039E4">
      <w:pPr>
        <w:pStyle w:val="Akapitzlist"/>
        <w:numPr>
          <w:ilvl w:val="1"/>
          <w:numId w:val="44"/>
        </w:numPr>
        <w:suppressAutoHyphens/>
        <w:ind w:left="851" w:hanging="425"/>
        <w:jc w:val="both"/>
        <w:rPr>
          <w:sz w:val="22"/>
        </w:rPr>
      </w:pPr>
      <w:r w:rsidRPr="00637A4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637A43">
          <w:rPr>
            <w:rStyle w:val="Hipercze"/>
            <w:sz w:val="22"/>
          </w:rPr>
          <w:t>https://platformazakupowa.pl</w:t>
        </w:r>
      </w:hyperlink>
      <w:r w:rsidRPr="00637A43">
        <w:rPr>
          <w:sz w:val="22"/>
        </w:rPr>
        <w:t xml:space="preserve">, </w:t>
      </w:r>
      <w:r w:rsidRPr="00637A43">
        <w:rPr>
          <w:color w:val="000000"/>
          <w:sz w:val="22"/>
        </w:rPr>
        <w:t>w regulaminie zamieszczonym w zakładce „Regulamin” oraz instrukcji składania ofert (linki w ust. 1.2.2 powyżej).</w:t>
      </w:r>
    </w:p>
    <w:p w14:paraId="4B3D8C51" w14:textId="77777777" w:rsidR="003039E4" w:rsidRPr="00637A43" w:rsidRDefault="003039E4">
      <w:pPr>
        <w:pStyle w:val="Akapitzlist"/>
        <w:numPr>
          <w:ilvl w:val="1"/>
          <w:numId w:val="44"/>
        </w:numPr>
        <w:suppressAutoHyphens/>
        <w:ind w:left="851" w:hanging="425"/>
        <w:jc w:val="both"/>
        <w:rPr>
          <w:sz w:val="22"/>
        </w:rPr>
      </w:pPr>
      <w:r w:rsidRPr="00637A43">
        <w:rPr>
          <w:sz w:val="22"/>
        </w:rPr>
        <w:t>Wielkość plików:</w:t>
      </w:r>
    </w:p>
    <w:p w14:paraId="133CCE2E" w14:textId="77777777" w:rsidR="003039E4" w:rsidRPr="00637A43" w:rsidRDefault="003039E4">
      <w:pPr>
        <w:pStyle w:val="Akapitzlist"/>
        <w:numPr>
          <w:ilvl w:val="2"/>
          <w:numId w:val="44"/>
        </w:numPr>
        <w:suppressAutoHyphens/>
        <w:ind w:left="1276" w:hanging="425"/>
        <w:jc w:val="both"/>
        <w:rPr>
          <w:sz w:val="22"/>
        </w:rPr>
      </w:pPr>
      <w:r w:rsidRPr="00637A43">
        <w:rPr>
          <w:sz w:val="22"/>
        </w:rPr>
        <w:t>w odniesieniu do oferty – maksymalna liczba plików to 10 po 150 MB każdy;</w:t>
      </w:r>
    </w:p>
    <w:p w14:paraId="1EBE6A84" w14:textId="77777777" w:rsidR="003039E4" w:rsidRPr="00637A43" w:rsidRDefault="003039E4">
      <w:pPr>
        <w:pStyle w:val="Akapitzlist"/>
        <w:numPr>
          <w:ilvl w:val="2"/>
          <w:numId w:val="44"/>
        </w:numPr>
        <w:suppressAutoHyphens/>
        <w:ind w:left="1276" w:hanging="425"/>
        <w:jc w:val="both"/>
        <w:rPr>
          <w:sz w:val="22"/>
        </w:rPr>
      </w:pPr>
      <w:r w:rsidRPr="00637A43">
        <w:rPr>
          <w:sz w:val="22"/>
        </w:rPr>
        <w:t>w przypadku komunikacji – wiadomość do Zamawiającego max. 500 MB;</w:t>
      </w:r>
    </w:p>
    <w:p w14:paraId="35EC57C7" w14:textId="7B2179E8" w:rsidR="009725C7" w:rsidRPr="009725C7" w:rsidRDefault="003039E4" w:rsidP="009725C7">
      <w:pPr>
        <w:pStyle w:val="Akapitzlist"/>
        <w:numPr>
          <w:ilvl w:val="1"/>
          <w:numId w:val="44"/>
        </w:numPr>
        <w:suppressAutoHyphens/>
        <w:ind w:left="851" w:hanging="425"/>
        <w:jc w:val="both"/>
        <w:rPr>
          <w:rStyle w:val="Hipercze"/>
          <w:color w:val="auto"/>
          <w:sz w:val="22"/>
          <w:u w:val="none"/>
        </w:rPr>
      </w:pPr>
      <w:r w:rsidRPr="00637A43">
        <w:rPr>
          <w:sz w:val="22"/>
        </w:rPr>
        <w:t xml:space="preserve">Komunikacja między Zamawiającym i Wykonawcami odbywa się </w:t>
      </w:r>
      <w:r w:rsidRPr="00637A43">
        <w:rPr>
          <w:b/>
          <w:bCs/>
          <w:sz w:val="22"/>
        </w:rPr>
        <w:t>wyłącznie</w:t>
      </w:r>
      <w:r w:rsidRPr="00637A43">
        <w:rPr>
          <w:sz w:val="22"/>
        </w:rPr>
        <w:t xml:space="preserve"> przy użyciu narzędzia komercyjnego </w:t>
      </w:r>
      <w:hyperlink r:id="rId26" w:history="1">
        <w:r w:rsidRPr="00637A43">
          <w:rPr>
            <w:rStyle w:val="Hipercze"/>
            <w:sz w:val="22"/>
          </w:rPr>
          <w:t>https://platformazakupowa.pl</w:t>
        </w:r>
      </w:hyperlink>
      <w:r w:rsidRPr="00637A43">
        <w:rPr>
          <w:sz w:val="22"/>
        </w:rPr>
        <w:t xml:space="preserve"> – adres profilu nabywcy: </w:t>
      </w:r>
      <w:hyperlink r:id="rId27" w:history="1">
        <w:r w:rsidRPr="00637A43">
          <w:rPr>
            <w:rStyle w:val="Hipercze"/>
            <w:bCs/>
            <w:sz w:val="22"/>
          </w:rPr>
          <w:t>https://platformazakupowa.pl/pn/uj_edu</w:t>
        </w:r>
      </w:hyperlink>
    </w:p>
    <w:p w14:paraId="046B75D1" w14:textId="77777777" w:rsidR="009725C7" w:rsidRPr="00637A43" w:rsidRDefault="009725C7" w:rsidP="009725C7">
      <w:pPr>
        <w:pStyle w:val="Akapitzlist"/>
        <w:numPr>
          <w:ilvl w:val="2"/>
          <w:numId w:val="44"/>
        </w:numPr>
        <w:suppressAutoHyphens/>
        <w:ind w:left="1418" w:hanging="567"/>
        <w:jc w:val="both"/>
        <w:rPr>
          <w:bCs/>
          <w:sz w:val="22"/>
        </w:rPr>
      </w:pPr>
      <w:r w:rsidRPr="00637A43">
        <w:rPr>
          <w:color w:val="000000"/>
          <w:sz w:val="22"/>
        </w:rPr>
        <w:t>W celu skrócenia czasu udzielenia odpowiedzi na pytania komunikacja między Zamawiającym a Wykonawcami w zakresie:</w:t>
      </w:r>
    </w:p>
    <w:p w14:paraId="199E05DB" w14:textId="7A3A7FB9" w:rsidR="009725C7" w:rsidRPr="00A811E9" w:rsidRDefault="009725C7" w:rsidP="00A811E9">
      <w:pPr>
        <w:pStyle w:val="Akapitzlist"/>
        <w:numPr>
          <w:ilvl w:val="1"/>
          <w:numId w:val="45"/>
        </w:numPr>
        <w:suppressAutoHyphens/>
        <w:ind w:left="1843" w:hanging="425"/>
        <w:jc w:val="both"/>
        <w:rPr>
          <w:color w:val="000000"/>
          <w:sz w:val="22"/>
        </w:rPr>
      </w:pPr>
      <w:r w:rsidRPr="00637A43">
        <w:rPr>
          <w:color w:val="000000"/>
          <w:sz w:val="22"/>
        </w:rPr>
        <w:t>przesyłania Zamawiającemu pytań do treści SWZ;</w:t>
      </w:r>
    </w:p>
    <w:p w14:paraId="5E5351FD"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3D7D2FED"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6A468D9"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przedmiotowych środków dowodowych;</w:t>
      </w:r>
    </w:p>
    <w:p w14:paraId="6C5706D3"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color w:val="000000"/>
          <w:sz w:val="22"/>
          <w:shd w:val="clear" w:color="auto" w:fill="FFFFFF"/>
        </w:rPr>
        <w:t>przesłania odpowiedzi na inne wezwania Zamawiającego wynikające z ustawy – Prawo zamówień publicznych;</w:t>
      </w:r>
    </w:p>
    <w:p w14:paraId="61ADBD1E"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sz w:val="22"/>
        </w:rPr>
        <w:t>przesyłania wniosków, informacji, oświadczeń Wykonawcy;</w:t>
      </w:r>
    </w:p>
    <w:p w14:paraId="613D1A76" w14:textId="77777777" w:rsidR="009725C7" w:rsidRPr="00637A43" w:rsidRDefault="009725C7" w:rsidP="009725C7">
      <w:pPr>
        <w:pStyle w:val="Akapitzlist"/>
        <w:numPr>
          <w:ilvl w:val="1"/>
          <w:numId w:val="45"/>
        </w:numPr>
        <w:suppressAutoHyphens/>
        <w:ind w:left="1843" w:hanging="425"/>
        <w:jc w:val="both"/>
        <w:rPr>
          <w:color w:val="000000"/>
          <w:sz w:val="22"/>
        </w:rPr>
      </w:pPr>
      <w:r w:rsidRPr="00637A43">
        <w:rPr>
          <w:sz w:val="22"/>
        </w:rPr>
        <w:lastRenderedPageBreak/>
        <w:t>przesyłania odwołania/innych</w:t>
      </w:r>
    </w:p>
    <w:p w14:paraId="002D16A9" w14:textId="77777777" w:rsidR="009725C7" w:rsidRPr="00637A43" w:rsidRDefault="009725C7" w:rsidP="009725C7">
      <w:pPr>
        <w:tabs>
          <w:tab w:val="left" w:pos="2835"/>
          <w:tab w:val="left" w:pos="3119"/>
        </w:tabs>
        <w:ind w:left="1418"/>
        <w:jc w:val="both"/>
        <w:rPr>
          <w:sz w:val="22"/>
          <w:szCs w:val="22"/>
        </w:rPr>
      </w:pPr>
      <w:r w:rsidRPr="00637A43">
        <w:rPr>
          <w:sz w:val="22"/>
          <w:szCs w:val="22"/>
        </w:rPr>
        <w:t xml:space="preserve">odbywa się za pośrednictwem </w:t>
      </w:r>
      <w:hyperlink r:id="rId28" w:history="1">
        <w:r w:rsidRPr="00637A43">
          <w:rPr>
            <w:rStyle w:val="Hipercze"/>
            <w:sz w:val="22"/>
            <w:szCs w:val="22"/>
          </w:rPr>
          <w:t>https://platformazakupowa.pl</w:t>
        </w:r>
      </w:hyperlink>
      <w:r w:rsidRPr="00637A43">
        <w:rPr>
          <w:sz w:val="22"/>
          <w:szCs w:val="22"/>
        </w:rPr>
        <w:t xml:space="preserve"> i formularza: „Wyślij wiadomość do Zamawiającego”.</w:t>
      </w:r>
    </w:p>
    <w:p w14:paraId="5CCAF330" w14:textId="77777777" w:rsidR="009725C7" w:rsidRPr="00637A43" w:rsidRDefault="009725C7" w:rsidP="009725C7">
      <w:pPr>
        <w:pStyle w:val="NormalnyWeb"/>
        <w:spacing w:before="0" w:beforeAutospacing="0" w:after="0" w:afterAutospacing="0"/>
        <w:ind w:left="1418"/>
        <w:jc w:val="both"/>
        <w:rPr>
          <w:sz w:val="22"/>
          <w:szCs w:val="22"/>
        </w:rPr>
      </w:pPr>
      <w:r w:rsidRPr="00637A43">
        <w:rPr>
          <w:color w:val="000000"/>
          <w:sz w:val="22"/>
          <w:szCs w:val="22"/>
        </w:rPr>
        <w:t xml:space="preserve">Za datę przekazania (wpływu) oświadczeń, wniosków, zawiadomień oraz informacji przyjmuje się datę ich przesłania za pośrednictwem </w:t>
      </w:r>
      <w:hyperlink r:id="rId29" w:history="1">
        <w:r w:rsidRPr="00637A43">
          <w:rPr>
            <w:rStyle w:val="Hipercze"/>
            <w:sz w:val="22"/>
            <w:szCs w:val="22"/>
          </w:rPr>
          <w:t>https://platformazakupowa.pl</w:t>
        </w:r>
      </w:hyperlink>
      <w:r w:rsidRPr="00637A43">
        <w:rPr>
          <w:color w:val="000000"/>
          <w:sz w:val="22"/>
          <w:szCs w:val="22"/>
        </w:rPr>
        <w:t xml:space="preserve"> poprzez kliknięcie przycisku: „Wyślij wiadomość do Zamawiającego”, po którym pojawi się komunikat, że wiadomość została wysłana do Zamawiającego.</w:t>
      </w:r>
    </w:p>
    <w:p w14:paraId="70E04F34" w14:textId="77777777" w:rsidR="009725C7" w:rsidRPr="00637A43" w:rsidRDefault="009725C7" w:rsidP="009725C7">
      <w:pPr>
        <w:pStyle w:val="Akapitzlist"/>
        <w:numPr>
          <w:ilvl w:val="2"/>
          <w:numId w:val="44"/>
        </w:numPr>
        <w:suppressAutoHyphens/>
        <w:ind w:left="1418" w:hanging="567"/>
        <w:jc w:val="both"/>
        <w:rPr>
          <w:sz w:val="22"/>
        </w:rPr>
      </w:pPr>
      <w:r w:rsidRPr="00637A43">
        <w:rPr>
          <w:sz w:val="22"/>
        </w:rPr>
        <w:t xml:space="preserve">Zamawiający przekazuje Wykonawcom informacje za pośrednictwem </w:t>
      </w:r>
      <w:hyperlink r:id="rId30" w:history="1">
        <w:r w:rsidRPr="00637A43">
          <w:rPr>
            <w:rStyle w:val="Hipercze"/>
            <w:sz w:val="22"/>
          </w:rPr>
          <w:t>https://platformazakupowa.pl</w:t>
        </w:r>
      </w:hyperlink>
      <w:r w:rsidRPr="00637A43">
        <w:rPr>
          <w:sz w:val="22"/>
        </w:rPr>
        <w:t xml:space="preserve">. </w:t>
      </w:r>
      <w:r w:rsidRPr="00637A43">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637A43">
        <w:rPr>
          <w:color w:val="000000"/>
          <w:sz w:val="22"/>
        </w:rPr>
        <w:br/>
        <w:t xml:space="preserve">za pośrednictwem </w:t>
      </w:r>
      <w:hyperlink r:id="rId31" w:history="1">
        <w:r w:rsidRPr="00637A43">
          <w:rPr>
            <w:rStyle w:val="Hipercze"/>
            <w:sz w:val="22"/>
          </w:rPr>
          <w:t>https://platformazakupowa.pl</w:t>
        </w:r>
      </w:hyperlink>
      <w:r w:rsidRPr="00637A43">
        <w:rPr>
          <w:color w:val="000000"/>
          <w:sz w:val="22"/>
        </w:rPr>
        <w:t xml:space="preserve"> do konkretnego Wykonawcy.</w:t>
      </w:r>
    </w:p>
    <w:p w14:paraId="684B7327" w14:textId="77777777" w:rsidR="009725C7" w:rsidRPr="00637A43" w:rsidRDefault="009725C7" w:rsidP="009725C7">
      <w:pPr>
        <w:pStyle w:val="Akapitzlist"/>
        <w:numPr>
          <w:ilvl w:val="2"/>
          <w:numId w:val="44"/>
        </w:numPr>
        <w:suppressAutoHyphens/>
        <w:ind w:left="1418" w:hanging="567"/>
        <w:jc w:val="both"/>
        <w:rPr>
          <w:sz w:val="22"/>
        </w:rPr>
      </w:pPr>
      <w:r w:rsidRPr="00637A43">
        <w:rPr>
          <w:color w:val="000000"/>
          <w:sz w:val="22"/>
        </w:rPr>
        <w:t xml:space="preserve">Wykonawca jako podmiot profesjonalny ma obowiązek sprawdzania komunikatów </w:t>
      </w:r>
      <w:r w:rsidRPr="00637A43">
        <w:rPr>
          <w:color w:val="000000"/>
          <w:sz w:val="22"/>
        </w:rPr>
        <w:br/>
        <w:t xml:space="preserve">i wiadomości bezpośrednio na </w:t>
      </w:r>
      <w:hyperlink r:id="rId32" w:history="1">
        <w:r w:rsidRPr="00637A43">
          <w:rPr>
            <w:rStyle w:val="Hipercze"/>
            <w:sz w:val="22"/>
          </w:rPr>
          <w:t>https://platformazakupowa.pl</w:t>
        </w:r>
      </w:hyperlink>
      <w:r w:rsidRPr="00637A43">
        <w:rPr>
          <w:color w:val="000000"/>
          <w:sz w:val="22"/>
        </w:rPr>
        <w:t xml:space="preserve"> przesyłanych przez Zamawiającego, gdyż system powiadomień może ulec awarii lub powiadomienie może trafić do folderu SPAM.</w:t>
      </w:r>
    </w:p>
    <w:p w14:paraId="318D8359" w14:textId="77777777" w:rsidR="009725C7" w:rsidRPr="00637A43" w:rsidRDefault="009725C7" w:rsidP="009725C7">
      <w:pPr>
        <w:pStyle w:val="Akapitzlist"/>
        <w:numPr>
          <w:ilvl w:val="2"/>
          <w:numId w:val="44"/>
        </w:numPr>
        <w:suppressAutoHyphens/>
        <w:ind w:left="1418" w:hanging="567"/>
        <w:jc w:val="both"/>
        <w:rPr>
          <w:sz w:val="22"/>
        </w:rPr>
      </w:pPr>
      <w:r w:rsidRPr="00637A43">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637A43">
          <w:rPr>
            <w:rStyle w:val="Hipercze"/>
            <w:sz w:val="22"/>
          </w:rPr>
          <w:t>https://platformazakupowa.pl</w:t>
        </w:r>
      </w:hyperlink>
      <w:r w:rsidRPr="00637A43">
        <w:rPr>
          <w:color w:val="000000"/>
          <w:sz w:val="22"/>
        </w:rPr>
        <w:t>, tj.:</w:t>
      </w:r>
    </w:p>
    <w:p w14:paraId="1CF4C18E"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t>stały dostęp do sieci Internet o gwarantowanej przepustowości nie mniejszej niż 512 kb/s;</w:t>
      </w:r>
    </w:p>
    <w:p w14:paraId="74B21E5A"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t>komputer klasy PC lub MAC o następującej konfiguracji: pamięć min. 2 GB Ram, procesor Intel IV 2 GHZ lub jego nowsza wersja, jeden z systemów operacyjnych – MS Windows 7, Mac Os x 10 4, Linux, lub ich nowsze wersje;</w:t>
      </w:r>
    </w:p>
    <w:p w14:paraId="7043649E"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t>zainstalowana dowolna, inna przeglądarka internetowa niż Internet Explorer;</w:t>
      </w:r>
    </w:p>
    <w:p w14:paraId="64780066"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t>włączona obsługa JavaScript;</w:t>
      </w:r>
    </w:p>
    <w:p w14:paraId="6AB444C2" w14:textId="77777777" w:rsidR="009725C7" w:rsidRPr="00637A43" w:rsidRDefault="009725C7" w:rsidP="009725C7">
      <w:pPr>
        <w:pStyle w:val="Akapitzlist"/>
        <w:numPr>
          <w:ilvl w:val="1"/>
          <w:numId w:val="43"/>
        </w:numPr>
        <w:suppressAutoHyphens/>
        <w:ind w:left="1843" w:hanging="425"/>
        <w:jc w:val="both"/>
        <w:rPr>
          <w:color w:val="000000"/>
          <w:sz w:val="22"/>
        </w:rPr>
      </w:pPr>
      <w:r w:rsidRPr="00637A43">
        <w:rPr>
          <w:color w:val="000000"/>
          <w:sz w:val="22"/>
        </w:rPr>
        <w:t>zainstalowany program Adobe Acrobat Reader lub inny obsługujący format plików .pdf.</w:t>
      </w:r>
    </w:p>
    <w:p w14:paraId="20BEC269" w14:textId="77777777" w:rsidR="009725C7" w:rsidRPr="00637A43" w:rsidRDefault="009725C7" w:rsidP="009725C7">
      <w:pPr>
        <w:pStyle w:val="NormalnyWeb"/>
        <w:numPr>
          <w:ilvl w:val="2"/>
          <w:numId w:val="44"/>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Szyfrowanie na </w:t>
      </w:r>
      <w:hyperlink r:id="rId34" w:history="1">
        <w:r w:rsidRPr="00637A43">
          <w:rPr>
            <w:rStyle w:val="Hipercze"/>
            <w:sz w:val="22"/>
            <w:szCs w:val="22"/>
          </w:rPr>
          <w:t>https://platformazakupowa.pl</w:t>
        </w:r>
      </w:hyperlink>
      <w:r w:rsidRPr="00637A43">
        <w:rPr>
          <w:color w:val="000000"/>
          <w:sz w:val="22"/>
          <w:szCs w:val="22"/>
        </w:rPr>
        <w:t xml:space="preserve"> odbywa się za pomocą protokołu TLS 1.3.</w:t>
      </w:r>
    </w:p>
    <w:p w14:paraId="5134FA41" w14:textId="77777777" w:rsidR="009725C7" w:rsidRPr="00637A43" w:rsidRDefault="009725C7" w:rsidP="009725C7">
      <w:pPr>
        <w:pStyle w:val="NormalnyWeb"/>
        <w:numPr>
          <w:ilvl w:val="2"/>
          <w:numId w:val="44"/>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Oznaczenie czasu odbioru danych przez platformę zakupową stanowi datę oraz dokładny czas (hh:mm:ss) generowany według czasu lokalnego serwera synchronizowanego z zegarem Głównego Urzędu Miar.</w:t>
      </w:r>
    </w:p>
    <w:p w14:paraId="78716DB8" w14:textId="77777777" w:rsidR="009725C7" w:rsidRPr="00637A43" w:rsidRDefault="009725C7" w:rsidP="009725C7">
      <w:pPr>
        <w:pStyle w:val="Akapitzlist"/>
        <w:numPr>
          <w:ilvl w:val="1"/>
          <w:numId w:val="44"/>
        </w:numPr>
        <w:suppressAutoHyphens/>
        <w:ind w:left="851" w:hanging="425"/>
        <w:jc w:val="both"/>
        <w:rPr>
          <w:bCs/>
          <w:sz w:val="22"/>
        </w:rPr>
      </w:pPr>
      <w:r w:rsidRPr="00637A43">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637A43">
        <w:rPr>
          <w:sz w:val="22"/>
        </w:rPr>
        <w:br/>
        <w:t>o udzielenie zamówienia publicznego lub konkursie</w:t>
      </w:r>
      <w:r w:rsidRPr="00637A43" w:rsidDel="008C4122">
        <w:rPr>
          <w:sz w:val="22"/>
        </w:rPr>
        <w:t xml:space="preserve"> </w:t>
      </w:r>
      <w:r w:rsidRPr="00637A43">
        <w:rPr>
          <w:sz w:val="22"/>
        </w:rPr>
        <w:t xml:space="preserve">(t.j.: Dz. U. 2020 r., poz. 2452 z późn. zm) oraz rozporządzeniu Ministra Rozwoju, Pracy i Technologii z dnia 23 grudnia 2020 r. </w:t>
      </w:r>
      <w:r w:rsidRPr="00637A43">
        <w:rPr>
          <w:sz w:val="22"/>
        </w:rPr>
        <w:br/>
        <w:t>w sprawie podmiotowych środków dowodowych oraz innych dokumentów lub oświadczeń, jakich może żądać Zamawiający od Wykonawcy</w:t>
      </w:r>
      <w:r w:rsidRPr="00637A43" w:rsidDel="008C4122">
        <w:rPr>
          <w:sz w:val="22"/>
        </w:rPr>
        <w:t xml:space="preserve"> </w:t>
      </w:r>
      <w:r w:rsidRPr="00637A43">
        <w:rPr>
          <w:sz w:val="22"/>
        </w:rPr>
        <w:t>(t. j.: Dz. U. 2020 r., poz. 2415 z późn. zm.), tj.:</w:t>
      </w:r>
    </w:p>
    <w:p w14:paraId="328B3171" w14:textId="77777777" w:rsidR="009725C7" w:rsidRPr="00637A43" w:rsidRDefault="009725C7" w:rsidP="009725C7">
      <w:pPr>
        <w:pStyle w:val="Akapitzlist"/>
        <w:numPr>
          <w:ilvl w:val="1"/>
          <w:numId w:val="46"/>
        </w:numPr>
        <w:suppressAutoHyphens/>
        <w:ind w:left="1276" w:hanging="425"/>
        <w:jc w:val="both"/>
        <w:rPr>
          <w:bCs/>
          <w:i/>
          <w:iCs/>
          <w:sz w:val="22"/>
          <w:u w:val="single"/>
        </w:rPr>
      </w:pPr>
      <w:r w:rsidRPr="00637A43">
        <w:rPr>
          <w:sz w:val="22"/>
          <w:lang w:val="x-none" w:eastAsia="x-none"/>
        </w:rPr>
        <w:t xml:space="preserve">dokumenty lub oświadczenia, w tym oferta, składane są </w:t>
      </w:r>
      <w:r w:rsidRPr="00637A43">
        <w:rPr>
          <w:sz w:val="22"/>
          <w:u w:val="single"/>
          <w:lang w:val="x-none" w:eastAsia="x-none"/>
        </w:rPr>
        <w:t>w oryginale w formie elektronicznej przy użyciu kwalifikowanego podpisu elektronicznego lub</w:t>
      </w:r>
      <w:r w:rsidRPr="00637A43">
        <w:rPr>
          <w:sz w:val="22"/>
          <w:u w:val="single"/>
          <w:lang w:eastAsia="x-none"/>
        </w:rPr>
        <w:t xml:space="preserve"> </w:t>
      </w:r>
      <w:r w:rsidRPr="00637A43">
        <w:rPr>
          <w:sz w:val="22"/>
          <w:u w:val="single"/>
          <w:lang w:val="x-none" w:eastAsia="x-none"/>
        </w:rPr>
        <w:t>w postaci elektronicznej opatrzonej podpisem zaufanym lub podpisem osobistym</w:t>
      </w:r>
      <w:r w:rsidRPr="00637A43">
        <w:rPr>
          <w:sz w:val="22"/>
          <w:lang w:val="x-none" w:eastAsia="x-none"/>
        </w:rPr>
        <w:t xml:space="preserve">. W przypadku składania podpisu kwalifikowanego i wykorzystania formatu podpisu XAdES zewnętrzny, zamawiający wymaga dołączenia odpowiedniej ilości plików, tj. podpisywanych plików z danymi oraz plików podpisu w formacie XAdES. </w:t>
      </w:r>
      <w:r w:rsidRPr="00637A43">
        <w:rPr>
          <w:b/>
          <w:i/>
          <w:iCs/>
          <w:sz w:val="22"/>
          <w:lang w:val="x-none" w:eastAsia="x-none"/>
        </w:rPr>
        <w:t xml:space="preserve">Oferta </w:t>
      </w:r>
      <w:r w:rsidRPr="00637A43">
        <w:rPr>
          <w:b/>
          <w:i/>
          <w:iCs/>
          <w:sz w:val="22"/>
          <w:lang w:val="x-none" w:eastAsia="x-none"/>
        </w:rPr>
        <w:lastRenderedPageBreak/>
        <w:t xml:space="preserve">złożona bez opatrzenia właściwym podpisem elektronicznym podlega odrzuceniu na podstawie art. 226 ust. 1 pkt 3 ustawy PZP, z uwagi na niezgodność z art. 63 </w:t>
      </w:r>
      <w:r w:rsidRPr="00637A43">
        <w:rPr>
          <w:b/>
          <w:i/>
          <w:iCs/>
          <w:sz w:val="22"/>
          <w:lang w:val="x-none" w:eastAsia="x-none"/>
        </w:rPr>
        <w:br/>
        <w:t>tej ustawy</w:t>
      </w:r>
      <w:r w:rsidRPr="00637A43">
        <w:rPr>
          <w:bCs/>
          <w:sz w:val="22"/>
        </w:rPr>
        <w:t>;</w:t>
      </w:r>
    </w:p>
    <w:p w14:paraId="20F490CC" w14:textId="77777777" w:rsidR="009725C7" w:rsidRPr="00637A43" w:rsidRDefault="009725C7" w:rsidP="009725C7">
      <w:pPr>
        <w:pStyle w:val="Akapitzlist"/>
        <w:numPr>
          <w:ilvl w:val="1"/>
          <w:numId w:val="46"/>
        </w:numPr>
        <w:suppressAutoHyphens/>
        <w:ind w:left="1276" w:hanging="425"/>
        <w:jc w:val="both"/>
        <w:rPr>
          <w:bCs/>
          <w:i/>
          <w:iCs/>
          <w:sz w:val="22"/>
          <w:u w:val="single"/>
        </w:rPr>
      </w:pPr>
      <w:r w:rsidRPr="00637A43">
        <w:rPr>
          <w:bCs/>
          <w:sz w:val="22"/>
        </w:rPr>
        <w:t>dokumenty wystawione w formie elektronicznej przekazuje się jako dokumenty elektroniczne, zapewniając Zamawiającemu możliwość weryfikacji podpisów;</w:t>
      </w:r>
    </w:p>
    <w:p w14:paraId="6163A64B" w14:textId="77777777" w:rsidR="009725C7" w:rsidRPr="00320ED0" w:rsidRDefault="009725C7" w:rsidP="009725C7">
      <w:pPr>
        <w:pStyle w:val="Akapitzlist"/>
        <w:numPr>
          <w:ilvl w:val="1"/>
          <w:numId w:val="46"/>
        </w:numPr>
        <w:suppressAutoHyphens/>
        <w:ind w:left="1276" w:hanging="425"/>
        <w:jc w:val="both"/>
        <w:rPr>
          <w:bCs/>
          <w:sz w:val="22"/>
        </w:rPr>
      </w:pPr>
      <w:r w:rsidRPr="00320ED0">
        <w:rPr>
          <w:bCs/>
          <w:sz w:val="22"/>
        </w:rPr>
        <w:t>j</w:t>
      </w:r>
      <w:r w:rsidRPr="00320ED0">
        <w:rPr>
          <w:sz w:val="22"/>
        </w:rPr>
        <w:t>eżeli oryginał dokumentu, oświadczenia lub inne dokumenty składane w postępowaniu o udzielenie zamówienia, nie zostały sporządzone w postaci dokumentu elektronicznego, wykonawca może sporządzić i przekazać cyfrowe odwzorowanie</w:t>
      </w:r>
      <w:r w:rsidRPr="00320ED0">
        <w:rPr>
          <w:color w:val="FF0000"/>
          <w:sz w:val="22"/>
        </w:rPr>
        <w:t xml:space="preserve"> </w:t>
      </w:r>
      <w:r w:rsidRPr="00320ED0">
        <w:rPr>
          <w:color w:val="000000" w:themeColor="text1"/>
          <w:sz w:val="22"/>
        </w:rPr>
        <w:t>z dokumentem lub oświadczeniem w postaci papierowej,</w:t>
      </w:r>
      <w:r w:rsidRPr="00320ED0">
        <w:rPr>
          <w:sz w:val="22"/>
        </w:rPr>
        <w:t xml:space="preserve"> opatrując je kwalifikowanym podpisem elektronicznym, podpisem zaufanym lub podpisem osobistym, co jest równoznaczne z poświadczeniem przekazywanych dokumentów lub oświadczeń za zgodność z oryginałem;</w:t>
      </w:r>
    </w:p>
    <w:p w14:paraId="46EF7053" w14:textId="77777777" w:rsidR="009725C7" w:rsidRPr="00637A43" w:rsidRDefault="009725C7" w:rsidP="009725C7">
      <w:pPr>
        <w:pStyle w:val="Akapitzlist"/>
        <w:numPr>
          <w:ilvl w:val="1"/>
          <w:numId w:val="46"/>
        </w:numPr>
        <w:ind w:hanging="502"/>
        <w:jc w:val="both"/>
        <w:rPr>
          <w:bCs/>
          <w:sz w:val="22"/>
        </w:rPr>
      </w:pPr>
      <w:r w:rsidRPr="00637A43">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AB4FB43" w14:textId="77777777" w:rsidR="009725C7" w:rsidRPr="00637A43" w:rsidRDefault="009725C7" w:rsidP="009725C7">
      <w:pPr>
        <w:pStyle w:val="Akapitzlist"/>
        <w:numPr>
          <w:ilvl w:val="1"/>
          <w:numId w:val="46"/>
        </w:numPr>
        <w:ind w:hanging="502"/>
        <w:jc w:val="both"/>
        <w:rPr>
          <w:bCs/>
          <w:sz w:val="22"/>
        </w:rPr>
      </w:pPr>
      <w:r w:rsidRPr="00637A4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C1834BF" w14:textId="77777777" w:rsidR="009725C7" w:rsidRPr="00637A43" w:rsidRDefault="009725C7" w:rsidP="009725C7">
      <w:pPr>
        <w:pStyle w:val="Akapitzlist"/>
        <w:numPr>
          <w:ilvl w:val="0"/>
          <w:numId w:val="44"/>
        </w:numPr>
        <w:suppressAutoHyphens/>
        <w:ind w:left="426" w:hanging="426"/>
        <w:jc w:val="both"/>
        <w:rPr>
          <w:bCs/>
          <w:sz w:val="22"/>
        </w:rPr>
      </w:pPr>
      <w:r w:rsidRPr="00637A43">
        <w:rPr>
          <w:bCs/>
          <w:sz w:val="22"/>
        </w:rPr>
        <w:t>Sposób porozumiewania się Zamawiającego z Wykonawcami w zakresie skutecznego złożenia oferty.</w:t>
      </w:r>
    </w:p>
    <w:p w14:paraId="07AC6373" w14:textId="77777777" w:rsidR="009725C7" w:rsidRPr="00637A43" w:rsidRDefault="009725C7" w:rsidP="009725C7">
      <w:pPr>
        <w:widowControl/>
        <w:numPr>
          <w:ilvl w:val="1"/>
          <w:numId w:val="44"/>
        </w:numPr>
        <w:suppressAutoHyphens w:val="0"/>
        <w:ind w:left="851" w:hanging="425"/>
        <w:contextualSpacing/>
        <w:jc w:val="both"/>
        <w:rPr>
          <w:bCs/>
          <w:sz w:val="22"/>
          <w:szCs w:val="22"/>
          <w:lang w:val="x-none" w:eastAsia="x-none"/>
        </w:rPr>
      </w:pPr>
      <w:r w:rsidRPr="00637A43">
        <w:rPr>
          <w:sz w:val="22"/>
          <w:szCs w:val="22"/>
          <w:lang w:val="x-none" w:eastAsia="x-none"/>
        </w:rPr>
        <w:t xml:space="preserve">Oferta musi być sporządzona z zachowaniem postaci elektronicznej w formacie danych </w:t>
      </w:r>
      <w:r w:rsidRPr="00637A43">
        <w:rPr>
          <w:bCs/>
          <w:sz w:val="22"/>
          <w:szCs w:val="22"/>
          <w:lang w:val="x-none" w:eastAsia="x-none"/>
        </w:rPr>
        <w:t xml:space="preserve">zgodnym z </w:t>
      </w:r>
      <w:r w:rsidRPr="00637A43">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637A43">
        <w:rPr>
          <w:b/>
          <w:bCs/>
          <w:i/>
          <w:iCs/>
          <w:sz w:val="22"/>
          <w:szCs w:val="22"/>
          <w:lang w:val="x-none" w:eastAsia="x-none"/>
        </w:rPr>
        <w:t>pdf, .doc., .xls, .jpg (.jpeg) ze szczególnym wskazaniem na .pdf.</w:t>
      </w:r>
      <w:r w:rsidRPr="00637A43">
        <w:rPr>
          <w:sz w:val="22"/>
          <w:szCs w:val="22"/>
          <w:lang w:val="x-none" w:eastAsia="x-none"/>
        </w:rPr>
        <w:t xml:space="preserve"> W celu ewentualnej kompresji danych rekomenduje się wykorzystanie formatów: .</w:t>
      </w:r>
      <w:r w:rsidRPr="00637A43">
        <w:rPr>
          <w:b/>
          <w:bCs/>
          <w:i/>
          <w:iCs/>
          <w:sz w:val="22"/>
          <w:szCs w:val="22"/>
          <w:lang w:val="x-none" w:eastAsia="x-none"/>
        </w:rPr>
        <w:t>zip, 7Z</w:t>
      </w:r>
      <w:r w:rsidRPr="00637A43">
        <w:rPr>
          <w:sz w:val="22"/>
          <w:szCs w:val="22"/>
          <w:lang w:val="x-none" w:eastAsia="x-none"/>
        </w:rPr>
        <w:t xml:space="preserve">. Do formatów powszechnych a nieobjętych treścią rozporządzenia zalicza się: .rar, .gif, .bmp, .numbers, .pages. Dokumenty złożone w takich plikach zostaną uznane za złożone nieskutecznie. </w:t>
      </w:r>
    </w:p>
    <w:p w14:paraId="7B6FE101" w14:textId="77777777" w:rsidR="009725C7" w:rsidRPr="00637A43" w:rsidRDefault="009725C7" w:rsidP="009725C7">
      <w:pPr>
        <w:pStyle w:val="Akapitzlist"/>
        <w:numPr>
          <w:ilvl w:val="1"/>
          <w:numId w:val="44"/>
        </w:numPr>
        <w:suppressAutoHyphens/>
        <w:ind w:left="851" w:hanging="425"/>
        <w:jc w:val="both"/>
        <w:rPr>
          <w:bCs/>
          <w:sz w:val="22"/>
        </w:rPr>
      </w:pPr>
      <w:r w:rsidRPr="00637A43">
        <w:rPr>
          <w:sz w:val="22"/>
        </w:rPr>
        <w:t xml:space="preserve">Wykonawca składa ofertę za pośrednictwem </w:t>
      </w:r>
      <w:hyperlink r:id="rId35" w:history="1">
        <w:r w:rsidRPr="00637A43">
          <w:rPr>
            <w:rStyle w:val="Hipercze"/>
            <w:sz w:val="22"/>
          </w:rPr>
          <w:t>https://platformazakupowa.pl</w:t>
        </w:r>
      </w:hyperlink>
      <w:r w:rsidRPr="00637A43">
        <w:rPr>
          <w:sz w:val="22"/>
        </w:rPr>
        <w:t xml:space="preserve"> – adres profilu nabywcy </w:t>
      </w:r>
      <w:hyperlink r:id="rId36" w:history="1">
        <w:r w:rsidRPr="00637A43">
          <w:rPr>
            <w:rStyle w:val="Hipercze"/>
            <w:bCs/>
            <w:sz w:val="22"/>
          </w:rPr>
          <w:t>https://platformazakupowa.pl/pn/uj_edu</w:t>
        </w:r>
      </w:hyperlink>
      <w:r w:rsidRPr="00637A43">
        <w:rPr>
          <w:bCs/>
          <w:sz w:val="22"/>
        </w:rPr>
        <w:t xml:space="preserve">, </w:t>
      </w:r>
      <w:r w:rsidRPr="00637A43">
        <w:rPr>
          <w:sz w:val="22"/>
        </w:rPr>
        <w:t xml:space="preserve">zgodnie z regulaminem, o którym mowa w ust. 1 tego rozdziału. </w:t>
      </w:r>
      <w:r w:rsidRPr="00637A43">
        <w:rPr>
          <w:color w:val="000000"/>
          <w:sz w:val="22"/>
        </w:rPr>
        <w:t xml:space="preserve">Zamawiający nie ponosi odpowiedzialności za   złożenie oferty </w:t>
      </w:r>
      <w:r w:rsidRPr="00637A43">
        <w:rPr>
          <w:color w:val="000000"/>
          <w:sz w:val="22"/>
        </w:rPr>
        <w:br/>
        <w:t>w sposób niezgodny z instrukcją korzystania z  </w:t>
      </w:r>
      <w:hyperlink r:id="rId37" w:history="1">
        <w:r w:rsidRPr="00637A43">
          <w:rPr>
            <w:rStyle w:val="Hipercze"/>
            <w:sz w:val="22"/>
          </w:rPr>
          <w:t>https://platformazakupowa.pl</w:t>
        </w:r>
      </w:hyperlink>
      <w:r w:rsidRPr="00637A43">
        <w:rPr>
          <w:color w:val="000000"/>
          <w:sz w:val="22"/>
        </w:rPr>
        <w:t xml:space="preserve">, </w:t>
      </w:r>
      <w:r w:rsidRPr="00637A43">
        <w:rPr>
          <w:color w:val="000000"/>
          <w:sz w:val="22"/>
        </w:rPr>
        <w:b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0E17E657" w14:textId="77777777" w:rsidR="009725C7" w:rsidRPr="00637A43" w:rsidRDefault="009725C7" w:rsidP="009725C7">
      <w:pPr>
        <w:pStyle w:val="Akapitzlist"/>
        <w:numPr>
          <w:ilvl w:val="1"/>
          <w:numId w:val="44"/>
        </w:numPr>
        <w:suppressAutoHyphens/>
        <w:ind w:left="851" w:hanging="425"/>
        <w:jc w:val="both"/>
        <w:rPr>
          <w:sz w:val="22"/>
        </w:rPr>
      </w:pPr>
      <w:r w:rsidRPr="00637A43">
        <w:rPr>
          <w:sz w:val="22"/>
        </w:rPr>
        <w:t xml:space="preserve">Sposób zaszyfrowania oferty opisany został w </w:t>
      </w:r>
      <w:r w:rsidRPr="00637A43">
        <w:rPr>
          <w:color w:val="000000"/>
          <w:sz w:val="22"/>
        </w:rPr>
        <w:t>instrukcji składania ofert (linki w ust. 1.2.2 powyżej),</w:t>
      </w:r>
      <w:r w:rsidRPr="00637A43">
        <w:rPr>
          <w:sz w:val="22"/>
          <w:u w:val="single"/>
        </w:rPr>
        <w:t xml:space="preserve"> przy czym szyfrowanie ofert ma być dokonywane jedynie za pomocą narzędzia wbudowanego w platformę zakupowa.</w:t>
      </w:r>
    </w:p>
    <w:p w14:paraId="45EC5E90" w14:textId="77777777" w:rsidR="009725C7" w:rsidRPr="00637A43" w:rsidRDefault="009725C7" w:rsidP="009725C7">
      <w:pPr>
        <w:pStyle w:val="Akapitzlist"/>
        <w:numPr>
          <w:ilvl w:val="1"/>
          <w:numId w:val="44"/>
        </w:numPr>
        <w:suppressAutoHyphens/>
        <w:ind w:left="851" w:hanging="425"/>
        <w:jc w:val="both"/>
        <w:rPr>
          <w:bCs/>
          <w:sz w:val="22"/>
        </w:rPr>
      </w:pPr>
      <w:r w:rsidRPr="00637A43">
        <w:rPr>
          <w:bCs/>
          <w:sz w:val="22"/>
        </w:rPr>
        <w:t>Po upływie terminu składania ofert Wykonawca nie może skutecznie dokonać zmiany ani wycofać uprzednio złożonej oferty.</w:t>
      </w:r>
    </w:p>
    <w:p w14:paraId="6FEBF12D" w14:textId="7D08CD03" w:rsidR="003039E4" w:rsidRPr="009725C7" w:rsidRDefault="009725C7" w:rsidP="009725C7">
      <w:pPr>
        <w:pStyle w:val="Akapitzlist"/>
        <w:numPr>
          <w:ilvl w:val="0"/>
          <w:numId w:val="44"/>
        </w:numPr>
        <w:suppressAutoHyphens/>
        <w:ind w:left="426" w:hanging="426"/>
        <w:jc w:val="both"/>
        <w:rPr>
          <w:b/>
          <w:bCs/>
          <w:i/>
          <w:iCs/>
          <w:sz w:val="22"/>
        </w:rPr>
      </w:pPr>
      <w:r w:rsidRPr="00637A43">
        <w:rPr>
          <w:bCs/>
          <w:sz w:val="22"/>
        </w:rPr>
        <w:t>Do porozumiewania z Wykonawcami upoważnion</w:t>
      </w:r>
      <w:r>
        <w:rPr>
          <w:bCs/>
          <w:sz w:val="22"/>
        </w:rPr>
        <w:t>y</w:t>
      </w:r>
      <w:r w:rsidRPr="00637A43">
        <w:rPr>
          <w:bCs/>
          <w:sz w:val="22"/>
        </w:rPr>
        <w:t xml:space="preserve"> w zakresie formalno-prawnym jest – </w:t>
      </w:r>
      <w:r>
        <w:rPr>
          <w:bCs/>
          <w:sz w:val="22"/>
        </w:rPr>
        <w:t>mgr Piotr Porębski</w:t>
      </w:r>
      <w:r w:rsidRPr="00637A43">
        <w:rPr>
          <w:bCs/>
          <w:i/>
          <w:iCs/>
          <w:sz w:val="22"/>
        </w:rPr>
        <w:t>, tel.: +48 12 663-39-</w:t>
      </w:r>
      <w:r>
        <w:rPr>
          <w:bCs/>
          <w:i/>
          <w:iCs/>
          <w:sz w:val="22"/>
        </w:rPr>
        <w:t>07</w:t>
      </w:r>
      <w:r w:rsidRPr="00637A43">
        <w:rPr>
          <w:bCs/>
          <w:i/>
          <w:iCs/>
          <w:sz w:val="22"/>
        </w:rPr>
        <w:t>.</w:t>
      </w:r>
    </w:p>
    <w:p w14:paraId="0E6572F1" w14:textId="77777777" w:rsidR="009725C7" w:rsidRPr="009725C7" w:rsidRDefault="009725C7" w:rsidP="009725C7">
      <w:pPr>
        <w:pStyle w:val="Akapitzlist"/>
        <w:suppressAutoHyphens/>
        <w:ind w:left="426"/>
        <w:jc w:val="both"/>
        <w:rPr>
          <w:b/>
          <w:bCs/>
          <w:i/>
          <w:iCs/>
          <w:sz w:val="22"/>
        </w:rPr>
      </w:pPr>
    </w:p>
    <w:p w14:paraId="61FC7449" w14:textId="55DFC0C2" w:rsidR="00021006" w:rsidRPr="00A0562E" w:rsidRDefault="00A53C0D" w:rsidP="00A53C0D">
      <w:pPr>
        <w:widowControl/>
        <w:suppressAutoHyphens w:val="0"/>
        <w:jc w:val="both"/>
        <w:rPr>
          <w:b/>
          <w:bCs/>
          <w:color w:val="000000" w:themeColor="text1"/>
          <w:sz w:val="22"/>
          <w:szCs w:val="22"/>
        </w:rPr>
      </w:pPr>
      <w:r w:rsidRPr="00A0562E">
        <w:rPr>
          <w:b/>
          <w:bCs/>
          <w:color w:val="000000" w:themeColor="text1"/>
          <w:sz w:val="22"/>
          <w:szCs w:val="22"/>
        </w:rPr>
        <w:lastRenderedPageBreak/>
        <w:t xml:space="preserve">Rozdział X - </w:t>
      </w:r>
      <w:r w:rsidR="5CD32AA8" w:rsidRPr="00A0562E">
        <w:rPr>
          <w:b/>
          <w:bCs/>
          <w:color w:val="000000" w:themeColor="text1"/>
          <w:sz w:val="22"/>
          <w:szCs w:val="22"/>
        </w:rPr>
        <w:t xml:space="preserve">Wymagania dotyczące wadium. </w:t>
      </w:r>
    </w:p>
    <w:p w14:paraId="0F70C045" w14:textId="54FF0438" w:rsidR="00C10050" w:rsidRPr="00A0562E" w:rsidRDefault="00704E47" w:rsidP="002D4795">
      <w:pPr>
        <w:pStyle w:val="Akapitzlist"/>
        <w:numPr>
          <w:ilvl w:val="7"/>
          <w:numId w:val="1"/>
        </w:numPr>
        <w:ind w:left="426" w:hanging="426"/>
        <w:jc w:val="both"/>
        <w:rPr>
          <w:sz w:val="22"/>
        </w:rPr>
      </w:pPr>
      <w:r w:rsidRPr="00A0562E">
        <w:rPr>
          <w:sz w:val="22"/>
          <w:lang w:eastAsia="pl-PL"/>
        </w:rPr>
        <w:t>Zamawiający nie wymaga złożenia wadium.</w:t>
      </w:r>
    </w:p>
    <w:p w14:paraId="7FF9F75B" w14:textId="77777777" w:rsidR="00704E47" w:rsidRPr="00A0562E" w:rsidRDefault="00704E47" w:rsidP="00704E47">
      <w:pPr>
        <w:pStyle w:val="Akapitzlist"/>
        <w:ind w:left="5760"/>
        <w:jc w:val="both"/>
        <w:rPr>
          <w:sz w:val="16"/>
        </w:rPr>
      </w:pPr>
    </w:p>
    <w:p w14:paraId="738CD8C7" w14:textId="1223B643" w:rsidR="00021006" w:rsidRPr="00A0562E" w:rsidRDefault="00A53C0D" w:rsidP="00A53C0D">
      <w:pPr>
        <w:widowControl/>
        <w:tabs>
          <w:tab w:val="left" w:pos="426"/>
        </w:tabs>
        <w:suppressAutoHyphens w:val="0"/>
        <w:jc w:val="both"/>
        <w:rPr>
          <w:b/>
          <w:bCs/>
          <w:color w:val="000000" w:themeColor="text1"/>
          <w:sz w:val="22"/>
          <w:szCs w:val="22"/>
        </w:rPr>
      </w:pPr>
      <w:r w:rsidRPr="00A0562E">
        <w:rPr>
          <w:b/>
          <w:bCs/>
          <w:color w:val="000000" w:themeColor="text1"/>
          <w:sz w:val="22"/>
          <w:szCs w:val="22"/>
        </w:rPr>
        <w:t xml:space="preserve">Rozdział XI - </w:t>
      </w:r>
      <w:r w:rsidR="5CD32AA8" w:rsidRPr="00A0562E">
        <w:rPr>
          <w:b/>
          <w:bCs/>
          <w:color w:val="000000" w:themeColor="text1"/>
          <w:sz w:val="22"/>
          <w:szCs w:val="22"/>
        </w:rPr>
        <w:t>Termin związania ofertą.</w:t>
      </w:r>
    </w:p>
    <w:p w14:paraId="63812645" w14:textId="194938DE" w:rsidR="00A53C0D" w:rsidRPr="00836F76" w:rsidRDefault="00A53C0D" w:rsidP="00C37FFD">
      <w:pPr>
        <w:widowControl/>
        <w:numPr>
          <w:ilvl w:val="0"/>
          <w:numId w:val="2"/>
        </w:numPr>
        <w:tabs>
          <w:tab w:val="clear" w:pos="720"/>
          <w:tab w:val="num" w:pos="142"/>
        </w:tabs>
        <w:suppressAutoHyphens w:val="0"/>
        <w:ind w:left="567" w:hanging="567"/>
        <w:jc w:val="both"/>
        <w:rPr>
          <w:sz w:val="22"/>
          <w:szCs w:val="22"/>
        </w:rPr>
      </w:pPr>
      <w:r w:rsidRPr="00836F76">
        <w:rPr>
          <w:sz w:val="22"/>
          <w:szCs w:val="22"/>
        </w:rPr>
        <w:t>Wykonawca jest związany złożoną ofertą od dnia upływu terminu składania ofert do dnia</w:t>
      </w:r>
      <w:r w:rsidR="00C30C68">
        <w:rPr>
          <w:sz w:val="22"/>
          <w:szCs w:val="22"/>
        </w:rPr>
        <w:t xml:space="preserve"> </w:t>
      </w:r>
      <w:r w:rsidR="00AC765F">
        <w:rPr>
          <w:b/>
          <w:bCs/>
          <w:sz w:val="22"/>
          <w:szCs w:val="22"/>
        </w:rPr>
        <w:t>07.08.</w:t>
      </w:r>
      <w:r w:rsidR="00041D11" w:rsidRPr="00F13251">
        <w:rPr>
          <w:b/>
          <w:bCs/>
          <w:sz w:val="22"/>
          <w:szCs w:val="22"/>
        </w:rPr>
        <w:t xml:space="preserve"> </w:t>
      </w:r>
      <w:r w:rsidR="009731A0" w:rsidRPr="00836F76">
        <w:rPr>
          <w:b/>
          <w:bCs/>
          <w:sz w:val="22"/>
          <w:szCs w:val="22"/>
        </w:rPr>
        <w:t>202</w:t>
      </w:r>
      <w:r w:rsidR="00B6462C" w:rsidRPr="00836F76">
        <w:rPr>
          <w:b/>
          <w:bCs/>
          <w:sz w:val="22"/>
          <w:szCs w:val="22"/>
        </w:rPr>
        <w:t>4</w:t>
      </w:r>
      <w:r w:rsidR="000A55A6" w:rsidRPr="00836F76">
        <w:rPr>
          <w:sz w:val="22"/>
          <w:szCs w:val="22"/>
        </w:rPr>
        <w:t xml:space="preserve"> </w:t>
      </w:r>
      <w:r w:rsidR="00361374" w:rsidRPr="00836F76">
        <w:rPr>
          <w:sz w:val="22"/>
          <w:szCs w:val="22"/>
        </w:rPr>
        <w:t>r</w:t>
      </w:r>
      <w:r w:rsidR="00A17009" w:rsidRPr="00836F76">
        <w:rPr>
          <w:sz w:val="22"/>
          <w:szCs w:val="22"/>
        </w:rPr>
        <w:t>. włącznie.</w:t>
      </w:r>
    </w:p>
    <w:p w14:paraId="6CA613F5" w14:textId="45EF704D" w:rsidR="00A53C0D" w:rsidRPr="00637A43" w:rsidRDefault="00A53C0D" w:rsidP="00C37FFD">
      <w:pPr>
        <w:widowControl/>
        <w:numPr>
          <w:ilvl w:val="0"/>
          <w:numId w:val="2"/>
        </w:numPr>
        <w:tabs>
          <w:tab w:val="clear" w:pos="720"/>
          <w:tab w:val="num" w:pos="142"/>
        </w:tabs>
        <w:suppressAutoHyphens w:val="0"/>
        <w:ind w:left="567" w:hanging="567"/>
        <w:jc w:val="both"/>
        <w:rPr>
          <w:sz w:val="22"/>
          <w:szCs w:val="22"/>
        </w:rPr>
      </w:pPr>
      <w:r w:rsidRPr="00637A43">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637A43">
        <w:rPr>
          <w:sz w:val="22"/>
          <w:szCs w:val="22"/>
        </w:rPr>
        <w:t xml:space="preserve"> </w:t>
      </w:r>
      <w:r w:rsidR="003039E4" w:rsidRPr="00637A43">
        <w:rPr>
          <w:sz w:val="22"/>
          <w:szCs w:val="22"/>
        </w:rPr>
        <w:t>3</w:t>
      </w:r>
      <w:r w:rsidRPr="00637A43">
        <w:rPr>
          <w:sz w:val="22"/>
          <w:szCs w:val="22"/>
        </w:rPr>
        <w:t>0 dni.</w:t>
      </w:r>
    </w:p>
    <w:p w14:paraId="3A58979D" w14:textId="77777777" w:rsidR="00A53C0D" w:rsidRPr="00637A43" w:rsidRDefault="00A53C0D" w:rsidP="00C37FFD">
      <w:pPr>
        <w:widowControl/>
        <w:numPr>
          <w:ilvl w:val="0"/>
          <w:numId w:val="2"/>
        </w:numPr>
        <w:tabs>
          <w:tab w:val="clear" w:pos="720"/>
          <w:tab w:val="num" w:pos="142"/>
        </w:tabs>
        <w:suppressAutoHyphens w:val="0"/>
        <w:ind w:left="567" w:hanging="567"/>
        <w:jc w:val="both"/>
        <w:rPr>
          <w:sz w:val="22"/>
          <w:szCs w:val="22"/>
        </w:rPr>
      </w:pPr>
      <w:r w:rsidRPr="00637A43">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637A43" w:rsidRDefault="00F349D4" w:rsidP="000E0BDF">
      <w:pPr>
        <w:widowControl/>
        <w:suppressAutoHyphens w:val="0"/>
        <w:ind w:left="720"/>
        <w:jc w:val="both"/>
        <w:rPr>
          <w:sz w:val="22"/>
          <w:szCs w:val="22"/>
        </w:rPr>
      </w:pPr>
    </w:p>
    <w:p w14:paraId="34136D1D" w14:textId="00968DEB" w:rsidR="00021006" w:rsidRPr="00637A43" w:rsidRDefault="007B72A1" w:rsidP="007B72A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XII - </w:t>
      </w:r>
      <w:r w:rsidR="5CD32AA8" w:rsidRPr="00637A43">
        <w:rPr>
          <w:b/>
          <w:bCs/>
          <w:color w:val="000000" w:themeColor="text1"/>
          <w:sz w:val="22"/>
          <w:szCs w:val="22"/>
        </w:rPr>
        <w:t>Opis sposobu przygotowywania ofert.</w:t>
      </w:r>
    </w:p>
    <w:p w14:paraId="57FC2056" w14:textId="1F2A63F8" w:rsidR="00237460" w:rsidRPr="00637A43" w:rsidRDefault="00237460" w:rsidP="00EE35D3">
      <w:pPr>
        <w:pStyle w:val="Akapitzlist"/>
        <w:numPr>
          <w:ilvl w:val="0"/>
          <w:numId w:val="13"/>
        </w:numPr>
        <w:tabs>
          <w:tab w:val="clear" w:pos="720"/>
          <w:tab w:val="num" w:pos="426"/>
        </w:tabs>
        <w:ind w:left="426" w:hanging="426"/>
        <w:jc w:val="both"/>
        <w:rPr>
          <w:bCs/>
          <w:sz w:val="22"/>
        </w:rPr>
      </w:pPr>
      <w:r w:rsidRPr="00637A43">
        <w:rPr>
          <w:bCs/>
          <w:sz w:val="22"/>
        </w:rPr>
        <w:t xml:space="preserve">Każdy wykonawca może złożyć tylko jedną ofertę </w:t>
      </w:r>
      <w:r w:rsidR="00C61CB7">
        <w:rPr>
          <w:bCs/>
          <w:sz w:val="22"/>
        </w:rPr>
        <w:t xml:space="preserve">na realizację całości przedmiotu zamówienia, </w:t>
      </w:r>
      <w:r w:rsidRPr="00637A43">
        <w:rPr>
          <w:bCs/>
          <w:sz w:val="22"/>
        </w:rPr>
        <w:t>w</w:t>
      </w:r>
      <w:r w:rsidR="00C61CB7">
        <w:rPr>
          <w:bCs/>
          <w:sz w:val="22"/>
        </w:rPr>
        <w:t> </w:t>
      </w:r>
      <w:r w:rsidRPr="00637A43">
        <w:rPr>
          <w:bCs/>
          <w:sz w:val="22"/>
        </w:rPr>
        <w:t>formie w elektronicznej, tj. opatrzoną elektronicznym podpisem kwalifikowanym lub w postaci elektronicznej opatrzonej podpisem zaufanym lub podpisem osobistym.</w:t>
      </w:r>
    </w:p>
    <w:p w14:paraId="588A5104" w14:textId="65A9F023"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Ofertę składa się z zachowaniem formy i sposobu opisanych w </w:t>
      </w:r>
      <w:r w:rsidR="00593CC7" w:rsidRPr="00637A43">
        <w:rPr>
          <w:bCs/>
          <w:sz w:val="22"/>
        </w:rPr>
        <w:t>R</w:t>
      </w:r>
      <w:r w:rsidRPr="00637A43">
        <w:rPr>
          <w:bCs/>
          <w:sz w:val="22"/>
        </w:rPr>
        <w:t>ozdziale IX niniejszej SWZ.</w:t>
      </w:r>
    </w:p>
    <w:p w14:paraId="4D52E456"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Oferta musi być napisana w </w:t>
      </w:r>
      <w:r w:rsidRPr="00637A43">
        <w:rPr>
          <w:bCs/>
          <w:sz w:val="22"/>
          <w:u w:val="single"/>
        </w:rPr>
        <w:t>języku polskim.</w:t>
      </w:r>
    </w:p>
    <w:p w14:paraId="4D4D5CDB" w14:textId="60E97C37" w:rsidR="009C1F10" w:rsidRPr="00637A43" w:rsidRDefault="009C1F10" w:rsidP="00EE35D3">
      <w:pPr>
        <w:pStyle w:val="Akapitzlist"/>
        <w:numPr>
          <w:ilvl w:val="0"/>
          <w:numId w:val="13"/>
        </w:numPr>
        <w:tabs>
          <w:tab w:val="clear" w:pos="720"/>
          <w:tab w:val="num" w:pos="426"/>
        </w:tabs>
        <w:ind w:left="426" w:hanging="426"/>
        <w:jc w:val="both"/>
        <w:rPr>
          <w:bCs/>
          <w:sz w:val="22"/>
          <w:u w:val="single"/>
        </w:rPr>
      </w:pPr>
      <w:r w:rsidRPr="00637A43">
        <w:rPr>
          <w:bCs/>
          <w:sz w:val="22"/>
        </w:rPr>
        <w:t xml:space="preserve">Oferta wraz ze wszystkimi jej załącznikami musi być podpisana przez osobę (osoby) </w:t>
      </w:r>
      <w:r w:rsidRPr="00637A43">
        <w:rPr>
          <w:bCs/>
          <w:sz w:val="22"/>
          <w:u w:val="single"/>
        </w:rPr>
        <w:t xml:space="preserve">uprawnioną do reprezentacji </w:t>
      </w:r>
      <w:r w:rsidR="000A55A6" w:rsidRPr="00637A43">
        <w:rPr>
          <w:bCs/>
          <w:sz w:val="22"/>
          <w:u w:val="single"/>
        </w:rPr>
        <w:t>W</w:t>
      </w:r>
      <w:r w:rsidRPr="00637A43">
        <w:rPr>
          <w:bCs/>
          <w:sz w:val="22"/>
          <w:u w:val="single"/>
        </w:rPr>
        <w:t>ykonawcy</w:t>
      </w:r>
      <w:r w:rsidRPr="00637A43">
        <w:rPr>
          <w:bCs/>
          <w:sz w:val="22"/>
        </w:rPr>
        <w:t xml:space="preserve">, zgodnie z wpisem do Krajowego Rejestru Sądowego, Centralnej Ewidencji i Informacji o Działalności Gospodarczej lub do innego, właściwego rejestru. </w:t>
      </w:r>
      <w:r w:rsidR="00172DFE" w:rsidRPr="00637A43">
        <w:rPr>
          <w:bCs/>
          <w:sz w:val="22"/>
        </w:rPr>
        <w:t>Powyższe dokumenty</w:t>
      </w:r>
      <w:r w:rsidR="00DC5F56" w:rsidRPr="00637A43">
        <w:rPr>
          <w:bCs/>
          <w:sz w:val="22"/>
        </w:rPr>
        <w:t xml:space="preserve"> (wpis do Krajowego Rejestru Sądowego, Centralnej Ewidencji i Informacji o</w:t>
      </w:r>
      <w:r w:rsidR="00593CC7" w:rsidRPr="00637A43">
        <w:rPr>
          <w:bCs/>
          <w:sz w:val="22"/>
        </w:rPr>
        <w:t> </w:t>
      </w:r>
      <w:r w:rsidR="00DC5F56" w:rsidRPr="00637A43">
        <w:rPr>
          <w:bCs/>
          <w:sz w:val="22"/>
        </w:rPr>
        <w:t>Działalności Gospodarczej lub do innego, właściwego rejestru</w:t>
      </w:r>
      <w:r w:rsidR="00AC0DFA" w:rsidRPr="00637A43">
        <w:rPr>
          <w:bCs/>
          <w:sz w:val="22"/>
        </w:rPr>
        <w:t xml:space="preserve"> </w:t>
      </w:r>
      <w:r w:rsidR="000A55A6" w:rsidRPr="00637A43">
        <w:rPr>
          <w:bCs/>
          <w:sz w:val="22"/>
        </w:rPr>
        <w:t>W</w:t>
      </w:r>
      <w:r w:rsidRPr="00637A43">
        <w:rPr>
          <w:bCs/>
          <w:sz w:val="22"/>
        </w:rPr>
        <w:t>ykonawca załącza wraz z ofertą, chyba że zmawiający może uzyskać je za pomocą bezpłatnych i ogólnodostępnych baz danych, a</w:t>
      </w:r>
      <w:r w:rsidR="00593CC7" w:rsidRPr="00637A43">
        <w:rPr>
          <w:bCs/>
          <w:sz w:val="22"/>
        </w:rPr>
        <w:t> </w:t>
      </w:r>
      <w:r w:rsidR="000A55A6" w:rsidRPr="00637A43">
        <w:rPr>
          <w:bCs/>
          <w:sz w:val="22"/>
        </w:rPr>
        <w:t>W</w:t>
      </w:r>
      <w:r w:rsidRPr="00637A43">
        <w:rPr>
          <w:bCs/>
          <w:sz w:val="22"/>
        </w:rPr>
        <w:t>ykonawca wskazał dane umożliwiające dostęp do tych dokumentów w treści oferty. Jeżeli w</w:t>
      </w:r>
      <w:r w:rsidR="00EE35D3" w:rsidRPr="00637A43">
        <w:rPr>
          <w:bCs/>
          <w:sz w:val="22"/>
        </w:rPr>
        <w:t> </w:t>
      </w:r>
      <w:r w:rsidRPr="00637A43">
        <w:rPr>
          <w:bCs/>
          <w:sz w:val="22"/>
        </w:rPr>
        <w:t xml:space="preserve">imieniu </w:t>
      </w:r>
      <w:r w:rsidR="000A55A6" w:rsidRPr="00637A43">
        <w:rPr>
          <w:bCs/>
          <w:sz w:val="22"/>
        </w:rPr>
        <w:t>W</w:t>
      </w:r>
      <w:r w:rsidRPr="00637A43">
        <w:rPr>
          <w:bCs/>
          <w:sz w:val="22"/>
        </w:rPr>
        <w:t xml:space="preserve">ykonawcy działa osoba, której umocowanie nie wynika z ww. dokumentów, </w:t>
      </w:r>
      <w:r w:rsidR="000A55A6" w:rsidRPr="00637A43">
        <w:rPr>
          <w:bCs/>
          <w:sz w:val="22"/>
        </w:rPr>
        <w:t>W</w:t>
      </w:r>
      <w:r w:rsidRPr="00637A43">
        <w:rPr>
          <w:bCs/>
          <w:sz w:val="22"/>
        </w:rPr>
        <w:t xml:space="preserve">ykonawca wraz z ofertą przedkłada pełnomocnictwo lub inny dokument potwierdzający umocowanie do reprezentowania </w:t>
      </w:r>
      <w:r w:rsidR="000A55A6" w:rsidRPr="00637A43">
        <w:rPr>
          <w:bCs/>
          <w:sz w:val="22"/>
        </w:rPr>
        <w:t>W</w:t>
      </w:r>
      <w:r w:rsidRPr="00637A43">
        <w:rPr>
          <w:bCs/>
          <w:sz w:val="22"/>
        </w:rPr>
        <w:t xml:space="preserve">ykonawcy. </w:t>
      </w:r>
      <w:r w:rsidRPr="00637A43">
        <w:rPr>
          <w:sz w:val="22"/>
        </w:rPr>
        <w:t xml:space="preserve">Pełnomocnictwa sporządzone w języku obcym </w:t>
      </w:r>
      <w:r w:rsidR="000A55A6" w:rsidRPr="00637A43">
        <w:rPr>
          <w:sz w:val="22"/>
        </w:rPr>
        <w:t>W</w:t>
      </w:r>
      <w:r w:rsidRPr="00637A43">
        <w:rPr>
          <w:sz w:val="22"/>
        </w:rPr>
        <w:t>ykonawca składa wraz</w:t>
      </w:r>
      <w:r w:rsidR="00593CC7" w:rsidRPr="00637A43">
        <w:rPr>
          <w:sz w:val="22"/>
        </w:rPr>
        <w:t xml:space="preserve"> </w:t>
      </w:r>
      <w:r w:rsidRPr="00637A43">
        <w:rPr>
          <w:sz w:val="22"/>
        </w:rPr>
        <w:t>z</w:t>
      </w:r>
      <w:r w:rsidR="00593CC7" w:rsidRPr="00637A43">
        <w:rPr>
          <w:sz w:val="22"/>
        </w:rPr>
        <w:t xml:space="preserve"> </w:t>
      </w:r>
      <w:r w:rsidRPr="00637A43">
        <w:rPr>
          <w:sz w:val="22"/>
        </w:rPr>
        <w:t>tłumaczeniem na język polski.</w:t>
      </w:r>
    </w:p>
    <w:p w14:paraId="2BF02004" w14:textId="09557790" w:rsidR="009C1F10" w:rsidRPr="00637A43" w:rsidRDefault="009C1F10">
      <w:pPr>
        <w:pStyle w:val="Akapitzlist"/>
        <w:numPr>
          <w:ilvl w:val="0"/>
          <w:numId w:val="13"/>
        </w:numPr>
        <w:tabs>
          <w:tab w:val="clear" w:pos="720"/>
          <w:tab w:val="num" w:pos="426"/>
        </w:tabs>
        <w:ind w:left="426" w:hanging="426"/>
        <w:jc w:val="both"/>
        <w:rPr>
          <w:bCs/>
          <w:sz w:val="22"/>
        </w:rPr>
      </w:pPr>
      <w:r w:rsidRPr="00637A43">
        <w:rPr>
          <w:sz w:val="22"/>
        </w:rPr>
        <w:t xml:space="preserve">W przypadku składania oferty przez </w:t>
      </w:r>
      <w:r w:rsidR="000A55A6" w:rsidRPr="00637A43">
        <w:rPr>
          <w:sz w:val="22"/>
        </w:rPr>
        <w:t>W</w:t>
      </w:r>
      <w:r w:rsidRPr="00637A43">
        <w:rPr>
          <w:sz w:val="22"/>
        </w:rPr>
        <w:t xml:space="preserve">ykonawców wspólnie ubiegających się o udzielenie zamówienia lub w sytuacji reprezentowania </w:t>
      </w:r>
      <w:r w:rsidR="000A55A6" w:rsidRPr="00637A43">
        <w:rPr>
          <w:sz w:val="22"/>
        </w:rPr>
        <w:t>W</w:t>
      </w:r>
      <w:r w:rsidRPr="00637A43">
        <w:rPr>
          <w:sz w:val="22"/>
        </w:rPr>
        <w:t xml:space="preserve">ykonawcy przez pełnomocnika do oferty musi być dołączone pełnomocnictwo. </w:t>
      </w:r>
      <w:r w:rsidR="00172DFE" w:rsidRPr="00637A43">
        <w:rPr>
          <w:sz w:val="22"/>
        </w:rPr>
        <w:t>Wraz z</w:t>
      </w:r>
      <w:r w:rsidRPr="00637A43">
        <w:rPr>
          <w:sz w:val="22"/>
        </w:rPr>
        <w:t xml:space="preserve"> pełnomocnictwem winien być złożony dokument potwierdzający możliwość udzielania pełnomocnictwa. </w:t>
      </w:r>
    </w:p>
    <w:p w14:paraId="3609147E" w14:textId="077CDBE9" w:rsidR="009C1F10" w:rsidRPr="00637A43" w:rsidRDefault="00D02503">
      <w:pPr>
        <w:pStyle w:val="Akapitzlist"/>
        <w:numPr>
          <w:ilvl w:val="0"/>
          <w:numId w:val="13"/>
        </w:numPr>
        <w:tabs>
          <w:tab w:val="clear" w:pos="720"/>
          <w:tab w:val="num" w:pos="426"/>
        </w:tabs>
        <w:ind w:left="426" w:hanging="426"/>
        <w:jc w:val="both"/>
        <w:rPr>
          <w:bCs/>
          <w:sz w:val="22"/>
        </w:rPr>
      </w:pPr>
      <w:r w:rsidRPr="00637A4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009C1F10" w:rsidRPr="00637A43">
        <w:rPr>
          <w:b/>
          <w:bCs/>
          <w:sz w:val="22"/>
        </w:rPr>
        <w:t>–</w:t>
      </w:r>
      <w:r w:rsidR="009C1F10" w:rsidRPr="00637A43">
        <w:rPr>
          <w:sz w:val="22"/>
        </w:rPr>
        <w:t xml:space="preserve"> Prawo o notariacie (</w:t>
      </w:r>
      <w:r w:rsidR="00A809B5">
        <w:rPr>
          <w:sz w:val="22"/>
        </w:rPr>
        <w:t xml:space="preserve">t. j. </w:t>
      </w:r>
      <w:r w:rsidR="009C1F10" w:rsidRPr="00637A43">
        <w:rPr>
          <w:iCs/>
          <w:sz w:val="22"/>
        </w:rPr>
        <w:t xml:space="preserve">Dz. U. </w:t>
      </w:r>
      <w:r w:rsidR="003568B8" w:rsidRPr="00637A43">
        <w:rPr>
          <w:iCs/>
          <w:sz w:val="22"/>
        </w:rPr>
        <w:t>202</w:t>
      </w:r>
      <w:r w:rsidR="003568B8">
        <w:rPr>
          <w:iCs/>
          <w:sz w:val="22"/>
        </w:rPr>
        <w:t>2</w:t>
      </w:r>
      <w:r w:rsidR="003568B8" w:rsidRPr="00637A43">
        <w:rPr>
          <w:iCs/>
          <w:sz w:val="22"/>
        </w:rPr>
        <w:t xml:space="preserve"> </w:t>
      </w:r>
      <w:r w:rsidR="009C1F10" w:rsidRPr="00637A43">
        <w:rPr>
          <w:iCs/>
          <w:sz w:val="22"/>
        </w:rPr>
        <w:t>poz. </w:t>
      </w:r>
      <w:r w:rsidR="00D228AE" w:rsidRPr="00637A43">
        <w:rPr>
          <w:iCs/>
          <w:sz w:val="22"/>
        </w:rPr>
        <w:t>1</w:t>
      </w:r>
      <w:r w:rsidR="009B6417" w:rsidRPr="00637A43">
        <w:rPr>
          <w:iCs/>
          <w:sz w:val="22"/>
        </w:rPr>
        <w:t>799</w:t>
      </w:r>
      <w:r w:rsidR="009C1F10" w:rsidRPr="00637A43">
        <w:rPr>
          <w:iCs/>
          <w:sz w:val="22"/>
        </w:rPr>
        <w:t xml:space="preserve"> </w:t>
      </w:r>
      <w:r w:rsidR="00917F8B">
        <w:rPr>
          <w:iCs/>
          <w:sz w:val="22"/>
        </w:rPr>
        <w:t>ze</w:t>
      </w:r>
      <w:r w:rsidR="009C1F10" w:rsidRPr="00637A43">
        <w:rPr>
          <w:iCs/>
          <w:sz w:val="22"/>
        </w:rPr>
        <w:t xml:space="preserve"> zm</w:t>
      </w:r>
      <w:r w:rsidR="009C1F10" w:rsidRPr="00637A43">
        <w:rPr>
          <w:sz w:val="22"/>
        </w:rPr>
        <w:t>.)</w:t>
      </w:r>
      <w:r w:rsidR="009C1F10" w:rsidRPr="00637A43">
        <w:rPr>
          <w:bCs/>
          <w:sz w:val="22"/>
        </w:rPr>
        <w:t xml:space="preserve">. </w:t>
      </w:r>
    </w:p>
    <w:p w14:paraId="1AF39526" w14:textId="77777777" w:rsidR="005D31B5" w:rsidRPr="00637A43" w:rsidRDefault="005D31B5">
      <w:pPr>
        <w:numPr>
          <w:ilvl w:val="0"/>
          <w:numId w:val="13"/>
        </w:numPr>
        <w:tabs>
          <w:tab w:val="clear" w:pos="720"/>
          <w:tab w:val="num" w:pos="0"/>
        </w:tabs>
        <w:ind w:left="426" w:hanging="426"/>
        <w:contextualSpacing/>
        <w:jc w:val="both"/>
        <w:rPr>
          <w:bCs/>
          <w:sz w:val="22"/>
          <w:szCs w:val="22"/>
        </w:rPr>
      </w:pPr>
      <w:r w:rsidRPr="00637A43">
        <w:rPr>
          <w:bCs/>
          <w:sz w:val="22"/>
          <w:szCs w:val="22"/>
        </w:rPr>
        <w:t xml:space="preserve">Oferta </w:t>
      </w:r>
      <w:r w:rsidRPr="00637A43">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637A43" w:rsidRDefault="005D31B5">
      <w:pPr>
        <w:pStyle w:val="Akapitzlist"/>
        <w:numPr>
          <w:ilvl w:val="1"/>
          <w:numId w:val="47"/>
        </w:numPr>
        <w:jc w:val="both"/>
        <w:rPr>
          <w:sz w:val="22"/>
        </w:rPr>
      </w:pPr>
      <w:r w:rsidRPr="00637A43">
        <w:rPr>
          <w:sz w:val="22"/>
        </w:rPr>
        <w:t>formularz oferty wraz z załącznikami</w:t>
      </w:r>
      <w:r w:rsidR="00EE35D3" w:rsidRPr="00637A43">
        <w:rPr>
          <w:sz w:val="22"/>
        </w:rPr>
        <w:t xml:space="preserve"> (wypełnionymi i uzupełnionymi lub sporządzonymi zgodnie z ich treścią)</w:t>
      </w:r>
      <w:r w:rsidRPr="00637A43">
        <w:rPr>
          <w:sz w:val="22"/>
        </w:rPr>
        <w:t>, w tym:</w:t>
      </w:r>
    </w:p>
    <w:p w14:paraId="3BE980F6" w14:textId="48794D90" w:rsidR="005D31B5" w:rsidRPr="00637A43" w:rsidRDefault="006A3A73" w:rsidP="00AF4DFB">
      <w:pPr>
        <w:pStyle w:val="Akapitzlist"/>
        <w:numPr>
          <w:ilvl w:val="2"/>
          <w:numId w:val="48"/>
        </w:numPr>
        <w:ind w:left="1418" w:hanging="567"/>
        <w:jc w:val="both"/>
        <w:rPr>
          <w:rFonts w:eastAsia="Calibri"/>
          <w:sz w:val="22"/>
        </w:rPr>
      </w:pPr>
      <w:r w:rsidRPr="00637A43">
        <w:rPr>
          <w:bCs/>
          <w:sz w:val="22"/>
          <w:lang w:eastAsia="pl-PL"/>
        </w:rPr>
        <w:t>oświadczenie Wykonawcy o niepodleganiu wykluczeniu z postępowania – w</w:t>
      </w:r>
      <w:r w:rsidR="00031E48">
        <w:rPr>
          <w:bCs/>
          <w:sz w:val="22"/>
          <w:lang w:eastAsia="pl-PL"/>
        </w:rPr>
        <w:t> </w:t>
      </w:r>
      <w:r w:rsidRPr="00637A43">
        <w:rPr>
          <w:bCs/>
          <w:sz w:val="22"/>
          <w:lang w:eastAsia="pl-PL"/>
        </w:rPr>
        <w:t xml:space="preserve">przypadku wspólnego ubiegania się o zamówienie przez Wykonawców, </w:t>
      </w:r>
      <w:r w:rsidRPr="00637A43">
        <w:rPr>
          <w:bCs/>
          <w:sz w:val="22"/>
          <w:lang w:eastAsia="pl-PL"/>
        </w:rPr>
        <w:lastRenderedPageBreak/>
        <w:t>oświadczenie o niepodleganiu wykluczeniu składa każdy z Wykonawców</w:t>
      </w:r>
      <w:r w:rsidR="00D02503" w:rsidRPr="00320ED0">
        <w:rPr>
          <w:bCs/>
          <w:sz w:val="22"/>
          <w:lang w:eastAsia="pl-PL"/>
        </w:rPr>
        <w:t xml:space="preserve"> – załącznik nr 1 do formularza oferty</w:t>
      </w:r>
      <w:r w:rsidR="005D31B5" w:rsidRPr="00637A43">
        <w:rPr>
          <w:sz w:val="22"/>
        </w:rPr>
        <w:t>;</w:t>
      </w:r>
    </w:p>
    <w:p w14:paraId="05B78D67" w14:textId="3632D5F6" w:rsidR="005D31B5" w:rsidRPr="00637A43" w:rsidRDefault="007B72A1" w:rsidP="00AF4DFB">
      <w:pPr>
        <w:pStyle w:val="Akapitzlist"/>
        <w:numPr>
          <w:ilvl w:val="2"/>
          <w:numId w:val="48"/>
        </w:numPr>
        <w:ind w:left="1418" w:hanging="567"/>
        <w:jc w:val="both"/>
        <w:rPr>
          <w:sz w:val="22"/>
        </w:rPr>
      </w:pPr>
      <w:r w:rsidRPr="00637A43">
        <w:rPr>
          <w:sz w:val="22"/>
        </w:rPr>
        <w:t xml:space="preserve">kalkulację ceny oferty, uwzględniającą wymagania i zapisy SWZ, </w:t>
      </w:r>
      <w:r w:rsidR="0017420E" w:rsidRPr="00637A43">
        <w:rPr>
          <w:sz w:val="22"/>
        </w:rPr>
        <w:br/>
      </w:r>
      <w:r w:rsidRPr="008E61E5">
        <w:rPr>
          <w:sz w:val="22"/>
        </w:rPr>
        <w:t>w szcze</w:t>
      </w:r>
      <w:r w:rsidRPr="008E61E5">
        <w:rPr>
          <w:rFonts w:eastAsia="Calibri"/>
          <w:sz w:val="22"/>
        </w:rPr>
        <w:t>gólności Wykonawca jest zobowiąz</w:t>
      </w:r>
      <w:r w:rsidR="005352F2" w:rsidRPr="008E61E5">
        <w:rPr>
          <w:rFonts w:eastAsia="Calibri"/>
          <w:sz w:val="22"/>
        </w:rPr>
        <w:t>any do wypełnienia  pozycji w tabeli cenowej</w:t>
      </w:r>
      <w:r w:rsidR="005352F2" w:rsidRPr="00637A43">
        <w:rPr>
          <w:rFonts w:eastAsia="Calibri"/>
          <w:sz w:val="22"/>
        </w:rPr>
        <w:t xml:space="preserve"> zawartej </w:t>
      </w:r>
      <w:r w:rsidRPr="00637A43">
        <w:rPr>
          <w:rFonts w:eastAsia="Calibri"/>
          <w:sz w:val="22"/>
        </w:rPr>
        <w:t xml:space="preserve">w załączniku </w:t>
      </w:r>
      <w:r w:rsidR="00D02503" w:rsidRPr="00320ED0">
        <w:rPr>
          <w:rFonts w:eastAsia="Calibri"/>
          <w:sz w:val="22"/>
        </w:rPr>
        <w:t xml:space="preserve">nr </w:t>
      </w:r>
      <w:r w:rsidRPr="00637A43">
        <w:rPr>
          <w:sz w:val="22"/>
        </w:rPr>
        <w:t>2 do formularza oferty</w:t>
      </w:r>
      <w:r w:rsidR="00C61CB7">
        <w:rPr>
          <w:sz w:val="22"/>
        </w:rPr>
        <w:t>;</w:t>
      </w:r>
    </w:p>
    <w:p w14:paraId="7D9392B3" w14:textId="1D7BD706" w:rsidR="005D31B5" w:rsidRPr="00637A43" w:rsidRDefault="007B72A1" w:rsidP="00AF4DFB">
      <w:pPr>
        <w:pStyle w:val="Akapitzlist"/>
        <w:numPr>
          <w:ilvl w:val="2"/>
          <w:numId w:val="48"/>
        </w:numPr>
        <w:ind w:left="1418" w:hanging="567"/>
        <w:jc w:val="both"/>
        <w:rPr>
          <w:sz w:val="22"/>
        </w:rPr>
      </w:pPr>
      <w:r w:rsidRPr="00637A43">
        <w:rPr>
          <w:sz w:val="22"/>
        </w:rPr>
        <w:t xml:space="preserve">przedmiotowe środki dowodowe: </w:t>
      </w:r>
      <w:r w:rsidR="009C1F10" w:rsidRPr="00637A43">
        <w:rPr>
          <w:sz w:val="22"/>
        </w:rPr>
        <w:t>zgodnie z zapisami Rozdziału IV SWZ</w:t>
      </w:r>
      <w:r w:rsidR="00C61CB7">
        <w:rPr>
          <w:sz w:val="22"/>
        </w:rPr>
        <w:t>;</w:t>
      </w:r>
      <w:r w:rsidRPr="00637A43">
        <w:rPr>
          <w:sz w:val="22"/>
        </w:rPr>
        <w:t xml:space="preserve"> </w:t>
      </w:r>
    </w:p>
    <w:p w14:paraId="699FD81E" w14:textId="77777777" w:rsidR="005D31B5" w:rsidRPr="00637A43" w:rsidRDefault="005D31B5" w:rsidP="00AF4DFB">
      <w:pPr>
        <w:pStyle w:val="Akapitzlist"/>
        <w:numPr>
          <w:ilvl w:val="2"/>
          <w:numId w:val="48"/>
        </w:numPr>
        <w:ind w:left="1418" w:hanging="567"/>
        <w:jc w:val="both"/>
        <w:rPr>
          <w:rFonts w:eastAsia="Calibri"/>
          <w:sz w:val="22"/>
        </w:rPr>
      </w:pPr>
      <w:r w:rsidRPr="00637A43">
        <w:rPr>
          <w:bCs/>
          <w:sz w:val="22"/>
        </w:rPr>
        <w:t>pełnomocnictwo (zgodnie z ust. 5-7 powyżej) lub inny dokument potwierdzający umocowanie do reprezentowania wykonawcy;</w:t>
      </w:r>
    </w:p>
    <w:p w14:paraId="3432DC0D" w14:textId="276BF30E" w:rsidR="005D31B5" w:rsidRPr="00637A43" w:rsidRDefault="005D31B5" w:rsidP="00AF4DFB">
      <w:pPr>
        <w:pStyle w:val="Akapitzlist"/>
        <w:numPr>
          <w:ilvl w:val="2"/>
          <w:numId w:val="48"/>
        </w:numPr>
        <w:ind w:left="1418" w:hanging="567"/>
        <w:jc w:val="both"/>
        <w:rPr>
          <w:rFonts w:eastAsia="Calibri"/>
          <w:sz w:val="22"/>
        </w:rPr>
      </w:pPr>
      <w:r w:rsidRPr="00637A43">
        <w:rPr>
          <w:bCs/>
          <w:sz w:val="22"/>
        </w:rPr>
        <w:t>wykaz podwykonawców (o ile dotyczy);</w:t>
      </w:r>
    </w:p>
    <w:p w14:paraId="1623FF47" w14:textId="02421381" w:rsidR="005D31B5" w:rsidRPr="00637A43" w:rsidRDefault="005D31B5" w:rsidP="00AF4DFB">
      <w:pPr>
        <w:pStyle w:val="Akapitzlist"/>
        <w:numPr>
          <w:ilvl w:val="2"/>
          <w:numId w:val="48"/>
        </w:numPr>
        <w:ind w:left="1418" w:hanging="567"/>
        <w:jc w:val="both"/>
        <w:rPr>
          <w:rFonts w:eastAsia="Calibri"/>
          <w:sz w:val="22"/>
        </w:rPr>
      </w:pPr>
      <w:r w:rsidRPr="00637A43">
        <w:rPr>
          <w:bCs/>
          <w:sz w:val="22"/>
        </w:rPr>
        <w:t>KRS lub CEiDG – o ile nie podano danych do ogólnodostępnych baz.</w:t>
      </w:r>
    </w:p>
    <w:p w14:paraId="38C19CC4" w14:textId="71D50336" w:rsidR="007B72A1" w:rsidRPr="00637A43" w:rsidRDefault="007B72A1" w:rsidP="00237460">
      <w:pPr>
        <w:numPr>
          <w:ilvl w:val="0"/>
          <w:numId w:val="13"/>
        </w:numPr>
        <w:ind w:left="426" w:hanging="426"/>
        <w:jc w:val="both"/>
        <w:rPr>
          <w:sz w:val="22"/>
          <w:szCs w:val="22"/>
        </w:rPr>
      </w:pPr>
      <w:r w:rsidRPr="00637A43">
        <w:rPr>
          <w:sz w:val="22"/>
          <w:szCs w:val="22"/>
        </w:rPr>
        <w:t xml:space="preserve">Jeżeli </w:t>
      </w:r>
      <w:r w:rsidR="000A55A6" w:rsidRPr="00637A43">
        <w:rPr>
          <w:sz w:val="22"/>
          <w:szCs w:val="22"/>
        </w:rPr>
        <w:t>W</w:t>
      </w:r>
      <w:r w:rsidRPr="00637A43">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637A43">
        <w:rPr>
          <w:sz w:val="22"/>
          <w:szCs w:val="22"/>
        </w:rPr>
        <w:t>wykazanie,</w:t>
      </w:r>
      <w:r w:rsidRPr="00637A43">
        <w:rPr>
          <w:sz w:val="22"/>
          <w:szCs w:val="22"/>
        </w:rPr>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637A43" w:rsidRDefault="00D02503" w:rsidP="00320ED0">
      <w:pPr>
        <w:pStyle w:val="Akapitzlist"/>
        <w:numPr>
          <w:ilvl w:val="0"/>
          <w:numId w:val="13"/>
        </w:numPr>
        <w:tabs>
          <w:tab w:val="clear" w:pos="720"/>
          <w:tab w:val="num" w:pos="0"/>
        </w:tabs>
        <w:ind w:left="426" w:hanging="426"/>
        <w:jc w:val="both"/>
        <w:rPr>
          <w:bCs/>
          <w:sz w:val="22"/>
        </w:rPr>
      </w:pPr>
      <w:r w:rsidRPr="00637A43">
        <w:rPr>
          <w:bCs/>
          <w:sz w:val="22"/>
        </w:rPr>
        <w:t>Wszystkie koszty związane z przygotowaniem i złożeniem oferty ponosi wykonawca.</w:t>
      </w:r>
    </w:p>
    <w:p w14:paraId="60E23ED1" w14:textId="77777777" w:rsidR="0073527C" w:rsidRPr="00A0562E" w:rsidRDefault="0073527C" w:rsidP="00EA6A42">
      <w:pPr>
        <w:widowControl/>
        <w:suppressAutoHyphens w:val="0"/>
        <w:jc w:val="both"/>
        <w:rPr>
          <w:sz w:val="22"/>
          <w:szCs w:val="22"/>
        </w:rPr>
      </w:pPr>
    </w:p>
    <w:p w14:paraId="17512F28" w14:textId="3BF2EB4B" w:rsidR="004D2467" w:rsidRPr="009F3531" w:rsidRDefault="005957A6" w:rsidP="00834D89">
      <w:pPr>
        <w:widowControl/>
        <w:tabs>
          <w:tab w:val="left" w:pos="426"/>
        </w:tabs>
        <w:suppressAutoHyphens w:val="0"/>
        <w:jc w:val="both"/>
        <w:rPr>
          <w:b/>
          <w:bCs/>
          <w:color w:val="000000"/>
          <w:sz w:val="22"/>
          <w:szCs w:val="22"/>
        </w:rPr>
      </w:pPr>
      <w:r w:rsidRPr="00160745">
        <w:rPr>
          <w:b/>
          <w:sz w:val="22"/>
          <w:szCs w:val="22"/>
        </w:rPr>
        <w:t>Rozdział</w:t>
      </w:r>
      <w:r w:rsidR="00834D89" w:rsidRPr="00160745">
        <w:rPr>
          <w:b/>
          <w:sz w:val="22"/>
          <w:szCs w:val="22"/>
        </w:rPr>
        <w:t xml:space="preserve"> XIII </w:t>
      </w:r>
      <w:r w:rsidR="00A325F4" w:rsidRPr="00160745">
        <w:rPr>
          <w:b/>
          <w:sz w:val="22"/>
          <w:szCs w:val="22"/>
        </w:rPr>
        <w:t>–</w:t>
      </w:r>
      <w:r w:rsidR="00834D89" w:rsidRPr="00160745">
        <w:rPr>
          <w:b/>
          <w:sz w:val="22"/>
          <w:szCs w:val="22"/>
        </w:rPr>
        <w:t xml:space="preserve"> </w:t>
      </w:r>
      <w:r w:rsidR="000309E4">
        <w:rPr>
          <w:b/>
          <w:sz w:val="22"/>
          <w:szCs w:val="22"/>
        </w:rPr>
        <w:t xml:space="preserve">Sposób </w:t>
      </w:r>
      <w:r w:rsidR="00A325F4" w:rsidRPr="00160745">
        <w:rPr>
          <w:b/>
          <w:sz w:val="22"/>
          <w:szCs w:val="22"/>
        </w:rPr>
        <w:t xml:space="preserve">oraz </w:t>
      </w:r>
      <w:r w:rsidR="00A325F4" w:rsidRPr="009F3531">
        <w:rPr>
          <w:b/>
          <w:sz w:val="22"/>
          <w:szCs w:val="22"/>
        </w:rPr>
        <w:t>t</w:t>
      </w:r>
      <w:r w:rsidR="004D2467" w:rsidRPr="009F3531">
        <w:rPr>
          <w:b/>
          <w:bCs/>
          <w:color w:val="000000"/>
          <w:sz w:val="22"/>
          <w:szCs w:val="22"/>
        </w:rPr>
        <w:t>ermin składania i otwarcia ofert.</w:t>
      </w:r>
    </w:p>
    <w:p w14:paraId="4008EC6D" w14:textId="36BCBE8A" w:rsidR="00DA7809" w:rsidRPr="009F3531" w:rsidRDefault="00DA7809">
      <w:pPr>
        <w:pStyle w:val="Akapitzlist"/>
        <w:numPr>
          <w:ilvl w:val="0"/>
          <w:numId w:val="39"/>
        </w:numPr>
        <w:jc w:val="both"/>
        <w:rPr>
          <w:bCs/>
          <w:sz w:val="22"/>
        </w:rPr>
      </w:pPr>
      <w:r w:rsidRPr="009F3531">
        <w:rPr>
          <w:bCs/>
          <w:sz w:val="22"/>
        </w:rPr>
        <w:t xml:space="preserve">Oferty należy składać w terminie </w:t>
      </w:r>
      <w:r w:rsidRPr="009F3531">
        <w:rPr>
          <w:b/>
          <w:bCs/>
          <w:sz w:val="22"/>
        </w:rPr>
        <w:t>do dnia</w:t>
      </w:r>
      <w:r w:rsidR="00836F76">
        <w:rPr>
          <w:b/>
          <w:bCs/>
          <w:sz w:val="22"/>
        </w:rPr>
        <w:t xml:space="preserve"> </w:t>
      </w:r>
      <w:r w:rsidR="00AC765F">
        <w:rPr>
          <w:b/>
          <w:sz w:val="22"/>
        </w:rPr>
        <w:t>09.07.</w:t>
      </w:r>
      <w:r w:rsidR="005D31B5" w:rsidRPr="00241A80">
        <w:rPr>
          <w:b/>
          <w:sz w:val="22"/>
        </w:rPr>
        <w:t>202</w:t>
      </w:r>
      <w:r w:rsidR="00BE258D" w:rsidRPr="00241A80">
        <w:rPr>
          <w:b/>
          <w:sz w:val="22"/>
        </w:rPr>
        <w:t>4</w:t>
      </w:r>
      <w:r w:rsidR="00A471E5" w:rsidRPr="00F4421A">
        <w:rPr>
          <w:b/>
          <w:sz w:val="22"/>
        </w:rPr>
        <w:t xml:space="preserve"> </w:t>
      </w:r>
      <w:r w:rsidRPr="00F4421A">
        <w:rPr>
          <w:b/>
          <w:sz w:val="22"/>
        </w:rPr>
        <w:t>r.</w:t>
      </w:r>
      <w:r w:rsidRPr="009F3531">
        <w:rPr>
          <w:b/>
          <w:sz w:val="22"/>
        </w:rPr>
        <w:t xml:space="preserve"> do godziny </w:t>
      </w:r>
      <w:r w:rsidR="00486C0F">
        <w:rPr>
          <w:b/>
          <w:sz w:val="22"/>
        </w:rPr>
        <w:t>10</w:t>
      </w:r>
      <w:r w:rsidRPr="009F3531">
        <w:rPr>
          <w:b/>
          <w:sz w:val="22"/>
        </w:rPr>
        <w:t>:00</w:t>
      </w:r>
      <w:r w:rsidRPr="009F3531">
        <w:rPr>
          <w:b/>
          <w:bCs/>
          <w:sz w:val="22"/>
        </w:rPr>
        <w:t xml:space="preserve">, </w:t>
      </w:r>
      <w:r w:rsidRPr="009F3531">
        <w:rPr>
          <w:bCs/>
          <w:sz w:val="22"/>
        </w:rPr>
        <w:t>na zasadach, opisanych w rozdziale IX ust. 1-2 SWZ.</w:t>
      </w:r>
    </w:p>
    <w:p w14:paraId="3162D8EE" w14:textId="3D1146C7" w:rsidR="00DA7809" w:rsidRPr="009F3531" w:rsidRDefault="00DA7809">
      <w:pPr>
        <w:pStyle w:val="Akapitzlist"/>
        <w:numPr>
          <w:ilvl w:val="0"/>
          <w:numId w:val="39"/>
        </w:numPr>
        <w:jc w:val="both"/>
        <w:rPr>
          <w:bCs/>
          <w:sz w:val="22"/>
        </w:rPr>
      </w:pPr>
      <w:r w:rsidRPr="009F3531">
        <w:rPr>
          <w:sz w:val="22"/>
        </w:rPr>
        <w:t xml:space="preserve">Wykonawca przed upływem terminu do składania ofert może wycofać ofertę zgodnie z regulaminem na </w:t>
      </w:r>
      <w:hyperlink r:id="rId38" w:history="1">
        <w:r w:rsidRPr="009F3531">
          <w:rPr>
            <w:rStyle w:val="Hipercze"/>
            <w:sz w:val="22"/>
          </w:rPr>
          <w:t>https://platformazakupowa.pl</w:t>
        </w:r>
      </w:hyperlink>
      <w:r w:rsidRPr="009F3531">
        <w:rPr>
          <w:sz w:val="22"/>
        </w:rPr>
        <w:t xml:space="preserve">. </w:t>
      </w:r>
      <w:r w:rsidRPr="009F3531">
        <w:rPr>
          <w:color w:val="000000"/>
          <w:sz w:val="22"/>
        </w:rPr>
        <w:t xml:space="preserve">Sposób wycofania oferty zamieszczono w instrukcji dostępnej </w:t>
      </w:r>
      <w:r w:rsidR="00077DF7">
        <w:rPr>
          <w:color w:val="000000"/>
          <w:sz w:val="22"/>
        </w:rPr>
        <w:t xml:space="preserve">pod </w:t>
      </w:r>
      <w:r w:rsidRPr="009F3531">
        <w:rPr>
          <w:color w:val="000000"/>
          <w:sz w:val="22"/>
        </w:rPr>
        <w:t xml:space="preserve">adresem: </w:t>
      </w:r>
      <w:hyperlink r:id="rId39" w:history="1">
        <w:r w:rsidRPr="009F3531">
          <w:rPr>
            <w:rStyle w:val="Hipercze"/>
            <w:sz w:val="22"/>
          </w:rPr>
          <w:t>https://platformazakupowa.pl/strona/45-instrukcje</w:t>
        </w:r>
      </w:hyperlink>
      <w:r w:rsidRPr="009F3531">
        <w:rPr>
          <w:color w:val="000000"/>
          <w:sz w:val="22"/>
        </w:rPr>
        <w:t xml:space="preserve">. Oferta nie może zostać wycofana po upływie terminu składania ofert. </w:t>
      </w:r>
    </w:p>
    <w:p w14:paraId="3828F94E" w14:textId="77777777" w:rsidR="00DA7809" w:rsidRPr="009F3531" w:rsidRDefault="00DA7809">
      <w:pPr>
        <w:pStyle w:val="Akapitzlist"/>
        <w:numPr>
          <w:ilvl w:val="0"/>
          <w:numId w:val="39"/>
        </w:numPr>
        <w:jc w:val="both"/>
        <w:rPr>
          <w:bCs/>
          <w:sz w:val="22"/>
        </w:rPr>
      </w:pPr>
      <w:r w:rsidRPr="009F3531">
        <w:rPr>
          <w:sz w:val="22"/>
        </w:rPr>
        <w:t>Zamawiający odrzuci ofertę złożoną po terminie składania ofert.</w:t>
      </w:r>
    </w:p>
    <w:p w14:paraId="16F0ECD2" w14:textId="66B0ECB6" w:rsidR="00DA7809" w:rsidRPr="002B5CB1" w:rsidRDefault="00DA7809">
      <w:pPr>
        <w:pStyle w:val="Akapitzlist"/>
        <w:numPr>
          <w:ilvl w:val="0"/>
          <w:numId w:val="39"/>
        </w:numPr>
        <w:jc w:val="both"/>
        <w:rPr>
          <w:bCs/>
          <w:sz w:val="22"/>
        </w:rPr>
      </w:pPr>
      <w:r w:rsidRPr="009F3531">
        <w:rPr>
          <w:sz w:val="22"/>
        </w:rPr>
        <w:t xml:space="preserve">Otwarcie ofert nastąpi </w:t>
      </w:r>
      <w:r w:rsidRPr="009F3531">
        <w:rPr>
          <w:b/>
          <w:sz w:val="22"/>
        </w:rPr>
        <w:t xml:space="preserve">w dniu </w:t>
      </w:r>
      <w:r w:rsidR="00AC765F">
        <w:rPr>
          <w:b/>
          <w:sz w:val="22"/>
        </w:rPr>
        <w:t>09.07.</w:t>
      </w:r>
      <w:r w:rsidR="005D31B5" w:rsidRPr="00241A80">
        <w:rPr>
          <w:b/>
          <w:sz w:val="22"/>
        </w:rPr>
        <w:t>202</w:t>
      </w:r>
      <w:r w:rsidR="00BE258D" w:rsidRPr="00241A80">
        <w:rPr>
          <w:b/>
          <w:sz w:val="22"/>
        </w:rPr>
        <w:t>4</w:t>
      </w:r>
      <w:r w:rsidR="00F13251">
        <w:rPr>
          <w:b/>
          <w:sz w:val="22"/>
        </w:rPr>
        <w:t xml:space="preserve"> r.</w:t>
      </w:r>
      <w:r w:rsidRPr="009F3531">
        <w:rPr>
          <w:b/>
          <w:sz w:val="22"/>
        </w:rPr>
        <w:t xml:space="preserve"> o godzinie</w:t>
      </w:r>
      <w:r w:rsidRPr="009731A0">
        <w:rPr>
          <w:b/>
          <w:sz w:val="22"/>
        </w:rPr>
        <w:t xml:space="preserve"> 1</w:t>
      </w:r>
      <w:r w:rsidR="00486C0F">
        <w:rPr>
          <w:b/>
          <w:sz w:val="22"/>
        </w:rPr>
        <w:t>1</w:t>
      </w:r>
      <w:r w:rsidR="00BE258D">
        <w:rPr>
          <w:b/>
          <w:sz w:val="22"/>
        </w:rPr>
        <w:t>:00</w:t>
      </w:r>
      <w:r w:rsidR="00041D11">
        <w:rPr>
          <w:b/>
          <w:color w:val="FF0000"/>
          <w:sz w:val="22"/>
        </w:rPr>
        <w:t xml:space="preserve"> </w:t>
      </w:r>
      <w:r w:rsidRPr="009731A0">
        <w:rPr>
          <w:sz w:val="22"/>
        </w:rPr>
        <w:t>za pośrednictwem</w:t>
      </w:r>
      <w:r w:rsidRPr="002B5CB1">
        <w:rPr>
          <w:sz w:val="22"/>
        </w:rPr>
        <w:t xml:space="preserve"> </w:t>
      </w:r>
      <w:hyperlink r:id="rId40" w:history="1">
        <w:r w:rsidRPr="002B5CB1">
          <w:rPr>
            <w:rStyle w:val="Hipercze"/>
            <w:sz w:val="22"/>
          </w:rPr>
          <w:t>https://platformazakupowa.pl</w:t>
        </w:r>
      </w:hyperlink>
      <w:r w:rsidRPr="002B5CB1">
        <w:rPr>
          <w:sz w:val="22"/>
        </w:rPr>
        <w:t>.</w:t>
      </w:r>
    </w:p>
    <w:p w14:paraId="33B9F2B5" w14:textId="77777777" w:rsidR="00DA7809" w:rsidRPr="00A0562E" w:rsidRDefault="00DA7809">
      <w:pPr>
        <w:pStyle w:val="Nagwek"/>
        <w:numPr>
          <w:ilvl w:val="0"/>
          <w:numId w:val="39"/>
        </w:numPr>
        <w:spacing w:line="240" w:lineRule="auto"/>
        <w:jc w:val="both"/>
        <w:rPr>
          <w:rFonts w:ascii="Times New Roman" w:hAnsi="Times New Roman"/>
          <w:sz w:val="22"/>
          <w:szCs w:val="22"/>
        </w:rPr>
      </w:pPr>
      <w:r w:rsidRPr="002B5CB1">
        <w:rPr>
          <w:rFonts w:ascii="Times New Roman" w:hAnsi="Times New Roman"/>
          <w:sz w:val="22"/>
          <w:szCs w:val="22"/>
        </w:rPr>
        <w:t xml:space="preserve">W przypadku zmiany terminu składania ofert, Zamawiający zamieści informację o   jego   przedłużeniu na </w:t>
      </w:r>
      <w:hyperlink r:id="rId41" w:history="1">
        <w:r w:rsidRPr="002B5CB1">
          <w:rPr>
            <w:rStyle w:val="Hipercze"/>
            <w:rFonts w:ascii="Times New Roman" w:hAnsi="Times New Roman"/>
            <w:sz w:val="22"/>
            <w:szCs w:val="22"/>
          </w:rPr>
          <w:t>https://platformazakupowa.pl</w:t>
        </w:r>
      </w:hyperlink>
      <w:r w:rsidRPr="002B5CB1">
        <w:rPr>
          <w:rFonts w:ascii="Times New Roman" w:hAnsi="Times New Roman"/>
          <w:sz w:val="22"/>
          <w:szCs w:val="22"/>
        </w:rPr>
        <w:t xml:space="preserve"> – adres profilu nabywcy</w:t>
      </w:r>
      <w:r w:rsidRPr="00160745">
        <w:rPr>
          <w:rFonts w:ascii="Times New Roman" w:hAnsi="Times New Roman"/>
          <w:sz w:val="22"/>
          <w:szCs w:val="22"/>
        </w:rPr>
        <w:t xml:space="preserve"> – </w:t>
      </w:r>
      <w:hyperlink r:id="rId42"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w zakładce właściwej dla prowadzonego postępowania, w sekcji „Komunikaty”.</w:t>
      </w:r>
    </w:p>
    <w:p w14:paraId="7FA0C8FD" w14:textId="77777777" w:rsidR="00DA7809" w:rsidRPr="00A0562E" w:rsidRDefault="00DA7809">
      <w:pPr>
        <w:pStyle w:val="Nagwek"/>
        <w:numPr>
          <w:ilvl w:val="0"/>
          <w:numId w:val="39"/>
        </w:numPr>
        <w:spacing w:line="240" w:lineRule="auto"/>
        <w:jc w:val="both"/>
        <w:rPr>
          <w:rFonts w:ascii="Times New Roman" w:hAnsi="Times New Roman"/>
          <w:sz w:val="22"/>
          <w:szCs w:val="22"/>
        </w:rPr>
      </w:pPr>
      <w:r w:rsidRPr="00A0562E">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A0562E" w:rsidRDefault="00DA7809">
      <w:pPr>
        <w:pStyle w:val="Nagwek"/>
        <w:numPr>
          <w:ilvl w:val="0"/>
          <w:numId w:val="39"/>
        </w:numPr>
        <w:spacing w:line="240" w:lineRule="auto"/>
        <w:jc w:val="both"/>
        <w:rPr>
          <w:rFonts w:ascii="Times New Roman" w:hAnsi="Times New Roman"/>
          <w:sz w:val="22"/>
          <w:szCs w:val="22"/>
        </w:rPr>
      </w:pPr>
      <w:r w:rsidRPr="00A0562E">
        <w:rPr>
          <w:rFonts w:ascii="Times New Roman" w:hAnsi="Times New Roman"/>
          <w:sz w:val="22"/>
          <w:szCs w:val="22"/>
        </w:rPr>
        <w:t xml:space="preserve">Zamawiający najpóźniej przed otwarciem ofert udostępni na </w:t>
      </w:r>
      <w:hyperlink r:id="rId43" w:history="1">
        <w:r w:rsidRPr="00A0562E">
          <w:rPr>
            <w:rStyle w:val="Hipercze"/>
            <w:rFonts w:ascii="Times New Roman" w:hAnsi="Times New Roman"/>
            <w:sz w:val="22"/>
            <w:szCs w:val="22"/>
          </w:rPr>
          <w:t>https://platformazakupowa.pl</w:t>
        </w:r>
      </w:hyperlink>
      <w:r w:rsidRPr="00A0562E">
        <w:rPr>
          <w:rFonts w:ascii="Times New Roman" w:hAnsi="Times New Roman"/>
          <w:sz w:val="22"/>
          <w:szCs w:val="22"/>
        </w:rPr>
        <w:t xml:space="preserve"> – adres profilu nabywcy – </w:t>
      </w:r>
      <w:hyperlink r:id="rId44"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xml:space="preserve">, w zakładce właściwej dla prowadzonego postępowania, w sekcji „Komunikaty”, </w:t>
      </w:r>
      <w:r w:rsidRPr="00A0562E">
        <w:rPr>
          <w:rFonts w:ascii="Times New Roman" w:hAnsi="Times New Roman"/>
          <w:sz w:val="22"/>
          <w:szCs w:val="22"/>
        </w:rPr>
        <w:t>informację o kwocie, jaką zamierza przeznaczyć na sfinansowanie zamówienia.</w:t>
      </w:r>
    </w:p>
    <w:p w14:paraId="2DF1A01C" w14:textId="77777777" w:rsidR="00DA7809" w:rsidRPr="00A0562E" w:rsidRDefault="00DA7809">
      <w:pPr>
        <w:pStyle w:val="Nagwek"/>
        <w:numPr>
          <w:ilvl w:val="0"/>
          <w:numId w:val="39"/>
        </w:numPr>
        <w:spacing w:line="240" w:lineRule="auto"/>
        <w:jc w:val="both"/>
        <w:rPr>
          <w:rFonts w:ascii="Times New Roman" w:hAnsi="Times New Roman"/>
          <w:sz w:val="22"/>
          <w:szCs w:val="22"/>
        </w:rPr>
      </w:pPr>
      <w:r w:rsidRPr="00A0562E">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637A43" w:rsidRDefault="00DA7809">
      <w:pPr>
        <w:pStyle w:val="Nagwek"/>
        <w:numPr>
          <w:ilvl w:val="1"/>
          <w:numId w:val="39"/>
        </w:numPr>
        <w:tabs>
          <w:tab w:val="clear" w:pos="4536"/>
          <w:tab w:val="left" w:pos="708"/>
        </w:tabs>
        <w:spacing w:line="240" w:lineRule="auto"/>
        <w:ind w:left="709" w:hanging="349"/>
        <w:jc w:val="both"/>
        <w:rPr>
          <w:rFonts w:ascii="Times New Roman" w:hAnsi="Times New Roman"/>
          <w:sz w:val="22"/>
          <w:szCs w:val="22"/>
        </w:rPr>
      </w:pPr>
      <w:r w:rsidRPr="00A0562E">
        <w:rPr>
          <w:rFonts w:ascii="Times New Roman" w:hAnsi="Times New Roman"/>
          <w:sz w:val="22"/>
          <w:szCs w:val="22"/>
        </w:rPr>
        <w:t xml:space="preserve">nazwach albo imionach i nazwiskach oraz siedzibach lub miejscach prowadzonej działalności </w:t>
      </w:r>
      <w:r w:rsidRPr="00637A43">
        <w:rPr>
          <w:rFonts w:ascii="Times New Roman" w:hAnsi="Times New Roman"/>
          <w:sz w:val="22"/>
          <w:szCs w:val="22"/>
        </w:rPr>
        <w:t>gospodarczej</w:t>
      </w:r>
      <w:r w:rsidR="00B836ED" w:rsidRPr="00637A43">
        <w:rPr>
          <w:rFonts w:ascii="Times New Roman" w:hAnsi="Times New Roman"/>
          <w:sz w:val="22"/>
          <w:szCs w:val="22"/>
        </w:rPr>
        <w:t>,</w:t>
      </w:r>
      <w:r w:rsidRPr="00637A43">
        <w:rPr>
          <w:rFonts w:ascii="Times New Roman" w:hAnsi="Times New Roman"/>
          <w:sz w:val="22"/>
          <w:szCs w:val="22"/>
        </w:rPr>
        <w:t xml:space="preserve"> albo miejscach zamieszkania wykonawców, których oferty zostały</w:t>
      </w:r>
      <w:r w:rsidRPr="00637A43">
        <w:rPr>
          <w:rFonts w:ascii="Times New Roman" w:hAnsi="Times New Roman"/>
          <w:spacing w:val="-3"/>
          <w:sz w:val="22"/>
          <w:szCs w:val="22"/>
        </w:rPr>
        <w:t xml:space="preserve"> </w:t>
      </w:r>
      <w:r w:rsidRPr="00637A43">
        <w:rPr>
          <w:rFonts w:ascii="Times New Roman" w:hAnsi="Times New Roman"/>
          <w:sz w:val="22"/>
          <w:szCs w:val="22"/>
        </w:rPr>
        <w:t>otwarte;</w:t>
      </w:r>
    </w:p>
    <w:p w14:paraId="4A7C07B0" w14:textId="77777777" w:rsidR="00DA7809" w:rsidRPr="00637A43" w:rsidRDefault="00DA7809">
      <w:pPr>
        <w:pStyle w:val="Nagwek"/>
        <w:numPr>
          <w:ilvl w:val="1"/>
          <w:numId w:val="39"/>
        </w:numPr>
        <w:tabs>
          <w:tab w:val="left" w:pos="708"/>
        </w:tabs>
        <w:spacing w:line="240" w:lineRule="auto"/>
        <w:jc w:val="both"/>
        <w:rPr>
          <w:rFonts w:ascii="Times New Roman" w:hAnsi="Times New Roman"/>
          <w:sz w:val="22"/>
          <w:szCs w:val="22"/>
        </w:rPr>
      </w:pPr>
      <w:r w:rsidRPr="00637A43">
        <w:rPr>
          <w:rFonts w:ascii="Times New Roman" w:hAnsi="Times New Roman"/>
          <w:sz w:val="22"/>
          <w:szCs w:val="22"/>
        </w:rPr>
        <w:t>cenach lub kosztach zawartych w</w:t>
      </w:r>
      <w:r w:rsidRPr="00637A43">
        <w:rPr>
          <w:rFonts w:ascii="Times New Roman" w:hAnsi="Times New Roman"/>
          <w:spacing w:val="-4"/>
          <w:sz w:val="22"/>
          <w:szCs w:val="22"/>
        </w:rPr>
        <w:t xml:space="preserve"> </w:t>
      </w:r>
      <w:r w:rsidRPr="00637A43">
        <w:rPr>
          <w:rFonts w:ascii="Times New Roman" w:hAnsi="Times New Roman"/>
          <w:sz w:val="22"/>
          <w:szCs w:val="22"/>
        </w:rPr>
        <w:t>ofertach.</w:t>
      </w:r>
    </w:p>
    <w:p w14:paraId="133FD125" w14:textId="77777777" w:rsidR="00DA7809" w:rsidRPr="00637A43" w:rsidRDefault="00DA7809">
      <w:pPr>
        <w:pStyle w:val="Akapitzlist"/>
        <w:numPr>
          <w:ilvl w:val="0"/>
          <w:numId w:val="39"/>
        </w:numPr>
        <w:jc w:val="both"/>
        <w:rPr>
          <w:bCs/>
          <w:sz w:val="22"/>
          <w:u w:val="single"/>
        </w:rPr>
      </w:pPr>
      <w:r w:rsidRPr="00637A43">
        <w:rPr>
          <w:sz w:val="22"/>
          <w:u w:val="single"/>
        </w:rPr>
        <w:t>Zamawiający nie przewiduje przeprowadzania jawnej sesji otwarcia ofert z udziałem wykonawców, jak też transmitowania sesji otwarcia za pośrednictwem elektronicznych narzędzi do przekazu wideo on-line.</w:t>
      </w:r>
    </w:p>
    <w:p w14:paraId="5D0FBBBE" w14:textId="77777777" w:rsidR="009725C7" w:rsidRDefault="009725C7" w:rsidP="00A325F4">
      <w:pPr>
        <w:widowControl/>
        <w:tabs>
          <w:tab w:val="left" w:pos="426"/>
        </w:tabs>
        <w:suppressAutoHyphens w:val="0"/>
        <w:jc w:val="both"/>
        <w:rPr>
          <w:b/>
          <w:bCs/>
          <w:color w:val="000000" w:themeColor="text1"/>
          <w:sz w:val="22"/>
          <w:szCs w:val="22"/>
        </w:rPr>
      </w:pPr>
    </w:p>
    <w:p w14:paraId="3EF798D9" w14:textId="1EC740DA" w:rsidR="00021006" w:rsidRPr="00637A43" w:rsidRDefault="00A325F4" w:rsidP="00A325F4">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XIV - </w:t>
      </w:r>
      <w:r w:rsidR="5CD32AA8" w:rsidRPr="00637A43">
        <w:rPr>
          <w:b/>
          <w:bCs/>
          <w:color w:val="000000" w:themeColor="text1"/>
          <w:sz w:val="22"/>
          <w:szCs w:val="22"/>
        </w:rPr>
        <w:t>Opis sposobu obliczenia ceny.</w:t>
      </w:r>
    </w:p>
    <w:p w14:paraId="6516FC7B" w14:textId="3F15BAB5" w:rsidR="001327BA" w:rsidRPr="00637A43" w:rsidRDefault="001327BA">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musi przedstawić w formie indywidualnej kalkulacji cenowej, wyrażoną w polskich złotych (sumaryczną cenę za realizację całości przedmiotu zamówienia, z uwzględnieniem cen </w:t>
      </w:r>
      <w:r w:rsidRPr="00637A43">
        <w:rPr>
          <w:sz w:val="22"/>
          <w:szCs w:val="22"/>
        </w:rPr>
        <w:lastRenderedPageBreak/>
        <w:t xml:space="preserve">jednostkowych netto/brutto oraz wysokości </w:t>
      </w:r>
      <w:r w:rsidR="009B2252" w:rsidRPr="00637A43">
        <w:rPr>
          <w:sz w:val="22"/>
          <w:szCs w:val="22"/>
        </w:rPr>
        <w:t xml:space="preserve">należnego podatku od towarów i usług VAT </w:t>
      </w:r>
      <w:r w:rsidR="00D02503" w:rsidRPr="00637A43">
        <w:rPr>
          <w:sz w:val="22"/>
          <w:szCs w:val="22"/>
        </w:rPr>
        <w:t>(</w:t>
      </w:r>
      <w:r w:rsidR="009B2252" w:rsidRPr="00637A43">
        <w:rPr>
          <w:sz w:val="22"/>
          <w:szCs w:val="22"/>
        </w:rPr>
        <w:t>załącznik</w:t>
      </w:r>
      <w:r w:rsidR="00D02503" w:rsidRPr="00637A43">
        <w:rPr>
          <w:sz w:val="22"/>
          <w:szCs w:val="22"/>
        </w:rPr>
        <w:t xml:space="preserve"> nr</w:t>
      </w:r>
      <w:r w:rsidR="009B2252" w:rsidRPr="00637A43">
        <w:rPr>
          <w:sz w:val="22"/>
          <w:szCs w:val="22"/>
        </w:rPr>
        <w:t xml:space="preserve"> 2 do formularza oferty).</w:t>
      </w:r>
    </w:p>
    <w:p w14:paraId="4B69272E" w14:textId="5C8DE56C"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Sumaryczna cena za realizację całości przedmiotu zamówienia musi uwzględniać wszystkie wymagania i zapisy ujęte w SWZ i jej załącznikach jak i wszelkie koszty związane z prawidłową realizacją przedmiotu zamówienia </w:t>
      </w:r>
      <w:bookmarkStart w:id="2" w:name="_Hlk165887382"/>
      <w:r w:rsidRPr="00637A43">
        <w:rPr>
          <w:sz w:val="22"/>
          <w:szCs w:val="22"/>
        </w:rPr>
        <w:t>(</w:t>
      </w:r>
      <w:r w:rsidRPr="00112EC7">
        <w:rPr>
          <w:sz w:val="22"/>
          <w:szCs w:val="22"/>
        </w:rPr>
        <w:t>koszt pakowania, ubezpieczenia, transportu, dostawy, wniesienia</w:t>
      </w:r>
      <w:r w:rsidR="00E013D8" w:rsidRPr="00112EC7">
        <w:rPr>
          <w:sz w:val="22"/>
          <w:szCs w:val="22"/>
        </w:rPr>
        <w:t xml:space="preserve"> </w:t>
      </w:r>
      <w:r w:rsidR="00C61CB7" w:rsidRPr="00112EC7">
        <w:rPr>
          <w:sz w:val="22"/>
          <w:szCs w:val="22"/>
        </w:rPr>
        <w:t>do</w:t>
      </w:r>
      <w:r w:rsidRPr="00112EC7">
        <w:rPr>
          <w:sz w:val="22"/>
          <w:szCs w:val="22"/>
        </w:rPr>
        <w:t xml:space="preserve"> jednost</w:t>
      </w:r>
      <w:r w:rsidR="00C61CB7" w:rsidRPr="00112EC7">
        <w:rPr>
          <w:sz w:val="22"/>
          <w:szCs w:val="22"/>
        </w:rPr>
        <w:t>ki</w:t>
      </w:r>
      <w:r w:rsidRPr="00112EC7">
        <w:rPr>
          <w:sz w:val="22"/>
          <w:szCs w:val="22"/>
        </w:rPr>
        <w:t xml:space="preserve"> organizacyjnej zamawiającego, koszty gwarancyjne</w:t>
      </w:r>
      <w:r w:rsidRPr="00637A43">
        <w:rPr>
          <w:sz w:val="22"/>
          <w:szCs w:val="22"/>
        </w:rPr>
        <w:t xml:space="preserve"> – zgodnie z SWZ i</w:t>
      </w:r>
      <w:r w:rsidR="00B836ED" w:rsidRPr="00637A43">
        <w:rPr>
          <w:sz w:val="22"/>
          <w:szCs w:val="22"/>
        </w:rPr>
        <w:t> </w:t>
      </w:r>
      <w:r w:rsidRPr="00637A43">
        <w:rPr>
          <w:sz w:val="22"/>
          <w:szCs w:val="22"/>
        </w:rPr>
        <w:t xml:space="preserve">wzorem </w:t>
      </w:r>
      <w:r w:rsidR="00CA4F85">
        <w:rPr>
          <w:sz w:val="22"/>
          <w:szCs w:val="22"/>
        </w:rPr>
        <w:t>u</w:t>
      </w:r>
      <w:r w:rsidR="00B64984">
        <w:rPr>
          <w:sz w:val="22"/>
          <w:szCs w:val="22"/>
        </w:rPr>
        <w:t>mow</w:t>
      </w:r>
      <w:r w:rsidRPr="00637A43">
        <w:rPr>
          <w:sz w:val="22"/>
          <w:szCs w:val="22"/>
        </w:rPr>
        <w:t xml:space="preserve">y oraz celne – o ile dotyczą), rabaty, opusty itp., których wykonawca zamierza udzielić. </w:t>
      </w:r>
    </w:p>
    <w:bookmarkEnd w:id="2"/>
    <w:p w14:paraId="3EA42899" w14:textId="44547417" w:rsidR="005D31B5" w:rsidRPr="00637A43" w:rsidRDefault="005D31B5">
      <w:pPr>
        <w:widowControl/>
        <w:numPr>
          <w:ilvl w:val="0"/>
          <w:numId w:val="4"/>
        </w:numPr>
        <w:tabs>
          <w:tab w:val="clear" w:pos="720"/>
          <w:tab w:val="num" w:pos="426"/>
        </w:tabs>
        <w:suppressAutoHyphens w:val="0"/>
        <w:ind w:left="426" w:hanging="426"/>
        <w:jc w:val="both"/>
        <w:rPr>
          <w:sz w:val="22"/>
          <w:szCs w:val="22"/>
        </w:rPr>
      </w:pPr>
      <w:r w:rsidRPr="00637A43">
        <w:rPr>
          <w:bCs/>
          <w:iCs/>
          <w:color w:val="000000"/>
          <w:sz w:val="22"/>
          <w:szCs w:val="22"/>
        </w:rPr>
        <w:t xml:space="preserve">Nie przewiduje się żadnych przedpłat ani zaliczek na poczet realizacji przedmiotu </w:t>
      </w:r>
      <w:r w:rsidR="00B64984">
        <w:rPr>
          <w:bCs/>
          <w:iCs/>
          <w:color w:val="000000"/>
          <w:sz w:val="22"/>
          <w:szCs w:val="22"/>
        </w:rPr>
        <w:t>Umow</w:t>
      </w:r>
      <w:r w:rsidRPr="00637A43">
        <w:rPr>
          <w:bCs/>
          <w:iCs/>
          <w:color w:val="000000"/>
          <w:sz w:val="22"/>
          <w:szCs w:val="22"/>
        </w:rPr>
        <w:t>y.</w:t>
      </w:r>
    </w:p>
    <w:p w14:paraId="0E8EB6CD" w14:textId="7A875C8F" w:rsidR="00A639D2" w:rsidRPr="00637A43" w:rsidRDefault="00A639D2">
      <w:pPr>
        <w:widowControl/>
        <w:numPr>
          <w:ilvl w:val="0"/>
          <w:numId w:val="4"/>
        </w:numPr>
        <w:tabs>
          <w:tab w:val="clear" w:pos="720"/>
          <w:tab w:val="num" w:pos="426"/>
        </w:tabs>
        <w:suppressAutoHyphens w:val="0"/>
        <w:ind w:left="426" w:hanging="426"/>
        <w:jc w:val="both"/>
        <w:rPr>
          <w:sz w:val="22"/>
          <w:szCs w:val="22"/>
          <w:u w:val="single"/>
        </w:rPr>
      </w:pPr>
      <w:r w:rsidRPr="00637A43">
        <w:rPr>
          <w:sz w:val="22"/>
          <w:szCs w:val="22"/>
          <w:u w:val="single"/>
        </w:rPr>
        <w:t>Ceny muszą być podane i wyliczone w zaokrągleniu do dwóch miejsc po przecinku (zasada zaokrąglenia – poniżej 5 należy końcówkę pominąć, powyżej i równe 5 należy zaokrąglić w górę)</w:t>
      </w:r>
      <w:r w:rsidR="005D31B5" w:rsidRPr="00637A43">
        <w:rPr>
          <w:sz w:val="22"/>
          <w:szCs w:val="22"/>
          <w:u w:val="single"/>
        </w:rPr>
        <w:t>.</w:t>
      </w:r>
    </w:p>
    <w:p w14:paraId="688B92FA" w14:textId="614D5748"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Sumaryczna cena wyliczona w indywidualnej kalkulacji wykonawcy </w:t>
      </w:r>
      <w:r w:rsidR="00A12761">
        <w:rPr>
          <w:sz w:val="22"/>
          <w:szCs w:val="22"/>
        </w:rPr>
        <w:t xml:space="preserve">musi </w:t>
      </w:r>
      <w:r w:rsidRPr="00637A43">
        <w:rPr>
          <w:sz w:val="22"/>
          <w:szCs w:val="22"/>
        </w:rPr>
        <w:t xml:space="preserve"> odpowiadać cenie podanej przez wykonawcę w formularzu oferty dla całości. </w:t>
      </w:r>
    </w:p>
    <w:p w14:paraId="1DD77FEC" w14:textId="76F66DCB"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Zamawiający przewiduje płatność zgodnie z postanowieniami załączonego do niniejszej SWZ wzoru </w:t>
      </w:r>
      <w:r w:rsidR="00B64984">
        <w:rPr>
          <w:sz w:val="22"/>
          <w:szCs w:val="22"/>
        </w:rPr>
        <w:t>Umow</w:t>
      </w:r>
      <w:r w:rsidRPr="00637A43">
        <w:rPr>
          <w:sz w:val="22"/>
          <w:szCs w:val="22"/>
        </w:rPr>
        <w:t xml:space="preserve">y. </w:t>
      </w:r>
    </w:p>
    <w:p w14:paraId="12C6145C" w14:textId="4DF1E66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Jeżeli złożono ofertę, której wybór prowadziłby do powstania u </w:t>
      </w:r>
      <w:r w:rsidR="00B836ED" w:rsidRPr="00637A43">
        <w:rPr>
          <w:sz w:val="22"/>
          <w:szCs w:val="22"/>
        </w:rPr>
        <w:t>Z</w:t>
      </w:r>
      <w:r w:rsidRPr="00637A43">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07FB053A"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 przypadku złożenia oferty przez </w:t>
      </w:r>
      <w:r w:rsidR="00B836ED" w:rsidRPr="00637A43">
        <w:rPr>
          <w:sz w:val="22"/>
          <w:szCs w:val="22"/>
        </w:rPr>
        <w:t>W</w:t>
      </w:r>
      <w:r w:rsidRPr="00637A43">
        <w:rPr>
          <w:sz w:val="22"/>
          <w:szCs w:val="22"/>
        </w:rPr>
        <w:t xml:space="preserve">ykonawcę </w:t>
      </w:r>
      <w:r w:rsidR="00172DFE" w:rsidRPr="00637A43">
        <w:rPr>
          <w:sz w:val="22"/>
          <w:szCs w:val="22"/>
        </w:rPr>
        <w:t>niezobowiązanego</w:t>
      </w:r>
      <w:r w:rsidRPr="00637A43">
        <w:rPr>
          <w:sz w:val="22"/>
          <w:szCs w:val="22"/>
        </w:rPr>
        <w:t xml:space="preserve"> bądź zwolnionego z obowiązku odprowadzania podatku od towarów i usług VAT, podczas czynności porównania ofert, zamawiający doliczy do zaoferowanej przez ww. </w:t>
      </w:r>
      <w:r w:rsidR="00B836ED" w:rsidRPr="00637A43">
        <w:rPr>
          <w:sz w:val="22"/>
          <w:szCs w:val="22"/>
        </w:rPr>
        <w:t>W</w:t>
      </w:r>
      <w:r w:rsidRPr="00637A43">
        <w:rPr>
          <w:sz w:val="22"/>
          <w:szCs w:val="22"/>
        </w:rPr>
        <w:t xml:space="preserve">ykonawcę ceny stosowny podatek, do uiszczenia którego będzie obowiązany. W tym wypadku koszt podatku pokrywa </w:t>
      </w:r>
      <w:r w:rsidR="00B836ED" w:rsidRPr="00637A43">
        <w:rPr>
          <w:sz w:val="22"/>
          <w:szCs w:val="22"/>
        </w:rPr>
        <w:t>Z</w:t>
      </w:r>
      <w:r w:rsidRPr="00637A43">
        <w:rPr>
          <w:sz w:val="22"/>
          <w:szCs w:val="22"/>
        </w:rPr>
        <w:t xml:space="preserve">amawiający. </w:t>
      </w:r>
    </w:p>
    <w:p w14:paraId="23FA31A9" w14:textId="7130A5E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7BE7B2F" w14:textId="5D13BE6B" w:rsidR="00E013D8" w:rsidRPr="00637A43" w:rsidRDefault="00E013D8">
      <w:pPr>
        <w:widowControl/>
        <w:numPr>
          <w:ilvl w:val="0"/>
          <w:numId w:val="4"/>
        </w:numPr>
        <w:tabs>
          <w:tab w:val="clear" w:pos="720"/>
        </w:tabs>
        <w:suppressAutoHyphens w:val="0"/>
        <w:ind w:left="426" w:hanging="426"/>
        <w:jc w:val="both"/>
        <w:rPr>
          <w:sz w:val="22"/>
          <w:szCs w:val="22"/>
        </w:rPr>
      </w:pPr>
      <w:r w:rsidRPr="00637A43">
        <w:rPr>
          <w:sz w:val="22"/>
          <w:szCs w:val="22"/>
        </w:rPr>
        <w:t xml:space="preserve">Zamawiający oświadcza, iż zgodnie z ustawą z dnia 11 marca 2004 r. o podatku od towarów i usług (t. j. Dz. U. </w:t>
      </w:r>
      <w:r w:rsidR="00620DBA">
        <w:rPr>
          <w:sz w:val="22"/>
          <w:szCs w:val="22"/>
        </w:rPr>
        <w:t>2024 poz. 361</w:t>
      </w:r>
      <w:r w:rsidRPr="00637A43">
        <w:rPr>
          <w:sz w:val="22"/>
          <w:szCs w:val="22"/>
        </w:rPr>
        <w:t xml:space="preserve"> ze zm.), będzie ubiegał się o zgodę na zastosowanie 0% stawki podatku od towarów i usług VAT na zamawiany sprzęt komputerowy w zakresie objętym ww. stawką podatkową – zgodnie z art. 83 ust. 1 pkt 26 przywołanej ustawy.</w:t>
      </w:r>
    </w:p>
    <w:p w14:paraId="6A8F180C" w14:textId="24BF79A3" w:rsidR="00E013D8" w:rsidRPr="00637A43" w:rsidRDefault="00E013D8">
      <w:pPr>
        <w:widowControl/>
        <w:numPr>
          <w:ilvl w:val="0"/>
          <w:numId w:val="4"/>
        </w:numPr>
        <w:tabs>
          <w:tab w:val="clear" w:pos="720"/>
        </w:tabs>
        <w:suppressAutoHyphens w:val="0"/>
        <w:ind w:left="426" w:hanging="426"/>
        <w:jc w:val="both"/>
        <w:rPr>
          <w:sz w:val="22"/>
          <w:szCs w:val="22"/>
        </w:rPr>
      </w:pPr>
      <w:r w:rsidRPr="00637A43">
        <w:rPr>
          <w:sz w:val="22"/>
          <w:szCs w:val="22"/>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w:t>
      </w:r>
      <w:r w:rsidR="00620DBA">
        <w:rPr>
          <w:sz w:val="22"/>
          <w:szCs w:val="22"/>
        </w:rPr>
        <w:t>2024 poz. 361</w:t>
      </w:r>
      <w:r w:rsidRPr="00637A43">
        <w:rPr>
          <w:sz w:val="22"/>
          <w:szCs w:val="22"/>
        </w:rPr>
        <w:t xml:space="preserve"> ze zm.) wystawi i doręczy wystawioną korektę faktury opiewającą na kwotę netto wskazaną w § 3 ust. 2 </w:t>
      </w:r>
      <w:r w:rsidR="00B64984">
        <w:rPr>
          <w:sz w:val="22"/>
          <w:szCs w:val="22"/>
        </w:rPr>
        <w:t>Umow</w:t>
      </w:r>
      <w:r w:rsidRPr="00637A43">
        <w:rPr>
          <w:sz w:val="22"/>
          <w:szCs w:val="22"/>
        </w:rPr>
        <w:t>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049B95B6" w14:textId="77777777" w:rsidR="00C176EA" w:rsidRPr="00637A43" w:rsidRDefault="00C176EA" w:rsidP="002C2D20">
      <w:pPr>
        <w:widowControl/>
        <w:tabs>
          <w:tab w:val="left" w:pos="900"/>
        </w:tabs>
        <w:suppressAutoHyphens w:val="0"/>
        <w:ind w:left="720"/>
        <w:jc w:val="both"/>
        <w:rPr>
          <w:sz w:val="22"/>
          <w:szCs w:val="22"/>
        </w:rPr>
      </w:pPr>
    </w:p>
    <w:p w14:paraId="5FCB1B91" w14:textId="5A7392F7" w:rsidR="00021006" w:rsidRPr="00637A43" w:rsidRDefault="00697E01" w:rsidP="00697E0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XV - </w:t>
      </w:r>
      <w:r w:rsidR="5CD32AA8" w:rsidRPr="00637A43">
        <w:rPr>
          <w:b/>
          <w:bCs/>
          <w:color w:val="000000" w:themeColor="text1"/>
          <w:sz w:val="22"/>
          <w:szCs w:val="22"/>
        </w:rPr>
        <w:t>Opis kryteriów, którymi Zamawiający będzie się kierował przy wyborze oferty wraz z podaniem znaczenia tych kryteriów i sposobu oceny ofert.</w:t>
      </w:r>
    </w:p>
    <w:p w14:paraId="49177565" w14:textId="798FB00B" w:rsidR="002A134D" w:rsidRPr="00637A43" w:rsidRDefault="002A134D">
      <w:pPr>
        <w:widowControl/>
        <w:numPr>
          <w:ilvl w:val="0"/>
          <w:numId w:val="25"/>
        </w:numPr>
        <w:tabs>
          <w:tab w:val="clear" w:pos="720"/>
          <w:tab w:val="num" w:pos="426"/>
        </w:tabs>
        <w:suppressAutoHyphens w:val="0"/>
        <w:ind w:left="426" w:hanging="426"/>
        <w:jc w:val="both"/>
        <w:rPr>
          <w:sz w:val="22"/>
          <w:szCs w:val="22"/>
        </w:rPr>
      </w:pPr>
      <w:r w:rsidRPr="00637A43">
        <w:rPr>
          <w:sz w:val="22"/>
          <w:szCs w:val="22"/>
        </w:rPr>
        <w:t>Kryterium oceny ofert:</w:t>
      </w:r>
    </w:p>
    <w:p w14:paraId="1C3D538C" w14:textId="1AA4FBFD" w:rsidR="002A134D" w:rsidRPr="00637A43" w:rsidRDefault="00C37FFD" w:rsidP="00C37FFD">
      <w:pPr>
        <w:pStyle w:val="Akapitzlist"/>
        <w:ind w:left="786" w:hanging="360"/>
        <w:jc w:val="both"/>
        <w:rPr>
          <w:sz w:val="22"/>
        </w:rPr>
      </w:pPr>
      <w:r>
        <w:rPr>
          <w:sz w:val="22"/>
        </w:rPr>
        <w:t xml:space="preserve">1.1 </w:t>
      </w:r>
      <w:r w:rsidR="002A134D" w:rsidRPr="00637A43">
        <w:rPr>
          <w:sz w:val="22"/>
        </w:rPr>
        <w:t xml:space="preserve">Cena </w:t>
      </w:r>
      <w:r w:rsidR="00646951" w:rsidRPr="00637A43">
        <w:rPr>
          <w:sz w:val="22"/>
        </w:rPr>
        <w:t xml:space="preserve">brutto </w:t>
      </w:r>
      <w:r w:rsidR="00041D11" w:rsidRPr="00637A43">
        <w:rPr>
          <w:sz w:val="22"/>
        </w:rPr>
        <w:t>za całość przedmiotu zamówienia</w:t>
      </w:r>
      <w:r w:rsidR="002A134D" w:rsidRPr="00637A43">
        <w:rPr>
          <w:sz w:val="22"/>
        </w:rPr>
        <w:t>– 100%</w:t>
      </w:r>
    </w:p>
    <w:p w14:paraId="77BAD170" w14:textId="5A122EBA"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637A43">
        <w:rPr>
          <w:sz w:val="22"/>
          <w:szCs w:val="22"/>
        </w:rPr>
        <w:t>Punkty przyznawane za kryterium „</w:t>
      </w:r>
      <w:r w:rsidR="00646951" w:rsidRPr="00637A43">
        <w:rPr>
          <w:sz w:val="22"/>
          <w:szCs w:val="22"/>
        </w:rPr>
        <w:t>Cena</w:t>
      </w:r>
      <w:r w:rsidR="00A70055" w:rsidRPr="00637A43">
        <w:rPr>
          <w:sz w:val="22"/>
          <w:szCs w:val="22"/>
        </w:rPr>
        <w:t xml:space="preserve"> brutto</w:t>
      </w:r>
      <w:r w:rsidR="00646951" w:rsidRPr="00637A43">
        <w:rPr>
          <w:sz w:val="22"/>
          <w:szCs w:val="22"/>
        </w:rPr>
        <w:t xml:space="preserve"> za całość przedmiotu zamówienia</w:t>
      </w:r>
      <w:r w:rsidRPr="00637A43">
        <w:rPr>
          <w:sz w:val="22"/>
          <w:szCs w:val="22"/>
        </w:rPr>
        <w:t>”, będą liczone</w:t>
      </w:r>
      <w:r w:rsidRPr="00A0562E">
        <w:rPr>
          <w:sz w:val="22"/>
          <w:szCs w:val="22"/>
        </w:rPr>
        <w:t xml:space="preserve"> wg następującego wzoru:</w:t>
      </w:r>
    </w:p>
    <w:p w14:paraId="55019CA3" w14:textId="4A501200" w:rsidR="002A134D" w:rsidRPr="00A0562E" w:rsidRDefault="002A134D" w:rsidP="002A134D">
      <w:pPr>
        <w:pStyle w:val="Zwykytekst"/>
        <w:spacing w:before="120"/>
        <w:ind w:left="709"/>
        <w:jc w:val="both"/>
        <w:rPr>
          <w:rFonts w:ascii="Times New Roman" w:hAnsi="Times New Roman"/>
          <w:color w:val="000000"/>
          <w:sz w:val="22"/>
          <w:szCs w:val="22"/>
        </w:rPr>
      </w:pPr>
      <w:r w:rsidRPr="00A0562E">
        <w:rPr>
          <w:rFonts w:ascii="Times New Roman" w:hAnsi="Times New Roman"/>
          <w:color w:val="000000"/>
          <w:sz w:val="22"/>
          <w:szCs w:val="22"/>
        </w:rPr>
        <w:t>C = (Cnaj /Co) x 10</w:t>
      </w:r>
      <w:r w:rsidR="005B4F16" w:rsidRPr="00A0562E">
        <w:rPr>
          <w:rFonts w:ascii="Times New Roman" w:hAnsi="Times New Roman"/>
          <w:color w:val="000000"/>
          <w:sz w:val="22"/>
          <w:szCs w:val="22"/>
        </w:rPr>
        <w:t>0</w:t>
      </w:r>
    </w:p>
    <w:p w14:paraId="39E3093C"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55E60B7A"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lastRenderedPageBreak/>
        <w:t>C – liczba punktów przyznana danej ofercie.</w:t>
      </w:r>
    </w:p>
    <w:p w14:paraId="75532880"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Cnaj – najniższa cena spośród ważnych ofert.</w:t>
      </w:r>
    </w:p>
    <w:p w14:paraId="1245A6E5" w14:textId="67FF3CD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 xml:space="preserve">Co – cena podana przez </w:t>
      </w:r>
      <w:r w:rsidR="00172DFE" w:rsidRPr="00A0562E">
        <w:rPr>
          <w:rFonts w:ascii="Times New Roman" w:hAnsi="Times New Roman"/>
          <w:color w:val="000000"/>
          <w:sz w:val="22"/>
          <w:szCs w:val="22"/>
        </w:rPr>
        <w:t>Wykonawcę,</w:t>
      </w:r>
      <w:r w:rsidRPr="00A0562E">
        <w:rPr>
          <w:rFonts w:ascii="Times New Roman" w:hAnsi="Times New Roman"/>
          <w:color w:val="000000"/>
          <w:sz w:val="22"/>
          <w:szCs w:val="22"/>
        </w:rPr>
        <w:t xml:space="preserve"> dla którego wynik jest obliczany.</w:t>
      </w:r>
    </w:p>
    <w:p w14:paraId="1520645A" w14:textId="7CCF5E11" w:rsidR="002A134D" w:rsidRPr="00A0562E" w:rsidRDefault="002A134D" w:rsidP="002A134D">
      <w:pPr>
        <w:spacing w:before="120"/>
        <w:ind w:left="425"/>
        <w:jc w:val="both"/>
        <w:rPr>
          <w:sz w:val="22"/>
          <w:szCs w:val="22"/>
          <w:u w:val="single"/>
        </w:rPr>
      </w:pPr>
      <w:r w:rsidRPr="00A0562E">
        <w:rPr>
          <w:sz w:val="22"/>
          <w:szCs w:val="22"/>
          <w:u w:val="single"/>
        </w:rPr>
        <w:t xml:space="preserve">Maksymalna liczba punktów do uzyskania w tym kryterium przez </w:t>
      </w:r>
      <w:r w:rsidR="00610E34" w:rsidRPr="00A0562E">
        <w:rPr>
          <w:sz w:val="22"/>
          <w:szCs w:val="22"/>
          <w:u w:val="single"/>
        </w:rPr>
        <w:t>W</w:t>
      </w:r>
      <w:r w:rsidRPr="00A0562E">
        <w:rPr>
          <w:sz w:val="22"/>
          <w:szCs w:val="22"/>
          <w:u w:val="single"/>
        </w:rPr>
        <w:t>ykonawcę wynosi 1</w:t>
      </w:r>
      <w:r w:rsidR="005B4F16" w:rsidRPr="00A0562E">
        <w:rPr>
          <w:sz w:val="22"/>
          <w:szCs w:val="22"/>
          <w:u w:val="single"/>
        </w:rPr>
        <w:t>0</w:t>
      </w:r>
      <w:r w:rsidRPr="00A0562E">
        <w:rPr>
          <w:sz w:val="22"/>
          <w:szCs w:val="22"/>
          <w:u w:val="single"/>
        </w:rPr>
        <w:t>0.</w:t>
      </w:r>
    </w:p>
    <w:p w14:paraId="16B69D46" w14:textId="77777777" w:rsidR="002A134D" w:rsidRPr="00A0562E" w:rsidRDefault="002A134D" w:rsidP="002A134D">
      <w:pPr>
        <w:pStyle w:val="Zwykytekst"/>
        <w:ind w:left="709"/>
        <w:jc w:val="both"/>
        <w:rPr>
          <w:rFonts w:ascii="Times New Roman" w:hAnsi="Times New Roman"/>
          <w:color w:val="000000"/>
          <w:sz w:val="22"/>
          <w:szCs w:val="22"/>
        </w:rPr>
      </w:pPr>
    </w:p>
    <w:p w14:paraId="76BC5254"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31AF60CB"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30212463" w14:textId="46534773"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Jeżeli zostały złożone oferty o takiej samej cenie, Zamawiający wzywa </w:t>
      </w:r>
      <w:r w:rsidR="00610E34" w:rsidRPr="00A0562E">
        <w:rPr>
          <w:sz w:val="22"/>
          <w:szCs w:val="22"/>
        </w:rPr>
        <w:t>W</w:t>
      </w:r>
      <w:r w:rsidRPr="00A0562E">
        <w:rPr>
          <w:sz w:val="22"/>
          <w:szCs w:val="22"/>
        </w:rPr>
        <w:t>ykonawców, którzy złożyli te oferty, do złożenia w terminie określonym przez zamawiającego ofert dodatkowych.</w:t>
      </w:r>
    </w:p>
    <w:p w14:paraId="40620E50" w14:textId="77777777" w:rsidR="00E97404" w:rsidRPr="00A0562E" w:rsidRDefault="00E97404" w:rsidP="00E97404">
      <w:pPr>
        <w:widowControl/>
        <w:suppressAutoHyphens w:val="0"/>
        <w:ind w:left="720"/>
        <w:jc w:val="both"/>
        <w:rPr>
          <w:sz w:val="22"/>
          <w:szCs w:val="22"/>
        </w:rPr>
      </w:pPr>
    </w:p>
    <w:p w14:paraId="0CCBD946" w14:textId="3E5BED7E" w:rsidR="00021006" w:rsidRPr="00A0562E" w:rsidRDefault="004B00FB" w:rsidP="004B00FB">
      <w:pPr>
        <w:widowControl/>
        <w:tabs>
          <w:tab w:val="left" w:pos="426"/>
        </w:tabs>
        <w:suppressAutoHyphens w:val="0"/>
        <w:jc w:val="both"/>
        <w:rPr>
          <w:b/>
          <w:bCs/>
          <w:sz w:val="22"/>
          <w:szCs w:val="22"/>
        </w:rPr>
      </w:pPr>
      <w:r w:rsidRPr="00A0562E">
        <w:rPr>
          <w:b/>
          <w:bCs/>
          <w:color w:val="000000" w:themeColor="text1"/>
          <w:sz w:val="22"/>
          <w:szCs w:val="22"/>
        </w:rPr>
        <w:t xml:space="preserve">Rozdział XVI - </w:t>
      </w:r>
      <w:r w:rsidR="5CD32AA8" w:rsidRPr="00A0562E">
        <w:rPr>
          <w:b/>
          <w:bCs/>
          <w:color w:val="000000" w:themeColor="text1"/>
          <w:sz w:val="22"/>
          <w:szCs w:val="22"/>
        </w:rPr>
        <w:t>Informację o formalnościach, jakie powinny zostać dopełnione po wyborze oferty</w:t>
      </w:r>
      <w:r w:rsidR="5CD32AA8" w:rsidRPr="00A0562E">
        <w:rPr>
          <w:b/>
          <w:bCs/>
          <w:sz w:val="22"/>
          <w:szCs w:val="22"/>
        </w:rPr>
        <w:t xml:space="preserve"> w celu zawarcia </w:t>
      </w:r>
      <w:r w:rsidR="00B64984">
        <w:rPr>
          <w:b/>
          <w:bCs/>
          <w:sz w:val="22"/>
          <w:szCs w:val="22"/>
        </w:rPr>
        <w:t>Umow</w:t>
      </w:r>
      <w:r w:rsidR="5CD32AA8" w:rsidRPr="00A0562E">
        <w:rPr>
          <w:b/>
          <w:bCs/>
          <w:sz w:val="22"/>
          <w:szCs w:val="22"/>
        </w:rPr>
        <w:t>y w sprawie zamówienia publicznego.</w:t>
      </w:r>
    </w:p>
    <w:p w14:paraId="216E9389" w14:textId="67B2CEB1"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 xml:space="preserve">Przed podpisaniem </w:t>
      </w:r>
      <w:r w:rsidR="00B64984">
        <w:rPr>
          <w:color w:val="000000"/>
          <w:sz w:val="22"/>
          <w:szCs w:val="22"/>
        </w:rPr>
        <w:t>Umow</w:t>
      </w:r>
      <w:r w:rsidRPr="00A0562E">
        <w:rPr>
          <w:color w:val="000000"/>
          <w:sz w:val="22"/>
          <w:szCs w:val="22"/>
        </w:rPr>
        <w:t xml:space="preserve">y </w:t>
      </w:r>
      <w:r w:rsidR="00610E34" w:rsidRPr="00A0562E">
        <w:rPr>
          <w:color w:val="000000"/>
          <w:sz w:val="22"/>
          <w:szCs w:val="22"/>
        </w:rPr>
        <w:t>W</w:t>
      </w:r>
      <w:r w:rsidRPr="00A0562E">
        <w:rPr>
          <w:color w:val="000000"/>
          <w:sz w:val="22"/>
          <w:szCs w:val="22"/>
        </w:rPr>
        <w:t>ykonawca powinien złożyć:</w:t>
      </w:r>
    </w:p>
    <w:p w14:paraId="65B88B23" w14:textId="51B046EC"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1.1 kopię </w:t>
      </w:r>
      <w:r w:rsidR="00B64984">
        <w:rPr>
          <w:sz w:val="22"/>
          <w:szCs w:val="22"/>
        </w:rPr>
        <w:t>Umow</w:t>
      </w:r>
      <w:r w:rsidRPr="00A0562E">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1.2 </w:t>
      </w:r>
      <w:r w:rsidRPr="00A0562E">
        <w:rPr>
          <w:sz w:val="22"/>
          <w:szCs w:val="22"/>
        </w:rPr>
        <w:tab/>
        <w:t>wykaz podwykonawców z zakresem powierzanych im zadań, o ile przewiduje się ich udział w realizacji zamówienia;</w:t>
      </w:r>
    </w:p>
    <w:p w14:paraId="72B78985" w14:textId="05A13474" w:rsidR="005B4F16" w:rsidRPr="00A0562E" w:rsidRDefault="005B4F16">
      <w:pPr>
        <w:pStyle w:val="Akapitzlist"/>
        <w:numPr>
          <w:ilvl w:val="1"/>
          <w:numId w:val="49"/>
        </w:numPr>
        <w:tabs>
          <w:tab w:val="left" w:pos="567"/>
        </w:tabs>
        <w:ind w:left="993" w:hanging="426"/>
        <w:jc w:val="both"/>
        <w:rPr>
          <w:sz w:val="22"/>
        </w:rPr>
      </w:pPr>
      <w:r w:rsidRPr="00A0562E">
        <w:rPr>
          <w:bCs/>
          <w:sz w:val="22"/>
          <w:lang w:eastAsia="pl-PL"/>
        </w:rPr>
        <w:t xml:space="preserve">oświadczenie o niepodleganiu wykluczeniu – art. 7 ust. 1 ustawy z dnia 13 kwietnia </w:t>
      </w:r>
      <w:r w:rsidR="00172DFE" w:rsidRPr="00A0562E">
        <w:rPr>
          <w:bCs/>
          <w:sz w:val="22"/>
          <w:lang w:eastAsia="pl-PL"/>
        </w:rPr>
        <w:t>2022 r.</w:t>
      </w:r>
      <w:r w:rsidRPr="00A0562E">
        <w:rPr>
          <w:bCs/>
          <w:sz w:val="22"/>
          <w:lang w:eastAsia="pl-PL"/>
        </w:rPr>
        <w:t xml:space="preserve"> o szczególnych rozwiązaniach w zakresie przeciwdziałania wspieraniu agresji na Ukrainę oraz służących ochronie bezpieczeństwa narodowego (</w:t>
      </w:r>
      <w:r w:rsidR="00E16A6E">
        <w:rPr>
          <w:bCs/>
          <w:sz w:val="22"/>
          <w:lang w:eastAsia="pl-PL"/>
        </w:rPr>
        <w:t>t. j.</w:t>
      </w:r>
      <w:r w:rsidR="00A809B5">
        <w:rPr>
          <w:bCs/>
          <w:sz w:val="22"/>
          <w:lang w:eastAsia="pl-PL"/>
        </w:rPr>
        <w:t xml:space="preserve"> Dz.</w:t>
      </w:r>
      <w:r w:rsidR="001A1CE0">
        <w:rPr>
          <w:bCs/>
          <w:sz w:val="22"/>
          <w:lang w:eastAsia="pl-PL"/>
        </w:rPr>
        <w:t xml:space="preserve"> </w:t>
      </w:r>
      <w:r w:rsidR="00A809B5">
        <w:rPr>
          <w:bCs/>
          <w:sz w:val="22"/>
          <w:lang w:eastAsia="pl-PL"/>
        </w:rPr>
        <w:t>U. 202</w:t>
      </w:r>
      <w:r w:rsidR="00E4524D">
        <w:rPr>
          <w:bCs/>
          <w:sz w:val="22"/>
          <w:lang w:eastAsia="pl-PL"/>
        </w:rPr>
        <w:t>4</w:t>
      </w:r>
      <w:r w:rsidR="00A809B5">
        <w:rPr>
          <w:bCs/>
          <w:sz w:val="22"/>
          <w:lang w:eastAsia="pl-PL"/>
        </w:rPr>
        <w:t xml:space="preserve"> poz. </w:t>
      </w:r>
      <w:r w:rsidR="00E4524D">
        <w:rPr>
          <w:bCs/>
          <w:sz w:val="22"/>
          <w:lang w:eastAsia="pl-PL"/>
        </w:rPr>
        <w:t>50</w:t>
      </w:r>
      <w:r w:rsidR="001A1CE0">
        <w:rPr>
          <w:bCs/>
          <w:sz w:val="22"/>
          <w:lang w:eastAsia="pl-PL"/>
        </w:rPr>
        <w:t>7</w:t>
      </w:r>
      <w:r w:rsidRPr="00A0562E">
        <w:rPr>
          <w:bCs/>
          <w:sz w:val="22"/>
          <w:lang w:eastAsia="pl-PL"/>
        </w:rPr>
        <w:t xml:space="preserve">) – </w:t>
      </w:r>
      <w:r w:rsidRPr="00A0562E">
        <w:rPr>
          <w:sz w:val="22"/>
        </w:rPr>
        <w:t>w</w:t>
      </w:r>
      <w:r w:rsidR="00DE546B">
        <w:rPr>
          <w:sz w:val="22"/>
        </w:rPr>
        <w:t> </w:t>
      </w:r>
      <w:r w:rsidRPr="00A0562E">
        <w:rPr>
          <w:sz w:val="22"/>
        </w:rPr>
        <w:t>przypadku wykonawców wspólnie ubiegających się o zamówienie oświadczenie składa każdy z nich;</w:t>
      </w:r>
    </w:p>
    <w:p w14:paraId="574D04C4" w14:textId="3A38509D" w:rsidR="004B00FB" w:rsidRPr="00A0562E" w:rsidRDefault="004B00FB" w:rsidP="00F42B15">
      <w:pPr>
        <w:widowControl/>
        <w:numPr>
          <w:ilvl w:val="3"/>
          <w:numId w:val="14"/>
        </w:numPr>
        <w:suppressAutoHyphens w:val="0"/>
        <w:ind w:left="426" w:hanging="426"/>
        <w:jc w:val="both"/>
        <w:rPr>
          <w:color w:val="000000"/>
          <w:sz w:val="22"/>
          <w:szCs w:val="22"/>
        </w:rPr>
      </w:pPr>
      <w:r w:rsidRPr="00A0562E">
        <w:rPr>
          <w:color w:val="000000"/>
          <w:sz w:val="22"/>
          <w:szCs w:val="22"/>
        </w:rPr>
        <w:t xml:space="preserve">Wybrany Wykonawca jest zobowiązany do zawarcia </w:t>
      </w:r>
      <w:r w:rsidR="00B64984">
        <w:rPr>
          <w:color w:val="000000"/>
          <w:sz w:val="22"/>
          <w:szCs w:val="22"/>
        </w:rPr>
        <w:t>Umow</w:t>
      </w:r>
      <w:r w:rsidRPr="00A0562E">
        <w:rPr>
          <w:color w:val="000000"/>
          <w:sz w:val="22"/>
          <w:szCs w:val="22"/>
        </w:rPr>
        <w:t>y w terminie i miejscu wyznaczonym przez Zamawiającego.</w:t>
      </w:r>
    </w:p>
    <w:p w14:paraId="6AD9E1EF" w14:textId="77777777" w:rsidR="004C123A" w:rsidRPr="00A0562E" w:rsidRDefault="004C123A" w:rsidP="00E97404">
      <w:pPr>
        <w:widowControl/>
        <w:suppressAutoHyphens w:val="0"/>
        <w:ind w:left="720"/>
        <w:jc w:val="both"/>
        <w:rPr>
          <w:sz w:val="22"/>
          <w:szCs w:val="22"/>
        </w:rPr>
      </w:pPr>
    </w:p>
    <w:p w14:paraId="1134614A" w14:textId="1D797945" w:rsidR="004B00FB" w:rsidRPr="00A0562E" w:rsidRDefault="004B00FB" w:rsidP="004B00FB">
      <w:pPr>
        <w:widowControl/>
        <w:suppressAutoHyphens w:val="0"/>
        <w:jc w:val="both"/>
        <w:rPr>
          <w:b/>
          <w:bCs/>
          <w:sz w:val="22"/>
          <w:szCs w:val="22"/>
        </w:rPr>
      </w:pPr>
      <w:r w:rsidRPr="00A0562E">
        <w:rPr>
          <w:b/>
          <w:bCs/>
          <w:sz w:val="22"/>
          <w:szCs w:val="22"/>
        </w:rPr>
        <w:t>Rozdział XVI</w:t>
      </w:r>
      <w:r w:rsidR="00A33322" w:rsidRPr="00A0562E">
        <w:rPr>
          <w:b/>
          <w:bCs/>
          <w:sz w:val="22"/>
          <w:szCs w:val="22"/>
        </w:rPr>
        <w:t>I</w:t>
      </w:r>
      <w:r w:rsidRPr="00A0562E">
        <w:rPr>
          <w:b/>
          <w:bCs/>
          <w:sz w:val="22"/>
          <w:szCs w:val="22"/>
        </w:rPr>
        <w:t xml:space="preserve"> - Wymagania dotyczące zabezpieczenia należytego wykonania </w:t>
      </w:r>
      <w:r w:rsidR="00B64984">
        <w:rPr>
          <w:b/>
          <w:bCs/>
          <w:sz w:val="22"/>
          <w:szCs w:val="22"/>
        </w:rPr>
        <w:t>Umow</w:t>
      </w:r>
      <w:r w:rsidRPr="00A0562E">
        <w:rPr>
          <w:b/>
          <w:bCs/>
          <w:sz w:val="22"/>
          <w:szCs w:val="22"/>
        </w:rPr>
        <w:t>y.</w:t>
      </w:r>
    </w:p>
    <w:p w14:paraId="218518AB" w14:textId="582E0490" w:rsidR="004B00FB" w:rsidRPr="00A0562E" w:rsidRDefault="004B00FB" w:rsidP="004B00FB">
      <w:pPr>
        <w:widowControl/>
        <w:suppressAutoHyphens w:val="0"/>
        <w:jc w:val="both"/>
        <w:rPr>
          <w:sz w:val="22"/>
          <w:szCs w:val="22"/>
        </w:rPr>
      </w:pPr>
      <w:r w:rsidRPr="00A0562E">
        <w:rPr>
          <w:sz w:val="22"/>
          <w:szCs w:val="22"/>
        </w:rPr>
        <w:t xml:space="preserve">Zamawiający nie przewiduje konieczności wniesienia zabezpieczenia należytego wykonania </w:t>
      </w:r>
      <w:r w:rsidR="00B64984">
        <w:rPr>
          <w:sz w:val="22"/>
          <w:szCs w:val="22"/>
        </w:rPr>
        <w:t>Umow</w:t>
      </w:r>
      <w:r w:rsidRPr="00A0562E">
        <w:rPr>
          <w:sz w:val="22"/>
          <w:szCs w:val="22"/>
        </w:rPr>
        <w:t>y.</w:t>
      </w:r>
    </w:p>
    <w:p w14:paraId="0A102839" w14:textId="77777777" w:rsidR="004B00FB" w:rsidRPr="00A0562E" w:rsidRDefault="004B00FB" w:rsidP="004B00FB">
      <w:pPr>
        <w:widowControl/>
        <w:suppressAutoHyphens w:val="0"/>
        <w:jc w:val="both"/>
        <w:rPr>
          <w:sz w:val="22"/>
          <w:szCs w:val="22"/>
        </w:rPr>
      </w:pPr>
    </w:p>
    <w:p w14:paraId="28E3CCDA" w14:textId="7871E080" w:rsidR="004B00FB" w:rsidRPr="00A0562E" w:rsidRDefault="004B00FB" w:rsidP="004B00FB">
      <w:pPr>
        <w:widowControl/>
        <w:suppressAutoHyphens w:val="0"/>
        <w:jc w:val="both"/>
        <w:rPr>
          <w:b/>
          <w:bCs/>
          <w:sz w:val="22"/>
          <w:szCs w:val="22"/>
        </w:rPr>
      </w:pPr>
      <w:r w:rsidRPr="00A0562E">
        <w:rPr>
          <w:b/>
          <w:bCs/>
          <w:sz w:val="22"/>
          <w:szCs w:val="22"/>
        </w:rPr>
        <w:t xml:space="preserve">Rozdział XVIII - Wzór </w:t>
      </w:r>
      <w:r w:rsidR="00B64984">
        <w:rPr>
          <w:b/>
          <w:bCs/>
          <w:sz w:val="22"/>
          <w:szCs w:val="22"/>
        </w:rPr>
        <w:t>Umow</w:t>
      </w:r>
      <w:r w:rsidRPr="00A0562E">
        <w:rPr>
          <w:b/>
          <w:bCs/>
          <w:sz w:val="22"/>
          <w:szCs w:val="22"/>
        </w:rPr>
        <w:t xml:space="preserve">y – </w:t>
      </w:r>
      <w:r w:rsidR="00DE546B">
        <w:rPr>
          <w:b/>
          <w:bCs/>
          <w:sz w:val="22"/>
          <w:szCs w:val="22"/>
        </w:rPr>
        <w:t>Z</w:t>
      </w:r>
      <w:r w:rsidRPr="00A0562E">
        <w:rPr>
          <w:b/>
          <w:bCs/>
          <w:sz w:val="22"/>
          <w:szCs w:val="22"/>
        </w:rPr>
        <w:t xml:space="preserve">ałącznik </w:t>
      </w:r>
      <w:r w:rsidR="00B01A81" w:rsidRPr="00A0562E">
        <w:rPr>
          <w:b/>
          <w:bCs/>
          <w:sz w:val="22"/>
          <w:szCs w:val="22"/>
        </w:rPr>
        <w:t>n</w:t>
      </w:r>
      <w:r w:rsidRPr="00A0562E">
        <w:rPr>
          <w:b/>
          <w:bCs/>
          <w:sz w:val="22"/>
          <w:szCs w:val="22"/>
        </w:rPr>
        <w:t xml:space="preserve">r </w:t>
      </w:r>
      <w:r w:rsidR="003F47DF" w:rsidRPr="00A0562E">
        <w:rPr>
          <w:b/>
          <w:bCs/>
          <w:sz w:val="22"/>
          <w:szCs w:val="22"/>
        </w:rPr>
        <w:t>2</w:t>
      </w:r>
      <w:r w:rsidRPr="00A0562E">
        <w:rPr>
          <w:b/>
          <w:bCs/>
          <w:sz w:val="22"/>
          <w:szCs w:val="22"/>
        </w:rPr>
        <w:t xml:space="preserve"> do SWZ.</w:t>
      </w:r>
    </w:p>
    <w:p w14:paraId="70697AAB" w14:textId="3D1C2FC7" w:rsidR="002D7DDA" w:rsidRPr="00A0562E" w:rsidRDefault="002D7DDA" w:rsidP="002D7DDA">
      <w:pPr>
        <w:widowControl/>
        <w:suppressAutoHyphens w:val="0"/>
        <w:ind w:left="644"/>
        <w:jc w:val="both"/>
        <w:rPr>
          <w:b/>
          <w:bCs/>
          <w:sz w:val="22"/>
          <w:szCs w:val="22"/>
        </w:rPr>
      </w:pPr>
    </w:p>
    <w:p w14:paraId="61FC15A6" w14:textId="542132B1" w:rsidR="004B00FB" w:rsidRPr="00A0562E" w:rsidRDefault="004B00FB" w:rsidP="004B00FB">
      <w:pPr>
        <w:widowControl/>
        <w:suppressAutoHyphens w:val="0"/>
        <w:jc w:val="both"/>
        <w:rPr>
          <w:b/>
          <w:bCs/>
          <w:sz w:val="22"/>
          <w:szCs w:val="22"/>
        </w:rPr>
      </w:pPr>
      <w:r w:rsidRPr="00A0562E">
        <w:rPr>
          <w:b/>
          <w:bCs/>
          <w:sz w:val="22"/>
          <w:szCs w:val="22"/>
        </w:rPr>
        <w:t>Rozdział XIX - Pouczenie o środkach ochrony prawnej przysługujących Wykonawcy w toku postępowania o udzielenie zamówienia.</w:t>
      </w:r>
    </w:p>
    <w:p w14:paraId="1ED76543" w14:textId="17824124" w:rsidR="004B00FB" w:rsidRPr="00041D11" w:rsidRDefault="00172DFE">
      <w:pPr>
        <w:pStyle w:val="Akapitzlist"/>
        <w:numPr>
          <w:ilvl w:val="0"/>
          <w:numId w:val="15"/>
        </w:numPr>
        <w:ind w:left="426" w:hanging="426"/>
        <w:jc w:val="both"/>
        <w:rPr>
          <w:sz w:val="22"/>
        </w:rPr>
      </w:pPr>
      <w:r w:rsidRPr="00041D11">
        <w:rPr>
          <w:sz w:val="22"/>
        </w:rPr>
        <w:t>Środki ochrony prawnej przysługują</w:t>
      </w:r>
      <w:r w:rsidR="004B00FB" w:rsidRPr="00041D11">
        <w:rPr>
          <w:sz w:val="22"/>
        </w:rPr>
        <w:t xml:space="preserve"> </w:t>
      </w:r>
      <w:r w:rsidRPr="00041D11">
        <w:rPr>
          <w:sz w:val="22"/>
        </w:rPr>
        <w:t>Wykonawcy, jeżeli̇</w:t>
      </w:r>
      <w:r w:rsidR="004B00FB" w:rsidRPr="00041D11">
        <w:rPr>
          <w:sz w:val="22"/>
        </w:rPr>
        <w:t xml:space="preserve"> ma lub miał interes w uzyskaniu</w:t>
      </w:r>
      <w:r w:rsidR="004B00FB" w:rsidRPr="00A0562E">
        <w:rPr>
          <w:sz w:val="22"/>
        </w:rPr>
        <w:t xml:space="preserve"> zamówienia oraz poniósł́ lub moż</w:t>
      </w:r>
      <w:r w:rsidR="00B836ED">
        <w:rPr>
          <w:sz w:val="22"/>
        </w:rPr>
        <w:t>e</w:t>
      </w:r>
      <w:r w:rsidR="004B00FB" w:rsidRPr="00A0562E">
        <w:rPr>
          <w:sz w:val="22"/>
        </w:rPr>
        <w:t xml:space="preserve"> ponieść szkodę w</w:t>
      </w:r>
      <w:r w:rsidR="004B00FB" w:rsidRPr="00041D11">
        <w:rPr>
          <w:sz w:val="22"/>
        </w:rPr>
        <w:t xml:space="preserve"> wyniku naruszenia przez Zamawiającego przepisów </w:t>
      </w:r>
      <w:r w:rsidR="004B00FB" w:rsidRPr="00A0562E">
        <w:rPr>
          <w:sz w:val="22"/>
        </w:rPr>
        <w:t>ustawy PZP.</w:t>
      </w:r>
    </w:p>
    <w:p w14:paraId="48547AA7" w14:textId="77777777" w:rsidR="004B00FB" w:rsidRPr="00A0562E" w:rsidRDefault="004B00FB">
      <w:pPr>
        <w:pStyle w:val="Akapitzlist"/>
        <w:numPr>
          <w:ilvl w:val="0"/>
          <w:numId w:val="15"/>
        </w:numPr>
        <w:ind w:left="426" w:hanging="426"/>
        <w:jc w:val="both"/>
        <w:rPr>
          <w:sz w:val="22"/>
        </w:rPr>
      </w:pPr>
      <w:r w:rsidRPr="00A0562E">
        <w:rPr>
          <w:sz w:val="22"/>
        </w:rPr>
        <w:t>Odwołanie przysługuje na:</w:t>
      </w:r>
    </w:p>
    <w:p w14:paraId="6BF24529" w14:textId="5E823312" w:rsidR="004B00FB" w:rsidRPr="00112EC7" w:rsidRDefault="008E60C3" w:rsidP="000D4634">
      <w:pPr>
        <w:pStyle w:val="Akapitzlist"/>
        <w:ind w:left="993" w:hanging="567"/>
        <w:jc w:val="both"/>
        <w:rPr>
          <w:spacing w:val="-1"/>
          <w:sz w:val="22"/>
        </w:rPr>
      </w:pPr>
      <w:r w:rsidRPr="00112EC7">
        <w:rPr>
          <w:sz w:val="22"/>
        </w:rPr>
        <w:t xml:space="preserve">1.1 </w:t>
      </w:r>
      <w:r w:rsidR="000D4634" w:rsidRPr="00112EC7">
        <w:rPr>
          <w:sz w:val="22"/>
        </w:rPr>
        <w:t xml:space="preserve"> </w:t>
      </w:r>
      <w:r w:rsidR="004B00FB" w:rsidRPr="00112EC7">
        <w:rPr>
          <w:sz w:val="22"/>
        </w:rPr>
        <w:t xml:space="preserve">niezgodna z przepisami ustawy czynność Zamawiającego, podjętą w postepowaniu </w:t>
      </w:r>
      <w:r w:rsidR="000D4634" w:rsidRPr="00112EC7">
        <w:rPr>
          <w:sz w:val="22"/>
        </w:rPr>
        <w:t xml:space="preserve"> </w:t>
      </w:r>
      <w:r w:rsidR="004B00FB" w:rsidRPr="00112EC7">
        <w:rPr>
          <w:sz w:val="22"/>
        </w:rPr>
        <w:t>o</w:t>
      </w:r>
      <w:r w:rsidR="00B836ED" w:rsidRPr="00112EC7">
        <w:rPr>
          <w:sz w:val="22"/>
        </w:rPr>
        <w:t> </w:t>
      </w:r>
      <w:r w:rsidR="004B00FB" w:rsidRPr="00112EC7">
        <w:rPr>
          <w:sz w:val="22"/>
        </w:rPr>
        <w:t xml:space="preserve">udzielenie </w:t>
      </w:r>
      <w:r w:rsidRPr="00112EC7">
        <w:rPr>
          <w:sz w:val="22"/>
        </w:rPr>
        <w:t xml:space="preserve"> </w:t>
      </w:r>
      <w:r w:rsidR="004B00FB" w:rsidRPr="00112EC7">
        <w:rPr>
          <w:sz w:val="22"/>
        </w:rPr>
        <w:t>zamówienia,</w:t>
      </w:r>
      <w:r w:rsidR="00B836ED" w:rsidRPr="00112EC7">
        <w:rPr>
          <w:sz w:val="22"/>
        </w:rPr>
        <w:t xml:space="preserve"> </w:t>
      </w:r>
      <w:r w:rsidR="004B00FB" w:rsidRPr="00112EC7">
        <w:rPr>
          <w:sz w:val="22"/>
        </w:rPr>
        <w:t>w tym na projektowane postanowienie</w:t>
      </w:r>
      <w:r w:rsidR="00B836ED" w:rsidRPr="00112EC7">
        <w:rPr>
          <w:spacing w:val="-26"/>
          <w:sz w:val="22"/>
        </w:rPr>
        <w:t xml:space="preserve">  </w:t>
      </w:r>
      <w:r w:rsidR="00B64984" w:rsidRPr="00112EC7">
        <w:rPr>
          <w:sz w:val="22"/>
        </w:rPr>
        <w:t>Umow</w:t>
      </w:r>
      <w:r w:rsidR="004B00FB" w:rsidRPr="00112EC7">
        <w:rPr>
          <w:sz w:val="22"/>
        </w:rPr>
        <w:t>y;</w:t>
      </w:r>
    </w:p>
    <w:p w14:paraId="485436B2" w14:textId="19D5BB79" w:rsidR="004B00FB" w:rsidRPr="00A0562E" w:rsidRDefault="008E60C3" w:rsidP="000D4634">
      <w:pPr>
        <w:pStyle w:val="Akapitzlist"/>
        <w:ind w:left="993" w:hanging="567"/>
        <w:jc w:val="both"/>
        <w:rPr>
          <w:sz w:val="22"/>
        </w:rPr>
      </w:pPr>
      <w:r w:rsidRPr="00112EC7">
        <w:rPr>
          <w:sz w:val="22"/>
        </w:rPr>
        <w:t xml:space="preserve">1.2 </w:t>
      </w:r>
      <w:r w:rsidR="000D4634" w:rsidRPr="00112EC7">
        <w:rPr>
          <w:sz w:val="22"/>
        </w:rPr>
        <w:t xml:space="preserve">    </w:t>
      </w:r>
      <w:r w:rsidR="004B00FB" w:rsidRPr="00112EC7">
        <w:rPr>
          <w:sz w:val="22"/>
        </w:rPr>
        <w:t>zaniechanie czynnoścí w postepowaniu o udzielenie zamówieni</w:t>
      </w:r>
      <w:r w:rsidR="00B836ED" w:rsidRPr="00112EC7">
        <w:rPr>
          <w:sz w:val="22"/>
        </w:rPr>
        <w:t>a,</w:t>
      </w:r>
      <w:r w:rsidR="004B00FB" w:rsidRPr="00112EC7">
        <w:rPr>
          <w:sz w:val="22"/>
        </w:rPr>
        <w:t xml:space="preserve"> do której Zamawiający̨ był </w:t>
      </w:r>
      <w:r w:rsidRPr="00112EC7">
        <w:rPr>
          <w:sz w:val="22"/>
        </w:rPr>
        <w:t xml:space="preserve">  </w:t>
      </w:r>
      <w:r w:rsidR="004B00FB" w:rsidRPr="00112EC7">
        <w:rPr>
          <w:sz w:val="22"/>
        </w:rPr>
        <w:t>obowiązany̨ na podstawie ustawy PZP.</w:t>
      </w:r>
    </w:p>
    <w:p w14:paraId="61C32DCB" w14:textId="7598DF07" w:rsidR="004B00FB" w:rsidRPr="00A0562E" w:rsidRDefault="004B00FB">
      <w:pPr>
        <w:pStyle w:val="Akapitzlist"/>
        <w:numPr>
          <w:ilvl w:val="0"/>
          <w:numId w:val="15"/>
        </w:numPr>
        <w:ind w:left="426" w:hanging="426"/>
        <w:jc w:val="both"/>
        <w:rPr>
          <w:sz w:val="22"/>
        </w:rPr>
      </w:pPr>
      <w:r w:rsidRPr="00A0562E">
        <w:rPr>
          <w:sz w:val="22"/>
        </w:rPr>
        <w:t>Odwołanie wnosi się do Prezesa Krajowej Izby Odwoławczej w formie pisemnej albo w formie elektronicznej</w:t>
      </w:r>
      <w:r w:rsidR="00B836ED">
        <w:rPr>
          <w:sz w:val="22"/>
        </w:rPr>
        <w:t>,</w:t>
      </w:r>
      <w:r w:rsidRPr="00A0562E">
        <w:rPr>
          <w:sz w:val="22"/>
        </w:rPr>
        <w:t xml:space="preserve"> albo w postaci elektronicznej opatrzone podpisem zaufanym.</w:t>
      </w:r>
    </w:p>
    <w:p w14:paraId="17C0AA80" w14:textId="13035DE5" w:rsidR="004B00FB" w:rsidRPr="00A0562E" w:rsidRDefault="004B00FB">
      <w:pPr>
        <w:pStyle w:val="Akapitzlist"/>
        <w:numPr>
          <w:ilvl w:val="0"/>
          <w:numId w:val="15"/>
        </w:numPr>
        <w:ind w:left="426" w:hanging="426"/>
        <w:jc w:val="both"/>
        <w:rPr>
          <w:sz w:val="22"/>
        </w:rPr>
      </w:pPr>
      <w:r w:rsidRPr="00A0562E">
        <w:rPr>
          <w:sz w:val="22"/>
        </w:rPr>
        <w:t>Na orzeczenie Krajowej Izby Odwoławczej oraz postanowienie Prezesa Krajowej Izby Odwoławczej, o którym mowa w art. 519 ust. 1 ustawy PZP, stronom oraz uczestnikom postepowania odwoławczego przysługuje skarga do sadu.</w:t>
      </w:r>
      <w:r w:rsidR="00B836ED">
        <w:rPr>
          <w:sz w:val="22"/>
        </w:rPr>
        <w:t xml:space="preserve"> </w:t>
      </w:r>
      <w:r w:rsidRPr="00A0562E">
        <w:rPr>
          <w:sz w:val="22"/>
        </w:rPr>
        <w:t>Skargę̨ wnosi się do Sądu Okręgowego w Warszawie, – sądu zamówień publicznych, za pośrednictweḿ Prezesa Krajowej Izby Odwoławczej.</w:t>
      </w:r>
    </w:p>
    <w:p w14:paraId="5559BD9A" w14:textId="77777777" w:rsidR="004B00FB" w:rsidRPr="00A0562E" w:rsidRDefault="004B00FB">
      <w:pPr>
        <w:pStyle w:val="Akapitzlist"/>
        <w:numPr>
          <w:ilvl w:val="0"/>
          <w:numId w:val="15"/>
        </w:numPr>
        <w:ind w:left="426" w:hanging="426"/>
        <w:jc w:val="both"/>
        <w:rPr>
          <w:rFonts w:eastAsia="Calibri"/>
          <w:sz w:val="22"/>
        </w:rPr>
      </w:pPr>
      <w:r w:rsidRPr="00A0562E">
        <w:rPr>
          <w:sz w:val="22"/>
        </w:rPr>
        <w:t>Szczegółowe informacje dotyczące środków ochrony prawnej określone są w Dziale IX „Środki</w:t>
      </w:r>
      <w:r w:rsidRPr="00A0562E">
        <w:rPr>
          <w:rFonts w:eastAsia="Calibri"/>
          <w:sz w:val="22"/>
        </w:rPr>
        <w:t xml:space="preserve"> ochrony prawnej” ustawy PZP.</w:t>
      </w:r>
    </w:p>
    <w:p w14:paraId="2662733C" w14:textId="77777777" w:rsidR="00112EC7" w:rsidRDefault="00112EC7" w:rsidP="0009269F">
      <w:pPr>
        <w:widowControl/>
        <w:suppressAutoHyphens w:val="0"/>
        <w:jc w:val="both"/>
        <w:rPr>
          <w:b/>
          <w:bCs/>
          <w:sz w:val="22"/>
          <w:szCs w:val="22"/>
        </w:rPr>
      </w:pPr>
    </w:p>
    <w:p w14:paraId="5BA7901B" w14:textId="3785E301" w:rsidR="0009269F" w:rsidRPr="00A0562E" w:rsidRDefault="0009269F" w:rsidP="0009269F">
      <w:pPr>
        <w:widowControl/>
        <w:suppressAutoHyphens w:val="0"/>
        <w:jc w:val="both"/>
        <w:rPr>
          <w:b/>
          <w:bCs/>
          <w:sz w:val="22"/>
          <w:szCs w:val="22"/>
        </w:rPr>
      </w:pPr>
      <w:r w:rsidRPr="00A0562E">
        <w:rPr>
          <w:b/>
          <w:bCs/>
          <w:sz w:val="22"/>
          <w:szCs w:val="22"/>
        </w:rPr>
        <w:lastRenderedPageBreak/>
        <w:t>Rozdział XX - Postanowienia ogólne.</w:t>
      </w:r>
    </w:p>
    <w:p w14:paraId="233794E7" w14:textId="77777777" w:rsidR="00AA45E9" w:rsidRDefault="0009269F" w:rsidP="00AA45E9">
      <w:pPr>
        <w:widowControl/>
        <w:numPr>
          <w:ilvl w:val="0"/>
          <w:numId w:val="10"/>
        </w:numPr>
        <w:tabs>
          <w:tab w:val="clear" w:pos="644"/>
        </w:tabs>
        <w:suppressAutoHyphens w:val="0"/>
        <w:ind w:left="426" w:hanging="426"/>
        <w:jc w:val="both"/>
        <w:rPr>
          <w:sz w:val="22"/>
          <w:szCs w:val="22"/>
        </w:rPr>
      </w:pPr>
      <w:r w:rsidRPr="00A0562E">
        <w:rPr>
          <w:sz w:val="22"/>
          <w:szCs w:val="22"/>
        </w:rPr>
        <w:t xml:space="preserve">Zamawiający </w:t>
      </w:r>
      <w:r w:rsidR="00041D11">
        <w:rPr>
          <w:sz w:val="22"/>
          <w:szCs w:val="22"/>
        </w:rPr>
        <w:t xml:space="preserve">nie </w:t>
      </w:r>
      <w:r w:rsidRPr="00A0562E">
        <w:rPr>
          <w:sz w:val="22"/>
          <w:szCs w:val="22"/>
        </w:rPr>
        <w:t>dopuszcza składani</w:t>
      </w:r>
      <w:r w:rsidR="00041D11">
        <w:rPr>
          <w:sz w:val="22"/>
          <w:szCs w:val="22"/>
        </w:rPr>
        <w:t>a</w:t>
      </w:r>
      <w:r w:rsidRPr="00A0562E">
        <w:rPr>
          <w:sz w:val="22"/>
          <w:szCs w:val="22"/>
        </w:rPr>
        <w:t xml:space="preserve"> ofert częściowych.</w:t>
      </w:r>
      <w:r w:rsidR="00AA45E9">
        <w:rPr>
          <w:sz w:val="22"/>
          <w:szCs w:val="22"/>
        </w:rPr>
        <w:t xml:space="preserve"> </w:t>
      </w:r>
    </w:p>
    <w:p w14:paraId="09F71F64" w14:textId="0ABAA74A" w:rsidR="00CA4F85" w:rsidRPr="00CA4F85" w:rsidRDefault="00041D11" w:rsidP="00CA4F85">
      <w:pPr>
        <w:widowControl/>
        <w:numPr>
          <w:ilvl w:val="0"/>
          <w:numId w:val="10"/>
        </w:numPr>
        <w:tabs>
          <w:tab w:val="clear" w:pos="644"/>
        </w:tabs>
        <w:suppressAutoHyphens w:val="0"/>
        <w:ind w:left="426" w:hanging="426"/>
        <w:jc w:val="both"/>
        <w:rPr>
          <w:sz w:val="22"/>
          <w:szCs w:val="22"/>
        </w:rPr>
      </w:pPr>
      <w:r w:rsidRPr="00AA45E9">
        <w:rPr>
          <w:sz w:val="22"/>
          <w:szCs w:val="22"/>
        </w:rPr>
        <w:t xml:space="preserve">Powody niedokonania podziału zamówienia na części: </w:t>
      </w:r>
      <w:r w:rsidR="00CA4F85" w:rsidRPr="00CA4F85">
        <w:rPr>
          <w:sz w:val="22"/>
          <w:szCs w:val="22"/>
        </w:rPr>
        <w:t>brak podziału na części ułatwia jego realizację oraz przyniesie korzyści ekonomiczne przy łącznym udzieleniu zamówienia. Tym samym brak podziału zamówienia na części, przy tak określonym przedmiocie zamówienia, nie stanowi podstawy do zawężenia kręgu potencjalnych wykonawców.</w:t>
      </w:r>
    </w:p>
    <w:p w14:paraId="0ED92AF6" w14:textId="0C58A54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Zamawiający nie przewiduje możliwości zawarcia </w:t>
      </w:r>
      <w:r w:rsidR="00B64984">
        <w:rPr>
          <w:sz w:val="22"/>
          <w:szCs w:val="22"/>
        </w:rPr>
        <w:t>Umow</w:t>
      </w:r>
      <w:r w:rsidRPr="00A0562E">
        <w:rPr>
          <w:sz w:val="22"/>
          <w:szCs w:val="22"/>
        </w:rPr>
        <w:t>y ramowej.</w:t>
      </w:r>
    </w:p>
    <w:p w14:paraId="3C51DF6E" w14:textId="6B99CA7B"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Zamawiający </w:t>
      </w:r>
      <w:r w:rsidR="00A37473" w:rsidRPr="00A0562E">
        <w:rPr>
          <w:sz w:val="22"/>
          <w:szCs w:val="22"/>
        </w:rPr>
        <w:t xml:space="preserve">nie </w:t>
      </w:r>
      <w:r w:rsidRPr="00A0562E">
        <w:rPr>
          <w:sz w:val="22"/>
          <w:szCs w:val="22"/>
        </w:rPr>
        <w:t xml:space="preserve">przewiduje możliwości udzielenie zamówienia polegającego na powtórzeniu podobnych </w:t>
      </w:r>
      <w:r w:rsidR="0013184B" w:rsidRPr="00A0562E">
        <w:rPr>
          <w:sz w:val="22"/>
          <w:szCs w:val="22"/>
        </w:rPr>
        <w:t>dostaw</w:t>
      </w:r>
      <w:r w:rsidRPr="00A0562E">
        <w:rPr>
          <w:sz w:val="22"/>
          <w:szCs w:val="22"/>
        </w:rPr>
        <w:t xml:space="preserve"> podstawie art. 214 ust. 1 pkt </w:t>
      </w:r>
      <w:r w:rsidR="0013184B" w:rsidRPr="00A0562E">
        <w:rPr>
          <w:sz w:val="22"/>
          <w:szCs w:val="22"/>
        </w:rPr>
        <w:t>8</w:t>
      </w:r>
      <w:r w:rsidRPr="00A0562E">
        <w:rPr>
          <w:sz w:val="22"/>
          <w:szCs w:val="22"/>
        </w:rPr>
        <w:t xml:space="preserve"> ustawy PZP.</w:t>
      </w:r>
    </w:p>
    <w:p w14:paraId="2BF5646A"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Zamawiający nie dopuszcza składania ofert wariantowych.</w:t>
      </w:r>
    </w:p>
    <w:p w14:paraId="001A0E1A"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Rozliczenia pomiędzy Wykonawcą a Zamawiającym będą dokonywane w złotych polskich (PLN). </w:t>
      </w:r>
    </w:p>
    <w:p w14:paraId="029BBBE3"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bCs/>
          <w:sz w:val="22"/>
          <w:szCs w:val="22"/>
        </w:rPr>
        <w:t>Zamawiający nie przewiduje aukcji elektronicznej.</w:t>
      </w:r>
    </w:p>
    <w:p w14:paraId="2B83AF09"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bCs/>
          <w:sz w:val="22"/>
          <w:szCs w:val="22"/>
        </w:rPr>
        <w:t>Zamawiający nie przewiduje zwrotu kosztów udziału w postępowaniu.</w:t>
      </w:r>
    </w:p>
    <w:p w14:paraId="02CAE973" w14:textId="5CC8476B" w:rsidR="00041D11" w:rsidRPr="00041D11" w:rsidRDefault="00041D11">
      <w:pPr>
        <w:widowControl/>
        <w:numPr>
          <w:ilvl w:val="0"/>
          <w:numId w:val="10"/>
        </w:numPr>
        <w:tabs>
          <w:tab w:val="clear" w:pos="644"/>
          <w:tab w:val="num" w:pos="720"/>
        </w:tabs>
        <w:suppressAutoHyphens w:val="0"/>
        <w:ind w:left="426" w:hanging="426"/>
        <w:jc w:val="both"/>
        <w:rPr>
          <w:sz w:val="22"/>
          <w:szCs w:val="22"/>
        </w:rPr>
      </w:pPr>
      <w:r w:rsidRPr="00041D11">
        <w:rPr>
          <w:sz w:val="22"/>
          <w:szCs w:val="22"/>
        </w:rPr>
        <w:t>Zamawiający żąda wskazania w ofercie przez wykonawcę tego zakresu zamówienia, odpowiednio do treści postanowień SWZ, którego wykonanie zamierza powierzyć podwykonawcom.</w:t>
      </w:r>
    </w:p>
    <w:p w14:paraId="7D1DAD7A" w14:textId="77777777" w:rsidR="0009269F" w:rsidRPr="00A0562E" w:rsidRDefault="0009269F" w:rsidP="0009269F">
      <w:pPr>
        <w:widowControl/>
        <w:suppressAutoHyphens w:val="0"/>
        <w:jc w:val="both"/>
        <w:rPr>
          <w:sz w:val="22"/>
          <w:szCs w:val="22"/>
        </w:rPr>
      </w:pPr>
    </w:p>
    <w:p w14:paraId="76951DC6" w14:textId="5A2A55FC" w:rsidR="0009269F" w:rsidRPr="00A0562E" w:rsidRDefault="0009269F" w:rsidP="0009269F">
      <w:pPr>
        <w:widowControl/>
        <w:suppressAutoHyphens w:val="0"/>
        <w:jc w:val="both"/>
        <w:rPr>
          <w:b/>
          <w:bCs/>
          <w:sz w:val="22"/>
          <w:szCs w:val="22"/>
        </w:rPr>
      </w:pPr>
      <w:r w:rsidRPr="00A0562E">
        <w:rPr>
          <w:b/>
          <w:bCs/>
          <w:sz w:val="22"/>
          <w:szCs w:val="22"/>
        </w:rPr>
        <w:t xml:space="preserve">Rozdział XXI - Informacja o przetwarzaniu danych osobowych - dotyczy </w:t>
      </w:r>
      <w:r w:rsidR="00610E34" w:rsidRPr="00A0562E">
        <w:rPr>
          <w:b/>
          <w:bCs/>
          <w:sz w:val="22"/>
          <w:szCs w:val="22"/>
        </w:rPr>
        <w:t>W</w:t>
      </w:r>
      <w:r w:rsidRPr="00A0562E">
        <w:rPr>
          <w:b/>
          <w:bCs/>
          <w:sz w:val="22"/>
          <w:szCs w:val="22"/>
        </w:rPr>
        <w:t>ykonawcy będącego osobą fizyczną.</w:t>
      </w:r>
    </w:p>
    <w:p w14:paraId="178B2771" w14:textId="77777777" w:rsidR="00457336" w:rsidRPr="00A0562E" w:rsidRDefault="00457336" w:rsidP="00457336">
      <w:pPr>
        <w:spacing w:before="60"/>
        <w:jc w:val="both"/>
        <w:rPr>
          <w:sz w:val="22"/>
          <w:szCs w:val="22"/>
        </w:rPr>
      </w:pPr>
      <w:r w:rsidRPr="00A0562E">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A0562E" w:rsidRDefault="00457336">
      <w:pPr>
        <w:pStyle w:val="Akapitzlist"/>
        <w:numPr>
          <w:ilvl w:val="0"/>
          <w:numId w:val="50"/>
        </w:numPr>
        <w:suppressAutoHyphens/>
        <w:jc w:val="both"/>
        <w:rPr>
          <w:sz w:val="22"/>
        </w:rPr>
      </w:pPr>
      <w:r w:rsidRPr="00A0562E">
        <w:rPr>
          <w:b/>
          <w:sz w:val="22"/>
        </w:rPr>
        <w:t>Administratorem</w:t>
      </w:r>
      <w:r w:rsidRPr="00A0562E">
        <w:rPr>
          <w:sz w:val="22"/>
        </w:rPr>
        <w:t xml:space="preserve"> Pani/Pana danych osobowych jest Uniwersytet Jagielloński, </w:t>
      </w:r>
      <w:r w:rsidRPr="00A0562E">
        <w:rPr>
          <w:sz w:val="22"/>
        </w:rPr>
        <w:br/>
        <w:t>ul. Gołębia 24, 31-007 Kraków, reprezentowany przez Rektora UJ.</w:t>
      </w:r>
    </w:p>
    <w:p w14:paraId="2B25EF6A" w14:textId="77777777" w:rsidR="00457336" w:rsidRPr="00A0562E" w:rsidRDefault="00457336">
      <w:pPr>
        <w:pStyle w:val="Akapitzlist"/>
        <w:numPr>
          <w:ilvl w:val="0"/>
          <w:numId w:val="50"/>
        </w:numPr>
        <w:suppressAutoHyphens/>
        <w:jc w:val="both"/>
        <w:rPr>
          <w:sz w:val="22"/>
        </w:rPr>
      </w:pPr>
      <w:r w:rsidRPr="00A0562E">
        <w:rPr>
          <w:b/>
          <w:sz w:val="22"/>
        </w:rPr>
        <w:t>Uniwersytet Jagielloński wyznaczył Inspektora Ochrony Danych</w:t>
      </w:r>
      <w:r w:rsidRPr="00A0562E">
        <w:rPr>
          <w:sz w:val="22"/>
        </w:rPr>
        <w:t xml:space="preserve">, ul. Czapskich 4, </w:t>
      </w:r>
      <w:r w:rsidRPr="00A0562E">
        <w:rPr>
          <w:sz w:val="22"/>
        </w:rPr>
        <w:br/>
        <w:t xml:space="preserve">31-110 Kraków, pokój nr 27. Kontakt z Inspektorem możliwy jest przez e-mail: </w:t>
      </w:r>
      <w:hyperlink r:id="rId45">
        <w:r w:rsidRPr="00A0562E">
          <w:rPr>
            <w:rStyle w:val="czeinternetowe"/>
            <w:sz w:val="22"/>
          </w:rPr>
          <w:t>iod@uj.edu.pl</w:t>
        </w:r>
      </w:hyperlink>
      <w:r w:rsidRPr="00A0562E">
        <w:rPr>
          <w:sz w:val="22"/>
        </w:rPr>
        <w:t xml:space="preserve"> </w:t>
      </w:r>
      <w:r w:rsidRPr="00A0562E">
        <w:rPr>
          <w:sz w:val="22"/>
        </w:rPr>
        <w:br/>
        <w:t>lub pod nr telefonu +4812 663 12 25.</w:t>
      </w:r>
    </w:p>
    <w:p w14:paraId="695E9111" w14:textId="49313A31" w:rsidR="00457336" w:rsidRPr="00192F3E" w:rsidRDefault="00457336">
      <w:pPr>
        <w:pStyle w:val="Akapitzlist"/>
        <w:numPr>
          <w:ilvl w:val="0"/>
          <w:numId w:val="50"/>
        </w:numPr>
        <w:suppressAutoHyphens/>
        <w:jc w:val="both"/>
        <w:rPr>
          <w:i/>
          <w:strike/>
          <w:sz w:val="22"/>
        </w:rPr>
      </w:pPr>
      <w:r w:rsidRPr="00A0562E">
        <w:rPr>
          <w:sz w:val="22"/>
        </w:rPr>
        <w:t>Pani/Pana dane osobowe przetwarzane będą na podstawie art. 6 ust. 1 lit. c) RODO w celu związanym z postępowaniem o udzielenie zamówienia publicznego</w:t>
      </w:r>
      <w:r w:rsidRPr="00A0562E">
        <w:rPr>
          <w:i/>
          <w:sz w:val="22"/>
        </w:rPr>
        <w:t>, nr sprawy 80.272</w:t>
      </w:r>
      <w:r w:rsidR="00192F3E" w:rsidRPr="00192F3E">
        <w:rPr>
          <w:sz w:val="22"/>
        </w:rPr>
        <w:t>.</w:t>
      </w:r>
      <w:r w:rsidR="00FF1D35">
        <w:rPr>
          <w:i/>
          <w:iCs/>
          <w:sz w:val="22"/>
        </w:rPr>
        <w:t>1</w:t>
      </w:r>
      <w:r w:rsidR="00A811E9">
        <w:rPr>
          <w:i/>
          <w:iCs/>
          <w:sz w:val="22"/>
        </w:rPr>
        <w:t>51</w:t>
      </w:r>
      <w:r w:rsidR="00192F3E" w:rsidRPr="0098120E">
        <w:rPr>
          <w:i/>
          <w:iCs/>
          <w:sz w:val="22"/>
        </w:rPr>
        <w:t>.2024</w:t>
      </w:r>
    </w:p>
    <w:p w14:paraId="6BF03807" w14:textId="77777777" w:rsidR="00457336" w:rsidRPr="00A0562E" w:rsidRDefault="00457336">
      <w:pPr>
        <w:pStyle w:val="Akapitzlist"/>
        <w:numPr>
          <w:ilvl w:val="0"/>
          <w:numId w:val="50"/>
        </w:numPr>
        <w:suppressAutoHyphens/>
        <w:jc w:val="both"/>
        <w:rPr>
          <w:sz w:val="22"/>
        </w:rPr>
      </w:pPr>
      <w:r w:rsidRPr="00A0562E">
        <w:rPr>
          <w:sz w:val="22"/>
        </w:rPr>
        <w:t xml:space="preserve">Podanie przez Panią/Pana danych osobowych jest wymogiem ustawowym określonym </w:t>
      </w:r>
      <w:r w:rsidRPr="00A0562E">
        <w:rPr>
          <w:sz w:val="22"/>
        </w:rPr>
        <w:br/>
        <w:t xml:space="preserve">w przepisach ustawy PZP związanym z udziałem w postępowaniu o udzielenie zamówienia publicznego. </w:t>
      </w:r>
    </w:p>
    <w:p w14:paraId="79A2523C" w14:textId="77777777" w:rsidR="00457336" w:rsidRPr="00A0562E" w:rsidRDefault="00457336">
      <w:pPr>
        <w:pStyle w:val="Akapitzlist"/>
        <w:numPr>
          <w:ilvl w:val="0"/>
          <w:numId w:val="50"/>
        </w:numPr>
        <w:suppressAutoHyphens/>
        <w:jc w:val="both"/>
        <w:rPr>
          <w:sz w:val="22"/>
        </w:rPr>
      </w:pPr>
      <w:r w:rsidRPr="00A0562E">
        <w:rPr>
          <w:sz w:val="22"/>
        </w:rPr>
        <w:t>Konsekwencje niepodania danych osobowych wynikają z ustawy PZP.</w:t>
      </w:r>
    </w:p>
    <w:p w14:paraId="6339C500" w14:textId="77777777" w:rsidR="00457336" w:rsidRPr="00A0562E" w:rsidRDefault="00457336">
      <w:pPr>
        <w:pStyle w:val="Akapitzlist"/>
        <w:numPr>
          <w:ilvl w:val="0"/>
          <w:numId w:val="50"/>
        </w:numPr>
        <w:suppressAutoHyphens/>
        <w:jc w:val="both"/>
        <w:rPr>
          <w:sz w:val="22"/>
        </w:rPr>
      </w:pPr>
      <w:r w:rsidRPr="00A0562E">
        <w:rPr>
          <w:sz w:val="22"/>
        </w:rPr>
        <w:t xml:space="preserve">Odbiorcami Pani/Pana danych osobowych będą osoby lub podmioty, którym udostępniona zostanie dokumentacja postępowania w oparciu o art. 18 oraz art. 74 ust. 3 oraz 4 ustawy PZP, </w:t>
      </w:r>
      <w:r w:rsidRPr="00A0562E">
        <w:rPr>
          <w:sz w:val="22"/>
        </w:rPr>
        <w:br/>
        <w:t>przy czym udostępnieniu nie podlegają dane osobowe, o których mowa w art. 9 ust. 1 RODO, zebrane w toku postępowania o udzielenie zamówienia.</w:t>
      </w:r>
    </w:p>
    <w:p w14:paraId="3A477EEC" w14:textId="77777777" w:rsidR="00457336" w:rsidRPr="00A0562E" w:rsidRDefault="00457336">
      <w:pPr>
        <w:pStyle w:val="Akapitzlist"/>
        <w:numPr>
          <w:ilvl w:val="0"/>
          <w:numId w:val="50"/>
        </w:numPr>
        <w:suppressAutoHyphens/>
        <w:jc w:val="both"/>
        <w:rPr>
          <w:sz w:val="22"/>
        </w:rPr>
      </w:pPr>
      <w:r w:rsidRPr="00A0562E">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0562E">
        <w:rPr>
          <w:sz w:val="22"/>
        </w:rPr>
        <w:br/>
        <w:t xml:space="preserve">lub finansowanego ze środków Unii Europejskiej albo jego trwałości takie projektu </w:t>
      </w:r>
      <w:r w:rsidRPr="00A0562E">
        <w:rPr>
          <w:sz w:val="22"/>
        </w:rPr>
        <w:br/>
        <w:t>bądź innych umów czy zobowiązań wynikających z realizowanych projektów.</w:t>
      </w:r>
    </w:p>
    <w:p w14:paraId="63DCE91E" w14:textId="77777777" w:rsidR="00457336" w:rsidRPr="00A0562E" w:rsidRDefault="00457336">
      <w:pPr>
        <w:pStyle w:val="Akapitzlist"/>
        <w:numPr>
          <w:ilvl w:val="0"/>
          <w:numId w:val="50"/>
        </w:numPr>
        <w:suppressAutoHyphens/>
        <w:jc w:val="both"/>
        <w:rPr>
          <w:sz w:val="22"/>
        </w:rPr>
      </w:pPr>
      <w:r w:rsidRPr="00A0562E">
        <w:rPr>
          <w:sz w:val="22"/>
        </w:rPr>
        <w:t>Posiada Pani/Pan prawo do:</w:t>
      </w:r>
    </w:p>
    <w:p w14:paraId="2CE80562" w14:textId="77777777" w:rsidR="00457336" w:rsidRPr="00A0562E" w:rsidRDefault="00457336">
      <w:pPr>
        <w:pStyle w:val="Akapitzlist"/>
        <w:numPr>
          <w:ilvl w:val="1"/>
          <w:numId w:val="50"/>
        </w:numPr>
        <w:suppressAutoHyphens/>
        <w:jc w:val="both"/>
        <w:rPr>
          <w:sz w:val="22"/>
        </w:rPr>
      </w:pPr>
      <w:r w:rsidRPr="00A0562E">
        <w:rPr>
          <w:sz w:val="22"/>
        </w:rPr>
        <w:t>na podstawie art. 15 RODO prawo dostępu do danych osobowych Pani/Pana dotyczących;</w:t>
      </w:r>
    </w:p>
    <w:p w14:paraId="5C234024" w14:textId="77777777" w:rsidR="00457336" w:rsidRPr="00A0562E" w:rsidRDefault="00457336">
      <w:pPr>
        <w:pStyle w:val="Akapitzlist"/>
        <w:numPr>
          <w:ilvl w:val="1"/>
          <w:numId w:val="50"/>
        </w:numPr>
        <w:suppressAutoHyphens/>
        <w:jc w:val="both"/>
        <w:rPr>
          <w:sz w:val="22"/>
        </w:rPr>
      </w:pPr>
      <w:r w:rsidRPr="00A0562E">
        <w:rPr>
          <w:sz w:val="22"/>
        </w:rPr>
        <w:t>na podstawie art. 16 RODO prawo do sprostowania Pani/Pana danych osobowych;</w:t>
      </w:r>
    </w:p>
    <w:p w14:paraId="4F60801E" w14:textId="77777777" w:rsidR="00457336" w:rsidRPr="00A0562E" w:rsidRDefault="00457336">
      <w:pPr>
        <w:pStyle w:val="Akapitzlist"/>
        <w:numPr>
          <w:ilvl w:val="1"/>
          <w:numId w:val="50"/>
        </w:numPr>
        <w:suppressAutoHyphens/>
        <w:jc w:val="both"/>
        <w:rPr>
          <w:sz w:val="22"/>
        </w:rPr>
      </w:pPr>
      <w:r w:rsidRPr="00A0562E">
        <w:rPr>
          <w:sz w:val="22"/>
        </w:rPr>
        <w:t>na podstawie art. 18 RODO prawo żądania od administratora ograniczenia przetwarzania danych osobowych;</w:t>
      </w:r>
    </w:p>
    <w:p w14:paraId="441FCCF9" w14:textId="77777777" w:rsidR="00457336" w:rsidRPr="00A0562E" w:rsidRDefault="00457336">
      <w:pPr>
        <w:pStyle w:val="Akapitzlist"/>
        <w:numPr>
          <w:ilvl w:val="1"/>
          <w:numId w:val="50"/>
        </w:numPr>
        <w:suppressAutoHyphens/>
        <w:jc w:val="both"/>
        <w:rPr>
          <w:sz w:val="22"/>
        </w:rPr>
      </w:pPr>
      <w:r w:rsidRPr="00A0562E">
        <w:rPr>
          <w:sz w:val="22"/>
        </w:rPr>
        <w:t>prawo do wniesienia skargi do Prezesa Urzędu Ochrony Danych Osobowych, gdy uzna Pani/Pan, że przetwarzanie danych osobowych Pani/Pana dotyczących narusza przepisy RODO.</w:t>
      </w:r>
    </w:p>
    <w:p w14:paraId="130750A4" w14:textId="77777777" w:rsidR="00457336" w:rsidRPr="00A0562E" w:rsidRDefault="00457336">
      <w:pPr>
        <w:pStyle w:val="Akapitzlist"/>
        <w:numPr>
          <w:ilvl w:val="0"/>
          <w:numId w:val="50"/>
        </w:numPr>
        <w:suppressAutoHyphens/>
        <w:jc w:val="both"/>
        <w:rPr>
          <w:sz w:val="22"/>
        </w:rPr>
      </w:pPr>
      <w:r w:rsidRPr="00A0562E">
        <w:rPr>
          <w:sz w:val="22"/>
        </w:rPr>
        <w:t>Nie przysługuje Pani/Panu prawo do:</w:t>
      </w:r>
    </w:p>
    <w:p w14:paraId="1AAD5170" w14:textId="77777777" w:rsidR="00457336" w:rsidRPr="00A0562E" w:rsidRDefault="00457336">
      <w:pPr>
        <w:pStyle w:val="Akapitzlist"/>
        <w:numPr>
          <w:ilvl w:val="1"/>
          <w:numId w:val="50"/>
        </w:numPr>
        <w:suppressAutoHyphens/>
        <w:jc w:val="both"/>
        <w:rPr>
          <w:sz w:val="22"/>
        </w:rPr>
      </w:pPr>
      <w:r w:rsidRPr="00A0562E">
        <w:rPr>
          <w:sz w:val="22"/>
        </w:rPr>
        <w:t>prawo do usunięcia danych osobowych w zw. z art. 17 ust. 3 lit. b), d) lub e) RODO,</w:t>
      </w:r>
    </w:p>
    <w:p w14:paraId="0619EF76" w14:textId="77777777" w:rsidR="00457336" w:rsidRPr="00A0562E" w:rsidRDefault="00457336">
      <w:pPr>
        <w:pStyle w:val="Akapitzlist"/>
        <w:numPr>
          <w:ilvl w:val="1"/>
          <w:numId w:val="50"/>
        </w:numPr>
        <w:suppressAutoHyphens/>
        <w:jc w:val="both"/>
        <w:rPr>
          <w:sz w:val="22"/>
        </w:rPr>
      </w:pPr>
      <w:r w:rsidRPr="00A0562E">
        <w:rPr>
          <w:sz w:val="22"/>
        </w:rPr>
        <w:lastRenderedPageBreak/>
        <w:t>prawo do przenoszenia danych osobowych, o którym mowa w art. 20 RODO,</w:t>
      </w:r>
    </w:p>
    <w:p w14:paraId="2C043711" w14:textId="77777777" w:rsidR="00457336" w:rsidRPr="00A0562E" w:rsidRDefault="00457336">
      <w:pPr>
        <w:pStyle w:val="Akapitzlist"/>
        <w:numPr>
          <w:ilvl w:val="1"/>
          <w:numId w:val="50"/>
        </w:numPr>
        <w:suppressAutoHyphens/>
        <w:jc w:val="both"/>
        <w:rPr>
          <w:sz w:val="22"/>
        </w:rPr>
      </w:pPr>
      <w:r w:rsidRPr="00A0562E">
        <w:rPr>
          <w:sz w:val="22"/>
        </w:rPr>
        <w:t xml:space="preserve">prawo sprzeciwu, wobec przetwarzania danych osobowych, gdyż podstawą prawną </w:t>
      </w:r>
      <w:r w:rsidRPr="00A0562E">
        <w:rPr>
          <w:sz w:val="22"/>
        </w:rPr>
        <w:br/>
        <w:t>przetwarzania Pani/Pana danych osobowych jest art. 6 ust. 1 lit. c) w zw. z art. 21 RODO.</w:t>
      </w:r>
    </w:p>
    <w:p w14:paraId="38C15FAB" w14:textId="77777777" w:rsidR="00457336" w:rsidRPr="00A0562E" w:rsidRDefault="00457336">
      <w:pPr>
        <w:pStyle w:val="Akapitzlist"/>
        <w:numPr>
          <w:ilvl w:val="0"/>
          <w:numId w:val="50"/>
        </w:numPr>
        <w:suppressAutoHyphens/>
        <w:jc w:val="both"/>
        <w:rPr>
          <w:sz w:val="22"/>
        </w:rPr>
      </w:pPr>
      <w:r w:rsidRPr="00A0562E">
        <w:rPr>
          <w:b/>
          <w:sz w:val="22"/>
        </w:rPr>
        <w:t>Pana/Pani dane osobowe, o których mowa w art. 10 RODO</w:t>
      </w:r>
      <w:r w:rsidRPr="00A0562E">
        <w:rPr>
          <w:sz w:val="22"/>
        </w:rPr>
        <w:t xml:space="preserve">, mogą zostać udostępnione, </w:t>
      </w:r>
      <w:r w:rsidRPr="00A0562E">
        <w:rPr>
          <w:sz w:val="22"/>
        </w:rPr>
        <w:br/>
        <w:t>w celu umożliwienia korzystania ze środków ochrony prawnej, o których mowa w Dziale IX ustawy PZP, do upływu terminu na ich wniesienie.</w:t>
      </w:r>
    </w:p>
    <w:p w14:paraId="6D7FEA73" w14:textId="77777777" w:rsidR="00457336" w:rsidRPr="00A0562E" w:rsidRDefault="00457336">
      <w:pPr>
        <w:pStyle w:val="Akapitzlist"/>
        <w:numPr>
          <w:ilvl w:val="0"/>
          <w:numId w:val="50"/>
        </w:numPr>
        <w:suppressAutoHyphens/>
        <w:jc w:val="both"/>
        <w:rPr>
          <w:sz w:val="22"/>
        </w:rPr>
      </w:pPr>
      <w:r w:rsidRPr="00A0562E">
        <w:rPr>
          <w:sz w:val="22"/>
        </w:rPr>
        <w:t xml:space="preserve">Zamawiający informuje, że </w:t>
      </w:r>
      <w:r w:rsidRPr="00A0562E">
        <w:rPr>
          <w:b/>
          <w:sz w:val="22"/>
        </w:rPr>
        <w:t>w odniesieniu do Pani/Pana danych osobowych</w:t>
      </w:r>
      <w:r w:rsidRPr="00A0562E">
        <w:rPr>
          <w:sz w:val="22"/>
        </w:rPr>
        <w:t xml:space="preserve"> decyzje nie będą podejmowane w sposób zautomatyzowany, stosownie do art. 22 RODO.</w:t>
      </w:r>
    </w:p>
    <w:p w14:paraId="5F523AFB" w14:textId="77777777" w:rsidR="00457336" w:rsidRPr="00A0562E" w:rsidRDefault="00457336">
      <w:pPr>
        <w:pStyle w:val="Akapitzlist"/>
        <w:numPr>
          <w:ilvl w:val="0"/>
          <w:numId w:val="50"/>
        </w:numPr>
        <w:suppressAutoHyphens/>
        <w:jc w:val="both"/>
        <w:rPr>
          <w:sz w:val="22"/>
        </w:rPr>
      </w:pPr>
      <w:r w:rsidRPr="00A0562E">
        <w:rPr>
          <w:sz w:val="22"/>
        </w:rPr>
        <w:t xml:space="preserve">W przypadku gdy wykonanie obowiązków, o których mowa w art. 15 ust. 1– 3 RODO, </w:t>
      </w:r>
      <w:r w:rsidRPr="00A0562E">
        <w:rPr>
          <w:sz w:val="22"/>
        </w:rPr>
        <w:br/>
        <w:t xml:space="preserve">celem realizacji Pani/Pana uprawnienia wskazanego pkt 8 lit. a) powyżej, wymagałoby niewspółmiernie dużego wysiłku, </w:t>
      </w:r>
      <w:r w:rsidRPr="00A0562E">
        <w:rPr>
          <w:b/>
          <w:sz w:val="22"/>
        </w:rPr>
        <w:t>zamawiający może żądać od Pana/Pani</w:t>
      </w:r>
      <w:r w:rsidRPr="00A0562E">
        <w:rPr>
          <w:sz w:val="22"/>
        </w:rPr>
        <w:t>, wskazania dodatkowych informacji mających na celu sprecyzowanie żądania, w szczególności podania nazwy lub daty wszczętego albo zakończonego postępowania o udzielenie zamówienia publicznego.</w:t>
      </w:r>
    </w:p>
    <w:p w14:paraId="70AD9D1A" w14:textId="1D575C7C" w:rsidR="00457336" w:rsidRPr="00A0562E" w:rsidRDefault="00457336">
      <w:pPr>
        <w:pStyle w:val="Akapitzlist"/>
        <w:numPr>
          <w:ilvl w:val="0"/>
          <w:numId w:val="50"/>
        </w:numPr>
        <w:suppressAutoHyphens/>
        <w:jc w:val="both"/>
        <w:rPr>
          <w:sz w:val="22"/>
        </w:rPr>
      </w:pPr>
      <w:r w:rsidRPr="00A0562E">
        <w:rPr>
          <w:b/>
          <w:sz w:val="22"/>
        </w:rPr>
        <w:t>Skorzystanie przez Panią/Pana</w:t>
      </w:r>
      <w:r w:rsidRPr="00A0562E">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B64984">
        <w:rPr>
          <w:sz w:val="22"/>
        </w:rPr>
        <w:t>Umow</w:t>
      </w:r>
      <w:r w:rsidRPr="00A0562E">
        <w:rPr>
          <w:sz w:val="22"/>
        </w:rPr>
        <w:t xml:space="preserve">y </w:t>
      </w:r>
      <w:r w:rsidRPr="00A0562E">
        <w:rPr>
          <w:sz w:val="22"/>
        </w:rPr>
        <w:br/>
        <w:t>w zakresie niezgodnym z ustawą PZP, ani nie może naruszać integralności protokołu postępowania udzielenie zamówienia publicznego oraz jego załączników.</w:t>
      </w:r>
    </w:p>
    <w:p w14:paraId="31F8EB52" w14:textId="6C0AAECA" w:rsidR="00C70459" w:rsidRPr="00A0562E" w:rsidRDefault="00457336">
      <w:pPr>
        <w:pStyle w:val="Akapitzlist"/>
        <w:numPr>
          <w:ilvl w:val="0"/>
          <w:numId w:val="50"/>
        </w:numPr>
        <w:suppressAutoHyphens/>
        <w:jc w:val="both"/>
        <w:rPr>
          <w:sz w:val="22"/>
        </w:rPr>
      </w:pPr>
      <w:r w:rsidRPr="00A0562E">
        <w:rPr>
          <w:b/>
          <w:sz w:val="22"/>
        </w:rPr>
        <w:t>Skorzystanie przez Panią/Pana</w:t>
      </w:r>
      <w:r w:rsidRPr="00A0562E">
        <w:rPr>
          <w:sz w:val="22"/>
        </w:rPr>
        <w:t>, z uprawnienia wskazanego pkt 8 lit. c) powyżej,</w:t>
      </w:r>
      <w:r w:rsidRPr="00A0562E">
        <w:rPr>
          <w:b/>
          <w:sz w:val="22"/>
        </w:rPr>
        <w:t xml:space="preserve"> </w:t>
      </w:r>
      <w:r w:rsidRPr="00A0562E">
        <w:rPr>
          <w:sz w:val="22"/>
        </w:rPr>
        <w:t xml:space="preserve">polegającym </w:t>
      </w:r>
      <w:r w:rsidRPr="00A0562E">
        <w:rPr>
          <w:sz w:val="22"/>
        </w:rPr>
        <w:br/>
        <w:t>na</w:t>
      </w:r>
      <w:r w:rsidRPr="00A0562E">
        <w:rPr>
          <w:b/>
          <w:sz w:val="22"/>
        </w:rPr>
        <w:t xml:space="preserve"> </w:t>
      </w:r>
      <w:r w:rsidRPr="00A0562E">
        <w:rPr>
          <w:sz w:val="22"/>
        </w:rPr>
        <w:t xml:space="preserve">żądaniu ograniczenia przetwarzania danych, o którym mowa w art. 18 ust. 1 RODO, </w:t>
      </w:r>
      <w:r w:rsidRPr="00A0562E">
        <w:rPr>
          <w:sz w:val="22"/>
        </w:rPr>
        <w:br/>
        <w:t xml:space="preserve">nie ogranicza przetwarzania danych osobowych do czasu zakończenia postępowania o udzielenie zamówienia publicznego oraz również po postępowania w przypadku wystąpienia okoliczności, </w:t>
      </w:r>
      <w:r w:rsidRPr="00A0562E">
        <w:rPr>
          <w:sz w:val="22"/>
        </w:rPr>
        <w:br/>
        <w:t>o których mowa w art. 18 ust. 2 RODO (</w:t>
      </w:r>
      <w:r w:rsidRPr="00A0562E">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62E">
        <w:rPr>
          <w:sz w:val="22"/>
        </w:rPr>
        <w:t>).</w:t>
      </w:r>
    </w:p>
    <w:p w14:paraId="52032897" w14:textId="77777777" w:rsidR="00982BB1" w:rsidRDefault="00982BB1" w:rsidP="0009269F">
      <w:pPr>
        <w:widowControl/>
        <w:suppressAutoHyphens w:val="0"/>
        <w:jc w:val="both"/>
        <w:rPr>
          <w:b/>
          <w:bCs/>
          <w:sz w:val="22"/>
          <w:szCs w:val="22"/>
        </w:rPr>
      </w:pPr>
    </w:p>
    <w:p w14:paraId="2D46DD52" w14:textId="3924C0BF" w:rsidR="0009269F" w:rsidRPr="008373DF" w:rsidRDefault="0009269F" w:rsidP="0009269F">
      <w:pPr>
        <w:widowControl/>
        <w:suppressAutoHyphens w:val="0"/>
        <w:jc w:val="both"/>
        <w:rPr>
          <w:b/>
          <w:bCs/>
          <w:sz w:val="22"/>
          <w:szCs w:val="22"/>
        </w:rPr>
      </w:pPr>
      <w:r w:rsidRPr="008373DF">
        <w:rPr>
          <w:b/>
          <w:bCs/>
          <w:sz w:val="22"/>
          <w:szCs w:val="22"/>
        </w:rPr>
        <w:t>Rozdział XXII - Załączniki do SWZ</w:t>
      </w:r>
    </w:p>
    <w:p w14:paraId="12A553C1" w14:textId="117C78CA" w:rsidR="0009269F" w:rsidRPr="008373DF" w:rsidRDefault="0009269F" w:rsidP="0009269F">
      <w:pPr>
        <w:widowControl/>
        <w:suppressAutoHyphens w:val="0"/>
        <w:jc w:val="both"/>
        <w:rPr>
          <w:sz w:val="22"/>
          <w:szCs w:val="22"/>
        </w:rPr>
      </w:pPr>
      <w:r w:rsidRPr="008373DF">
        <w:rPr>
          <w:sz w:val="22"/>
          <w:szCs w:val="22"/>
        </w:rPr>
        <w:t xml:space="preserve">Załącznik A – </w:t>
      </w:r>
      <w:r w:rsidR="00DE546B">
        <w:rPr>
          <w:sz w:val="22"/>
          <w:szCs w:val="22"/>
        </w:rPr>
        <w:t xml:space="preserve">Szczegółowy </w:t>
      </w:r>
      <w:r w:rsidRPr="008373DF">
        <w:rPr>
          <w:sz w:val="22"/>
          <w:szCs w:val="22"/>
        </w:rPr>
        <w:t>Opis Przedmiotu Zamówienia</w:t>
      </w:r>
      <w:r w:rsidR="00DE546B">
        <w:rPr>
          <w:sz w:val="22"/>
          <w:szCs w:val="22"/>
        </w:rPr>
        <w:t>;</w:t>
      </w:r>
    </w:p>
    <w:p w14:paraId="6B8AD918" w14:textId="400B551B" w:rsidR="0009269F" w:rsidRPr="008373DF" w:rsidRDefault="0009269F" w:rsidP="0009269F">
      <w:pPr>
        <w:widowControl/>
        <w:suppressAutoHyphens w:val="0"/>
        <w:jc w:val="both"/>
        <w:rPr>
          <w:sz w:val="22"/>
          <w:szCs w:val="22"/>
        </w:rPr>
      </w:pPr>
      <w:r w:rsidRPr="008373DF">
        <w:rPr>
          <w:sz w:val="22"/>
          <w:szCs w:val="22"/>
        </w:rPr>
        <w:t>Załącznik nr 1 – Formularz oferty</w:t>
      </w:r>
      <w:r w:rsidR="00DE546B">
        <w:rPr>
          <w:sz w:val="22"/>
          <w:szCs w:val="22"/>
        </w:rPr>
        <w:t>;</w:t>
      </w:r>
    </w:p>
    <w:p w14:paraId="7A845151" w14:textId="6E8A5C66" w:rsidR="00486C0F" w:rsidRDefault="0009269F" w:rsidP="008C73F4">
      <w:pPr>
        <w:widowControl/>
        <w:suppressAutoHyphens w:val="0"/>
        <w:jc w:val="left"/>
        <w:rPr>
          <w:b/>
          <w:bCs/>
        </w:rPr>
      </w:pPr>
      <w:r w:rsidRPr="008373DF">
        <w:rPr>
          <w:sz w:val="22"/>
          <w:szCs w:val="22"/>
        </w:rPr>
        <w:t xml:space="preserve">Załącznik nr 2 – </w:t>
      </w:r>
      <w:r w:rsidR="00B023ED" w:rsidRPr="008373DF">
        <w:rPr>
          <w:sz w:val="22"/>
          <w:szCs w:val="22"/>
        </w:rPr>
        <w:t xml:space="preserve">Projektowane </w:t>
      </w:r>
      <w:r w:rsidR="00924FB1" w:rsidRPr="008373DF">
        <w:rPr>
          <w:sz w:val="22"/>
          <w:szCs w:val="22"/>
        </w:rPr>
        <w:t>postanowi</w:t>
      </w:r>
      <w:r w:rsidR="00982BB1">
        <w:rPr>
          <w:sz w:val="22"/>
          <w:szCs w:val="22"/>
        </w:rPr>
        <w:t>enia Umowy</w:t>
      </w:r>
      <w:r w:rsidR="000B1F61">
        <w:rPr>
          <w:sz w:val="22"/>
          <w:szCs w:val="22"/>
        </w:rPr>
        <w:t>.</w:t>
      </w:r>
    </w:p>
    <w:p w14:paraId="7A302C82" w14:textId="77777777" w:rsidR="00486C0F" w:rsidRDefault="00486C0F" w:rsidP="008C73F4">
      <w:pPr>
        <w:widowControl/>
        <w:suppressAutoHyphens w:val="0"/>
        <w:jc w:val="both"/>
      </w:pPr>
    </w:p>
    <w:p w14:paraId="243EF244" w14:textId="77777777" w:rsidR="00982BB1" w:rsidRDefault="00982BB1" w:rsidP="00486C0F">
      <w:pPr>
        <w:jc w:val="left"/>
        <w:rPr>
          <w:rFonts w:eastAsia="SimSun"/>
          <w:kern w:val="1"/>
          <w:sz w:val="22"/>
          <w:szCs w:val="22"/>
          <w:lang w:eastAsia="hi-IN" w:bidi="hi-IN"/>
        </w:rPr>
      </w:pPr>
    </w:p>
    <w:p w14:paraId="7AAF6117" w14:textId="77777777" w:rsidR="00FF373D" w:rsidRDefault="00FF373D" w:rsidP="00982BB1">
      <w:pPr>
        <w:widowControl/>
        <w:suppressAutoHyphens w:val="0"/>
        <w:jc w:val="right"/>
        <w:rPr>
          <w:b/>
          <w:bCs/>
          <w:sz w:val="22"/>
          <w:szCs w:val="22"/>
        </w:rPr>
      </w:pPr>
    </w:p>
    <w:p w14:paraId="00884BCF" w14:textId="77777777" w:rsidR="00FA69EA" w:rsidRDefault="00FA69EA" w:rsidP="00982BB1">
      <w:pPr>
        <w:widowControl/>
        <w:suppressAutoHyphens w:val="0"/>
        <w:jc w:val="right"/>
        <w:rPr>
          <w:b/>
          <w:bCs/>
          <w:sz w:val="22"/>
          <w:szCs w:val="22"/>
        </w:rPr>
      </w:pPr>
    </w:p>
    <w:p w14:paraId="64EA5FC2" w14:textId="77777777" w:rsidR="00FA69EA" w:rsidRDefault="00FA69EA" w:rsidP="00982BB1">
      <w:pPr>
        <w:widowControl/>
        <w:suppressAutoHyphens w:val="0"/>
        <w:jc w:val="right"/>
        <w:rPr>
          <w:b/>
          <w:bCs/>
          <w:sz w:val="22"/>
          <w:szCs w:val="22"/>
        </w:rPr>
      </w:pPr>
    </w:p>
    <w:p w14:paraId="13DA8FB3" w14:textId="77777777" w:rsidR="00FA69EA" w:rsidRDefault="00FA69EA" w:rsidP="00982BB1">
      <w:pPr>
        <w:widowControl/>
        <w:suppressAutoHyphens w:val="0"/>
        <w:jc w:val="right"/>
        <w:rPr>
          <w:b/>
          <w:bCs/>
          <w:sz w:val="22"/>
          <w:szCs w:val="22"/>
        </w:rPr>
      </w:pPr>
    </w:p>
    <w:p w14:paraId="1B51E91D" w14:textId="77777777" w:rsidR="00FA69EA" w:rsidRDefault="00FA69EA" w:rsidP="00982BB1">
      <w:pPr>
        <w:widowControl/>
        <w:suppressAutoHyphens w:val="0"/>
        <w:jc w:val="right"/>
        <w:rPr>
          <w:b/>
          <w:bCs/>
          <w:sz w:val="22"/>
          <w:szCs w:val="22"/>
        </w:rPr>
      </w:pPr>
    </w:p>
    <w:p w14:paraId="143D6374" w14:textId="77777777" w:rsidR="00FA69EA" w:rsidRDefault="00FA69EA" w:rsidP="00982BB1">
      <w:pPr>
        <w:widowControl/>
        <w:suppressAutoHyphens w:val="0"/>
        <w:jc w:val="right"/>
        <w:rPr>
          <w:b/>
          <w:bCs/>
          <w:sz w:val="22"/>
          <w:szCs w:val="22"/>
        </w:rPr>
      </w:pPr>
    </w:p>
    <w:p w14:paraId="1556AE93" w14:textId="77777777" w:rsidR="00FA69EA" w:rsidRDefault="00FA69EA" w:rsidP="00982BB1">
      <w:pPr>
        <w:widowControl/>
        <w:suppressAutoHyphens w:val="0"/>
        <w:jc w:val="right"/>
        <w:rPr>
          <w:b/>
          <w:bCs/>
          <w:sz w:val="22"/>
          <w:szCs w:val="22"/>
        </w:rPr>
      </w:pPr>
    </w:p>
    <w:p w14:paraId="7FE352DD" w14:textId="77777777" w:rsidR="00FA69EA" w:rsidRDefault="00FA69EA" w:rsidP="00982BB1">
      <w:pPr>
        <w:widowControl/>
        <w:suppressAutoHyphens w:val="0"/>
        <w:jc w:val="right"/>
        <w:rPr>
          <w:b/>
          <w:bCs/>
          <w:sz w:val="22"/>
          <w:szCs w:val="22"/>
        </w:rPr>
      </w:pPr>
    </w:p>
    <w:p w14:paraId="7FBB6771" w14:textId="77777777" w:rsidR="00FA69EA" w:rsidRDefault="00FA69EA" w:rsidP="00982BB1">
      <w:pPr>
        <w:widowControl/>
        <w:suppressAutoHyphens w:val="0"/>
        <w:jc w:val="right"/>
        <w:rPr>
          <w:b/>
          <w:bCs/>
          <w:sz w:val="22"/>
          <w:szCs w:val="22"/>
        </w:rPr>
      </w:pPr>
    </w:p>
    <w:p w14:paraId="3C506DE2" w14:textId="77777777" w:rsidR="00FA69EA" w:rsidRDefault="00FA69EA" w:rsidP="00982BB1">
      <w:pPr>
        <w:widowControl/>
        <w:suppressAutoHyphens w:val="0"/>
        <w:jc w:val="right"/>
        <w:rPr>
          <w:b/>
          <w:bCs/>
          <w:sz w:val="22"/>
          <w:szCs w:val="22"/>
        </w:rPr>
      </w:pPr>
    </w:p>
    <w:p w14:paraId="4B57FF42" w14:textId="77777777" w:rsidR="00FA69EA" w:rsidRDefault="00FA69EA" w:rsidP="00982BB1">
      <w:pPr>
        <w:widowControl/>
        <w:suppressAutoHyphens w:val="0"/>
        <w:jc w:val="right"/>
        <w:rPr>
          <w:b/>
          <w:bCs/>
          <w:sz w:val="22"/>
          <w:szCs w:val="22"/>
        </w:rPr>
      </w:pPr>
    </w:p>
    <w:p w14:paraId="169EE1AE" w14:textId="77777777" w:rsidR="00FA69EA" w:rsidRDefault="00FA69EA" w:rsidP="00982BB1">
      <w:pPr>
        <w:widowControl/>
        <w:suppressAutoHyphens w:val="0"/>
        <w:jc w:val="right"/>
        <w:rPr>
          <w:b/>
          <w:bCs/>
          <w:sz w:val="22"/>
          <w:szCs w:val="22"/>
        </w:rPr>
      </w:pPr>
    </w:p>
    <w:p w14:paraId="2F62E84F" w14:textId="77777777" w:rsidR="00166D2F" w:rsidRDefault="00166D2F" w:rsidP="00A811E9">
      <w:pPr>
        <w:widowControl/>
        <w:suppressAutoHyphens w:val="0"/>
        <w:jc w:val="right"/>
        <w:rPr>
          <w:b/>
          <w:bCs/>
          <w:sz w:val="22"/>
          <w:szCs w:val="22"/>
        </w:rPr>
      </w:pPr>
    </w:p>
    <w:p w14:paraId="6AB74B04" w14:textId="77777777" w:rsidR="00166D2F" w:rsidRDefault="00166D2F" w:rsidP="00A811E9">
      <w:pPr>
        <w:widowControl/>
        <w:suppressAutoHyphens w:val="0"/>
        <w:jc w:val="right"/>
        <w:rPr>
          <w:b/>
          <w:bCs/>
          <w:sz w:val="22"/>
          <w:szCs w:val="22"/>
        </w:rPr>
      </w:pPr>
    </w:p>
    <w:p w14:paraId="025DE178" w14:textId="77777777" w:rsidR="00166D2F" w:rsidRDefault="00166D2F" w:rsidP="00A811E9">
      <w:pPr>
        <w:widowControl/>
        <w:suppressAutoHyphens w:val="0"/>
        <w:jc w:val="right"/>
        <w:rPr>
          <w:b/>
          <w:bCs/>
          <w:sz w:val="22"/>
          <w:szCs w:val="22"/>
        </w:rPr>
      </w:pPr>
    </w:p>
    <w:p w14:paraId="0048932D" w14:textId="77777777" w:rsidR="00320AC8" w:rsidRDefault="00320AC8" w:rsidP="00A811E9">
      <w:pPr>
        <w:widowControl/>
        <w:suppressAutoHyphens w:val="0"/>
        <w:jc w:val="right"/>
        <w:rPr>
          <w:b/>
          <w:bCs/>
          <w:sz w:val="22"/>
          <w:szCs w:val="22"/>
        </w:rPr>
      </w:pPr>
    </w:p>
    <w:p w14:paraId="4B6B8C05" w14:textId="77777777" w:rsidR="00320AC8" w:rsidRDefault="00320AC8" w:rsidP="00A811E9">
      <w:pPr>
        <w:widowControl/>
        <w:suppressAutoHyphens w:val="0"/>
        <w:jc w:val="right"/>
        <w:rPr>
          <w:b/>
          <w:bCs/>
          <w:sz w:val="22"/>
          <w:szCs w:val="22"/>
        </w:rPr>
      </w:pPr>
    </w:p>
    <w:p w14:paraId="05AABEEE" w14:textId="77777777" w:rsidR="00320AC8" w:rsidRDefault="00320AC8" w:rsidP="00A811E9">
      <w:pPr>
        <w:widowControl/>
        <w:suppressAutoHyphens w:val="0"/>
        <w:jc w:val="right"/>
        <w:rPr>
          <w:b/>
          <w:bCs/>
          <w:sz w:val="22"/>
          <w:szCs w:val="22"/>
        </w:rPr>
      </w:pPr>
    </w:p>
    <w:p w14:paraId="4B629550" w14:textId="77777777" w:rsidR="00CA4F85" w:rsidRDefault="00CA4F85" w:rsidP="00A811E9">
      <w:pPr>
        <w:widowControl/>
        <w:suppressAutoHyphens w:val="0"/>
        <w:jc w:val="right"/>
        <w:rPr>
          <w:b/>
          <w:bCs/>
          <w:sz w:val="22"/>
          <w:szCs w:val="22"/>
        </w:rPr>
      </w:pPr>
    </w:p>
    <w:p w14:paraId="46024EDC" w14:textId="77777777" w:rsidR="00CA4F85" w:rsidRDefault="00CA4F85" w:rsidP="00A811E9">
      <w:pPr>
        <w:widowControl/>
        <w:suppressAutoHyphens w:val="0"/>
        <w:jc w:val="right"/>
        <w:rPr>
          <w:b/>
          <w:bCs/>
          <w:sz w:val="22"/>
          <w:szCs w:val="22"/>
        </w:rPr>
      </w:pPr>
    </w:p>
    <w:p w14:paraId="2C26E0DB" w14:textId="2006F56E" w:rsidR="00982BB1" w:rsidRDefault="00982BB1" w:rsidP="00A811E9">
      <w:pPr>
        <w:widowControl/>
        <w:suppressAutoHyphens w:val="0"/>
        <w:jc w:val="right"/>
        <w:rPr>
          <w:b/>
          <w:bCs/>
          <w:sz w:val="22"/>
          <w:szCs w:val="22"/>
        </w:rPr>
      </w:pPr>
      <w:r w:rsidRPr="004D4417">
        <w:rPr>
          <w:b/>
          <w:bCs/>
          <w:sz w:val="22"/>
          <w:szCs w:val="22"/>
        </w:rPr>
        <w:lastRenderedPageBreak/>
        <w:t>Załącznik A do SWZ</w:t>
      </w:r>
    </w:p>
    <w:p w14:paraId="24656115" w14:textId="77777777" w:rsidR="00AA45E9" w:rsidRPr="004D4417" w:rsidRDefault="00AA45E9" w:rsidP="00982BB1">
      <w:pPr>
        <w:widowControl/>
        <w:suppressAutoHyphens w:val="0"/>
        <w:jc w:val="right"/>
        <w:rPr>
          <w:b/>
          <w:bCs/>
          <w:sz w:val="22"/>
          <w:szCs w:val="22"/>
        </w:rPr>
      </w:pPr>
    </w:p>
    <w:p w14:paraId="6EB673F0" w14:textId="77777777" w:rsidR="00FF373D" w:rsidRPr="004D4417" w:rsidRDefault="00FF373D" w:rsidP="00FF373D">
      <w:pPr>
        <w:widowControl/>
        <w:suppressAutoHyphens w:val="0"/>
        <w:rPr>
          <w:b/>
          <w:bCs/>
          <w:sz w:val="22"/>
          <w:szCs w:val="22"/>
        </w:rPr>
      </w:pPr>
      <w:r w:rsidRPr="004D4417">
        <w:rPr>
          <w:b/>
          <w:bCs/>
          <w:sz w:val="22"/>
          <w:szCs w:val="22"/>
        </w:rPr>
        <w:t>SZCZEGÓŁOWY OPIS PRZEDMIOTU ZAMÓWIENIA</w:t>
      </w:r>
    </w:p>
    <w:p w14:paraId="6A8CEF39" w14:textId="40DBB170" w:rsidR="00982BB1" w:rsidRDefault="00FF373D" w:rsidP="00FF373D">
      <w:pPr>
        <w:widowControl/>
        <w:suppressAutoHyphens w:val="0"/>
        <w:rPr>
          <w:b/>
          <w:bCs/>
          <w:sz w:val="22"/>
          <w:szCs w:val="22"/>
        </w:rPr>
      </w:pPr>
      <w:r w:rsidRPr="004D4417">
        <w:rPr>
          <w:b/>
          <w:bCs/>
          <w:sz w:val="22"/>
          <w:szCs w:val="22"/>
        </w:rPr>
        <w:t xml:space="preserve"> – SPECYFIKACJA TECHNICZNA</w:t>
      </w:r>
    </w:p>
    <w:p w14:paraId="0BB72F17" w14:textId="77777777" w:rsidR="00166D2F" w:rsidRDefault="00166D2F" w:rsidP="00FF373D">
      <w:pPr>
        <w:widowControl/>
        <w:suppressAutoHyphens w:val="0"/>
        <w:rPr>
          <w:b/>
          <w:bCs/>
          <w:sz w:val="22"/>
          <w:szCs w:val="22"/>
        </w:rPr>
      </w:pPr>
    </w:p>
    <w:p w14:paraId="4C4B95FE" w14:textId="2E72BEF8" w:rsidR="00166D2F" w:rsidRPr="00166D2F" w:rsidRDefault="00CA4F85" w:rsidP="00166D2F">
      <w:pPr>
        <w:pStyle w:val="Akapitzlist"/>
        <w:rPr>
          <w:b/>
          <w:bCs/>
          <w:sz w:val="22"/>
        </w:rPr>
      </w:pPr>
      <w:bookmarkStart w:id="3" w:name="_Hlk166069434"/>
      <w:r w:rsidRPr="001A7F78">
        <w:rPr>
          <w:b/>
          <w:bCs/>
          <w:sz w:val="22"/>
        </w:rPr>
        <w:t>Serwer typu</w:t>
      </w:r>
      <w:r w:rsidR="00166D2F" w:rsidRPr="001A7F78">
        <w:rPr>
          <w:b/>
          <w:bCs/>
          <w:sz w:val="22"/>
        </w:rPr>
        <w:t xml:space="preserve"> NAS</w:t>
      </w:r>
      <w:r w:rsidR="00166D2F" w:rsidRPr="00166D2F">
        <w:rPr>
          <w:b/>
          <w:bCs/>
          <w:sz w:val="22"/>
        </w:rPr>
        <w:t xml:space="preserve">: 2 sztuki   </w:t>
      </w:r>
    </w:p>
    <w:bookmarkEnd w:id="3"/>
    <w:p w14:paraId="0AC6172E" w14:textId="77777777" w:rsidR="00166D2F" w:rsidRPr="00166D2F" w:rsidRDefault="00166D2F" w:rsidP="00166D2F">
      <w:pPr>
        <w:pStyle w:val="Akapitzlist"/>
        <w:rPr>
          <w:sz w:val="22"/>
        </w:rPr>
      </w:pPr>
    </w:p>
    <w:tbl>
      <w:tblPr>
        <w:tblW w:w="8358" w:type="dxa"/>
        <w:tblInd w:w="-5" w:type="dxa"/>
        <w:tblLayout w:type="fixed"/>
        <w:tblCellMar>
          <w:left w:w="10" w:type="dxa"/>
          <w:right w:w="10" w:type="dxa"/>
        </w:tblCellMar>
        <w:tblLook w:val="04A0" w:firstRow="1" w:lastRow="0" w:firstColumn="1" w:lastColumn="0" w:noHBand="0" w:noVBand="1"/>
      </w:tblPr>
      <w:tblGrid>
        <w:gridCol w:w="3401"/>
        <w:gridCol w:w="4957"/>
      </w:tblGrid>
      <w:tr w:rsidR="00166D2F" w:rsidRPr="00166D2F" w14:paraId="16707293"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480A" w14:textId="77777777" w:rsidR="00166D2F" w:rsidRPr="00166D2F" w:rsidRDefault="00166D2F" w:rsidP="0006202C">
            <w:pPr>
              <w:pStyle w:val="Akapitzlist"/>
              <w:jc w:val="center"/>
              <w:rPr>
                <w:b/>
                <w:bCs/>
                <w:sz w:val="22"/>
              </w:rPr>
            </w:pPr>
            <w:r w:rsidRPr="00166D2F">
              <w:rPr>
                <w:b/>
                <w:bCs/>
                <w:sz w:val="22"/>
              </w:rPr>
              <w:t>Nazwa</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F8BF6" w14:textId="77777777" w:rsidR="00166D2F" w:rsidRPr="00166D2F" w:rsidRDefault="00166D2F" w:rsidP="0006202C">
            <w:pPr>
              <w:pStyle w:val="Akapitzlist"/>
              <w:jc w:val="center"/>
              <w:rPr>
                <w:b/>
                <w:bCs/>
                <w:color w:val="000000"/>
                <w:sz w:val="22"/>
              </w:rPr>
            </w:pPr>
            <w:r w:rsidRPr="00166D2F">
              <w:rPr>
                <w:b/>
                <w:bCs/>
                <w:color w:val="000000"/>
                <w:sz w:val="22"/>
              </w:rPr>
              <w:t>Wymagane minimalne parametry</w:t>
            </w:r>
          </w:p>
          <w:p w14:paraId="6FC93E85" w14:textId="77777777" w:rsidR="00166D2F" w:rsidRPr="00166D2F" w:rsidRDefault="00166D2F" w:rsidP="0006202C">
            <w:pPr>
              <w:pStyle w:val="Akapitzlist"/>
              <w:jc w:val="center"/>
              <w:rPr>
                <w:b/>
                <w:bCs/>
                <w:color w:val="000000"/>
                <w:sz w:val="22"/>
              </w:rPr>
            </w:pPr>
            <w:r w:rsidRPr="00166D2F">
              <w:rPr>
                <w:b/>
                <w:bCs/>
                <w:color w:val="000000"/>
                <w:sz w:val="22"/>
              </w:rPr>
              <w:t>techniczne</w:t>
            </w:r>
          </w:p>
        </w:tc>
      </w:tr>
      <w:tr w:rsidR="00166D2F" w:rsidRPr="00166D2F" w14:paraId="531B62E3"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5903" w14:textId="77777777" w:rsidR="00166D2F" w:rsidRPr="00166D2F" w:rsidRDefault="00166D2F" w:rsidP="0006202C">
            <w:pPr>
              <w:pStyle w:val="Akapitzlist"/>
              <w:ind w:left="35"/>
              <w:rPr>
                <w:b/>
                <w:bCs/>
                <w:sz w:val="22"/>
              </w:rPr>
            </w:pPr>
            <w:r w:rsidRPr="00166D2F">
              <w:rPr>
                <w:b/>
                <w:bCs/>
                <w:sz w:val="22"/>
              </w:rPr>
              <w:t>Typ</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AED0" w14:textId="77777777" w:rsidR="00166D2F" w:rsidRPr="00166D2F" w:rsidRDefault="00166D2F" w:rsidP="0006202C">
            <w:pPr>
              <w:pStyle w:val="Akapitzlist"/>
              <w:ind w:left="312" w:hanging="141"/>
              <w:rPr>
                <w:sz w:val="22"/>
              </w:rPr>
            </w:pPr>
            <w:r w:rsidRPr="00166D2F">
              <w:rPr>
                <w:sz w:val="22"/>
              </w:rPr>
              <w:t>- NAS</w:t>
            </w:r>
          </w:p>
        </w:tc>
      </w:tr>
      <w:tr w:rsidR="00166D2F" w:rsidRPr="00166D2F" w14:paraId="628A3AA7"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F7DF" w14:textId="77777777" w:rsidR="00166D2F" w:rsidRPr="00166D2F" w:rsidRDefault="00166D2F" w:rsidP="0006202C">
            <w:pPr>
              <w:pStyle w:val="Akapitzlist"/>
              <w:ind w:left="35"/>
              <w:rPr>
                <w:b/>
                <w:bCs/>
                <w:sz w:val="22"/>
              </w:rPr>
            </w:pPr>
            <w:r w:rsidRPr="00166D2F">
              <w:rPr>
                <w:b/>
                <w:bCs/>
                <w:sz w:val="22"/>
              </w:rPr>
              <w:t>Wnęki dyskowe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CB41"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- 8 dyski 3,5-calowe SATA 6 Gb/s</w:t>
            </w:r>
          </w:p>
        </w:tc>
      </w:tr>
      <w:tr w:rsidR="00166D2F" w:rsidRPr="00166D2F" w14:paraId="335DE0AD" w14:textId="77777777" w:rsidTr="00166D2F">
        <w:tc>
          <w:tcPr>
            <w:tcW w:w="3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9C84" w14:textId="77777777" w:rsidR="00166D2F" w:rsidRPr="00166D2F" w:rsidRDefault="00166D2F" w:rsidP="0006202C">
            <w:pPr>
              <w:pStyle w:val="Akapitzlist"/>
              <w:ind w:left="35"/>
              <w:rPr>
                <w:b/>
                <w:bCs/>
                <w:sz w:val="22"/>
              </w:rPr>
            </w:pPr>
            <w:r w:rsidRPr="00166D2F">
              <w:rPr>
                <w:b/>
                <w:bCs/>
                <w:sz w:val="22"/>
              </w:rPr>
              <w:t>Kompatybilność dysków</w:t>
            </w:r>
          </w:p>
        </w:tc>
        <w:tc>
          <w:tcPr>
            <w:tcW w:w="49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50CA" w14:textId="77777777" w:rsidR="00166D2F" w:rsidRPr="00166D2F" w:rsidRDefault="00166D2F" w:rsidP="0006202C">
            <w:pPr>
              <w:pStyle w:val="Standard"/>
              <w:shd w:val="clear" w:color="auto" w:fill="FFFFFF"/>
              <w:ind w:left="312" w:hanging="141"/>
              <w:jc w:val="both"/>
              <w:rPr>
                <w:rFonts w:ascii="Times New Roman" w:eastAsia="Times New Roman" w:hAnsi="Times New Roman" w:cs="Times New Roman"/>
                <w:sz w:val="22"/>
                <w:szCs w:val="22"/>
                <w:lang w:eastAsia="pl-PL"/>
              </w:rPr>
            </w:pPr>
            <w:r w:rsidRPr="00166D2F">
              <w:rPr>
                <w:rFonts w:ascii="Times New Roman" w:eastAsia="Times New Roman" w:hAnsi="Times New Roman" w:cs="Times New Roman"/>
                <w:sz w:val="22"/>
                <w:szCs w:val="22"/>
                <w:lang w:eastAsia="pl-PL"/>
              </w:rPr>
              <w:t>3,5-calowe dyski twarde SATA</w:t>
            </w:r>
          </w:p>
          <w:p w14:paraId="097B3140" w14:textId="77777777" w:rsidR="00166D2F" w:rsidRPr="00166D2F" w:rsidRDefault="00166D2F" w:rsidP="0006202C">
            <w:pPr>
              <w:pStyle w:val="Standard"/>
              <w:shd w:val="clear" w:color="auto" w:fill="FFFFFF"/>
              <w:ind w:left="312" w:hanging="141"/>
              <w:jc w:val="both"/>
              <w:rPr>
                <w:rFonts w:ascii="Times New Roman" w:eastAsia="Times New Roman" w:hAnsi="Times New Roman" w:cs="Times New Roman"/>
                <w:sz w:val="22"/>
                <w:szCs w:val="22"/>
                <w:lang w:eastAsia="pl-PL"/>
              </w:rPr>
            </w:pPr>
            <w:r w:rsidRPr="00166D2F">
              <w:rPr>
                <w:rFonts w:ascii="Times New Roman" w:eastAsia="Times New Roman" w:hAnsi="Times New Roman" w:cs="Times New Roman"/>
                <w:sz w:val="22"/>
                <w:szCs w:val="22"/>
                <w:lang w:eastAsia="pl-PL"/>
              </w:rPr>
              <w:t>2,5-calowe dyski twarde SATA</w:t>
            </w:r>
          </w:p>
          <w:p w14:paraId="561D0BE3" w14:textId="77777777" w:rsidR="00166D2F" w:rsidRPr="00166D2F" w:rsidRDefault="00166D2F" w:rsidP="0006202C">
            <w:pPr>
              <w:pStyle w:val="Standard"/>
              <w:shd w:val="clear" w:color="auto" w:fill="FFFFFF"/>
              <w:ind w:left="312" w:hanging="141"/>
              <w:jc w:val="both"/>
              <w:rPr>
                <w:rFonts w:ascii="Times New Roman" w:eastAsia="Times New Roman" w:hAnsi="Times New Roman" w:cs="Times New Roman"/>
                <w:sz w:val="22"/>
                <w:szCs w:val="22"/>
                <w:lang w:eastAsia="pl-PL"/>
              </w:rPr>
            </w:pPr>
            <w:r w:rsidRPr="00166D2F">
              <w:rPr>
                <w:rFonts w:ascii="Times New Roman" w:eastAsia="Times New Roman" w:hAnsi="Times New Roman" w:cs="Times New Roman"/>
                <w:sz w:val="22"/>
                <w:szCs w:val="22"/>
                <w:lang w:eastAsia="pl-PL"/>
              </w:rPr>
              <w:t>2,5-calowe dyski SSD SATA</w:t>
            </w:r>
          </w:p>
        </w:tc>
      </w:tr>
      <w:tr w:rsidR="00166D2F" w:rsidRPr="00166D2F" w14:paraId="263F35B5"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8231" w14:textId="77777777" w:rsidR="00166D2F" w:rsidRPr="00166D2F" w:rsidRDefault="00166D2F" w:rsidP="0006202C">
            <w:pPr>
              <w:pStyle w:val="Akapitzlist"/>
              <w:ind w:left="35"/>
              <w:rPr>
                <w:b/>
                <w:bCs/>
                <w:sz w:val="22"/>
              </w:rPr>
            </w:pPr>
            <w:r w:rsidRPr="00166D2F">
              <w:rPr>
                <w:b/>
                <w:bCs/>
                <w:sz w:val="22"/>
              </w:rPr>
              <w:t>Zarządzenie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973F"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Zarządzanie poprzez interfejs Web HTTP(S) za pomocą przeglądarki Google Chrome lub Mozilla Firefox.</w:t>
            </w:r>
          </w:p>
          <w:p w14:paraId="1F06390F"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Natywna aplikacja dla systemu Linux Ubuntu wspomagająca konfigurację i zarządzanie serwerem NAS</w:t>
            </w:r>
          </w:p>
          <w:p w14:paraId="4CC7C0E0"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Aplikacja mobilna</w:t>
            </w:r>
          </w:p>
        </w:tc>
      </w:tr>
      <w:tr w:rsidR="00166D2F" w:rsidRPr="00166D2F" w14:paraId="60CDAD0A"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FEC1" w14:textId="77777777" w:rsidR="00166D2F" w:rsidRPr="00166D2F" w:rsidRDefault="00166D2F" w:rsidP="0006202C">
            <w:pPr>
              <w:pStyle w:val="Akapitzlist"/>
              <w:ind w:left="35"/>
              <w:rPr>
                <w:b/>
                <w:bCs/>
                <w:color w:val="000000"/>
                <w:sz w:val="22"/>
              </w:rPr>
            </w:pPr>
            <w:r w:rsidRPr="00166D2F">
              <w:rPr>
                <w:b/>
                <w:bCs/>
                <w:color w:val="000000"/>
                <w:sz w:val="22"/>
              </w:rPr>
              <w:t>Interfejsy</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CE80F" w14:textId="77777777" w:rsidR="00166D2F" w:rsidRPr="00166D2F" w:rsidRDefault="00166D2F" w:rsidP="0006202C">
            <w:pPr>
              <w:pStyle w:val="Akapitzlist"/>
              <w:ind w:left="312" w:hanging="141"/>
              <w:rPr>
                <w:sz w:val="22"/>
              </w:rPr>
            </w:pPr>
            <w:r w:rsidRPr="00166D2F">
              <w:rPr>
                <w:color w:val="000000"/>
                <w:sz w:val="22"/>
              </w:rPr>
              <w:t>- 2x RJ-45 (2,5G/1G/100M/10M)</w:t>
            </w:r>
          </w:p>
          <w:p w14:paraId="0E9F7F43" w14:textId="77777777" w:rsidR="00166D2F" w:rsidRPr="00166D2F" w:rsidRDefault="00166D2F" w:rsidP="0006202C">
            <w:pPr>
              <w:pStyle w:val="Akapitzlist"/>
              <w:ind w:left="312" w:hanging="141"/>
              <w:rPr>
                <w:sz w:val="22"/>
              </w:rPr>
            </w:pPr>
            <w:r w:rsidRPr="00166D2F">
              <w:rPr>
                <w:sz w:val="22"/>
              </w:rPr>
              <w:t>- 2x 10GbE SFP+</w:t>
            </w:r>
          </w:p>
          <w:p w14:paraId="17E1F1E7" w14:textId="77777777" w:rsidR="00166D2F" w:rsidRPr="00166D2F" w:rsidRDefault="00166D2F" w:rsidP="0006202C">
            <w:pPr>
              <w:pStyle w:val="Akapitzlist"/>
              <w:ind w:left="312" w:hanging="141"/>
              <w:rPr>
                <w:sz w:val="22"/>
              </w:rPr>
            </w:pPr>
            <w:r w:rsidRPr="00166D2F">
              <w:rPr>
                <w:color w:val="000000"/>
                <w:sz w:val="22"/>
              </w:rPr>
              <w:t>- 3x USB 3.2 Gen 1</w:t>
            </w:r>
          </w:p>
          <w:p w14:paraId="5209E61C" w14:textId="77777777" w:rsidR="00166D2F" w:rsidRPr="00166D2F" w:rsidRDefault="00166D2F" w:rsidP="0006202C">
            <w:pPr>
              <w:pStyle w:val="Akapitzlist"/>
              <w:ind w:left="312" w:hanging="141"/>
              <w:rPr>
                <w:sz w:val="22"/>
              </w:rPr>
            </w:pPr>
            <w:r w:rsidRPr="00166D2F">
              <w:rPr>
                <w:color w:val="000000"/>
                <w:sz w:val="22"/>
              </w:rPr>
              <w:t>- Wsparcie dla sieci VLAN</w:t>
            </w:r>
          </w:p>
        </w:tc>
      </w:tr>
      <w:tr w:rsidR="00166D2F" w:rsidRPr="00166D2F" w14:paraId="7E9BEFDF"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0C076" w14:textId="77777777" w:rsidR="00166D2F" w:rsidRPr="00166D2F" w:rsidRDefault="00166D2F" w:rsidP="0006202C">
            <w:pPr>
              <w:pStyle w:val="Akapitzlist"/>
              <w:ind w:left="35"/>
              <w:rPr>
                <w:b/>
                <w:bCs/>
                <w:sz w:val="22"/>
              </w:rPr>
            </w:pPr>
            <w:r w:rsidRPr="00166D2F">
              <w:rPr>
                <w:b/>
                <w:bCs/>
                <w:sz w:val="22"/>
              </w:rPr>
              <w:t>Ramki Jumbo</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292A"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Tak</w:t>
            </w:r>
          </w:p>
        </w:tc>
      </w:tr>
      <w:tr w:rsidR="00166D2F" w:rsidRPr="00166D2F" w14:paraId="404CC11A"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1A225" w14:textId="77777777" w:rsidR="00166D2F" w:rsidRPr="00166D2F" w:rsidRDefault="00166D2F" w:rsidP="0006202C">
            <w:pPr>
              <w:pStyle w:val="Akapitzlist"/>
              <w:ind w:left="35"/>
              <w:rPr>
                <w:b/>
                <w:bCs/>
                <w:color w:val="000000"/>
                <w:sz w:val="22"/>
              </w:rPr>
            </w:pPr>
            <w:r w:rsidRPr="00166D2F">
              <w:rPr>
                <w:b/>
                <w:bCs/>
                <w:color w:val="000000"/>
                <w:sz w:val="22"/>
              </w:rPr>
              <w:t>Pamięć systemowa</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62B6C" w14:textId="0AC99AE9" w:rsidR="00166D2F" w:rsidRPr="00166D2F" w:rsidRDefault="00166D2F" w:rsidP="0006202C">
            <w:pPr>
              <w:pStyle w:val="Akapitzlist"/>
              <w:ind w:left="312" w:hanging="141"/>
              <w:rPr>
                <w:sz w:val="22"/>
              </w:rPr>
            </w:pPr>
            <w:r w:rsidRPr="00166D2F">
              <w:rPr>
                <w:b/>
                <w:bCs/>
                <w:sz w:val="22"/>
              </w:rPr>
              <w:t xml:space="preserve">- </w:t>
            </w:r>
            <w:r w:rsidRPr="00AC765F">
              <w:rPr>
                <w:sz w:val="22"/>
              </w:rPr>
              <w:t>zainstalowany</w:t>
            </w:r>
            <w:r>
              <w:rPr>
                <w:b/>
                <w:bCs/>
                <w:sz w:val="22"/>
              </w:rPr>
              <w:t xml:space="preserve"> </w:t>
            </w:r>
            <w:r w:rsidRPr="00166D2F">
              <w:rPr>
                <w:color w:val="000000"/>
                <w:sz w:val="22"/>
              </w:rPr>
              <w:t>4GB, możliwość rozbudowy do 16GB</w:t>
            </w:r>
          </w:p>
        </w:tc>
      </w:tr>
      <w:tr w:rsidR="00166D2F" w:rsidRPr="00166D2F" w14:paraId="738E78A7" w14:textId="77777777" w:rsidTr="00166D2F">
        <w:tc>
          <w:tcPr>
            <w:tcW w:w="3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9226" w14:textId="77777777" w:rsidR="00166D2F" w:rsidRPr="00166D2F" w:rsidRDefault="00166D2F" w:rsidP="0006202C">
            <w:pPr>
              <w:pStyle w:val="Akapitzlist"/>
              <w:ind w:left="35"/>
              <w:rPr>
                <w:b/>
                <w:bCs/>
                <w:sz w:val="22"/>
              </w:rPr>
            </w:pPr>
            <w:r w:rsidRPr="00166D2F">
              <w:rPr>
                <w:b/>
                <w:bCs/>
                <w:sz w:val="22"/>
              </w:rPr>
              <w:t>Pamięć flash</w:t>
            </w:r>
          </w:p>
        </w:tc>
        <w:tc>
          <w:tcPr>
            <w:tcW w:w="49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B6997" w14:textId="77777777" w:rsidR="00166D2F" w:rsidRPr="00166D2F" w:rsidRDefault="00166D2F" w:rsidP="0006202C">
            <w:pPr>
              <w:pStyle w:val="Akapitzlist"/>
              <w:ind w:left="312" w:hanging="141"/>
              <w:rPr>
                <w:sz w:val="22"/>
              </w:rPr>
            </w:pPr>
            <w:r w:rsidRPr="00166D2F">
              <w:rPr>
                <w:sz w:val="22"/>
              </w:rPr>
              <w:t>- Co najmniej 512 MB</w:t>
            </w:r>
          </w:p>
        </w:tc>
      </w:tr>
      <w:tr w:rsidR="00166D2F" w:rsidRPr="00166D2F" w14:paraId="6A6556B9"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D8AD" w14:textId="77777777" w:rsidR="00166D2F" w:rsidRPr="00166D2F" w:rsidRDefault="00166D2F" w:rsidP="0006202C">
            <w:pPr>
              <w:pStyle w:val="Akapitzlist"/>
              <w:ind w:left="35"/>
              <w:rPr>
                <w:b/>
                <w:bCs/>
                <w:color w:val="000000"/>
                <w:sz w:val="22"/>
              </w:rPr>
            </w:pPr>
            <w:r w:rsidRPr="00166D2F">
              <w:rPr>
                <w:b/>
                <w:bCs/>
                <w:color w:val="000000"/>
                <w:sz w:val="22"/>
              </w:rPr>
              <w:t>RAID</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104E" w14:textId="77777777" w:rsidR="00166D2F" w:rsidRPr="00166D2F" w:rsidRDefault="00166D2F" w:rsidP="0006202C">
            <w:pPr>
              <w:pStyle w:val="Akapitzlist"/>
              <w:ind w:left="312" w:hanging="141"/>
              <w:rPr>
                <w:sz w:val="22"/>
              </w:rPr>
            </w:pPr>
            <w:r w:rsidRPr="00166D2F">
              <w:rPr>
                <w:color w:val="000000"/>
                <w:sz w:val="22"/>
              </w:rPr>
              <w:t>- Dostępne poziomy 0, 1, 5, 6, 10, 50, 60</w:t>
            </w:r>
          </w:p>
          <w:p w14:paraId="4A3567A9" w14:textId="77777777" w:rsidR="00166D2F" w:rsidRPr="00166D2F" w:rsidRDefault="00166D2F" w:rsidP="0006202C">
            <w:pPr>
              <w:pStyle w:val="Akapitzlist"/>
              <w:ind w:left="312" w:hanging="141"/>
              <w:rPr>
                <w:sz w:val="22"/>
              </w:rPr>
            </w:pPr>
            <w:r w:rsidRPr="00166D2F">
              <w:rPr>
                <w:color w:val="000000"/>
                <w:sz w:val="22"/>
              </w:rPr>
              <w:t>- Możliwość rozbudowy poprzez dodanie dysku</w:t>
            </w:r>
          </w:p>
          <w:p w14:paraId="7DD6AABD" w14:textId="77777777" w:rsidR="00166D2F" w:rsidRPr="00166D2F" w:rsidRDefault="00166D2F" w:rsidP="0006202C">
            <w:pPr>
              <w:pStyle w:val="Akapitzlist"/>
              <w:ind w:left="312" w:hanging="141"/>
              <w:rPr>
                <w:color w:val="000000"/>
                <w:sz w:val="22"/>
              </w:rPr>
            </w:pPr>
            <w:r w:rsidRPr="00166D2F">
              <w:rPr>
                <w:color w:val="000000"/>
                <w:sz w:val="22"/>
              </w:rPr>
              <w:t>- Możliwość rozbudowy poprzez wymianę dysku na większy</w:t>
            </w:r>
          </w:p>
          <w:p w14:paraId="2F610787" w14:textId="77777777" w:rsidR="00166D2F" w:rsidRPr="00166D2F" w:rsidRDefault="00166D2F" w:rsidP="0006202C">
            <w:pPr>
              <w:pStyle w:val="Akapitzlist"/>
              <w:ind w:left="312" w:hanging="141"/>
              <w:rPr>
                <w:color w:val="000000"/>
                <w:sz w:val="22"/>
              </w:rPr>
            </w:pPr>
            <w:r w:rsidRPr="00166D2F">
              <w:rPr>
                <w:color w:val="000000"/>
                <w:sz w:val="22"/>
              </w:rPr>
              <w:t>- Możliwość migracji pomiędzy poziomami RAID</w:t>
            </w:r>
          </w:p>
          <w:p w14:paraId="386A8B0D" w14:textId="77777777" w:rsidR="00166D2F" w:rsidRPr="00166D2F" w:rsidRDefault="00166D2F" w:rsidP="0006202C">
            <w:pPr>
              <w:pStyle w:val="Akapitzlist"/>
              <w:ind w:left="312" w:hanging="141"/>
              <w:rPr>
                <w:color w:val="000000"/>
                <w:sz w:val="22"/>
              </w:rPr>
            </w:pPr>
            <w:r w:rsidRPr="00166D2F">
              <w:rPr>
                <w:color w:val="000000"/>
                <w:sz w:val="22"/>
              </w:rPr>
              <w:t>- Wsparcie dla Hot Spare</w:t>
            </w:r>
          </w:p>
        </w:tc>
      </w:tr>
      <w:tr w:rsidR="00166D2F" w:rsidRPr="00166D2F" w14:paraId="1DF33C9D"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D2A6" w14:textId="77777777" w:rsidR="00166D2F" w:rsidRPr="00166D2F" w:rsidRDefault="00166D2F" w:rsidP="0006202C">
            <w:pPr>
              <w:pStyle w:val="Akapitzlist"/>
              <w:ind w:left="35"/>
              <w:rPr>
                <w:b/>
                <w:bCs/>
                <w:sz w:val="22"/>
              </w:rPr>
            </w:pPr>
            <w:r w:rsidRPr="00166D2F">
              <w:rPr>
                <w:b/>
                <w:bCs/>
                <w:sz w:val="22"/>
              </w:rPr>
              <w:t>Funkcjonalności:</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E3A1" w14:textId="77777777" w:rsidR="00166D2F" w:rsidRPr="00166D2F" w:rsidRDefault="00166D2F" w:rsidP="00166D2F">
            <w:pPr>
              <w:pStyle w:val="Standard"/>
              <w:shd w:val="clear" w:color="auto" w:fill="FFFFFF"/>
              <w:ind w:left="312" w:hanging="141"/>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Obsługa połączeń iSCSI i NFS z systemu Linux Ubuntu w wersji 22.04</w:t>
            </w:r>
          </w:p>
          <w:p w14:paraId="540B493D" w14:textId="77777777" w:rsidR="00166D2F" w:rsidRPr="00166D2F" w:rsidRDefault="00166D2F" w:rsidP="00166D2F">
            <w:pPr>
              <w:pStyle w:val="Standard"/>
              <w:shd w:val="clear" w:color="auto" w:fill="FFFFFF"/>
              <w:ind w:left="312" w:hanging="141"/>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Serwer FTP (FTP, SFTP, TFTP)</w:t>
            </w:r>
          </w:p>
          <w:p w14:paraId="50059A61" w14:textId="77777777" w:rsidR="00166D2F" w:rsidRPr="00166D2F" w:rsidRDefault="00166D2F" w:rsidP="00166D2F">
            <w:pPr>
              <w:pStyle w:val="Standard"/>
              <w:shd w:val="clear" w:color="auto" w:fill="FFFFFF"/>
              <w:ind w:left="312" w:hanging="141"/>
              <w:rPr>
                <w:rFonts w:ascii="Times New Roman" w:eastAsia="Times New Roman" w:hAnsi="Times New Roman" w:cs="Times New Roman"/>
                <w:color w:val="000000"/>
                <w:sz w:val="22"/>
                <w:szCs w:val="22"/>
                <w:lang w:eastAsia="pl-PL"/>
              </w:rPr>
            </w:pPr>
            <w:r w:rsidRPr="00166D2F">
              <w:rPr>
                <w:rFonts w:ascii="Times New Roman" w:eastAsia="Times New Roman" w:hAnsi="Times New Roman" w:cs="Times New Roman"/>
                <w:color w:val="000000"/>
                <w:sz w:val="22"/>
                <w:szCs w:val="22"/>
                <w:lang w:eastAsia="pl-PL"/>
              </w:rPr>
              <w:t>- Możliwość wymiany dysków twardych bez przerywania pracy urządzenia.</w:t>
            </w:r>
          </w:p>
          <w:p w14:paraId="02004EB6" w14:textId="77777777" w:rsidR="00166D2F" w:rsidRPr="00166D2F" w:rsidRDefault="00166D2F" w:rsidP="00166D2F">
            <w:pPr>
              <w:pStyle w:val="Standard"/>
              <w:shd w:val="clear" w:color="auto" w:fill="FFFFFF"/>
              <w:ind w:left="312" w:hanging="141"/>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Wake On LAN</w:t>
            </w:r>
          </w:p>
          <w:p w14:paraId="60D85CEE" w14:textId="77777777" w:rsidR="00166D2F" w:rsidRPr="00166D2F" w:rsidRDefault="00166D2F" w:rsidP="00166D2F">
            <w:pPr>
              <w:pStyle w:val="Standard"/>
              <w:shd w:val="clear" w:color="auto" w:fill="FFFFFF"/>
              <w:ind w:left="312" w:hanging="141"/>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Wsparcie w interfejsie Web dla języka Polskiego</w:t>
            </w:r>
          </w:p>
          <w:p w14:paraId="6771F4DF" w14:textId="77777777" w:rsidR="00166D2F" w:rsidRPr="00166D2F" w:rsidRDefault="00166D2F" w:rsidP="00166D2F">
            <w:pPr>
              <w:pStyle w:val="Standard"/>
              <w:shd w:val="clear" w:color="auto" w:fill="FFFFFF"/>
              <w:ind w:left="312" w:hanging="141"/>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Możliwość utworzenia woluminu o rozmiarze do 250TB.</w:t>
            </w:r>
          </w:p>
          <w:p w14:paraId="19CBFAC3" w14:textId="3721F6EA" w:rsidR="00166D2F" w:rsidRPr="00166D2F" w:rsidRDefault="00166D2F" w:rsidP="00166D2F">
            <w:pPr>
              <w:pStyle w:val="Standard"/>
              <w:shd w:val="clear" w:color="auto" w:fill="FFFFFF"/>
              <w:ind w:left="312" w:hanging="141"/>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w:t>
            </w:r>
            <w:r>
              <w:rPr>
                <w:rFonts w:ascii="Times New Roman" w:eastAsia="Times New Roman" w:hAnsi="Times New Roman" w:cs="Times New Roman"/>
                <w:color w:val="000000"/>
                <w:sz w:val="22"/>
                <w:szCs w:val="22"/>
                <w:lang w:eastAsia="pl-PL"/>
              </w:rPr>
              <w:t xml:space="preserve"> </w:t>
            </w:r>
            <w:r w:rsidRPr="00166D2F">
              <w:rPr>
                <w:rFonts w:ascii="Times New Roman" w:eastAsia="Times New Roman" w:hAnsi="Times New Roman" w:cs="Times New Roman"/>
                <w:color w:val="000000"/>
                <w:sz w:val="22"/>
                <w:szCs w:val="22"/>
                <w:lang w:eastAsia="pl-PL"/>
              </w:rPr>
              <w:t>Możliwość utworzenia lokalnych kont użytkowników (do 4000) z zarządzaniem limitu miejsca (user i grup quota)</w:t>
            </w:r>
          </w:p>
          <w:p w14:paraId="415FC5F5" w14:textId="77777777" w:rsidR="00166D2F" w:rsidRPr="00166D2F" w:rsidRDefault="00166D2F" w:rsidP="00166D2F">
            <w:pPr>
              <w:pStyle w:val="Standard"/>
              <w:shd w:val="clear" w:color="auto" w:fill="FFFFFF"/>
              <w:ind w:left="312" w:hanging="141"/>
              <w:rPr>
                <w:rFonts w:ascii="Times New Roman" w:eastAsia="Times New Roman" w:hAnsi="Times New Roman" w:cs="Times New Roman"/>
                <w:color w:val="000000"/>
                <w:sz w:val="22"/>
                <w:szCs w:val="22"/>
                <w:lang w:eastAsia="pl-PL"/>
              </w:rPr>
            </w:pPr>
            <w:r w:rsidRPr="00166D2F">
              <w:rPr>
                <w:rFonts w:ascii="Times New Roman" w:eastAsia="Times New Roman" w:hAnsi="Times New Roman" w:cs="Times New Roman"/>
                <w:color w:val="000000"/>
                <w:sz w:val="22"/>
                <w:szCs w:val="22"/>
                <w:lang w:eastAsia="pl-PL"/>
              </w:rPr>
              <w:t>- SNMP w wesji 2 i 3</w:t>
            </w:r>
          </w:p>
          <w:p w14:paraId="123A2DE9" w14:textId="77777777" w:rsidR="00166D2F" w:rsidRPr="00166D2F" w:rsidRDefault="00166D2F" w:rsidP="00166D2F">
            <w:pPr>
              <w:pStyle w:val="Standard"/>
              <w:shd w:val="clear" w:color="auto" w:fill="FFFFFF"/>
              <w:ind w:left="312" w:hanging="141"/>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TLS 1.0/1.1/1.2/1.3</w:t>
            </w:r>
          </w:p>
          <w:p w14:paraId="62E62FDD" w14:textId="032D5131" w:rsidR="00166D2F" w:rsidRPr="00166D2F" w:rsidRDefault="00166D2F" w:rsidP="00166D2F">
            <w:pPr>
              <w:pStyle w:val="Standard"/>
              <w:shd w:val="clear" w:color="auto" w:fill="FFFFFF"/>
              <w:ind w:left="312" w:hanging="141"/>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Wbudowane oprogramowanie</w:t>
            </w:r>
            <w:r>
              <w:rPr>
                <w:rFonts w:ascii="Times New Roman" w:hAnsi="Times New Roman" w:cs="Times New Roman"/>
                <w:sz w:val="22"/>
                <w:szCs w:val="22"/>
              </w:rPr>
              <w:t xml:space="preserve"> </w:t>
            </w:r>
            <w:r w:rsidRPr="00166D2F">
              <w:rPr>
                <w:rFonts w:ascii="Times New Roman" w:eastAsia="Times New Roman" w:hAnsi="Times New Roman" w:cs="Times New Roman"/>
                <w:color w:val="000000"/>
                <w:sz w:val="22"/>
                <w:szCs w:val="22"/>
                <w:lang w:eastAsia="pl-PL"/>
              </w:rPr>
              <w:t>antywirusowe</w:t>
            </w:r>
          </w:p>
          <w:p w14:paraId="33C71577" w14:textId="77777777" w:rsidR="00166D2F" w:rsidRPr="00166D2F" w:rsidRDefault="00166D2F" w:rsidP="00166D2F">
            <w:pPr>
              <w:pStyle w:val="Standard"/>
              <w:shd w:val="clear" w:color="auto" w:fill="FFFFFF"/>
              <w:ind w:left="312" w:hanging="141"/>
              <w:rPr>
                <w:rFonts w:ascii="Times New Roman" w:eastAsia="Times New Roman" w:hAnsi="Times New Roman" w:cs="Times New Roman"/>
                <w:color w:val="000000"/>
                <w:sz w:val="22"/>
                <w:szCs w:val="22"/>
                <w:lang w:eastAsia="pl-PL"/>
              </w:rPr>
            </w:pPr>
            <w:r w:rsidRPr="00166D2F">
              <w:rPr>
                <w:rFonts w:ascii="Times New Roman" w:eastAsia="Times New Roman" w:hAnsi="Times New Roman" w:cs="Times New Roman"/>
                <w:color w:val="000000"/>
                <w:sz w:val="22"/>
                <w:szCs w:val="22"/>
                <w:lang w:eastAsia="pl-PL"/>
              </w:rPr>
              <w:t>- Serwery LDAP, SQL, RADIUS</w:t>
            </w:r>
          </w:p>
          <w:p w14:paraId="778F4A72"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lang w:eastAsia="pl-PL"/>
              </w:rPr>
              <w:t>- Wsparcie dla szyfrowania</w:t>
            </w:r>
          </w:p>
          <w:p w14:paraId="4F27FDE9" w14:textId="77777777" w:rsidR="00166D2F" w:rsidRPr="00166D2F" w:rsidRDefault="00166D2F" w:rsidP="0006202C">
            <w:pPr>
              <w:pStyle w:val="Akapitzlist"/>
              <w:ind w:left="312" w:hanging="141"/>
              <w:rPr>
                <w:sz w:val="22"/>
              </w:rPr>
            </w:pPr>
            <w:r w:rsidRPr="00166D2F">
              <w:rPr>
                <w:b/>
                <w:bCs/>
                <w:sz w:val="22"/>
              </w:rPr>
              <w:lastRenderedPageBreak/>
              <w:t xml:space="preserve">- </w:t>
            </w:r>
            <w:r w:rsidRPr="00166D2F">
              <w:rPr>
                <w:sz w:val="22"/>
              </w:rPr>
              <w:t>Diody LED wskazujące stan systemu, użycie sieci, dysków 1-8</w:t>
            </w:r>
          </w:p>
          <w:p w14:paraId="4C44AF48" w14:textId="77777777" w:rsidR="00166D2F" w:rsidRPr="00166D2F" w:rsidRDefault="00166D2F" w:rsidP="0006202C">
            <w:pPr>
              <w:pStyle w:val="Akapitzlist"/>
              <w:ind w:left="312" w:hanging="141"/>
              <w:rPr>
                <w:sz w:val="22"/>
              </w:rPr>
            </w:pPr>
            <w:r w:rsidRPr="00166D2F">
              <w:rPr>
                <w:sz w:val="22"/>
              </w:rPr>
              <w:t>- Dostęp do serwera za pomocą SSH</w:t>
            </w:r>
          </w:p>
          <w:p w14:paraId="02053C9E" w14:textId="77777777" w:rsidR="00166D2F" w:rsidRPr="00166D2F" w:rsidRDefault="00166D2F" w:rsidP="0006202C">
            <w:pPr>
              <w:pStyle w:val="Akapitzlist"/>
              <w:ind w:left="312" w:hanging="141"/>
              <w:rPr>
                <w:sz w:val="22"/>
              </w:rPr>
            </w:pPr>
            <w:r w:rsidRPr="00166D2F">
              <w:rPr>
                <w:sz w:val="22"/>
              </w:rPr>
              <w:t xml:space="preserve">- </w:t>
            </w:r>
            <w:r w:rsidRPr="00166D2F">
              <w:rPr>
                <w:color w:val="202020"/>
                <w:sz w:val="22"/>
              </w:rPr>
              <w:t>S.M.A.R.T.</w:t>
            </w:r>
          </w:p>
        </w:tc>
      </w:tr>
      <w:tr w:rsidR="00166D2F" w:rsidRPr="00166D2F" w14:paraId="254BB97F"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1CCB" w14:textId="77777777" w:rsidR="00166D2F" w:rsidRPr="00166D2F" w:rsidRDefault="00166D2F" w:rsidP="0006202C">
            <w:pPr>
              <w:pStyle w:val="Akapitzlist"/>
              <w:ind w:left="35"/>
              <w:rPr>
                <w:b/>
                <w:bCs/>
                <w:sz w:val="22"/>
              </w:rPr>
            </w:pPr>
            <w:bookmarkStart w:id="4" w:name="_Hlk167791507"/>
            <w:r w:rsidRPr="00166D2F">
              <w:rPr>
                <w:b/>
                <w:bCs/>
                <w:sz w:val="22"/>
              </w:rPr>
              <w:lastRenderedPageBreak/>
              <w:t>Gwarancja</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85EDB" w14:textId="0909025F" w:rsidR="00166D2F" w:rsidRPr="00166D2F" w:rsidRDefault="00166D2F" w:rsidP="0006202C">
            <w:pPr>
              <w:pStyle w:val="Akapitzlist"/>
              <w:ind w:left="312" w:hanging="141"/>
              <w:rPr>
                <w:sz w:val="22"/>
              </w:rPr>
            </w:pPr>
            <w:r w:rsidRPr="00166D2F">
              <w:rPr>
                <w:sz w:val="22"/>
              </w:rPr>
              <w:t>- Co najmniej 24 miesiące</w:t>
            </w:r>
            <w:r>
              <w:rPr>
                <w:sz w:val="22"/>
              </w:rPr>
              <w:t xml:space="preserve"> – </w:t>
            </w:r>
            <w:r w:rsidRPr="00AC765F">
              <w:rPr>
                <w:sz w:val="22"/>
              </w:rPr>
              <w:t>liczona zgodnie z SWZ</w:t>
            </w:r>
          </w:p>
        </w:tc>
      </w:tr>
      <w:bookmarkEnd w:id="4"/>
    </w:tbl>
    <w:p w14:paraId="56B8D8EE" w14:textId="77777777" w:rsidR="00166D2F" w:rsidRDefault="00166D2F" w:rsidP="00FF373D">
      <w:pPr>
        <w:widowControl/>
        <w:suppressAutoHyphens w:val="0"/>
        <w:rPr>
          <w:b/>
          <w:bCs/>
          <w:sz w:val="22"/>
          <w:szCs w:val="22"/>
        </w:rPr>
      </w:pPr>
    </w:p>
    <w:p w14:paraId="672059AD" w14:textId="77777777" w:rsidR="00166D2F" w:rsidRDefault="00166D2F" w:rsidP="00FF373D">
      <w:pPr>
        <w:widowControl/>
        <w:suppressAutoHyphens w:val="0"/>
        <w:rPr>
          <w:b/>
          <w:bCs/>
          <w:sz w:val="22"/>
          <w:szCs w:val="22"/>
        </w:rPr>
      </w:pPr>
    </w:p>
    <w:p w14:paraId="0EAA78DD" w14:textId="5C3529E5" w:rsidR="00166D2F" w:rsidRPr="00166D2F" w:rsidRDefault="00166D2F" w:rsidP="00166D2F">
      <w:pPr>
        <w:jc w:val="both"/>
        <w:rPr>
          <w:b/>
          <w:bCs/>
          <w:sz w:val="22"/>
          <w:szCs w:val="22"/>
        </w:rPr>
      </w:pPr>
      <w:bookmarkStart w:id="5" w:name="_Hlk166069447"/>
      <w:r w:rsidRPr="00166D2F">
        <w:rPr>
          <w:b/>
          <w:bCs/>
          <w:sz w:val="22"/>
          <w:szCs w:val="22"/>
        </w:rPr>
        <w:t xml:space="preserve">Zarządzalny przełącznik sieciowy </w:t>
      </w:r>
      <w:r w:rsidRPr="00166D2F">
        <w:rPr>
          <w:b/>
          <w:bCs/>
          <w:color w:val="000000"/>
          <w:sz w:val="22"/>
          <w:szCs w:val="22"/>
        </w:rPr>
        <w:t xml:space="preserve">4 sztuki    </w:t>
      </w:r>
    </w:p>
    <w:bookmarkEnd w:id="5"/>
    <w:p w14:paraId="3CEB6E08" w14:textId="77777777" w:rsidR="00166D2F" w:rsidRPr="00166D2F" w:rsidRDefault="00166D2F" w:rsidP="00166D2F">
      <w:pPr>
        <w:pStyle w:val="Akapitzlist"/>
        <w:rPr>
          <w:sz w:val="22"/>
        </w:rPr>
      </w:pPr>
    </w:p>
    <w:tbl>
      <w:tblPr>
        <w:tblW w:w="8358" w:type="dxa"/>
        <w:tblInd w:w="-5" w:type="dxa"/>
        <w:tblLayout w:type="fixed"/>
        <w:tblCellMar>
          <w:left w:w="10" w:type="dxa"/>
          <w:right w:w="10" w:type="dxa"/>
        </w:tblCellMar>
        <w:tblLook w:val="04A0" w:firstRow="1" w:lastRow="0" w:firstColumn="1" w:lastColumn="0" w:noHBand="0" w:noVBand="1"/>
      </w:tblPr>
      <w:tblGrid>
        <w:gridCol w:w="3401"/>
        <w:gridCol w:w="4957"/>
      </w:tblGrid>
      <w:tr w:rsidR="00166D2F" w:rsidRPr="00166D2F" w14:paraId="2946F833"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A21BF" w14:textId="77777777" w:rsidR="00166D2F" w:rsidRPr="00166D2F" w:rsidRDefault="00166D2F" w:rsidP="0006202C">
            <w:pPr>
              <w:pStyle w:val="Akapitzlist"/>
              <w:jc w:val="center"/>
              <w:rPr>
                <w:b/>
                <w:bCs/>
                <w:sz w:val="22"/>
              </w:rPr>
            </w:pPr>
            <w:r w:rsidRPr="00166D2F">
              <w:rPr>
                <w:b/>
                <w:bCs/>
                <w:sz w:val="22"/>
              </w:rPr>
              <w:t>Nazwa</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D7FF7" w14:textId="77777777" w:rsidR="00166D2F" w:rsidRPr="00166D2F" w:rsidRDefault="00166D2F" w:rsidP="0006202C">
            <w:pPr>
              <w:pStyle w:val="Akapitzlist"/>
              <w:jc w:val="center"/>
              <w:rPr>
                <w:b/>
                <w:bCs/>
                <w:color w:val="000000"/>
                <w:sz w:val="22"/>
              </w:rPr>
            </w:pPr>
            <w:r w:rsidRPr="00166D2F">
              <w:rPr>
                <w:b/>
                <w:bCs/>
                <w:color w:val="000000"/>
                <w:sz w:val="22"/>
              </w:rPr>
              <w:t>Wymagane minimalne parametry</w:t>
            </w:r>
          </w:p>
          <w:p w14:paraId="6FC30FED" w14:textId="77777777" w:rsidR="00166D2F" w:rsidRPr="00166D2F" w:rsidRDefault="00166D2F" w:rsidP="0006202C">
            <w:pPr>
              <w:pStyle w:val="Akapitzlist"/>
              <w:jc w:val="center"/>
              <w:rPr>
                <w:b/>
                <w:bCs/>
                <w:color w:val="000000"/>
                <w:sz w:val="22"/>
              </w:rPr>
            </w:pPr>
            <w:r w:rsidRPr="00166D2F">
              <w:rPr>
                <w:b/>
                <w:bCs/>
                <w:color w:val="000000"/>
                <w:sz w:val="22"/>
              </w:rPr>
              <w:t>techniczne</w:t>
            </w:r>
          </w:p>
        </w:tc>
      </w:tr>
      <w:tr w:rsidR="00166D2F" w:rsidRPr="00166D2F" w14:paraId="7BBA9830"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367E4" w14:textId="77777777" w:rsidR="00166D2F" w:rsidRPr="00166D2F" w:rsidRDefault="00166D2F" w:rsidP="0006202C">
            <w:pPr>
              <w:pStyle w:val="Akapitzlist"/>
              <w:ind w:left="35"/>
              <w:rPr>
                <w:b/>
                <w:bCs/>
                <w:sz w:val="22"/>
              </w:rPr>
            </w:pPr>
            <w:r w:rsidRPr="00166D2F">
              <w:rPr>
                <w:b/>
                <w:bCs/>
                <w:sz w:val="22"/>
              </w:rPr>
              <w:t>Typ</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5646E" w14:textId="5BB7376E" w:rsidR="00166D2F" w:rsidRPr="00166D2F" w:rsidRDefault="00166D2F" w:rsidP="0006202C">
            <w:pPr>
              <w:pStyle w:val="Akapitzlist"/>
              <w:ind w:left="312" w:hanging="141"/>
              <w:rPr>
                <w:sz w:val="22"/>
              </w:rPr>
            </w:pPr>
            <w:r>
              <w:rPr>
                <w:sz w:val="22"/>
              </w:rPr>
              <w:t xml:space="preserve">- </w:t>
            </w:r>
            <w:r w:rsidRPr="00166D2F">
              <w:rPr>
                <w:sz w:val="22"/>
              </w:rPr>
              <w:t>Przełącznik zarządzalny L2+</w:t>
            </w:r>
          </w:p>
        </w:tc>
      </w:tr>
      <w:tr w:rsidR="00166D2F" w:rsidRPr="00166D2F" w14:paraId="0919A057"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039A" w14:textId="77777777" w:rsidR="00166D2F" w:rsidRPr="00166D2F" w:rsidRDefault="00166D2F" w:rsidP="0006202C">
            <w:pPr>
              <w:pStyle w:val="Akapitzlist"/>
              <w:ind w:left="35"/>
              <w:rPr>
                <w:b/>
                <w:bCs/>
                <w:sz w:val="22"/>
              </w:rPr>
            </w:pPr>
            <w:r w:rsidRPr="00166D2F">
              <w:rPr>
                <w:b/>
                <w:bCs/>
                <w:sz w:val="22"/>
              </w:rPr>
              <w:t>Interfejsy sieciowe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6F4D4" w14:textId="2036EB04" w:rsidR="00166D2F" w:rsidRPr="00166D2F" w:rsidRDefault="00166D2F" w:rsidP="00166D2F">
            <w:pPr>
              <w:pStyle w:val="Standard"/>
              <w:shd w:val="clear" w:color="auto" w:fill="FFFFFF"/>
              <w:ind w:left="312" w:hanging="141"/>
              <w:rPr>
                <w:rFonts w:ascii="Times New Roman" w:hAnsi="Times New Roman" w:cs="Times New Roman"/>
                <w:sz w:val="22"/>
                <w:szCs w:val="22"/>
              </w:rPr>
            </w:pPr>
            <w:r>
              <w:rPr>
                <w:rFonts w:ascii="Times New Roman" w:eastAsia="Times New Roman" w:hAnsi="Times New Roman" w:cs="Times New Roman"/>
                <w:color w:val="000000"/>
                <w:sz w:val="22"/>
                <w:szCs w:val="22"/>
                <w:shd w:val="clear" w:color="auto" w:fill="FFFFFF"/>
                <w:lang w:eastAsia="pl-PL"/>
              </w:rPr>
              <w:t xml:space="preserve">- </w:t>
            </w:r>
            <w:r w:rsidRPr="00166D2F">
              <w:rPr>
                <w:rFonts w:ascii="Times New Roman" w:eastAsia="Times New Roman" w:hAnsi="Times New Roman" w:cs="Times New Roman"/>
                <w:color w:val="000000"/>
                <w:sz w:val="22"/>
                <w:szCs w:val="22"/>
                <w:shd w:val="clear" w:color="auto" w:fill="FFFFFF"/>
                <w:lang w:eastAsia="pl-PL"/>
              </w:rPr>
              <w:t xml:space="preserve">Co najmniej </w:t>
            </w:r>
            <w:r w:rsidRPr="00166D2F">
              <w:rPr>
                <w:rFonts w:ascii="Times New Roman" w:hAnsi="Times New Roman" w:cs="Times New Roman"/>
                <w:color w:val="000000"/>
                <w:sz w:val="22"/>
                <w:szCs w:val="22"/>
                <w:shd w:val="clear" w:color="auto" w:fill="FFFFFF"/>
              </w:rPr>
              <w:t>4 sloty SFP+ 10 GE</w:t>
            </w:r>
          </w:p>
          <w:p w14:paraId="78DC5EB5" w14:textId="16549F55" w:rsidR="00166D2F" w:rsidRDefault="00166D2F" w:rsidP="00166D2F">
            <w:pPr>
              <w:pStyle w:val="Standard"/>
              <w:shd w:val="clear" w:color="auto" w:fill="FFFFFF"/>
              <w:ind w:left="312" w:hanging="141"/>
              <w:rPr>
                <w:rFonts w:ascii="Times New Roman" w:eastAsia="Times New Roman" w:hAnsi="Times New Roman" w:cs="Times New Roman"/>
                <w:color w:val="000000"/>
                <w:sz w:val="22"/>
                <w:szCs w:val="22"/>
                <w:shd w:val="clear" w:color="auto" w:fill="FFFFFF"/>
                <w:lang w:eastAsia="pl-PL"/>
              </w:rPr>
            </w:pPr>
            <w:r>
              <w:rPr>
                <w:rFonts w:ascii="Times New Roman" w:eastAsia="Times New Roman" w:hAnsi="Times New Roman" w:cs="Times New Roman"/>
                <w:color w:val="000000"/>
                <w:sz w:val="22"/>
                <w:szCs w:val="22"/>
                <w:shd w:val="clear" w:color="auto" w:fill="FFFFFF"/>
                <w:lang w:eastAsia="pl-PL"/>
              </w:rPr>
              <w:t xml:space="preserve">- </w:t>
            </w:r>
            <w:r w:rsidRPr="00166D2F">
              <w:rPr>
                <w:rFonts w:ascii="Times New Roman" w:eastAsia="Times New Roman" w:hAnsi="Times New Roman" w:cs="Times New Roman"/>
                <w:color w:val="000000"/>
                <w:sz w:val="22"/>
                <w:szCs w:val="22"/>
                <w:shd w:val="clear" w:color="auto" w:fill="FFFFFF"/>
                <w:lang w:eastAsia="pl-PL"/>
              </w:rPr>
              <w:t>Co najmniej 24 porty RJ45</w:t>
            </w:r>
          </w:p>
          <w:p w14:paraId="1A4A858A" w14:textId="0B45E145" w:rsidR="00166D2F" w:rsidRDefault="00166D2F" w:rsidP="00166D2F">
            <w:pPr>
              <w:pStyle w:val="Standard"/>
              <w:shd w:val="clear" w:color="auto" w:fill="FFFFFF"/>
              <w:ind w:left="312" w:hanging="141"/>
              <w:rPr>
                <w:rFonts w:ascii="Times New Roman" w:eastAsia="Times New Roman" w:hAnsi="Times New Roman" w:cs="Times New Roman"/>
                <w:color w:val="000000"/>
                <w:sz w:val="22"/>
                <w:szCs w:val="22"/>
                <w:shd w:val="clear" w:color="auto" w:fill="FFFFFF"/>
                <w:lang w:eastAsia="pl-PL"/>
              </w:rPr>
            </w:pPr>
            <w:r>
              <w:rPr>
                <w:rFonts w:ascii="Times New Roman" w:eastAsia="Times New Roman" w:hAnsi="Times New Roman" w:cs="Times New Roman"/>
                <w:color w:val="000000"/>
                <w:sz w:val="22"/>
                <w:szCs w:val="22"/>
                <w:shd w:val="clear" w:color="auto" w:fill="FFFFFF"/>
                <w:lang w:eastAsia="pl-PL"/>
              </w:rPr>
              <w:t xml:space="preserve">  </w:t>
            </w:r>
            <w:r w:rsidRPr="00166D2F">
              <w:rPr>
                <w:rFonts w:ascii="Times New Roman" w:eastAsia="Times New Roman" w:hAnsi="Times New Roman" w:cs="Times New Roman"/>
                <w:color w:val="000000"/>
                <w:sz w:val="22"/>
                <w:szCs w:val="22"/>
                <w:shd w:val="clear" w:color="auto" w:fill="FFFFFF"/>
                <w:lang w:eastAsia="pl-PL"/>
              </w:rPr>
              <w:t>10/100/1000Mb/s/2,5Gb/s (Autonegocjacja/Auto</w:t>
            </w:r>
          </w:p>
          <w:p w14:paraId="6ECB203C" w14:textId="2185527B" w:rsidR="00166D2F" w:rsidRPr="00166D2F" w:rsidRDefault="00166D2F" w:rsidP="00166D2F">
            <w:pPr>
              <w:pStyle w:val="Standard"/>
              <w:shd w:val="clear" w:color="auto" w:fill="FFFFFF"/>
              <w:ind w:left="312" w:hanging="141"/>
              <w:rPr>
                <w:rFonts w:ascii="Times New Roman" w:hAnsi="Times New Roman" w:cs="Times New Roman"/>
                <w:sz w:val="22"/>
                <w:szCs w:val="22"/>
              </w:rPr>
            </w:pPr>
            <w:r>
              <w:rPr>
                <w:rFonts w:ascii="Times New Roman" w:eastAsia="Times New Roman" w:hAnsi="Times New Roman" w:cs="Times New Roman"/>
                <w:color w:val="000000"/>
                <w:sz w:val="22"/>
                <w:szCs w:val="22"/>
                <w:shd w:val="clear" w:color="auto" w:fill="FFFFFF"/>
                <w:lang w:eastAsia="pl-PL"/>
              </w:rPr>
              <w:t xml:space="preserve">  </w:t>
            </w:r>
            <w:r w:rsidRPr="00166D2F">
              <w:rPr>
                <w:rFonts w:ascii="Times New Roman" w:eastAsia="Times New Roman" w:hAnsi="Times New Roman" w:cs="Times New Roman"/>
                <w:color w:val="000000"/>
                <w:sz w:val="22"/>
                <w:szCs w:val="22"/>
                <w:shd w:val="clear" w:color="auto" w:fill="FFFFFF"/>
                <w:lang w:eastAsia="pl-PL"/>
              </w:rPr>
              <w:t>MDI/MDIX)</w:t>
            </w:r>
          </w:p>
          <w:p w14:paraId="01A098FC" w14:textId="01A2D2B3" w:rsidR="00166D2F" w:rsidRPr="00166D2F" w:rsidRDefault="00166D2F" w:rsidP="00166D2F">
            <w:pPr>
              <w:pStyle w:val="Standard"/>
              <w:shd w:val="clear" w:color="auto" w:fill="FFFFFF"/>
              <w:rPr>
                <w:rFonts w:ascii="Times New Roman" w:hAnsi="Times New Roman" w:cs="Times New Roman"/>
                <w:sz w:val="22"/>
                <w:szCs w:val="22"/>
              </w:rPr>
            </w:pPr>
            <w:r>
              <w:rPr>
                <w:rFonts w:ascii="Times New Roman" w:hAnsi="Times New Roman" w:cs="Times New Roman"/>
                <w:sz w:val="22"/>
                <w:szCs w:val="22"/>
              </w:rPr>
              <w:t xml:space="preserve">    - </w:t>
            </w:r>
            <w:r w:rsidRPr="00166D2F">
              <w:rPr>
                <w:rFonts w:ascii="Times New Roman" w:hAnsi="Times New Roman" w:cs="Times New Roman"/>
                <w:sz w:val="22"/>
                <w:szCs w:val="22"/>
              </w:rPr>
              <w:t>Port konsolowy (RJ45)</w:t>
            </w:r>
          </w:p>
        </w:tc>
      </w:tr>
      <w:tr w:rsidR="00166D2F" w:rsidRPr="00166D2F" w14:paraId="25D977F8" w14:textId="77777777" w:rsidTr="00166D2F">
        <w:tc>
          <w:tcPr>
            <w:tcW w:w="3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75F84" w14:textId="77777777" w:rsidR="00166D2F" w:rsidRPr="00166D2F" w:rsidRDefault="00166D2F" w:rsidP="0006202C">
            <w:pPr>
              <w:pStyle w:val="Akapitzlist"/>
              <w:ind w:left="35"/>
              <w:rPr>
                <w:b/>
                <w:bCs/>
                <w:sz w:val="22"/>
              </w:rPr>
            </w:pPr>
            <w:r w:rsidRPr="00166D2F">
              <w:rPr>
                <w:b/>
                <w:bCs/>
                <w:sz w:val="22"/>
              </w:rPr>
              <w:t>Wydajność</w:t>
            </w:r>
          </w:p>
        </w:tc>
        <w:tc>
          <w:tcPr>
            <w:tcW w:w="49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2B2A" w14:textId="02CD9034" w:rsidR="00166D2F" w:rsidRPr="00166D2F" w:rsidRDefault="00166D2F" w:rsidP="0006202C">
            <w:pPr>
              <w:pStyle w:val="Standard"/>
              <w:shd w:val="clear" w:color="auto" w:fill="FFFFFF"/>
              <w:ind w:left="312" w:hanging="141"/>
              <w:jc w:val="both"/>
              <w:rPr>
                <w:rFonts w:ascii="Times New Roman" w:eastAsia="Times New Roman" w:hAnsi="Times New Roman" w:cs="Times New Roman"/>
                <w:color w:val="000000"/>
                <w:sz w:val="22"/>
                <w:szCs w:val="22"/>
                <w:lang w:eastAsia="pl-PL"/>
              </w:rPr>
            </w:pPr>
            <w:r>
              <w:rPr>
                <w:rFonts w:ascii="Times New Roman" w:eastAsia="Times New Roman" w:hAnsi="Times New Roman" w:cs="Times New Roman"/>
                <w:color w:val="000000"/>
                <w:sz w:val="22"/>
                <w:szCs w:val="22"/>
                <w:lang w:eastAsia="pl-PL"/>
              </w:rPr>
              <w:t xml:space="preserve">- </w:t>
            </w:r>
            <w:r w:rsidRPr="00166D2F">
              <w:rPr>
                <w:rFonts w:ascii="Times New Roman" w:eastAsia="Times New Roman" w:hAnsi="Times New Roman" w:cs="Times New Roman"/>
                <w:color w:val="000000"/>
                <w:sz w:val="22"/>
                <w:szCs w:val="22"/>
                <w:lang w:eastAsia="pl-PL"/>
              </w:rPr>
              <w:t>Wydajność przełączania 200 Gb/s</w:t>
            </w:r>
          </w:p>
          <w:p w14:paraId="6F85CDB6" w14:textId="63193C45" w:rsidR="00166D2F" w:rsidRDefault="00166D2F" w:rsidP="0006202C">
            <w:pPr>
              <w:pStyle w:val="Standard"/>
              <w:shd w:val="clear" w:color="auto" w:fill="FFFFFF"/>
              <w:ind w:left="312" w:hanging="141"/>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 </w:t>
            </w:r>
            <w:r w:rsidRPr="00166D2F">
              <w:rPr>
                <w:rFonts w:ascii="Times New Roman" w:eastAsia="Times New Roman" w:hAnsi="Times New Roman" w:cs="Times New Roman"/>
                <w:sz w:val="22"/>
                <w:szCs w:val="22"/>
                <w:lang w:eastAsia="pl-PL"/>
              </w:rPr>
              <w:t>Wydajność przekierowania pakietów co najmniej</w:t>
            </w:r>
          </w:p>
          <w:p w14:paraId="638CA66C" w14:textId="198FEE2B" w:rsidR="00166D2F" w:rsidRPr="00166D2F" w:rsidRDefault="00166D2F" w:rsidP="0006202C">
            <w:pPr>
              <w:pStyle w:val="Standard"/>
              <w:shd w:val="clear" w:color="auto" w:fill="FFFFFF"/>
              <w:ind w:left="312" w:hanging="141"/>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  </w:t>
            </w:r>
            <w:r w:rsidRPr="00166D2F">
              <w:rPr>
                <w:rFonts w:ascii="Times New Roman" w:eastAsia="Times New Roman" w:hAnsi="Times New Roman" w:cs="Times New Roman"/>
                <w:sz w:val="22"/>
                <w:szCs w:val="22"/>
                <w:lang w:eastAsia="pl-PL"/>
              </w:rPr>
              <w:t>140Mp/s</w:t>
            </w:r>
          </w:p>
        </w:tc>
      </w:tr>
      <w:tr w:rsidR="00166D2F" w:rsidRPr="00166D2F" w14:paraId="2CCD2165"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F87CA" w14:textId="77777777" w:rsidR="00166D2F" w:rsidRPr="00166D2F" w:rsidRDefault="00166D2F" w:rsidP="0006202C">
            <w:pPr>
              <w:pStyle w:val="Akapitzlist"/>
              <w:ind w:left="35"/>
              <w:rPr>
                <w:b/>
                <w:bCs/>
                <w:sz w:val="22"/>
              </w:rPr>
            </w:pPr>
            <w:r w:rsidRPr="00166D2F">
              <w:rPr>
                <w:b/>
                <w:bCs/>
                <w:sz w:val="22"/>
              </w:rPr>
              <w:t>Zarządzenie</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4FFD" w14:textId="10A2D9D4" w:rsidR="00166D2F" w:rsidRPr="00166D2F" w:rsidRDefault="00CB2403" w:rsidP="0006202C">
            <w:pPr>
              <w:pStyle w:val="Standard"/>
              <w:shd w:val="clear" w:color="auto" w:fill="FFFFFF"/>
              <w:ind w:left="312" w:hanging="141"/>
              <w:jc w:val="both"/>
              <w:rPr>
                <w:rFonts w:ascii="Times New Roman" w:hAnsi="Times New Roman" w:cs="Times New Roman"/>
                <w:sz w:val="22"/>
                <w:szCs w:val="22"/>
              </w:rPr>
            </w:pPr>
            <w:r>
              <w:rPr>
                <w:rFonts w:ascii="Times New Roman" w:eastAsia="Times New Roman" w:hAnsi="Times New Roman" w:cs="Times New Roman"/>
                <w:color w:val="000000"/>
                <w:sz w:val="22"/>
                <w:szCs w:val="22"/>
                <w:lang w:eastAsia="pl-PL"/>
              </w:rPr>
              <w:t xml:space="preserve">- </w:t>
            </w:r>
            <w:r w:rsidR="00166D2F" w:rsidRPr="00166D2F">
              <w:rPr>
                <w:rFonts w:ascii="Times New Roman" w:eastAsia="Times New Roman" w:hAnsi="Times New Roman" w:cs="Times New Roman"/>
                <w:color w:val="000000"/>
                <w:sz w:val="22"/>
                <w:szCs w:val="22"/>
                <w:lang w:eastAsia="pl-PL"/>
              </w:rPr>
              <w:t>Web, CLI, SNMP i RMON</w:t>
            </w:r>
          </w:p>
          <w:p w14:paraId="5B8FD2BE" w14:textId="4387DF33" w:rsidR="00166D2F" w:rsidRDefault="00CB2403" w:rsidP="0006202C">
            <w:pPr>
              <w:pStyle w:val="Standard"/>
              <w:shd w:val="clear" w:color="auto" w:fill="FFFFFF"/>
              <w:ind w:left="312" w:hanging="141"/>
              <w:jc w:val="both"/>
              <w:rPr>
                <w:rFonts w:ascii="Times New Roman" w:eastAsia="Times New Roman" w:hAnsi="Times New Roman" w:cs="Times New Roman"/>
                <w:color w:val="000000"/>
                <w:sz w:val="22"/>
                <w:szCs w:val="22"/>
                <w:lang w:eastAsia="pl-PL"/>
              </w:rPr>
            </w:pPr>
            <w:r>
              <w:rPr>
                <w:rFonts w:ascii="Times New Roman" w:eastAsia="Times New Roman" w:hAnsi="Times New Roman" w:cs="Times New Roman"/>
                <w:color w:val="000000"/>
                <w:sz w:val="22"/>
                <w:szCs w:val="22"/>
                <w:lang w:eastAsia="pl-PL"/>
              </w:rPr>
              <w:t xml:space="preserve">- </w:t>
            </w:r>
            <w:r w:rsidR="00166D2F" w:rsidRPr="00166D2F">
              <w:rPr>
                <w:rFonts w:ascii="Times New Roman" w:eastAsia="Times New Roman" w:hAnsi="Times New Roman" w:cs="Times New Roman"/>
                <w:color w:val="000000"/>
                <w:sz w:val="22"/>
                <w:szCs w:val="22"/>
                <w:lang w:eastAsia="pl-PL"/>
              </w:rPr>
              <w:t>Oprogramowanie do zarządzania dla systemów</w:t>
            </w:r>
          </w:p>
          <w:p w14:paraId="0A7E5D47" w14:textId="0DE24810" w:rsidR="00166D2F" w:rsidRPr="00166D2F" w:rsidRDefault="00CB2403" w:rsidP="0006202C">
            <w:pPr>
              <w:pStyle w:val="Standard"/>
              <w:shd w:val="clear" w:color="auto" w:fill="FFFFFF"/>
              <w:ind w:left="312" w:hanging="141"/>
              <w:jc w:val="both"/>
              <w:rPr>
                <w:rFonts w:ascii="Times New Roman" w:hAnsi="Times New Roman" w:cs="Times New Roman"/>
                <w:sz w:val="22"/>
                <w:szCs w:val="22"/>
              </w:rPr>
            </w:pPr>
            <w:r>
              <w:rPr>
                <w:rFonts w:ascii="Times New Roman" w:eastAsia="Times New Roman" w:hAnsi="Times New Roman" w:cs="Times New Roman"/>
                <w:color w:val="000000"/>
                <w:sz w:val="22"/>
                <w:szCs w:val="22"/>
                <w:lang w:eastAsia="pl-PL"/>
              </w:rPr>
              <w:t xml:space="preserve">   </w:t>
            </w:r>
            <w:r w:rsidR="00166D2F" w:rsidRPr="00166D2F">
              <w:rPr>
                <w:rFonts w:ascii="Times New Roman" w:eastAsia="Times New Roman" w:hAnsi="Times New Roman" w:cs="Times New Roman"/>
                <w:color w:val="000000"/>
                <w:sz w:val="22"/>
                <w:szCs w:val="22"/>
                <w:lang w:eastAsia="pl-PL"/>
              </w:rPr>
              <w:t>Windows i Linux (Ubuntu).</w:t>
            </w:r>
          </w:p>
        </w:tc>
      </w:tr>
      <w:tr w:rsidR="00166D2F" w:rsidRPr="00166D2F" w14:paraId="42540891"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10869" w14:textId="77777777" w:rsidR="00166D2F" w:rsidRPr="00166D2F" w:rsidRDefault="00166D2F" w:rsidP="0006202C">
            <w:pPr>
              <w:pStyle w:val="Akapitzlist"/>
              <w:ind w:left="35"/>
              <w:rPr>
                <w:b/>
                <w:bCs/>
                <w:color w:val="000000"/>
                <w:sz w:val="22"/>
              </w:rPr>
            </w:pPr>
            <w:r w:rsidRPr="00166D2F">
              <w:rPr>
                <w:b/>
                <w:bCs/>
                <w:color w:val="000000"/>
                <w:sz w:val="22"/>
              </w:rPr>
              <w:t>Montaż</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C77FC" w14:textId="5E192327" w:rsidR="00166D2F" w:rsidRPr="00166D2F" w:rsidRDefault="00CB2403" w:rsidP="0006202C">
            <w:pPr>
              <w:pStyle w:val="Akapitzlist"/>
              <w:ind w:left="312" w:hanging="141"/>
              <w:rPr>
                <w:sz w:val="22"/>
              </w:rPr>
            </w:pPr>
            <w:r>
              <w:rPr>
                <w:color w:val="000000"/>
                <w:sz w:val="22"/>
              </w:rPr>
              <w:t xml:space="preserve">- </w:t>
            </w:r>
            <w:r w:rsidR="00166D2F" w:rsidRPr="00166D2F">
              <w:rPr>
                <w:color w:val="000000"/>
                <w:sz w:val="22"/>
              </w:rPr>
              <w:t>Szafa Rack (zestaw montażowy ma być dołączony do urządzenia)</w:t>
            </w:r>
          </w:p>
        </w:tc>
      </w:tr>
      <w:tr w:rsidR="00166D2F" w:rsidRPr="00166D2F" w14:paraId="354D5F31"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410B" w14:textId="77777777" w:rsidR="00166D2F" w:rsidRPr="00166D2F" w:rsidRDefault="00166D2F" w:rsidP="0006202C">
            <w:pPr>
              <w:pStyle w:val="Akapitzlist"/>
              <w:ind w:left="35"/>
              <w:rPr>
                <w:b/>
                <w:bCs/>
                <w:sz w:val="22"/>
              </w:rPr>
            </w:pPr>
            <w:r w:rsidRPr="00166D2F">
              <w:rPr>
                <w:b/>
                <w:bCs/>
                <w:sz w:val="22"/>
              </w:rPr>
              <w:t>Tablica adresów MAC</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113B2" w14:textId="4738A7FB" w:rsidR="00166D2F" w:rsidRPr="00166D2F" w:rsidRDefault="00CB2403" w:rsidP="0006202C">
            <w:pPr>
              <w:pStyle w:val="Standard"/>
              <w:shd w:val="clear" w:color="auto" w:fill="FFFFFF"/>
              <w:ind w:left="312" w:hanging="141"/>
              <w:jc w:val="both"/>
              <w:rPr>
                <w:rFonts w:ascii="Times New Roman" w:hAnsi="Times New Roman" w:cs="Times New Roman"/>
                <w:sz w:val="22"/>
                <w:szCs w:val="22"/>
              </w:rPr>
            </w:pPr>
            <w:r>
              <w:rPr>
                <w:rFonts w:ascii="Times New Roman" w:eastAsia="Times New Roman" w:hAnsi="Times New Roman" w:cs="Times New Roman"/>
                <w:color w:val="000000"/>
                <w:sz w:val="22"/>
                <w:szCs w:val="22"/>
                <w:lang w:eastAsia="pl-PL"/>
              </w:rPr>
              <w:t xml:space="preserve">- </w:t>
            </w:r>
            <w:r w:rsidR="00166D2F" w:rsidRPr="00166D2F">
              <w:rPr>
                <w:rFonts w:ascii="Times New Roman" w:eastAsia="Times New Roman" w:hAnsi="Times New Roman" w:cs="Times New Roman"/>
                <w:color w:val="000000"/>
                <w:sz w:val="22"/>
                <w:szCs w:val="22"/>
                <w:lang w:eastAsia="pl-PL"/>
              </w:rPr>
              <w:t>32k</w:t>
            </w:r>
          </w:p>
        </w:tc>
      </w:tr>
      <w:tr w:rsidR="00166D2F" w:rsidRPr="00166D2F" w14:paraId="623EAC47"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DC30B" w14:textId="77777777" w:rsidR="00166D2F" w:rsidRPr="00166D2F" w:rsidRDefault="00166D2F" w:rsidP="0006202C">
            <w:pPr>
              <w:pStyle w:val="Akapitzlist"/>
              <w:ind w:left="35"/>
              <w:rPr>
                <w:b/>
                <w:bCs/>
                <w:color w:val="000000"/>
                <w:sz w:val="22"/>
              </w:rPr>
            </w:pPr>
            <w:r w:rsidRPr="00166D2F">
              <w:rPr>
                <w:b/>
                <w:bCs/>
                <w:color w:val="000000"/>
                <w:sz w:val="22"/>
              </w:rPr>
              <w:t>Bufor pakietów</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0508B" w14:textId="530F43A0" w:rsidR="00166D2F" w:rsidRPr="00166D2F" w:rsidRDefault="00CB2403" w:rsidP="0006202C">
            <w:pPr>
              <w:pStyle w:val="Akapitzlist"/>
              <w:ind w:left="312" w:hanging="141"/>
              <w:rPr>
                <w:sz w:val="22"/>
              </w:rPr>
            </w:pPr>
            <w:r>
              <w:rPr>
                <w:color w:val="000000"/>
                <w:sz w:val="22"/>
              </w:rPr>
              <w:t xml:space="preserve">- </w:t>
            </w:r>
            <w:r w:rsidR="00166D2F" w:rsidRPr="00166D2F">
              <w:rPr>
                <w:color w:val="000000"/>
                <w:sz w:val="22"/>
              </w:rPr>
              <w:t>16 Mbit</w:t>
            </w:r>
          </w:p>
        </w:tc>
      </w:tr>
      <w:tr w:rsidR="00166D2F" w:rsidRPr="00166D2F" w14:paraId="5C778CFB" w14:textId="77777777" w:rsidTr="00166D2F">
        <w:tc>
          <w:tcPr>
            <w:tcW w:w="3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CCC0" w14:textId="77777777" w:rsidR="00166D2F" w:rsidRPr="00166D2F" w:rsidRDefault="00166D2F" w:rsidP="0006202C">
            <w:pPr>
              <w:pStyle w:val="Akapitzlist"/>
              <w:ind w:left="35"/>
              <w:rPr>
                <w:b/>
                <w:bCs/>
                <w:sz w:val="22"/>
              </w:rPr>
            </w:pPr>
            <w:r w:rsidRPr="00166D2F">
              <w:rPr>
                <w:b/>
                <w:bCs/>
                <w:sz w:val="22"/>
              </w:rPr>
              <w:t>Ramki JUMBO</w:t>
            </w:r>
          </w:p>
        </w:tc>
        <w:tc>
          <w:tcPr>
            <w:tcW w:w="49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A26B" w14:textId="68540C05" w:rsidR="00166D2F" w:rsidRPr="00166D2F" w:rsidRDefault="00CB2403" w:rsidP="0006202C">
            <w:pPr>
              <w:pStyle w:val="Akapitzlist"/>
              <w:ind w:left="312" w:hanging="141"/>
              <w:rPr>
                <w:sz w:val="22"/>
              </w:rPr>
            </w:pPr>
            <w:r>
              <w:rPr>
                <w:sz w:val="22"/>
              </w:rPr>
              <w:t xml:space="preserve">- </w:t>
            </w:r>
            <w:r w:rsidR="00166D2F" w:rsidRPr="00166D2F">
              <w:rPr>
                <w:sz w:val="22"/>
              </w:rPr>
              <w:t>9 KB</w:t>
            </w:r>
          </w:p>
        </w:tc>
      </w:tr>
      <w:tr w:rsidR="00166D2F" w:rsidRPr="00166D2F" w14:paraId="6EDD05B3"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996B" w14:textId="77777777" w:rsidR="00166D2F" w:rsidRPr="00166D2F" w:rsidRDefault="00166D2F" w:rsidP="0006202C">
            <w:pPr>
              <w:pStyle w:val="Akapitzlist"/>
              <w:ind w:left="35"/>
              <w:rPr>
                <w:b/>
                <w:bCs/>
                <w:color w:val="000000"/>
                <w:sz w:val="22"/>
              </w:rPr>
            </w:pPr>
            <w:r w:rsidRPr="00166D2F">
              <w:rPr>
                <w:b/>
                <w:bCs/>
                <w:color w:val="000000"/>
                <w:sz w:val="22"/>
              </w:rPr>
              <w:t>FUNKCJE OPROGRAMOWANIA</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2FF9" w14:textId="788FCC5A" w:rsidR="00CB2403" w:rsidRDefault="00CB2403" w:rsidP="0006202C">
            <w:pPr>
              <w:pStyle w:val="Akapitzlist"/>
              <w:ind w:left="312" w:hanging="141"/>
              <w:rPr>
                <w:color w:val="000000"/>
                <w:sz w:val="22"/>
              </w:rPr>
            </w:pPr>
            <w:r>
              <w:rPr>
                <w:color w:val="000000"/>
                <w:sz w:val="22"/>
              </w:rPr>
              <w:t xml:space="preserve"> </w:t>
            </w:r>
            <w:r w:rsidR="00166D2F" w:rsidRPr="00166D2F">
              <w:rPr>
                <w:color w:val="000000"/>
                <w:sz w:val="22"/>
              </w:rPr>
              <w:t xml:space="preserve"> 8 kolejek priorytetowania</w:t>
            </w:r>
          </w:p>
          <w:p w14:paraId="3B080C8C" w14:textId="3F9F8A36" w:rsidR="00CB2403" w:rsidRDefault="00CB2403" w:rsidP="0006202C">
            <w:pPr>
              <w:pStyle w:val="Akapitzlist"/>
              <w:ind w:left="312" w:hanging="141"/>
              <w:rPr>
                <w:color w:val="000000"/>
                <w:sz w:val="22"/>
              </w:rPr>
            </w:pPr>
            <w:r>
              <w:rPr>
                <w:color w:val="000000"/>
                <w:sz w:val="22"/>
              </w:rPr>
              <w:t xml:space="preserve">  </w:t>
            </w:r>
            <w:r w:rsidR="00166D2F" w:rsidRPr="00166D2F">
              <w:rPr>
                <w:color w:val="000000"/>
                <w:sz w:val="22"/>
              </w:rPr>
              <w:t>Obsługa priorytetowania 802.1p CoS/DSCP</w:t>
            </w:r>
          </w:p>
          <w:p w14:paraId="0D1089FF" w14:textId="41B934C3" w:rsidR="00166D2F" w:rsidRPr="00166D2F" w:rsidRDefault="00CB2403" w:rsidP="0006202C">
            <w:pPr>
              <w:pStyle w:val="Akapitzlist"/>
              <w:ind w:left="312" w:hanging="141"/>
              <w:rPr>
                <w:color w:val="000000"/>
                <w:sz w:val="22"/>
              </w:rPr>
            </w:pPr>
            <w:r>
              <w:rPr>
                <w:color w:val="000000"/>
                <w:sz w:val="22"/>
              </w:rPr>
              <w:t xml:space="preserve">  </w:t>
            </w:r>
            <w:r w:rsidR="00166D2F" w:rsidRPr="00166D2F">
              <w:rPr>
                <w:color w:val="000000"/>
                <w:sz w:val="22"/>
              </w:rPr>
              <w:t>Tryb harmonogramu priorytetowania:</w:t>
            </w:r>
            <w:r w:rsidR="00166D2F" w:rsidRPr="00166D2F">
              <w:rPr>
                <w:color w:val="000000"/>
                <w:sz w:val="22"/>
              </w:rPr>
              <w:br/>
              <w:t>- SP (Strict Priority)</w:t>
            </w:r>
            <w:r w:rsidR="00166D2F" w:rsidRPr="00166D2F">
              <w:rPr>
                <w:color w:val="000000"/>
                <w:sz w:val="22"/>
              </w:rPr>
              <w:br/>
              <w:t>- WRR (Weighted Round Robin)</w:t>
            </w:r>
            <w:r w:rsidR="00166D2F" w:rsidRPr="00166D2F">
              <w:rPr>
                <w:color w:val="000000"/>
                <w:sz w:val="22"/>
              </w:rPr>
              <w:br/>
              <w:t>- SP+WRR</w:t>
            </w:r>
            <w:r w:rsidR="00166D2F" w:rsidRPr="00166D2F">
              <w:rPr>
                <w:color w:val="000000"/>
                <w:sz w:val="22"/>
              </w:rPr>
              <w:br/>
              <w:t>• Kontrola przepustowości</w:t>
            </w:r>
            <w:r w:rsidR="00166D2F" w:rsidRPr="00166D2F">
              <w:rPr>
                <w:color w:val="000000"/>
                <w:sz w:val="22"/>
              </w:rPr>
              <w:br/>
              <w:t>- Ograniczanie prędkości transferu w oparciu o port/przepływ danych</w:t>
            </w:r>
            <w:r w:rsidR="00166D2F" w:rsidRPr="00166D2F">
              <w:rPr>
                <w:color w:val="000000"/>
                <w:sz w:val="22"/>
              </w:rPr>
              <w:br/>
              <w:t>• Płynniejsze działanie</w:t>
            </w:r>
            <w:r w:rsidR="00166D2F" w:rsidRPr="00166D2F">
              <w:rPr>
                <w:color w:val="000000"/>
                <w:sz w:val="22"/>
              </w:rPr>
              <w:br/>
              <w:t>• Działania dla przepływów:</w:t>
            </w:r>
            <w:r w:rsidR="00166D2F" w:rsidRPr="00166D2F">
              <w:rPr>
                <w:color w:val="000000"/>
                <w:sz w:val="22"/>
              </w:rPr>
              <w:br/>
              <w:t>- QoS Remark (802.1P Remark, DSCP Remark)Funkcje L2 i L2+</w:t>
            </w:r>
          </w:p>
          <w:p w14:paraId="4E8AB33C" w14:textId="77777777" w:rsidR="00166D2F" w:rsidRPr="00166D2F" w:rsidRDefault="00166D2F" w:rsidP="0006202C">
            <w:pPr>
              <w:pStyle w:val="Akapitzlist"/>
              <w:ind w:left="312" w:hanging="141"/>
              <w:rPr>
                <w:color w:val="000000"/>
                <w:sz w:val="22"/>
              </w:rPr>
            </w:pPr>
            <w:r w:rsidRPr="00166D2F">
              <w:rPr>
                <w:color w:val="000000"/>
                <w:sz w:val="22"/>
              </w:rPr>
              <w:t>• 32 interfejsy IPv4/IPv6</w:t>
            </w:r>
          </w:p>
          <w:p w14:paraId="3A0AD618" w14:textId="77777777" w:rsidR="00166D2F" w:rsidRPr="00166D2F" w:rsidRDefault="00166D2F" w:rsidP="0006202C">
            <w:pPr>
              <w:pStyle w:val="Akapitzlist"/>
              <w:ind w:left="312" w:hanging="141"/>
              <w:rPr>
                <w:color w:val="000000"/>
                <w:sz w:val="22"/>
              </w:rPr>
            </w:pPr>
            <w:r w:rsidRPr="00166D2F">
              <w:rPr>
                <w:color w:val="000000"/>
                <w:sz w:val="22"/>
              </w:rPr>
              <w:t>• Routing statyczny</w:t>
            </w:r>
          </w:p>
          <w:p w14:paraId="4CC433A1" w14:textId="77777777" w:rsidR="00166D2F" w:rsidRPr="00166D2F" w:rsidRDefault="00166D2F" w:rsidP="0006202C">
            <w:pPr>
              <w:pStyle w:val="Akapitzlist"/>
              <w:ind w:left="312" w:hanging="141"/>
              <w:rPr>
                <w:color w:val="000000"/>
                <w:sz w:val="22"/>
              </w:rPr>
            </w:pPr>
            <w:r w:rsidRPr="00166D2F">
              <w:rPr>
                <w:color w:val="000000"/>
                <w:sz w:val="22"/>
              </w:rPr>
              <w:t>- 48 tras statycznych IPv4/IPv6</w:t>
            </w:r>
          </w:p>
          <w:p w14:paraId="1DFD8A52" w14:textId="77777777" w:rsidR="00166D2F" w:rsidRPr="00166D2F" w:rsidRDefault="00166D2F" w:rsidP="0006202C">
            <w:pPr>
              <w:pStyle w:val="Akapitzlist"/>
              <w:ind w:left="312" w:hanging="141"/>
              <w:rPr>
                <w:color w:val="000000"/>
                <w:sz w:val="22"/>
              </w:rPr>
            </w:pPr>
            <w:r w:rsidRPr="00166D2F">
              <w:rPr>
                <w:color w:val="000000"/>
                <w:sz w:val="22"/>
              </w:rPr>
              <w:t>• Wpisy statyczne ARP</w:t>
            </w:r>
          </w:p>
          <w:p w14:paraId="22B035AC" w14:textId="77777777" w:rsidR="00166D2F" w:rsidRPr="00166D2F" w:rsidRDefault="00166D2F" w:rsidP="0006202C">
            <w:pPr>
              <w:pStyle w:val="Akapitzlist"/>
              <w:ind w:left="312" w:hanging="141"/>
              <w:rPr>
                <w:color w:val="000000"/>
                <w:sz w:val="22"/>
              </w:rPr>
            </w:pPr>
            <w:r w:rsidRPr="00166D2F">
              <w:rPr>
                <w:color w:val="000000"/>
                <w:sz w:val="22"/>
              </w:rPr>
              <w:t>- 128 wpisów statycznych</w:t>
            </w:r>
          </w:p>
          <w:p w14:paraId="5D07BEB5" w14:textId="77777777" w:rsidR="00166D2F" w:rsidRPr="00166D2F" w:rsidRDefault="00166D2F" w:rsidP="0006202C">
            <w:pPr>
              <w:pStyle w:val="Akapitzlist"/>
              <w:ind w:left="312" w:hanging="141"/>
              <w:rPr>
                <w:color w:val="000000"/>
                <w:sz w:val="22"/>
              </w:rPr>
            </w:pPr>
            <w:r w:rsidRPr="00166D2F">
              <w:rPr>
                <w:color w:val="000000"/>
                <w:sz w:val="22"/>
              </w:rPr>
              <w:t>• Proxy ARP</w:t>
            </w:r>
          </w:p>
          <w:p w14:paraId="0D2BFA93" w14:textId="77777777" w:rsidR="00166D2F" w:rsidRPr="00EB5B26" w:rsidRDefault="00166D2F" w:rsidP="0006202C">
            <w:pPr>
              <w:pStyle w:val="Akapitzlist"/>
              <w:ind w:left="312" w:hanging="141"/>
              <w:rPr>
                <w:color w:val="000000"/>
                <w:sz w:val="22"/>
                <w:lang w:val="en-US"/>
              </w:rPr>
            </w:pPr>
            <w:r w:rsidRPr="00EB5B26">
              <w:rPr>
                <w:color w:val="000000"/>
                <w:sz w:val="22"/>
                <w:lang w:val="en-US"/>
              </w:rPr>
              <w:t>• Gratuitous ARP</w:t>
            </w:r>
          </w:p>
          <w:p w14:paraId="6B38A48E" w14:textId="77777777" w:rsidR="00166D2F" w:rsidRPr="00EB5B26" w:rsidRDefault="00166D2F" w:rsidP="0006202C">
            <w:pPr>
              <w:pStyle w:val="Akapitzlist"/>
              <w:ind w:left="312" w:hanging="141"/>
              <w:rPr>
                <w:color w:val="000000"/>
                <w:sz w:val="22"/>
                <w:lang w:val="en-US"/>
              </w:rPr>
            </w:pPr>
            <w:r w:rsidRPr="00EB5B26">
              <w:rPr>
                <w:color w:val="000000"/>
                <w:sz w:val="22"/>
                <w:lang w:val="en-US"/>
              </w:rPr>
              <w:t>• Serwer DHCP</w:t>
            </w:r>
          </w:p>
          <w:p w14:paraId="770DBC8A" w14:textId="77777777" w:rsidR="00166D2F" w:rsidRPr="00EB5B26" w:rsidRDefault="00166D2F" w:rsidP="0006202C">
            <w:pPr>
              <w:pStyle w:val="Akapitzlist"/>
              <w:ind w:left="312" w:hanging="141"/>
              <w:rPr>
                <w:color w:val="000000"/>
                <w:sz w:val="22"/>
                <w:lang w:val="en-US"/>
              </w:rPr>
            </w:pPr>
            <w:r w:rsidRPr="00EB5B26">
              <w:rPr>
                <w:color w:val="000000"/>
                <w:sz w:val="22"/>
                <w:lang w:val="en-US"/>
              </w:rPr>
              <w:t>• DHCP Relay</w:t>
            </w:r>
          </w:p>
          <w:p w14:paraId="6506FC22" w14:textId="77777777" w:rsidR="00166D2F" w:rsidRPr="00EB5B26" w:rsidRDefault="00166D2F" w:rsidP="0006202C">
            <w:pPr>
              <w:pStyle w:val="Akapitzlist"/>
              <w:ind w:left="312" w:hanging="141"/>
              <w:rPr>
                <w:color w:val="000000"/>
                <w:sz w:val="22"/>
                <w:lang w:val="en-US"/>
              </w:rPr>
            </w:pPr>
            <w:r w:rsidRPr="00EB5B26">
              <w:rPr>
                <w:color w:val="000000"/>
                <w:sz w:val="22"/>
                <w:lang w:val="en-US"/>
              </w:rPr>
              <w:t>- DHCP Interface Relay</w:t>
            </w:r>
          </w:p>
          <w:p w14:paraId="580383E2" w14:textId="77777777" w:rsidR="00166D2F" w:rsidRPr="00EB5B26" w:rsidRDefault="00166D2F" w:rsidP="0006202C">
            <w:pPr>
              <w:pStyle w:val="Akapitzlist"/>
              <w:ind w:left="312" w:hanging="141"/>
              <w:rPr>
                <w:color w:val="000000"/>
                <w:sz w:val="22"/>
                <w:lang w:val="en-US"/>
              </w:rPr>
            </w:pPr>
            <w:r w:rsidRPr="00EB5B26">
              <w:rPr>
                <w:color w:val="000000"/>
                <w:sz w:val="22"/>
                <w:lang w:val="en-US"/>
              </w:rPr>
              <w:lastRenderedPageBreak/>
              <w:t>- DHCP VLAN Relay</w:t>
            </w:r>
          </w:p>
          <w:p w14:paraId="19E765A6" w14:textId="77777777" w:rsidR="00166D2F" w:rsidRPr="00EB5B26" w:rsidRDefault="00166D2F" w:rsidP="0006202C">
            <w:pPr>
              <w:pStyle w:val="Akapitzlist"/>
              <w:ind w:left="312" w:hanging="141"/>
              <w:rPr>
                <w:color w:val="000000"/>
                <w:sz w:val="22"/>
                <w:lang w:val="en-US"/>
              </w:rPr>
            </w:pPr>
            <w:r w:rsidRPr="00EB5B26">
              <w:rPr>
                <w:color w:val="000000"/>
                <w:sz w:val="22"/>
                <w:lang w:val="en-US"/>
              </w:rPr>
              <w:t>• DHCP L2 Relay</w:t>
            </w:r>
          </w:p>
          <w:p w14:paraId="5D333E09" w14:textId="77777777" w:rsidR="00166D2F" w:rsidRPr="00EB5B26" w:rsidRDefault="00166D2F" w:rsidP="0006202C">
            <w:pPr>
              <w:pStyle w:val="Akapitzlist"/>
              <w:ind w:left="312" w:hanging="141"/>
              <w:rPr>
                <w:color w:val="000000"/>
                <w:sz w:val="22"/>
                <w:lang w:val="en-US"/>
              </w:rPr>
            </w:pPr>
            <w:r w:rsidRPr="00EB5B26">
              <w:rPr>
                <w:color w:val="000000"/>
                <w:sz w:val="22"/>
                <w:lang w:val="en-US"/>
              </w:rPr>
              <w:t xml:space="preserve">• </w:t>
            </w:r>
            <w:proofErr w:type="spellStart"/>
            <w:r w:rsidRPr="00EB5B26">
              <w:rPr>
                <w:color w:val="000000"/>
                <w:sz w:val="22"/>
                <w:lang w:val="en-US"/>
              </w:rPr>
              <w:t>Agregacja</w:t>
            </w:r>
            <w:proofErr w:type="spellEnd"/>
            <w:r w:rsidRPr="00EB5B26">
              <w:rPr>
                <w:color w:val="000000"/>
                <w:sz w:val="22"/>
                <w:lang w:val="en-US"/>
              </w:rPr>
              <w:t xml:space="preserve"> </w:t>
            </w:r>
            <w:proofErr w:type="spellStart"/>
            <w:r w:rsidRPr="00EB5B26">
              <w:rPr>
                <w:color w:val="000000"/>
                <w:sz w:val="22"/>
                <w:lang w:val="en-US"/>
              </w:rPr>
              <w:t>łączy</w:t>
            </w:r>
            <w:proofErr w:type="spellEnd"/>
          </w:p>
          <w:p w14:paraId="11DFC9F8" w14:textId="77777777" w:rsidR="00166D2F" w:rsidRPr="00EB5B26" w:rsidRDefault="00166D2F" w:rsidP="0006202C">
            <w:pPr>
              <w:pStyle w:val="Akapitzlist"/>
              <w:ind w:left="312" w:hanging="141"/>
              <w:rPr>
                <w:color w:val="000000"/>
                <w:sz w:val="22"/>
                <w:lang w:val="en-US"/>
              </w:rPr>
            </w:pPr>
            <w:r w:rsidRPr="00EB5B26">
              <w:rPr>
                <w:color w:val="000000"/>
                <w:sz w:val="22"/>
                <w:lang w:val="en-US"/>
              </w:rPr>
              <w:t>• Spanning Tree Protocol</w:t>
            </w:r>
          </w:p>
          <w:p w14:paraId="5153FBBF" w14:textId="77777777" w:rsidR="00166D2F" w:rsidRPr="00EB5B26" w:rsidRDefault="00166D2F" w:rsidP="0006202C">
            <w:pPr>
              <w:pStyle w:val="Akapitzlist"/>
              <w:ind w:left="312" w:hanging="141"/>
              <w:rPr>
                <w:color w:val="000000"/>
                <w:sz w:val="22"/>
                <w:lang w:val="en-US"/>
              </w:rPr>
            </w:pPr>
            <w:r w:rsidRPr="00EB5B26">
              <w:rPr>
                <w:color w:val="000000"/>
                <w:sz w:val="22"/>
                <w:lang w:val="en-US"/>
              </w:rPr>
              <w:t xml:space="preserve">• </w:t>
            </w:r>
            <w:proofErr w:type="spellStart"/>
            <w:r w:rsidRPr="00EB5B26">
              <w:rPr>
                <w:color w:val="000000"/>
                <w:sz w:val="22"/>
                <w:lang w:val="en-US"/>
              </w:rPr>
              <w:t>Wykrywanie</w:t>
            </w:r>
            <w:proofErr w:type="spellEnd"/>
            <w:r w:rsidRPr="00EB5B26">
              <w:rPr>
                <w:color w:val="000000"/>
                <w:sz w:val="22"/>
                <w:lang w:val="en-US"/>
              </w:rPr>
              <w:t xml:space="preserve"> </w:t>
            </w:r>
            <w:proofErr w:type="spellStart"/>
            <w:r w:rsidRPr="00EB5B26">
              <w:rPr>
                <w:color w:val="000000"/>
                <w:sz w:val="22"/>
                <w:lang w:val="en-US"/>
              </w:rPr>
              <w:t>pętli</w:t>
            </w:r>
            <w:proofErr w:type="spellEnd"/>
            <w:r w:rsidRPr="00EB5B26">
              <w:rPr>
                <w:color w:val="000000"/>
                <w:sz w:val="22"/>
                <w:lang w:val="en-US"/>
              </w:rPr>
              <w:t xml:space="preserve"> (Loopback)</w:t>
            </w:r>
          </w:p>
          <w:p w14:paraId="1DEDA143" w14:textId="77777777" w:rsidR="00166D2F" w:rsidRPr="00EB5B26" w:rsidRDefault="00166D2F" w:rsidP="0006202C">
            <w:pPr>
              <w:pStyle w:val="Akapitzlist"/>
              <w:ind w:left="312" w:hanging="141"/>
              <w:rPr>
                <w:color w:val="000000"/>
                <w:sz w:val="22"/>
                <w:lang w:val="en-US"/>
              </w:rPr>
            </w:pPr>
            <w:r w:rsidRPr="00EB5B26">
              <w:rPr>
                <w:color w:val="000000"/>
                <w:sz w:val="22"/>
                <w:lang w:val="en-US"/>
              </w:rPr>
              <w:t xml:space="preserve">• </w:t>
            </w:r>
            <w:proofErr w:type="spellStart"/>
            <w:r w:rsidRPr="00EB5B26">
              <w:rPr>
                <w:color w:val="000000"/>
                <w:sz w:val="22"/>
                <w:lang w:val="en-US"/>
              </w:rPr>
              <w:t>Kontrola</w:t>
            </w:r>
            <w:proofErr w:type="spellEnd"/>
            <w:r w:rsidRPr="00EB5B26">
              <w:rPr>
                <w:color w:val="000000"/>
                <w:sz w:val="22"/>
                <w:lang w:val="en-US"/>
              </w:rPr>
              <w:t xml:space="preserve"> </w:t>
            </w:r>
            <w:proofErr w:type="spellStart"/>
            <w:r w:rsidRPr="00EB5B26">
              <w:rPr>
                <w:color w:val="000000"/>
                <w:sz w:val="22"/>
                <w:lang w:val="en-US"/>
              </w:rPr>
              <w:t>przepływu</w:t>
            </w:r>
            <w:proofErr w:type="spellEnd"/>
            <w:r w:rsidRPr="00EB5B26">
              <w:rPr>
                <w:color w:val="000000"/>
                <w:sz w:val="22"/>
                <w:lang w:val="en-US"/>
              </w:rPr>
              <w:t xml:space="preserve"> 802.3x</w:t>
            </w:r>
          </w:p>
          <w:p w14:paraId="405036C5" w14:textId="77777777" w:rsidR="00166D2F" w:rsidRPr="00EB5B26" w:rsidRDefault="00166D2F" w:rsidP="0006202C">
            <w:pPr>
              <w:pStyle w:val="Akapitzlist"/>
              <w:ind w:left="312" w:hanging="141"/>
              <w:rPr>
                <w:color w:val="000000"/>
                <w:sz w:val="22"/>
                <w:lang w:val="en-US"/>
              </w:rPr>
            </w:pPr>
            <w:r w:rsidRPr="00EB5B26">
              <w:rPr>
                <w:color w:val="000000"/>
                <w:sz w:val="22"/>
                <w:lang w:val="en-US"/>
              </w:rPr>
              <w:t>• Mirroring</w:t>
            </w:r>
          </w:p>
          <w:p w14:paraId="6051FC94" w14:textId="77777777" w:rsidR="00166D2F" w:rsidRPr="00EB5B26" w:rsidRDefault="00166D2F" w:rsidP="0006202C">
            <w:pPr>
              <w:pStyle w:val="Akapitzlist"/>
              <w:ind w:left="312" w:hanging="141"/>
              <w:rPr>
                <w:color w:val="000000"/>
                <w:sz w:val="22"/>
                <w:lang w:val="en-US"/>
              </w:rPr>
            </w:pPr>
            <w:r w:rsidRPr="00EB5B26">
              <w:rPr>
                <w:color w:val="000000"/>
                <w:sz w:val="22"/>
                <w:lang w:val="en-US"/>
              </w:rPr>
              <w:t xml:space="preserve">• </w:t>
            </w:r>
            <w:proofErr w:type="spellStart"/>
            <w:r w:rsidRPr="00EB5B26">
              <w:rPr>
                <w:color w:val="000000"/>
                <w:sz w:val="22"/>
                <w:lang w:val="en-US"/>
              </w:rPr>
              <w:t>Obsługa</w:t>
            </w:r>
            <w:proofErr w:type="spellEnd"/>
            <w:r w:rsidRPr="00EB5B26">
              <w:rPr>
                <w:color w:val="000000"/>
                <w:sz w:val="22"/>
                <w:lang w:val="en-US"/>
              </w:rPr>
              <w:t xml:space="preserve"> 511 </w:t>
            </w:r>
            <w:proofErr w:type="spellStart"/>
            <w:r w:rsidRPr="00EB5B26">
              <w:rPr>
                <w:color w:val="000000"/>
                <w:sz w:val="22"/>
                <w:lang w:val="en-US"/>
              </w:rPr>
              <w:t>grup</w:t>
            </w:r>
            <w:proofErr w:type="spellEnd"/>
            <w:r w:rsidRPr="00EB5B26">
              <w:rPr>
                <w:color w:val="000000"/>
                <w:sz w:val="22"/>
                <w:lang w:val="en-US"/>
              </w:rPr>
              <w:t xml:space="preserve"> IGMP (IPv4, IPv6)</w:t>
            </w:r>
          </w:p>
          <w:p w14:paraId="4453B1E0" w14:textId="77777777" w:rsidR="00166D2F" w:rsidRPr="00166D2F" w:rsidRDefault="00166D2F" w:rsidP="0006202C">
            <w:pPr>
              <w:pStyle w:val="Akapitzlist"/>
              <w:ind w:left="312" w:hanging="141"/>
              <w:rPr>
                <w:color w:val="000000"/>
                <w:sz w:val="22"/>
              </w:rPr>
            </w:pPr>
            <w:r w:rsidRPr="00166D2F">
              <w:rPr>
                <w:color w:val="000000"/>
                <w:sz w:val="22"/>
              </w:rPr>
              <w:t xml:space="preserve">• IGMP </w:t>
            </w:r>
            <w:proofErr w:type="spellStart"/>
            <w:r w:rsidRPr="00166D2F">
              <w:rPr>
                <w:color w:val="000000"/>
                <w:sz w:val="22"/>
              </w:rPr>
              <w:t>Snooping</w:t>
            </w:r>
            <w:proofErr w:type="spellEnd"/>
          </w:p>
          <w:p w14:paraId="59DBBEBB" w14:textId="77777777" w:rsidR="00166D2F" w:rsidRPr="00166D2F" w:rsidRDefault="00166D2F" w:rsidP="0006202C">
            <w:pPr>
              <w:pStyle w:val="Akapitzlist"/>
              <w:ind w:left="312" w:hanging="141"/>
              <w:rPr>
                <w:color w:val="000000"/>
                <w:sz w:val="22"/>
              </w:rPr>
            </w:pPr>
            <w:r w:rsidRPr="00166D2F">
              <w:rPr>
                <w:color w:val="000000"/>
                <w:sz w:val="22"/>
              </w:rPr>
              <w:t>• Uwierzytelnianie IGMP</w:t>
            </w:r>
          </w:p>
          <w:p w14:paraId="5E30FC66" w14:textId="77777777" w:rsidR="00166D2F" w:rsidRPr="00166D2F" w:rsidRDefault="00166D2F" w:rsidP="0006202C">
            <w:pPr>
              <w:pStyle w:val="Akapitzlist"/>
              <w:ind w:left="312" w:hanging="141"/>
              <w:rPr>
                <w:color w:val="000000"/>
                <w:sz w:val="22"/>
              </w:rPr>
            </w:pPr>
            <w:r w:rsidRPr="00166D2F">
              <w:rPr>
                <w:color w:val="000000"/>
                <w:sz w:val="22"/>
              </w:rPr>
              <w:t>• Rejestracja Multicast VLAN (MVR)</w:t>
            </w:r>
          </w:p>
          <w:p w14:paraId="184FC78C" w14:textId="77777777" w:rsidR="00166D2F" w:rsidRPr="00166D2F" w:rsidRDefault="00166D2F" w:rsidP="0006202C">
            <w:pPr>
              <w:pStyle w:val="Akapitzlist"/>
              <w:ind w:left="312" w:hanging="141"/>
              <w:rPr>
                <w:color w:val="000000"/>
                <w:sz w:val="22"/>
              </w:rPr>
            </w:pPr>
            <w:r w:rsidRPr="00166D2F">
              <w:rPr>
                <w:color w:val="000000"/>
                <w:sz w:val="22"/>
              </w:rPr>
              <w:t>• MLD Snooping</w:t>
            </w:r>
          </w:p>
          <w:p w14:paraId="47A70E51" w14:textId="77777777" w:rsidR="00166D2F" w:rsidRPr="00166D2F" w:rsidRDefault="00166D2F" w:rsidP="0006202C">
            <w:pPr>
              <w:pStyle w:val="Akapitzlist"/>
              <w:ind w:left="312" w:hanging="141"/>
              <w:rPr>
                <w:color w:val="000000"/>
                <w:sz w:val="22"/>
              </w:rPr>
            </w:pPr>
            <w:r w:rsidRPr="00166D2F">
              <w:rPr>
                <w:color w:val="000000"/>
                <w:sz w:val="22"/>
              </w:rPr>
              <w:t>• Filtrowanie Multicast: 256 profili i 16 wpisów na profil</w:t>
            </w:r>
          </w:p>
        </w:tc>
      </w:tr>
      <w:tr w:rsidR="00166D2F" w:rsidRPr="00166D2F" w14:paraId="7FF56EEA"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0321" w14:textId="77777777" w:rsidR="00166D2F" w:rsidRPr="00166D2F" w:rsidRDefault="00166D2F" w:rsidP="0006202C">
            <w:pPr>
              <w:pStyle w:val="Akapitzlist"/>
              <w:ind w:left="35"/>
              <w:rPr>
                <w:b/>
                <w:bCs/>
                <w:sz w:val="22"/>
              </w:rPr>
            </w:pPr>
            <w:r w:rsidRPr="00166D2F">
              <w:rPr>
                <w:b/>
                <w:bCs/>
                <w:sz w:val="22"/>
              </w:rPr>
              <w:lastRenderedPageBreak/>
              <w:t>Sieci VLAN</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5E718"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Grupy VLAN</w:t>
            </w:r>
          </w:p>
          <w:p w14:paraId="3E9F8951"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Maks. 4K grup VLAN</w:t>
            </w:r>
          </w:p>
          <w:p w14:paraId="0963BD2C"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Tagowanie 802.1Q VLAN</w:t>
            </w:r>
          </w:p>
          <w:p w14:paraId="525D052B"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Adres MAC VLAN: 256 wpisów</w:t>
            </w:r>
          </w:p>
          <w:p w14:paraId="559C27B3"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Protokół VLAN</w:t>
            </w:r>
          </w:p>
          <w:p w14:paraId="62ABD923"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- 16 Szablonów protokołu</w:t>
            </w:r>
          </w:p>
          <w:p w14:paraId="75B60F1E"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- 16 VLAN protokołu</w:t>
            </w:r>
          </w:p>
          <w:p w14:paraId="646EF851"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GVRP</w:t>
            </w:r>
          </w:p>
          <w:p w14:paraId="10393689"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VLAN VPN</w:t>
            </w:r>
          </w:p>
          <w:p w14:paraId="7DEDE9F3"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Mapowanie VLAN</w:t>
            </w:r>
          </w:p>
          <w:p w14:paraId="2B351AB8"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Zamiana VLAN</w:t>
            </w:r>
          </w:p>
          <w:p w14:paraId="2F4EE008" w14:textId="77777777" w:rsidR="00166D2F" w:rsidRPr="00166D2F" w:rsidRDefault="00166D2F" w:rsidP="0006202C">
            <w:pPr>
              <w:pStyle w:val="Standard"/>
              <w:shd w:val="clear" w:color="auto" w:fill="FFFFFF"/>
              <w:ind w:left="312" w:hanging="141"/>
              <w:jc w:val="both"/>
              <w:rPr>
                <w:rFonts w:ascii="Times New Roman" w:hAnsi="Times New Roman" w:cs="Times New Roman"/>
                <w:sz w:val="22"/>
                <w:szCs w:val="22"/>
              </w:rPr>
            </w:pPr>
            <w:r w:rsidRPr="00166D2F">
              <w:rPr>
                <w:rFonts w:ascii="Times New Roman" w:eastAsia="Times New Roman" w:hAnsi="Times New Roman" w:cs="Times New Roman"/>
                <w:color w:val="000000"/>
                <w:sz w:val="22"/>
                <w:szCs w:val="22"/>
                <w:shd w:val="clear" w:color="auto" w:fill="FFFFFF"/>
                <w:lang w:eastAsia="pl-PL"/>
              </w:rPr>
              <w:t>• Głosowa sieć VLAN</w:t>
            </w:r>
          </w:p>
        </w:tc>
      </w:tr>
      <w:tr w:rsidR="00166D2F" w:rsidRPr="00166D2F" w14:paraId="51E7964D" w14:textId="77777777" w:rsidTr="00166D2F">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F0BE" w14:textId="77777777" w:rsidR="00166D2F" w:rsidRPr="00166D2F" w:rsidRDefault="00166D2F" w:rsidP="0006202C">
            <w:pPr>
              <w:pStyle w:val="Akapitzlist"/>
              <w:ind w:left="35"/>
              <w:rPr>
                <w:b/>
                <w:bCs/>
                <w:sz w:val="22"/>
              </w:rPr>
            </w:pPr>
            <w:r w:rsidRPr="00166D2F">
              <w:rPr>
                <w:b/>
                <w:bCs/>
                <w:sz w:val="22"/>
              </w:rPr>
              <w:t>Listy kontroli dostępu</w:t>
            </w:r>
          </w:p>
        </w:tc>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8916" w14:textId="77777777" w:rsidR="00166D2F" w:rsidRPr="00166D2F" w:rsidRDefault="00166D2F" w:rsidP="0006202C">
            <w:pPr>
              <w:pStyle w:val="Akapitzlist"/>
              <w:ind w:left="312" w:hanging="141"/>
              <w:rPr>
                <w:sz w:val="22"/>
              </w:rPr>
            </w:pPr>
            <w:r w:rsidRPr="00166D2F">
              <w:rPr>
                <w:sz w:val="22"/>
              </w:rPr>
              <w:t>• Lista kontroli dostępu (ACL) oparta o czas</w:t>
            </w:r>
          </w:p>
          <w:p w14:paraId="6451BF39" w14:textId="77777777" w:rsidR="00166D2F" w:rsidRPr="00166D2F" w:rsidRDefault="00166D2F" w:rsidP="0006202C">
            <w:pPr>
              <w:pStyle w:val="Akapitzlist"/>
              <w:ind w:left="312" w:hanging="141"/>
              <w:rPr>
                <w:sz w:val="22"/>
              </w:rPr>
            </w:pPr>
            <w:r w:rsidRPr="00166D2F">
              <w:rPr>
                <w:sz w:val="22"/>
              </w:rPr>
              <w:t>• Adres MAC ACL</w:t>
            </w:r>
          </w:p>
          <w:p w14:paraId="2F21CA52" w14:textId="77777777" w:rsidR="00166D2F" w:rsidRPr="00166D2F" w:rsidRDefault="00166D2F" w:rsidP="0006202C">
            <w:pPr>
              <w:pStyle w:val="Akapitzlist"/>
              <w:ind w:left="312" w:hanging="141"/>
              <w:rPr>
                <w:sz w:val="22"/>
              </w:rPr>
            </w:pPr>
            <w:r w:rsidRPr="00166D2F">
              <w:rPr>
                <w:sz w:val="22"/>
              </w:rPr>
              <w:t>- Źródłowy adres MAC</w:t>
            </w:r>
          </w:p>
          <w:p w14:paraId="3E5B72BF" w14:textId="77777777" w:rsidR="00166D2F" w:rsidRPr="00166D2F" w:rsidRDefault="00166D2F" w:rsidP="0006202C">
            <w:pPr>
              <w:pStyle w:val="Akapitzlist"/>
              <w:ind w:left="312" w:hanging="141"/>
              <w:rPr>
                <w:sz w:val="22"/>
              </w:rPr>
            </w:pPr>
            <w:r w:rsidRPr="00166D2F">
              <w:rPr>
                <w:sz w:val="22"/>
              </w:rPr>
              <w:t>- Docelowy adres MAC</w:t>
            </w:r>
          </w:p>
          <w:p w14:paraId="554DE3C0" w14:textId="77777777" w:rsidR="00166D2F" w:rsidRPr="00EB5B26" w:rsidRDefault="00166D2F" w:rsidP="0006202C">
            <w:pPr>
              <w:pStyle w:val="Akapitzlist"/>
              <w:ind w:left="312" w:hanging="141"/>
              <w:rPr>
                <w:sz w:val="22"/>
                <w:lang w:val="en-US"/>
              </w:rPr>
            </w:pPr>
            <w:r w:rsidRPr="00EB5B26">
              <w:rPr>
                <w:sz w:val="22"/>
                <w:lang w:val="en-US"/>
              </w:rPr>
              <w:t xml:space="preserve">- ID </w:t>
            </w:r>
            <w:proofErr w:type="spellStart"/>
            <w:r w:rsidRPr="00EB5B26">
              <w:rPr>
                <w:sz w:val="22"/>
                <w:lang w:val="en-US"/>
              </w:rPr>
              <w:t>sieci</w:t>
            </w:r>
            <w:proofErr w:type="spellEnd"/>
            <w:r w:rsidRPr="00EB5B26">
              <w:rPr>
                <w:sz w:val="22"/>
                <w:lang w:val="en-US"/>
              </w:rPr>
              <w:t xml:space="preserve"> VLAN</w:t>
            </w:r>
          </w:p>
          <w:p w14:paraId="282718D7" w14:textId="77777777" w:rsidR="00166D2F" w:rsidRPr="00EB5B26" w:rsidRDefault="00166D2F" w:rsidP="0006202C">
            <w:pPr>
              <w:pStyle w:val="Akapitzlist"/>
              <w:ind w:left="312" w:hanging="141"/>
              <w:rPr>
                <w:sz w:val="22"/>
                <w:lang w:val="en-US"/>
              </w:rPr>
            </w:pPr>
            <w:r w:rsidRPr="00EB5B26">
              <w:rPr>
                <w:sz w:val="22"/>
                <w:lang w:val="en-US"/>
              </w:rPr>
              <w:t>- User Priority</w:t>
            </w:r>
          </w:p>
          <w:p w14:paraId="7EF0ACA5" w14:textId="77777777" w:rsidR="00166D2F" w:rsidRPr="00EB5B26" w:rsidRDefault="00166D2F" w:rsidP="0006202C">
            <w:pPr>
              <w:pStyle w:val="Akapitzlist"/>
              <w:ind w:left="312" w:hanging="141"/>
              <w:rPr>
                <w:sz w:val="22"/>
                <w:lang w:val="en-US"/>
              </w:rPr>
            </w:pPr>
            <w:r w:rsidRPr="00EB5B26">
              <w:rPr>
                <w:sz w:val="22"/>
                <w:lang w:val="en-US"/>
              </w:rPr>
              <w:t xml:space="preserve">- </w:t>
            </w:r>
            <w:proofErr w:type="spellStart"/>
            <w:r w:rsidRPr="00EB5B26">
              <w:rPr>
                <w:sz w:val="22"/>
                <w:lang w:val="en-US"/>
              </w:rPr>
              <w:t>Ethertype</w:t>
            </w:r>
            <w:proofErr w:type="spellEnd"/>
          </w:p>
          <w:p w14:paraId="721C2D26" w14:textId="77777777" w:rsidR="00166D2F" w:rsidRPr="00166D2F" w:rsidRDefault="00166D2F" w:rsidP="0006202C">
            <w:pPr>
              <w:pStyle w:val="Akapitzlist"/>
              <w:ind w:left="312" w:hanging="141"/>
              <w:rPr>
                <w:sz w:val="22"/>
              </w:rPr>
            </w:pPr>
            <w:r w:rsidRPr="00166D2F">
              <w:rPr>
                <w:sz w:val="22"/>
              </w:rPr>
              <w:t>• Adres IP ACL</w:t>
            </w:r>
          </w:p>
          <w:p w14:paraId="3DFD0AB5" w14:textId="77777777" w:rsidR="00166D2F" w:rsidRPr="00166D2F" w:rsidRDefault="00166D2F" w:rsidP="0006202C">
            <w:pPr>
              <w:pStyle w:val="Akapitzlist"/>
              <w:ind w:left="312" w:hanging="141"/>
              <w:rPr>
                <w:sz w:val="22"/>
              </w:rPr>
            </w:pPr>
            <w:r w:rsidRPr="00166D2F">
              <w:rPr>
                <w:sz w:val="22"/>
              </w:rPr>
              <w:t>- Źródłowy adres IP</w:t>
            </w:r>
          </w:p>
          <w:p w14:paraId="2F909DFE" w14:textId="77777777" w:rsidR="00166D2F" w:rsidRPr="00166D2F" w:rsidRDefault="00166D2F" w:rsidP="0006202C">
            <w:pPr>
              <w:pStyle w:val="Akapitzlist"/>
              <w:ind w:left="312" w:hanging="141"/>
              <w:rPr>
                <w:sz w:val="22"/>
              </w:rPr>
            </w:pPr>
            <w:r w:rsidRPr="00166D2F">
              <w:rPr>
                <w:sz w:val="22"/>
              </w:rPr>
              <w:t>- Docelowy adres IP</w:t>
            </w:r>
          </w:p>
          <w:p w14:paraId="5A09E3C0" w14:textId="77777777" w:rsidR="00166D2F" w:rsidRPr="00166D2F" w:rsidRDefault="00166D2F" w:rsidP="0006202C">
            <w:pPr>
              <w:pStyle w:val="Akapitzlist"/>
              <w:ind w:left="312" w:hanging="141"/>
              <w:rPr>
                <w:sz w:val="22"/>
              </w:rPr>
            </w:pPr>
            <w:r w:rsidRPr="00166D2F">
              <w:rPr>
                <w:sz w:val="22"/>
              </w:rPr>
              <w:t>- Fragment</w:t>
            </w:r>
          </w:p>
          <w:p w14:paraId="48732BB8" w14:textId="77777777" w:rsidR="00166D2F" w:rsidRPr="00166D2F" w:rsidRDefault="00166D2F" w:rsidP="0006202C">
            <w:pPr>
              <w:pStyle w:val="Akapitzlist"/>
              <w:ind w:left="312" w:hanging="141"/>
              <w:rPr>
                <w:sz w:val="22"/>
              </w:rPr>
            </w:pPr>
            <w:r w:rsidRPr="00166D2F">
              <w:rPr>
                <w:sz w:val="22"/>
              </w:rPr>
              <w:t>- Protokół IP</w:t>
            </w:r>
          </w:p>
          <w:p w14:paraId="05610C10" w14:textId="77777777" w:rsidR="00166D2F" w:rsidRPr="00166D2F" w:rsidRDefault="00166D2F" w:rsidP="0006202C">
            <w:pPr>
              <w:pStyle w:val="Akapitzlist"/>
              <w:ind w:left="312" w:hanging="141"/>
              <w:rPr>
                <w:sz w:val="22"/>
              </w:rPr>
            </w:pPr>
            <w:r w:rsidRPr="00166D2F">
              <w:rPr>
                <w:sz w:val="22"/>
              </w:rPr>
              <w:t>- Flaga TCP</w:t>
            </w:r>
          </w:p>
          <w:p w14:paraId="77186999" w14:textId="77777777" w:rsidR="00166D2F" w:rsidRPr="00166D2F" w:rsidRDefault="00166D2F" w:rsidP="0006202C">
            <w:pPr>
              <w:pStyle w:val="Akapitzlist"/>
              <w:ind w:left="312" w:hanging="141"/>
              <w:rPr>
                <w:sz w:val="22"/>
              </w:rPr>
            </w:pPr>
            <w:r w:rsidRPr="00166D2F">
              <w:rPr>
                <w:sz w:val="22"/>
              </w:rPr>
              <w:t>- Port TCP/UDP</w:t>
            </w:r>
          </w:p>
          <w:p w14:paraId="7E97FDBA" w14:textId="77777777" w:rsidR="00166D2F" w:rsidRPr="00166D2F" w:rsidRDefault="00166D2F" w:rsidP="0006202C">
            <w:pPr>
              <w:pStyle w:val="Akapitzlist"/>
              <w:ind w:left="312" w:hanging="141"/>
              <w:rPr>
                <w:sz w:val="22"/>
              </w:rPr>
            </w:pPr>
            <w:r w:rsidRPr="00166D2F">
              <w:rPr>
                <w:sz w:val="22"/>
              </w:rPr>
              <w:t>- TOS DSCP/IP</w:t>
            </w:r>
          </w:p>
          <w:p w14:paraId="27EDBF2F" w14:textId="77777777" w:rsidR="00166D2F" w:rsidRPr="00166D2F" w:rsidRDefault="00166D2F" w:rsidP="0006202C">
            <w:pPr>
              <w:pStyle w:val="Akapitzlist"/>
              <w:ind w:left="312" w:hanging="141"/>
              <w:rPr>
                <w:sz w:val="22"/>
              </w:rPr>
            </w:pPr>
            <w:r w:rsidRPr="00166D2F">
              <w:rPr>
                <w:sz w:val="22"/>
              </w:rPr>
              <w:t>• Łączona ACL</w:t>
            </w:r>
          </w:p>
          <w:p w14:paraId="66CC363A" w14:textId="77777777" w:rsidR="00166D2F" w:rsidRPr="00166D2F" w:rsidRDefault="00166D2F" w:rsidP="0006202C">
            <w:pPr>
              <w:pStyle w:val="Akapitzlist"/>
              <w:ind w:left="312" w:hanging="141"/>
              <w:rPr>
                <w:sz w:val="22"/>
              </w:rPr>
            </w:pPr>
            <w:r w:rsidRPr="00166D2F">
              <w:rPr>
                <w:sz w:val="22"/>
              </w:rPr>
              <w:t>• ACL zawartości pakietu</w:t>
            </w:r>
          </w:p>
          <w:p w14:paraId="43494C33" w14:textId="77777777" w:rsidR="00166D2F" w:rsidRPr="00166D2F" w:rsidRDefault="00166D2F" w:rsidP="0006202C">
            <w:pPr>
              <w:pStyle w:val="Akapitzlist"/>
              <w:ind w:left="312" w:hanging="141"/>
              <w:rPr>
                <w:sz w:val="22"/>
              </w:rPr>
            </w:pPr>
            <w:r w:rsidRPr="00166D2F">
              <w:rPr>
                <w:sz w:val="22"/>
              </w:rPr>
              <w:t>• ACL IPv6</w:t>
            </w:r>
          </w:p>
          <w:p w14:paraId="6DFD2767" w14:textId="77777777" w:rsidR="00166D2F" w:rsidRPr="00166D2F" w:rsidRDefault="00166D2F" w:rsidP="0006202C">
            <w:pPr>
              <w:pStyle w:val="Akapitzlist"/>
              <w:ind w:left="312" w:hanging="141"/>
              <w:rPr>
                <w:sz w:val="22"/>
              </w:rPr>
            </w:pPr>
            <w:r w:rsidRPr="00166D2F">
              <w:rPr>
                <w:sz w:val="22"/>
              </w:rPr>
              <w:t>• Polityka kontroli dostępu</w:t>
            </w:r>
          </w:p>
          <w:p w14:paraId="23DD8352" w14:textId="77777777" w:rsidR="00166D2F" w:rsidRPr="00166D2F" w:rsidRDefault="00166D2F" w:rsidP="0006202C">
            <w:pPr>
              <w:pStyle w:val="Akapitzlist"/>
              <w:ind w:left="312" w:hanging="141"/>
              <w:rPr>
                <w:sz w:val="22"/>
              </w:rPr>
            </w:pPr>
            <w:r w:rsidRPr="00166D2F">
              <w:rPr>
                <w:sz w:val="22"/>
              </w:rPr>
              <w:t>- Mirroring</w:t>
            </w:r>
          </w:p>
          <w:p w14:paraId="04039FA8" w14:textId="77777777" w:rsidR="00166D2F" w:rsidRPr="00166D2F" w:rsidRDefault="00166D2F" w:rsidP="0006202C">
            <w:pPr>
              <w:pStyle w:val="Akapitzlist"/>
              <w:ind w:left="312" w:hanging="141"/>
              <w:rPr>
                <w:sz w:val="22"/>
              </w:rPr>
            </w:pPr>
            <w:r w:rsidRPr="00166D2F">
              <w:rPr>
                <w:sz w:val="22"/>
              </w:rPr>
              <w:t>- Redirect</w:t>
            </w:r>
          </w:p>
          <w:p w14:paraId="1A10B2B8" w14:textId="77777777" w:rsidR="00166D2F" w:rsidRPr="00166D2F" w:rsidRDefault="00166D2F" w:rsidP="0006202C">
            <w:pPr>
              <w:pStyle w:val="Akapitzlist"/>
              <w:ind w:left="312" w:hanging="141"/>
              <w:rPr>
                <w:sz w:val="22"/>
              </w:rPr>
            </w:pPr>
            <w:r w:rsidRPr="00166D2F">
              <w:rPr>
                <w:sz w:val="22"/>
              </w:rPr>
              <w:t>- Limit prędkości</w:t>
            </w:r>
          </w:p>
          <w:p w14:paraId="0DA509A6" w14:textId="77777777" w:rsidR="00166D2F" w:rsidRPr="00166D2F" w:rsidRDefault="00166D2F" w:rsidP="0006202C">
            <w:pPr>
              <w:pStyle w:val="Akapitzlist"/>
              <w:ind w:left="312" w:hanging="141"/>
              <w:rPr>
                <w:sz w:val="22"/>
              </w:rPr>
            </w:pPr>
            <w:r w:rsidRPr="00166D2F">
              <w:rPr>
                <w:sz w:val="22"/>
              </w:rPr>
              <w:t>- QoS Remark</w:t>
            </w:r>
          </w:p>
          <w:p w14:paraId="0F6FDFC1" w14:textId="77777777" w:rsidR="00166D2F" w:rsidRPr="00166D2F" w:rsidRDefault="00166D2F" w:rsidP="0006202C">
            <w:pPr>
              <w:pStyle w:val="Akapitzlist"/>
              <w:ind w:left="312" w:hanging="141"/>
              <w:rPr>
                <w:sz w:val="22"/>
              </w:rPr>
            </w:pPr>
            <w:r w:rsidRPr="00166D2F">
              <w:rPr>
                <w:sz w:val="22"/>
              </w:rPr>
              <w:t>• ACL do portu/VLAN</w:t>
            </w:r>
          </w:p>
        </w:tc>
      </w:tr>
      <w:tr w:rsidR="00166D2F" w:rsidRPr="00166D2F" w14:paraId="6840A28A" w14:textId="77777777" w:rsidTr="00166D2F">
        <w:tc>
          <w:tcPr>
            <w:tcW w:w="3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DA5D" w14:textId="77777777" w:rsidR="00166D2F" w:rsidRPr="00166D2F" w:rsidRDefault="00166D2F" w:rsidP="0006202C">
            <w:pPr>
              <w:pStyle w:val="Akapitzlist"/>
              <w:ind w:left="35"/>
              <w:rPr>
                <w:b/>
                <w:bCs/>
                <w:sz w:val="22"/>
              </w:rPr>
            </w:pPr>
            <w:r w:rsidRPr="00166D2F">
              <w:rPr>
                <w:b/>
                <w:bCs/>
                <w:sz w:val="22"/>
              </w:rPr>
              <w:t>Bezpieczeństwo transmisji</w:t>
            </w:r>
          </w:p>
        </w:tc>
        <w:tc>
          <w:tcPr>
            <w:tcW w:w="49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FF4B" w14:textId="77777777" w:rsidR="00166D2F" w:rsidRPr="00166D2F" w:rsidRDefault="00166D2F" w:rsidP="0006202C">
            <w:pPr>
              <w:pStyle w:val="Akapitzlist"/>
              <w:ind w:left="312" w:hanging="141"/>
              <w:rPr>
                <w:sz w:val="22"/>
              </w:rPr>
            </w:pPr>
            <w:r w:rsidRPr="00166D2F">
              <w:rPr>
                <w:sz w:val="22"/>
              </w:rPr>
              <w:t>• Wiązanie adresów IP, MAC i portów</w:t>
            </w:r>
          </w:p>
          <w:p w14:paraId="3830D476" w14:textId="77777777" w:rsidR="00166D2F" w:rsidRPr="00166D2F" w:rsidRDefault="00166D2F" w:rsidP="0006202C">
            <w:pPr>
              <w:pStyle w:val="Akapitzlist"/>
              <w:ind w:left="312" w:hanging="141"/>
              <w:rPr>
                <w:sz w:val="22"/>
              </w:rPr>
            </w:pPr>
            <w:r w:rsidRPr="00166D2F">
              <w:rPr>
                <w:sz w:val="22"/>
              </w:rPr>
              <w:t>- 512 wpisów</w:t>
            </w:r>
          </w:p>
          <w:p w14:paraId="44538224" w14:textId="77777777" w:rsidR="00166D2F" w:rsidRPr="00166D2F" w:rsidRDefault="00166D2F" w:rsidP="0006202C">
            <w:pPr>
              <w:pStyle w:val="Akapitzlist"/>
              <w:ind w:left="312" w:hanging="141"/>
              <w:rPr>
                <w:sz w:val="22"/>
              </w:rPr>
            </w:pPr>
            <w:r w:rsidRPr="00166D2F">
              <w:rPr>
                <w:sz w:val="22"/>
              </w:rPr>
              <w:t>- DHCP Snooping</w:t>
            </w:r>
          </w:p>
          <w:p w14:paraId="52B47FA9" w14:textId="77777777" w:rsidR="00166D2F" w:rsidRPr="00166D2F" w:rsidRDefault="00166D2F" w:rsidP="0006202C">
            <w:pPr>
              <w:pStyle w:val="Akapitzlist"/>
              <w:ind w:left="312" w:hanging="141"/>
              <w:rPr>
                <w:sz w:val="22"/>
              </w:rPr>
            </w:pPr>
            <w:r w:rsidRPr="00166D2F">
              <w:rPr>
                <w:sz w:val="22"/>
              </w:rPr>
              <w:lastRenderedPageBreak/>
              <w:t>- Inspekcja ARP</w:t>
            </w:r>
          </w:p>
          <w:p w14:paraId="71925567" w14:textId="77777777" w:rsidR="00166D2F" w:rsidRPr="00166D2F" w:rsidRDefault="00166D2F" w:rsidP="0006202C">
            <w:pPr>
              <w:pStyle w:val="Akapitzlist"/>
              <w:ind w:left="312" w:hanging="141"/>
              <w:rPr>
                <w:sz w:val="22"/>
              </w:rPr>
            </w:pPr>
            <w:r w:rsidRPr="00166D2F">
              <w:rPr>
                <w:sz w:val="22"/>
              </w:rPr>
              <w:t>- Ochrona źródłowego adresu IPv4: 100 wpisów</w:t>
            </w:r>
          </w:p>
          <w:p w14:paraId="15E3368C" w14:textId="77777777" w:rsidR="00166D2F" w:rsidRPr="00166D2F" w:rsidRDefault="00166D2F" w:rsidP="0006202C">
            <w:pPr>
              <w:pStyle w:val="Akapitzlist"/>
              <w:ind w:left="312" w:hanging="141"/>
              <w:rPr>
                <w:sz w:val="22"/>
              </w:rPr>
            </w:pPr>
            <w:r w:rsidRPr="00166D2F">
              <w:rPr>
                <w:sz w:val="22"/>
              </w:rPr>
              <w:t>• Wiązanie adresów IPv6, MAC i portów</w:t>
            </w:r>
          </w:p>
          <w:p w14:paraId="48B06284" w14:textId="77777777" w:rsidR="00166D2F" w:rsidRPr="00166D2F" w:rsidRDefault="00166D2F" w:rsidP="0006202C">
            <w:pPr>
              <w:pStyle w:val="Akapitzlist"/>
              <w:ind w:left="312" w:hanging="141"/>
              <w:rPr>
                <w:sz w:val="22"/>
              </w:rPr>
            </w:pPr>
            <w:r w:rsidRPr="00166D2F">
              <w:rPr>
                <w:sz w:val="22"/>
              </w:rPr>
              <w:t>- 512 wpisów</w:t>
            </w:r>
          </w:p>
          <w:p w14:paraId="31C02AA2" w14:textId="77777777" w:rsidR="00166D2F" w:rsidRPr="00166D2F" w:rsidRDefault="00166D2F" w:rsidP="0006202C">
            <w:pPr>
              <w:pStyle w:val="Akapitzlist"/>
              <w:ind w:left="312" w:hanging="141"/>
              <w:rPr>
                <w:sz w:val="22"/>
              </w:rPr>
            </w:pPr>
            <w:r w:rsidRPr="00166D2F">
              <w:rPr>
                <w:sz w:val="22"/>
              </w:rPr>
              <w:t>- DHCPv6 Snooping</w:t>
            </w:r>
          </w:p>
          <w:p w14:paraId="34306A09" w14:textId="77777777" w:rsidR="00166D2F" w:rsidRPr="00166D2F" w:rsidRDefault="00166D2F" w:rsidP="0006202C">
            <w:pPr>
              <w:pStyle w:val="Akapitzlist"/>
              <w:ind w:left="312" w:hanging="141"/>
              <w:rPr>
                <w:sz w:val="22"/>
              </w:rPr>
            </w:pPr>
            <w:r w:rsidRPr="00166D2F">
              <w:rPr>
                <w:sz w:val="22"/>
              </w:rPr>
              <w:t>- Wykrywanie ND</w:t>
            </w:r>
          </w:p>
          <w:p w14:paraId="4060A54D" w14:textId="77777777" w:rsidR="00166D2F" w:rsidRPr="00166D2F" w:rsidRDefault="00166D2F" w:rsidP="0006202C">
            <w:pPr>
              <w:pStyle w:val="Akapitzlist"/>
              <w:ind w:left="312" w:hanging="141"/>
              <w:rPr>
                <w:sz w:val="22"/>
              </w:rPr>
            </w:pPr>
            <w:r w:rsidRPr="00166D2F">
              <w:rPr>
                <w:sz w:val="22"/>
              </w:rPr>
              <w:t>- Ochrona źródłowego adresu IPv6: 100 wpisów</w:t>
            </w:r>
          </w:p>
          <w:p w14:paraId="56B24021" w14:textId="77777777" w:rsidR="00166D2F" w:rsidRPr="00166D2F" w:rsidRDefault="00166D2F" w:rsidP="0006202C">
            <w:pPr>
              <w:pStyle w:val="Akapitzlist"/>
              <w:ind w:left="312" w:hanging="141"/>
              <w:rPr>
                <w:sz w:val="22"/>
              </w:rPr>
            </w:pPr>
            <w:r w:rsidRPr="00166D2F">
              <w:rPr>
                <w:sz w:val="22"/>
              </w:rPr>
              <w:t>• Ochrona przed atakami DoS</w:t>
            </w:r>
          </w:p>
          <w:p w14:paraId="0F5324EE" w14:textId="77777777" w:rsidR="00166D2F" w:rsidRPr="00166D2F" w:rsidRDefault="00166D2F" w:rsidP="0006202C">
            <w:pPr>
              <w:pStyle w:val="Akapitzlist"/>
              <w:ind w:left="312" w:hanging="141"/>
              <w:rPr>
                <w:sz w:val="22"/>
              </w:rPr>
            </w:pPr>
            <w:r w:rsidRPr="00166D2F">
              <w:rPr>
                <w:sz w:val="22"/>
              </w:rPr>
              <w:t>• Filtr DHCP</w:t>
            </w:r>
          </w:p>
          <w:p w14:paraId="03BC8A5E" w14:textId="77777777" w:rsidR="00166D2F" w:rsidRPr="00166D2F" w:rsidRDefault="00166D2F" w:rsidP="0006202C">
            <w:pPr>
              <w:pStyle w:val="Akapitzlist"/>
              <w:ind w:left="312" w:hanging="141"/>
              <w:rPr>
                <w:sz w:val="22"/>
              </w:rPr>
            </w:pPr>
            <w:r w:rsidRPr="00166D2F">
              <w:rPr>
                <w:sz w:val="22"/>
              </w:rPr>
              <w:t>• Ochrona portów poprzez ich statyczną/dynamiczną konfigurację:</w:t>
            </w:r>
          </w:p>
          <w:p w14:paraId="7314EBB2" w14:textId="77777777" w:rsidR="00166D2F" w:rsidRPr="00EB5B26" w:rsidRDefault="00166D2F" w:rsidP="0006202C">
            <w:pPr>
              <w:pStyle w:val="Akapitzlist"/>
              <w:ind w:left="312" w:hanging="141"/>
              <w:rPr>
                <w:sz w:val="22"/>
                <w:lang w:val="en-US"/>
              </w:rPr>
            </w:pPr>
            <w:r w:rsidRPr="00EB5B26">
              <w:rPr>
                <w:sz w:val="22"/>
                <w:lang w:val="en-US"/>
              </w:rPr>
              <w:t xml:space="preserve">- Do 64 </w:t>
            </w:r>
            <w:proofErr w:type="spellStart"/>
            <w:r w:rsidRPr="00EB5B26">
              <w:rPr>
                <w:sz w:val="22"/>
                <w:lang w:val="en-US"/>
              </w:rPr>
              <w:t>adresów</w:t>
            </w:r>
            <w:proofErr w:type="spellEnd"/>
            <w:r w:rsidRPr="00EB5B26">
              <w:rPr>
                <w:sz w:val="22"/>
                <w:lang w:val="en-US"/>
              </w:rPr>
              <w:t xml:space="preserve"> MAC </w:t>
            </w:r>
            <w:proofErr w:type="spellStart"/>
            <w:r w:rsidRPr="00EB5B26">
              <w:rPr>
                <w:sz w:val="22"/>
                <w:lang w:val="en-US"/>
              </w:rPr>
              <w:t>na</w:t>
            </w:r>
            <w:proofErr w:type="spellEnd"/>
            <w:r w:rsidRPr="00EB5B26">
              <w:rPr>
                <w:sz w:val="22"/>
                <w:lang w:val="en-US"/>
              </w:rPr>
              <w:t xml:space="preserve"> port</w:t>
            </w:r>
          </w:p>
          <w:p w14:paraId="04A30AAC" w14:textId="77777777" w:rsidR="00166D2F" w:rsidRPr="00EB5B26" w:rsidRDefault="00166D2F" w:rsidP="0006202C">
            <w:pPr>
              <w:pStyle w:val="Akapitzlist"/>
              <w:ind w:left="312" w:hanging="141"/>
              <w:rPr>
                <w:sz w:val="22"/>
                <w:lang w:val="en-US"/>
              </w:rPr>
            </w:pPr>
            <w:r w:rsidRPr="00EB5B26">
              <w:rPr>
                <w:sz w:val="22"/>
                <w:lang w:val="en-US"/>
              </w:rPr>
              <w:t>• Storm Control Broadcast/Multicast/Unicast</w:t>
            </w:r>
          </w:p>
          <w:p w14:paraId="7DDD1776" w14:textId="77777777" w:rsidR="00166D2F" w:rsidRPr="00166D2F" w:rsidRDefault="00166D2F" w:rsidP="0006202C">
            <w:pPr>
              <w:pStyle w:val="Akapitzlist"/>
              <w:ind w:left="312" w:hanging="141"/>
              <w:rPr>
                <w:sz w:val="22"/>
              </w:rPr>
            </w:pPr>
            <w:r w:rsidRPr="00166D2F">
              <w:rPr>
                <w:sz w:val="22"/>
              </w:rPr>
              <w:t>- tryb kontroli (</w:t>
            </w:r>
            <w:proofErr w:type="spellStart"/>
            <w:r w:rsidRPr="00166D2F">
              <w:rPr>
                <w:sz w:val="22"/>
              </w:rPr>
              <w:t>kb</w:t>
            </w:r>
            <w:proofErr w:type="spellEnd"/>
            <w:r w:rsidRPr="00166D2F">
              <w:rPr>
                <w:sz w:val="22"/>
              </w:rPr>
              <w:t>/s/wskaźnik/</w:t>
            </w:r>
            <w:proofErr w:type="spellStart"/>
            <w:r w:rsidRPr="00166D2F">
              <w:rPr>
                <w:sz w:val="22"/>
              </w:rPr>
              <w:t>pps</w:t>
            </w:r>
            <w:proofErr w:type="spellEnd"/>
            <w:r w:rsidRPr="00166D2F">
              <w:rPr>
                <w:sz w:val="22"/>
              </w:rPr>
              <w:t>)</w:t>
            </w:r>
          </w:p>
          <w:p w14:paraId="25DA05CD" w14:textId="77777777" w:rsidR="00166D2F" w:rsidRPr="00166D2F" w:rsidRDefault="00166D2F" w:rsidP="0006202C">
            <w:pPr>
              <w:pStyle w:val="Akapitzlist"/>
              <w:ind w:left="312" w:hanging="141"/>
              <w:rPr>
                <w:sz w:val="22"/>
              </w:rPr>
            </w:pPr>
            <w:r w:rsidRPr="00166D2F">
              <w:rPr>
                <w:sz w:val="22"/>
              </w:rPr>
              <w:t>• Uwierzytelnianie 802.1X</w:t>
            </w:r>
          </w:p>
          <w:p w14:paraId="381D4DBC" w14:textId="77777777" w:rsidR="00166D2F" w:rsidRPr="00166D2F" w:rsidRDefault="00166D2F" w:rsidP="0006202C">
            <w:pPr>
              <w:pStyle w:val="Akapitzlist"/>
              <w:ind w:left="312" w:hanging="141"/>
              <w:rPr>
                <w:sz w:val="22"/>
              </w:rPr>
            </w:pPr>
            <w:r w:rsidRPr="00166D2F">
              <w:rPr>
                <w:sz w:val="22"/>
              </w:rPr>
              <w:t>- Uwierzytelnianie w oparciu o port</w:t>
            </w:r>
          </w:p>
          <w:p w14:paraId="573BEAFB" w14:textId="77777777" w:rsidR="00166D2F" w:rsidRPr="00166D2F" w:rsidRDefault="00166D2F" w:rsidP="0006202C">
            <w:pPr>
              <w:pStyle w:val="Akapitzlist"/>
              <w:ind w:left="312" w:hanging="141"/>
              <w:rPr>
                <w:sz w:val="22"/>
              </w:rPr>
            </w:pPr>
            <w:r w:rsidRPr="00166D2F">
              <w:rPr>
                <w:sz w:val="22"/>
              </w:rPr>
              <w:t>- Uwierzytelnianie w oparciu o adres MAC</w:t>
            </w:r>
          </w:p>
          <w:p w14:paraId="30B2762D" w14:textId="77777777" w:rsidR="00166D2F" w:rsidRPr="00166D2F" w:rsidRDefault="00166D2F" w:rsidP="0006202C">
            <w:pPr>
              <w:pStyle w:val="Akapitzlist"/>
              <w:ind w:left="312" w:hanging="141"/>
              <w:rPr>
                <w:sz w:val="22"/>
              </w:rPr>
            </w:pPr>
            <w:r w:rsidRPr="00166D2F">
              <w:rPr>
                <w:sz w:val="22"/>
              </w:rPr>
              <w:t>- Przydzielanie VLAN</w:t>
            </w:r>
          </w:p>
          <w:p w14:paraId="496C71C4" w14:textId="77777777" w:rsidR="00166D2F" w:rsidRPr="00166D2F" w:rsidRDefault="00166D2F" w:rsidP="0006202C">
            <w:pPr>
              <w:pStyle w:val="Akapitzlist"/>
              <w:ind w:left="312" w:hanging="141"/>
              <w:rPr>
                <w:sz w:val="22"/>
              </w:rPr>
            </w:pPr>
            <w:r w:rsidRPr="00166D2F">
              <w:rPr>
                <w:sz w:val="22"/>
              </w:rPr>
              <w:t>- MAB</w:t>
            </w:r>
          </w:p>
          <w:p w14:paraId="605548BD" w14:textId="77777777" w:rsidR="00166D2F" w:rsidRPr="00166D2F" w:rsidRDefault="00166D2F" w:rsidP="0006202C">
            <w:pPr>
              <w:pStyle w:val="Akapitzlist"/>
              <w:ind w:left="312" w:hanging="141"/>
              <w:rPr>
                <w:sz w:val="22"/>
              </w:rPr>
            </w:pPr>
            <w:r w:rsidRPr="00166D2F">
              <w:rPr>
                <w:sz w:val="22"/>
              </w:rPr>
              <w:t>- Sieć VLAN dla gości</w:t>
            </w:r>
          </w:p>
          <w:p w14:paraId="42D46103" w14:textId="77777777" w:rsidR="00166D2F" w:rsidRPr="00166D2F" w:rsidRDefault="00166D2F" w:rsidP="0006202C">
            <w:pPr>
              <w:pStyle w:val="Akapitzlist"/>
              <w:ind w:left="312" w:hanging="141"/>
              <w:rPr>
                <w:sz w:val="22"/>
              </w:rPr>
            </w:pPr>
            <w:r w:rsidRPr="00166D2F">
              <w:rPr>
                <w:sz w:val="22"/>
              </w:rPr>
              <w:t>- Uwierzytelnianie i autoryzowanie poprzez Radius</w:t>
            </w:r>
          </w:p>
          <w:p w14:paraId="689A8E93" w14:textId="77777777" w:rsidR="00166D2F" w:rsidRPr="00166D2F" w:rsidRDefault="00166D2F" w:rsidP="0006202C">
            <w:pPr>
              <w:pStyle w:val="Akapitzlist"/>
              <w:ind w:left="312" w:hanging="141"/>
              <w:rPr>
                <w:sz w:val="22"/>
              </w:rPr>
            </w:pPr>
            <w:r w:rsidRPr="00166D2F">
              <w:rPr>
                <w:sz w:val="22"/>
              </w:rPr>
              <w:t>• AAA (w tym TACACS+)</w:t>
            </w:r>
          </w:p>
          <w:p w14:paraId="0C5C791E" w14:textId="77777777" w:rsidR="00166D2F" w:rsidRPr="00166D2F" w:rsidRDefault="00166D2F" w:rsidP="0006202C">
            <w:pPr>
              <w:pStyle w:val="Akapitzlist"/>
              <w:ind w:left="312" w:hanging="141"/>
              <w:rPr>
                <w:sz w:val="22"/>
              </w:rPr>
            </w:pPr>
            <w:r w:rsidRPr="00166D2F">
              <w:rPr>
                <w:sz w:val="22"/>
              </w:rPr>
              <w:t>• Izolacja portów</w:t>
            </w:r>
          </w:p>
          <w:p w14:paraId="529F33F6" w14:textId="77777777" w:rsidR="00166D2F" w:rsidRPr="00166D2F" w:rsidRDefault="00166D2F" w:rsidP="0006202C">
            <w:pPr>
              <w:pStyle w:val="Akapitzlist"/>
              <w:ind w:left="312" w:hanging="141"/>
              <w:rPr>
                <w:sz w:val="22"/>
              </w:rPr>
            </w:pPr>
            <w:r w:rsidRPr="00166D2F">
              <w:rPr>
                <w:sz w:val="22"/>
              </w:rPr>
              <w:t>• Bezpieczne zarządzanie webowe poprzez HTTPS z szyfrowaniem SSLv3/TLS 1.2</w:t>
            </w:r>
          </w:p>
          <w:p w14:paraId="409949D2" w14:textId="77777777" w:rsidR="00166D2F" w:rsidRPr="00166D2F" w:rsidRDefault="00166D2F" w:rsidP="0006202C">
            <w:pPr>
              <w:pStyle w:val="Akapitzlist"/>
              <w:ind w:left="312" w:hanging="141"/>
              <w:rPr>
                <w:sz w:val="22"/>
              </w:rPr>
            </w:pPr>
            <w:r w:rsidRPr="00166D2F">
              <w:rPr>
                <w:sz w:val="22"/>
              </w:rPr>
              <w:t>• Bezpieczne zarządzanie CLI z szyfrowaniem SSHv1/SSHv2</w:t>
            </w:r>
          </w:p>
          <w:p w14:paraId="53B1D4E1" w14:textId="77777777" w:rsidR="00166D2F" w:rsidRPr="00166D2F" w:rsidRDefault="00166D2F" w:rsidP="0006202C">
            <w:pPr>
              <w:pStyle w:val="Akapitzlist"/>
              <w:ind w:left="312" w:hanging="141"/>
              <w:rPr>
                <w:sz w:val="22"/>
              </w:rPr>
            </w:pPr>
            <w:r w:rsidRPr="00166D2F">
              <w:rPr>
                <w:sz w:val="22"/>
              </w:rPr>
              <w:t>• Kontrola dostępu w oparciu o IP/port/MAC</w:t>
            </w:r>
          </w:p>
        </w:tc>
      </w:tr>
      <w:tr w:rsidR="00166D2F" w:rsidRPr="00166D2F" w14:paraId="5348C678" w14:textId="77777777" w:rsidTr="00166D2F">
        <w:tc>
          <w:tcPr>
            <w:tcW w:w="3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D129" w14:textId="77777777" w:rsidR="00166D2F" w:rsidRPr="00166D2F" w:rsidRDefault="00166D2F" w:rsidP="0006202C">
            <w:pPr>
              <w:pStyle w:val="Akapitzlist"/>
              <w:ind w:left="35"/>
              <w:rPr>
                <w:b/>
                <w:bCs/>
                <w:sz w:val="22"/>
              </w:rPr>
            </w:pPr>
            <w:r w:rsidRPr="00166D2F">
              <w:rPr>
                <w:b/>
                <w:bCs/>
                <w:sz w:val="22"/>
              </w:rPr>
              <w:lastRenderedPageBreak/>
              <w:t>MIB</w:t>
            </w:r>
          </w:p>
        </w:tc>
        <w:tc>
          <w:tcPr>
            <w:tcW w:w="49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9FA92" w14:textId="77777777" w:rsidR="00166D2F" w:rsidRPr="00166D2F" w:rsidRDefault="00166D2F" w:rsidP="0006202C">
            <w:pPr>
              <w:pStyle w:val="Akapitzlist"/>
              <w:ind w:left="312" w:hanging="141"/>
              <w:rPr>
                <w:sz w:val="22"/>
              </w:rPr>
            </w:pPr>
            <w:r w:rsidRPr="00166D2F">
              <w:rPr>
                <w:sz w:val="22"/>
              </w:rPr>
              <w:t>• Bazy danych MIB II (RFC1213)</w:t>
            </w:r>
          </w:p>
          <w:p w14:paraId="106E835E" w14:textId="77777777" w:rsidR="00166D2F" w:rsidRPr="00EB5B26" w:rsidRDefault="00166D2F" w:rsidP="0006202C">
            <w:pPr>
              <w:pStyle w:val="Akapitzlist"/>
              <w:ind w:left="312" w:hanging="141"/>
              <w:rPr>
                <w:sz w:val="22"/>
                <w:lang w:val="en-US"/>
              </w:rPr>
            </w:pPr>
            <w:r w:rsidRPr="00EB5B26">
              <w:rPr>
                <w:sz w:val="22"/>
                <w:lang w:val="en-US"/>
              </w:rPr>
              <w:t>• Porty MIB (RFC2233)</w:t>
            </w:r>
          </w:p>
          <w:p w14:paraId="7AB255D5" w14:textId="77777777" w:rsidR="00166D2F" w:rsidRPr="00EB5B26" w:rsidRDefault="00166D2F" w:rsidP="0006202C">
            <w:pPr>
              <w:pStyle w:val="Akapitzlist"/>
              <w:ind w:left="312" w:hanging="141"/>
              <w:rPr>
                <w:sz w:val="22"/>
                <w:lang w:val="en-US"/>
              </w:rPr>
            </w:pPr>
            <w:r w:rsidRPr="00EB5B26">
              <w:rPr>
                <w:sz w:val="22"/>
                <w:lang w:val="en-US"/>
              </w:rPr>
              <w:t>• Port Ethernet MIB (RFC1643)</w:t>
            </w:r>
          </w:p>
          <w:p w14:paraId="2693BE6C" w14:textId="77777777" w:rsidR="00166D2F" w:rsidRPr="00EB5B26" w:rsidRDefault="00166D2F" w:rsidP="0006202C">
            <w:pPr>
              <w:pStyle w:val="Akapitzlist"/>
              <w:ind w:left="312" w:hanging="141"/>
              <w:rPr>
                <w:sz w:val="22"/>
                <w:lang w:val="en-US"/>
              </w:rPr>
            </w:pPr>
            <w:r w:rsidRPr="00EB5B26">
              <w:rPr>
                <w:sz w:val="22"/>
                <w:lang w:val="en-US"/>
              </w:rPr>
              <w:t>• Bridge MIB (RFC1493)</w:t>
            </w:r>
          </w:p>
          <w:p w14:paraId="0CFCFA66" w14:textId="77777777" w:rsidR="00166D2F" w:rsidRPr="00EB5B26" w:rsidRDefault="00166D2F" w:rsidP="0006202C">
            <w:pPr>
              <w:pStyle w:val="Akapitzlist"/>
              <w:ind w:left="312" w:hanging="141"/>
              <w:rPr>
                <w:sz w:val="22"/>
                <w:lang w:val="en-US"/>
              </w:rPr>
            </w:pPr>
            <w:r w:rsidRPr="00EB5B26">
              <w:rPr>
                <w:sz w:val="22"/>
                <w:lang w:val="en-US"/>
              </w:rPr>
              <w:t>• P/Q-Bridge MIB (RFC2674)</w:t>
            </w:r>
          </w:p>
          <w:p w14:paraId="601EC144" w14:textId="77777777" w:rsidR="00166D2F" w:rsidRPr="00EB5B26" w:rsidRDefault="00166D2F" w:rsidP="0006202C">
            <w:pPr>
              <w:pStyle w:val="Akapitzlist"/>
              <w:ind w:left="312" w:hanging="141"/>
              <w:rPr>
                <w:sz w:val="22"/>
                <w:lang w:val="en-US"/>
              </w:rPr>
            </w:pPr>
            <w:r w:rsidRPr="00EB5B26">
              <w:rPr>
                <w:sz w:val="22"/>
                <w:lang w:val="en-US"/>
              </w:rPr>
              <w:t>• RMON MIB (RFC2819)</w:t>
            </w:r>
          </w:p>
          <w:p w14:paraId="16E93FF9" w14:textId="77777777" w:rsidR="00166D2F" w:rsidRPr="00EB5B26" w:rsidRDefault="00166D2F" w:rsidP="0006202C">
            <w:pPr>
              <w:pStyle w:val="Akapitzlist"/>
              <w:ind w:left="312" w:hanging="141"/>
              <w:rPr>
                <w:sz w:val="22"/>
                <w:lang w:val="en-US"/>
              </w:rPr>
            </w:pPr>
            <w:r w:rsidRPr="00EB5B26">
              <w:rPr>
                <w:sz w:val="22"/>
                <w:lang w:val="en-US"/>
              </w:rPr>
              <w:t>• RMON2 MIB (RFC2021)</w:t>
            </w:r>
          </w:p>
          <w:p w14:paraId="0D47E703" w14:textId="77777777" w:rsidR="00166D2F" w:rsidRPr="00EB5B26" w:rsidRDefault="00166D2F" w:rsidP="0006202C">
            <w:pPr>
              <w:pStyle w:val="Akapitzlist"/>
              <w:ind w:left="312" w:hanging="141"/>
              <w:rPr>
                <w:sz w:val="22"/>
                <w:lang w:val="en-US"/>
              </w:rPr>
            </w:pPr>
            <w:r w:rsidRPr="00EB5B26">
              <w:rPr>
                <w:sz w:val="22"/>
                <w:lang w:val="en-US"/>
              </w:rPr>
              <w:t>• Radius Accounting Client MIB (RFC2620)</w:t>
            </w:r>
          </w:p>
          <w:p w14:paraId="1A76105F" w14:textId="77777777" w:rsidR="00166D2F" w:rsidRPr="00EB5B26" w:rsidRDefault="00166D2F" w:rsidP="0006202C">
            <w:pPr>
              <w:pStyle w:val="Akapitzlist"/>
              <w:ind w:left="312" w:hanging="141"/>
              <w:rPr>
                <w:sz w:val="22"/>
                <w:lang w:val="en-US"/>
              </w:rPr>
            </w:pPr>
            <w:r w:rsidRPr="00EB5B26">
              <w:rPr>
                <w:sz w:val="22"/>
                <w:lang w:val="en-US"/>
              </w:rPr>
              <w:t>• Radius Authentication Client MIB (RFC2618)</w:t>
            </w:r>
          </w:p>
          <w:p w14:paraId="3E5EBB6B" w14:textId="77777777" w:rsidR="00166D2F" w:rsidRPr="00166D2F" w:rsidRDefault="00166D2F" w:rsidP="0006202C">
            <w:pPr>
              <w:pStyle w:val="Akapitzlist"/>
              <w:ind w:left="312" w:hanging="141"/>
              <w:rPr>
                <w:sz w:val="22"/>
              </w:rPr>
            </w:pPr>
            <w:r w:rsidRPr="00166D2F">
              <w:rPr>
                <w:sz w:val="22"/>
              </w:rPr>
              <w:t>• Pakiety Ping i Traceroute do interfejsu MIB (RFC2925)</w:t>
            </w:r>
          </w:p>
        </w:tc>
      </w:tr>
      <w:tr w:rsidR="00166D2F" w:rsidRPr="00166D2F" w14:paraId="2E104779" w14:textId="77777777" w:rsidTr="00166D2F">
        <w:tc>
          <w:tcPr>
            <w:tcW w:w="34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9C902" w14:textId="08343D8B" w:rsidR="00166D2F" w:rsidRPr="00166D2F" w:rsidRDefault="00166D2F" w:rsidP="0006202C">
            <w:pPr>
              <w:pStyle w:val="Akapitzlist"/>
              <w:rPr>
                <w:b/>
                <w:bCs/>
                <w:color w:val="FF0000"/>
                <w:sz w:val="22"/>
              </w:rPr>
            </w:pPr>
            <w:r w:rsidRPr="00AC765F">
              <w:rPr>
                <w:b/>
                <w:bCs/>
                <w:sz w:val="22"/>
              </w:rPr>
              <w:t>Gwarancja</w:t>
            </w:r>
          </w:p>
        </w:tc>
        <w:tc>
          <w:tcPr>
            <w:tcW w:w="49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14065" w14:textId="20E2703C" w:rsidR="00166D2F" w:rsidRPr="00166D2F" w:rsidRDefault="00166D2F" w:rsidP="0006202C">
            <w:pPr>
              <w:pStyle w:val="Akapitzlist"/>
              <w:ind w:left="312" w:hanging="141"/>
              <w:rPr>
                <w:strike/>
                <w:sz w:val="22"/>
              </w:rPr>
            </w:pPr>
            <w:r w:rsidRPr="00166D2F">
              <w:rPr>
                <w:sz w:val="22"/>
              </w:rPr>
              <w:t xml:space="preserve">- </w:t>
            </w:r>
            <w:r w:rsidRPr="00AC765F">
              <w:rPr>
                <w:sz w:val="22"/>
              </w:rPr>
              <w:t>Co najmniej 24 miesiące – liczona zgodnie z SWZ</w:t>
            </w:r>
          </w:p>
        </w:tc>
      </w:tr>
    </w:tbl>
    <w:p w14:paraId="4E2C446A" w14:textId="77777777" w:rsidR="00166D2F" w:rsidRDefault="00166D2F" w:rsidP="00FF373D">
      <w:pPr>
        <w:widowControl/>
        <w:suppressAutoHyphens w:val="0"/>
        <w:rPr>
          <w:b/>
          <w:bCs/>
          <w:sz w:val="22"/>
          <w:szCs w:val="22"/>
        </w:rPr>
      </w:pPr>
    </w:p>
    <w:p w14:paraId="7CF52700" w14:textId="77777777" w:rsidR="00166D2F" w:rsidRDefault="00166D2F" w:rsidP="00FF373D">
      <w:pPr>
        <w:widowControl/>
        <w:suppressAutoHyphens w:val="0"/>
        <w:rPr>
          <w:b/>
          <w:bCs/>
          <w:sz w:val="22"/>
          <w:szCs w:val="22"/>
        </w:rPr>
      </w:pPr>
    </w:p>
    <w:p w14:paraId="321C1CE2" w14:textId="77777777" w:rsidR="000C3157" w:rsidRDefault="000C3157" w:rsidP="00FF373D">
      <w:pPr>
        <w:widowControl/>
        <w:suppressAutoHyphens w:val="0"/>
        <w:rPr>
          <w:b/>
          <w:bCs/>
          <w:sz w:val="22"/>
          <w:szCs w:val="22"/>
        </w:rPr>
      </w:pPr>
    </w:p>
    <w:p w14:paraId="657C1875" w14:textId="77777777" w:rsidR="000C3157" w:rsidRDefault="000C3157" w:rsidP="00FF373D">
      <w:pPr>
        <w:widowControl/>
        <w:suppressAutoHyphens w:val="0"/>
        <w:rPr>
          <w:b/>
          <w:bCs/>
          <w:sz w:val="22"/>
          <w:szCs w:val="22"/>
        </w:rPr>
      </w:pPr>
    </w:p>
    <w:p w14:paraId="5A06E0BF" w14:textId="77777777" w:rsidR="000C3157" w:rsidRDefault="000C3157" w:rsidP="00FF373D">
      <w:pPr>
        <w:widowControl/>
        <w:suppressAutoHyphens w:val="0"/>
        <w:rPr>
          <w:b/>
          <w:bCs/>
          <w:sz w:val="22"/>
          <w:szCs w:val="22"/>
        </w:rPr>
      </w:pPr>
    </w:p>
    <w:p w14:paraId="08EB80FC" w14:textId="77777777" w:rsidR="000C3157" w:rsidRDefault="000C3157" w:rsidP="00FF373D">
      <w:pPr>
        <w:widowControl/>
        <w:suppressAutoHyphens w:val="0"/>
        <w:rPr>
          <w:b/>
          <w:bCs/>
          <w:sz w:val="22"/>
          <w:szCs w:val="22"/>
        </w:rPr>
      </w:pPr>
    </w:p>
    <w:p w14:paraId="00FF977E" w14:textId="1C75F1DE" w:rsidR="008E61E5" w:rsidRDefault="008E61E5" w:rsidP="00161371">
      <w:pPr>
        <w:widowControl/>
        <w:suppressAutoHyphens w:val="0"/>
        <w:jc w:val="both"/>
        <w:rPr>
          <w:b/>
          <w:bCs/>
        </w:rPr>
      </w:pPr>
    </w:p>
    <w:p w14:paraId="741A4824" w14:textId="77777777" w:rsidR="000C3157" w:rsidRDefault="000C3157" w:rsidP="5CD32AA8">
      <w:pPr>
        <w:widowControl/>
        <w:suppressAutoHyphens w:val="0"/>
        <w:jc w:val="right"/>
        <w:rPr>
          <w:b/>
          <w:bCs/>
        </w:rPr>
      </w:pPr>
    </w:p>
    <w:p w14:paraId="7210862D" w14:textId="77777777" w:rsidR="000C3157" w:rsidRDefault="000C3157" w:rsidP="5CD32AA8">
      <w:pPr>
        <w:widowControl/>
        <w:suppressAutoHyphens w:val="0"/>
        <w:jc w:val="right"/>
        <w:rPr>
          <w:b/>
          <w:bCs/>
        </w:rPr>
      </w:pPr>
    </w:p>
    <w:p w14:paraId="6EAC4B83" w14:textId="77777777" w:rsidR="00FA69EA" w:rsidRDefault="00FA69EA" w:rsidP="00CB2403">
      <w:pPr>
        <w:widowControl/>
        <w:suppressAutoHyphens w:val="0"/>
        <w:jc w:val="both"/>
        <w:rPr>
          <w:b/>
          <w:bCs/>
        </w:rPr>
      </w:pPr>
    </w:p>
    <w:p w14:paraId="03871673" w14:textId="77777777" w:rsidR="00AC765F" w:rsidRDefault="00AC765F" w:rsidP="00C54845">
      <w:pPr>
        <w:widowControl/>
        <w:suppressAutoHyphens w:val="0"/>
        <w:jc w:val="right"/>
        <w:rPr>
          <w:b/>
          <w:bCs/>
        </w:rPr>
      </w:pPr>
    </w:p>
    <w:p w14:paraId="46B4F6AC" w14:textId="1F0AFC8B" w:rsidR="00C92AEE" w:rsidRPr="00E97404" w:rsidRDefault="5CD32AA8" w:rsidP="00C54845">
      <w:pPr>
        <w:widowControl/>
        <w:suppressAutoHyphens w:val="0"/>
        <w:jc w:val="right"/>
        <w:rPr>
          <w:b/>
          <w:bCs/>
        </w:rPr>
      </w:pPr>
      <w:r w:rsidRPr="5CD32AA8">
        <w:rPr>
          <w:b/>
          <w:bCs/>
        </w:rPr>
        <w:lastRenderedPageBreak/>
        <w:t xml:space="preserve">Załącznik nr 1 do </w:t>
      </w:r>
      <w:r w:rsidR="00D26321">
        <w:rPr>
          <w:b/>
          <w:bCs/>
        </w:rPr>
        <w:t>SWZ</w:t>
      </w:r>
    </w:p>
    <w:p w14:paraId="5CBF7A5F" w14:textId="77777777" w:rsidR="00C176EA" w:rsidRDefault="00C176EA" w:rsidP="00BD1979">
      <w:pPr>
        <w:widowControl/>
        <w:suppressAutoHyphens w:val="0"/>
        <w:jc w:val="both"/>
        <w:rPr>
          <w:bCs/>
        </w:rPr>
      </w:pPr>
    </w:p>
    <w:p w14:paraId="38C687AC" w14:textId="4F3E0BF4" w:rsidR="00AB7B29" w:rsidRPr="000E05F1" w:rsidRDefault="5CD32AA8" w:rsidP="5CD32AA8">
      <w:pPr>
        <w:widowControl/>
        <w:suppressAutoHyphens w:val="0"/>
        <w:rPr>
          <w:b/>
          <w:bCs/>
          <w:u w:val="single"/>
        </w:rPr>
      </w:pPr>
      <w:r w:rsidRPr="5CD32AA8">
        <w:rPr>
          <w:b/>
          <w:bCs/>
          <w:u w:val="single"/>
        </w:rPr>
        <w:t>FORMULARZ</w:t>
      </w:r>
      <w:r w:rsidR="007717B6">
        <w:rPr>
          <w:b/>
          <w:bCs/>
          <w:u w:val="single"/>
        </w:rPr>
        <w:t xml:space="preserve"> </w:t>
      </w:r>
      <w:r w:rsidRPr="000E05F1">
        <w:rPr>
          <w:b/>
          <w:bCs/>
          <w:u w:val="single"/>
        </w:rPr>
        <w:t xml:space="preserve">OFERTY </w:t>
      </w:r>
      <w:r w:rsidR="000C3F72" w:rsidRPr="000E05F1">
        <w:rPr>
          <w:b/>
          <w:bCs/>
          <w:u w:val="single"/>
        </w:rPr>
        <w:t>- Znak sprawy 80.272.</w:t>
      </w:r>
      <w:r w:rsidR="001F1381">
        <w:rPr>
          <w:b/>
          <w:bCs/>
          <w:u w:val="single"/>
        </w:rPr>
        <w:t>1</w:t>
      </w:r>
      <w:r w:rsidR="00B809B8">
        <w:rPr>
          <w:b/>
          <w:bCs/>
          <w:u w:val="single"/>
        </w:rPr>
        <w:t>51</w:t>
      </w:r>
      <w:r w:rsidR="00E8032F">
        <w:rPr>
          <w:b/>
          <w:bCs/>
          <w:u w:val="single"/>
        </w:rPr>
        <w:t>.202</w:t>
      </w:r>
      <w:r w:rsidR="00747BC6">
        <w:rPr>
          <w:b/>
          <w:bCs/>
          <w:u w:val="single"/>
        </w:rPr>
        <w:t>4</w:t>
      </w:r>
    </w:p>
    <w:p w14:paraId="10C5D3D7" w14:textId="77777777" w:rsidR="00AB7B29" w:rsidRPr="004951C3" w:rsidRDefault="5CD32AA8" w:rsidP="00323F04">
      <w:pPr>
        <w:widowControl/>
        <w:suppressAutoHyphens w:val="0"/>
        <w:jc w:val="both"/>
        <w:rPr>
          <w:b/>
          <w:bCs/>
        </w:rPr>
      </w:pPr>
      <w:r w:rsidRPr="5CD32AA8">
        <w:rPr>
          <w:b/>
          <w:bCs/>
        </w:rPr>
        <w:t>_______________________________________________________________________</w:t>
      </w:r>
    </w:p>
    <w:p w14:paraId="28263AB2" w14:textId="77777777" w:rsidR="00323F04" w:rsidRPr="00B643FD" w:rsidRDefault="00323F04" w:rsidP="00323F04">
      <w:pPr>
        <w:jc w:val="both"/>
        <w:outlineLvl w:val="0"/>
        <w:rPr>
          <w:b/>
          <w:bCs/>
          <w:i/>
          <w:iCs/>
          <w:sz w:val="22"/>
          <w:szCs w:val="22"/>
        </w:rPr>
      </w:pPr>
      <w:r w:rsidRPr="00B643FD">
        <w:rPr>
          <w:i/>
          <w:iCs/>
          <w:sz w:val="22"/>
          <w:szCs w:val="22"/>
          <w:u w:val="single"/>
        </w:rPr>
        <w:t>ZAMAWIAJĄCY</w:t>
      </w:r>
      <w:r w:rsidRPr="00B643FD">
        <w:rPr>
          <w:i/>
          <w:iCs/>
          <w:sz w:val="22"/>
          <w:szCs w:val="22"/>
        </w:rPr>
        <w:t>:</w:t>
      </w:r>
      <w:r w:rsidRPr="00B643FD">
        <w:rPr>
          <w:b/>
          <w:bCs/>
          <w:sz w:val="22"/>
          <w:szCs w:val="22"/>
        </w:rPr>
        <w:tab/>
      </w:r>
      <w:r w:rsidRPr="00B643FD">
        <w:rPr>
          <w:b/>
          <w:bCs/>
          <w:i/>
          <w:iCs/>
          <w:sz w:val="22"/>
          <w:szCs w:val="22"/>
        </w:rPr>
        <w:t xml:space="preserve">Uniwersytet Jagielloński </w:t>
      </w:r>
    </w:p>
    <w:p w14:paraId="5DA68F23" w14:textId="594AA473" w:rsidR="00323F04" w:rsidRPr="00B643FD" w:rsidRDefault="00323F04" w:rsidP="00323F04">
      <w:pPr>
        <w:ind w:left="1418" w:firstLine="709"/>
        <w:jc w:val="both"/>
        <w:rPr>
          <w:b/>
          <w:bCs/>
          <w:sz w:val="22"/>
          <w:szCs w:val="22"/>
        </w:rPr>
      </w:pPr>
      <w:r w:rsidRPr="00B643FD">
        <w:rPr>
          <w:b/>
          <w:bCs/>
          <w:i/>
          <w:iCs/>
          <w:sz w:val="22"/>
          <w:szCs w:val="22"/>
        </w:rPr>
        <w:t>ul. Gołębia 24, 31 – 007 Kraków</w:t>
      </w:r>
    </w:p>
    <w:p w14:paraId="59CE0EB3" w14:textId="66911CD2" w:rsidR="00323F04" w:rsidRPr="00B643FD" w:rsidRDefault="00323F04" w:rsidP="00323F04">
      <w:pPr>
        <w:jc w:val="both"/>
        <w:rPr>
          <w:b/>
          <w:bCs/>
          <w:i/>
          <w:iCs/>
          <w:sz w:val="22"/>
          <w:szCs w:val="22"/>
        </w:rPr>
      </w:pPr>
      <w:r w:rsidRPr="00B643FD">
        <w:rPr>
          <w:i/>
          <w:iCs/>
          <w:sz w:val="22"/>
          <w:szCs w:val="22"/>
          <w:u w:val="single"/>
        </w:rPr>
        <w:t>Jednostka prowadząca sprawę</w:t>
      </w:r>
      <w:r w:rsidRPr="00B643FD">
        <w:rPr>
          <w:i/>
          <w:iCs/>
          <w:sz w:val="22"/>
          <w:szCs w:val="22"/>
        </w:rPr>
        <w:t xml:space="preserve">: </w:t>
      </w:r>
      <w:r w:rsidRPr="00B643FD">
        <w:rPr>
          <w:i/>
          <w:iCs/>
          <w:sz w:val="22"/>
          <w:szCs w:val="22"/>
        </w:rPr>
        <w:tab/>
      </w:r>
      <w:r w:rsidRPr="00B643FD">
        <w:rPr>
          <w:b/>
          <w:bCs/>
          <w:i/>
          <w:iCs/>
          <w:sz w:val="22"/>
          <w:szCs w:val="22"/>
        </w:rPr>
        <w:t>Dział Zamówień Publicznych UJ</w:t>
      </w:r>
    </w:p>
    <w:p w14:paraId="5116D2D3" w14:textId="77777777" w:rsidR="00323F04" w:rsidRPr="00B643FD" w:rsidRDefault="00323F04" w:rsidP="000D4634">
      <w:pPr>
        <w:ind w:left="2127" w:firstLine="709"/>
        <w:jc w:val="both"/>
        <w:outlineLvl w:val="0"/>
        <w:rPr>
          <w:b/>
          <w:bCs/>
          <w:sz w:val="22"/>
          <w:szCs w:val="22"/>
        </w:rPr>
      </w:pPr>
      <w:r w:rsidRPr="00B643FD">
        <w:rPr>
          <w:b/>
          <w:bCs/>
          <w:i/>
          <w:iCs/>
          <w:sz w:val="22"/>
          <w:szCs w:val="22"/>
        </w:rPr>
        <w:t>ul. Straszewskiego 25/3 i 4, 31-113 Kraków</w:t>
      </w:r>
    </w:p>
    <w:p w14:paraId="73A2D4C5" w14:textId="10F792DB" w:rsidR="00323F04" w:rsidRPr="00B643FD" w:rsidRDefault="00323F04" w:rsidP="00323F04">
      <w:pPr>
        <w:jc w:val="both"/>
        <w:outlineLvl w:val="0"/>
        <w:rPr>
          <w:b/>
          <w:bCs/>
          <w:sz w:val="22"/>
          <w:szCs w:val="22"/>
          <w:u w:val="single"/>
        </w:rPr>
      </w:pPr>
      <w:r w:rsidRPr="00B643FD">
        <w:rPr>
          <w:b/>
          <w:bCs/>
          <w:sz w:val="22"/>
          <w:szCs w:val="22"/>
        </w:rPr>
        <w:t>___________________________________________________________________________</w:t>
      </w:r>
    </w:p>
    <w:p w14:paraId="48C98DE4" w14:textId="77777777" w:rsidR="00323F04" w:rsidRPr="00B643FD" w:rsidRDefault="00323F04" w:rsidP="00323F04">
      <w:pPr>
        <w:jc w:val="both"/>
        <w:rPr>
          <w:sz w:val="22"/>
          <w:szCs w:val="22"/>
        </w:rPr>
      </w:pPr>
      <w:r w:rsidRPr="00B643FD">
        <w:rPr>
          <w:i/>
          <w:iCs/>
          <w:sz w:val="22"/>
          <w:szCs w:val="22"/>
          <w:u w:val="single"/>
        </w:rPr>
        <w:t>Nazwa (Firma) wykonawcy:</w:t>
      </w:r>
      <w:r w:rsidRPr="00B643FD">
        <w:rPr>
          <w:sz w:val="22"/>
          <w:szCs w:val="22"/>
        </w:rPr>
        <w:tab/>
      </w:r>
      <w:r w:rsidRPr="00B643FD">
        <w:rPr>
          <w:sz w:val="22"/>
          <w:szCs w:val="22"/>
        </w:rPr>
        <w:tab/>
      </w:r>
    </w:p>
    <w:p w14:paraId="77553546" w14:textId="77777777" w:rsidR="00323F04" w:rsidRPr="00B643FD" w:rsidRDefault="00323F04" w:rsidP="00323F04">
      <w:pPr>
        <w:jc w:val="right"/>
        <w:rPr>
          <w:sz w:val="22"/>
          <w:szCs w:val="22"/>
          <w:u w:val="single"/>
        </w:rPr>
      </w:pPr>
      <w:r w:rsidRPr="00B643FD">
        <w:rPr>
          <w:sz w:val="22"/>
          <w:szCs w:val="22"/>
          <w:u w:val="single"/>
        </w:rPr>
        <w:t>................................................................................</w:t>
      </w:r>
    </w:p>
    <w:p w14:paraId="1AE9A948" w14:textId="77777777" w:rsidR="00323F04" w:rsidRPr="00B643FD" w:rsidRDefault="00323F04" w:rsidP="00323F04">
      <w:pPr>
        <w:jc w:val="right"/>
        <w:rPr>
          <w:sz w:val="22"/>
          <w:szCs w:val="22"/>
          <w:u w:val="single"/>
        </w:rPr>
      </w:pPr>
      <w:r w:rsidRPr="00B643FD">
        <w:rPr>
          <w:sz w:val="22"/>
          <w:szCs w:val="22"/>
          <w:u w:val="single"/>
        </w:rPr>
        <w:t>................................................................................</w:t>
      </w:r>
    </w:p>
    <w:p w14:paraId="110FE389" w14:textId="77777777" w:rsidR="00323F04" w:rsidRPr="00B643FD" w:rsidRDefault="00323F04" w:rsidP="00323F04">
      <w:pPr>
        <w:jc w:val="both"/>
        <w:rPr>
          <w:sz w:val="22"/>
          <w:szCs w:val="22"/>
        </w:rPr>
      </w:pPr>
      <w:r w:rsidRPr="00B643FD">
        <w:rPr>
          <w:i/>
          <w:iCs/>
          <w:sz w:val="22"/>
          <w:szCs w:val="22"/>
          <w:u w:val="single"/>
        </w:rPr>
        <w:t xml:space="preserve">Adres siedziby: </w:t>
      </w:r>
      <w:r w:rsidRPr="00B643FD">
        <w:rPr>
          <w:sz w:val="22"/>
          <w:szCs w:val="22"/>
        </w:rPr>
        <w:tab/>
      </w:r>
      <w:r w:rsidRPr="00B643FD">
        <w:rPr>
          <w:sz w:val="22"/>
          <w:szCs w:val="22"/>
        </w:rPr>
        <w:tab/>
      </w:r>
      <w:r w:rsidRPr="00B643FD">
        <w:rPr>
          <w:sz w:val="22"/>
          <w:szCs w:val="22"/>
        </w:rPr>
        <w:tab/>
      </w:r>
      <w:r w:rsidRPr="00B643FD">
        <w:rPr>
          <w:sz w:val="22"/>
          <w:szCs w:val="22"/>
        </w:rPr>
        <w:tab/>
      </w:r>
    </w:p>
    <w:p w14:paraId="2998B0F9" w14:textId="77777777" w:rsidR="00323F04" w:rsidRPr="00B643FD" w:rsidRDefault="00323F04" w:rsidP="00323F04">
      <w:pPr>
        <w:jc w:val="right"/>
        <w:rPr>
          <w:sz w:val="22"/>
          <w:szCs w:val="22"/>
          <w:u w:val="single"/>
        </w:rPr>
      </w:pPr>
      <w:r w:rsidRPr="00B643FD">
        <w:rPr>
          <w:sz w:val="22"/>
          <w:szCs w:val="22"/>
          <w:u w:val="single"/>
        </w:rPr>
        <w:t>................................................................................</w:t>
      </w:r>
    </w:p>
    <w:p w14:paraId="61CA0EC1" w14:textId="77777777" w:rsidR="00323F04" w:rsidRPr="00B643FD" w:rsidRDefault="00323F04" w:rsidP="00323F04">
      <w:pPr>
        <w:jc w:val="right"/>
        <w:rPr>
          <w:sz w:val="22"/>
          <w:szCs w:val="22"/>
          <w:u w:val="single"/>
        </w:rPr>
      </w:pPr>
      <w:r w:rsidRPr="00B643FD">
        <w:rPr>
          <w:sz w:val="22"/>
          <w:szCs w:val="22"/>
          <w:u w:val="single"/>
        </w:rPr>
        <w:t>................................................................................</w:t>
      </w:r>
    </w:p>
    <w:p w14:paraId="1FA4FB33" w14:textId="77777777" w:rsidR="00323F04" w:rsidRPr="00B643FD" w:rsidRDefault="00323F04" w:rsidP="00323F04">
      <w:pPr>
        <w:jc w:val="both"/>
        <w:rPr>
          <w:sz w:val="22"/>
          <w:szCs w:val="22"/>
        </w:rPr>
      </w:pPr>
      <w:r w:rsidRPr="00B643FD">
        <w:rPr>
          <w:i/>
          <w:iCs/>
          <w:sz w:val="22"/>
          <w:szCs w:val="22"/>
          <w:u w:val="single"/>
        </w:rPr>
        <w:t>Adres do korespondencji:</w:t>
      </w:r>
      <w:r w:rsidRPr="00B643FD">
        <w:rPr>
          <w:sz w:val="22"/>
          <w:szCs w:val="22"/>
        </w:rPr>
        <w:tab/>
      </w:r>
      <w:r w:rsidRPr="00B643FD">
        <w:rPr>
          <w:sz w:val="22"/>
          <w:szCs w:val="22"/>
        </w:rPr>
        <w:tab/>
      </w:r>
    </w:p>
    <w:p w14:paraId="17459B63" w14:textId="77777777" w:rsidR="00323F04" w:rsidRPr="00B643FD" w:rsidRDefault="00323F04" w:rsidP="00323F04">
      <w:pPr>
        <w:jc w:val="right"/>
        <w:rPr>
          <w:sz w:val="22"/>
          <w:szCs w:val="22"/>
          <w:u w:val="single"/>
          <w:lang w:val="da-DK"/>
        </w:rPr>
      </w:pPr>
      <w:r w:rsidRPr="00B643FD">
        <w:rPr>
          <w:sz w:val="22"/>
          <w:szCs w:val="22"/>
          <w:u w:val="single"/>
          <w:lang w:val="da-DK"/>
        </w:rPr>
        <w:t>................................................................................</w:t>
      </w:r>
    </w:p>
    <w:p w14:paraId="6466DFDB" w14:textId="77777777" w:rsidR="00323F04" w:rsidRPr="00B643FD" w:rsidRDefault="00323F04" w:rsidP="00323F04">
      <w:pPr>
        <w:jc w:val="right"/>
        <w:rPr>
          <w:i/>
          <w:iCs/>
          <w:sz w:val="22"/>
          <w:szCs w:val="22"/>
          <w:u w:val="single"/>
          <w:lang w:val="de-DE"/>
        </w:rPr>
      </w:pPr>
      <w:r w:rsidRPr="00B643FD">
        <w:rPr>
          <w:sz w:val="22"/>
          <w:szCs w:val="22"/>
          <w:u w:val="single"/>
          <w:lang w:val="de-DE"/>
        </w:rPr>
        <w:t>................................................................................</w:t>
      </w:r>
    </w:p>
    <w:p w14:paraId="59A6CBEB" w14:textId="77777777" w:rsidR="00323F04" w:rsidRPr="00B643FD" w:rsidRDefault="00323F04" w:rsidP="00323F04">
      <w:pPr>
        <w:jc w:val="both"/>
        <w:rPr>
          <w:i/>
          <w:iCs/>
          <w:sz w:val="22"/>
          <w:szCs w:val="22"/>
          <w:u w:val="single"/>
          <w:lang w:val="de-DE"/>
        </w:rPr>
      </w:pPr>
      <w:r w:rsidRPr="00B643FD">
        <w:rPr>
          <w:i/>
          <w:iCs/>
          <w:sz w:val="22"/>
          <w:szCs w:val="22"/>
          <w:u w:val="single"/>
          <w:lang w:val="de-DE"/>
        </w:rPr>
        <w:t>Kontakt:</w:t>
      </w:r>
    </w:p>
    <w:p w14:paraId="6EE9DDC5"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tel.:</w:t>
      </w:r>
      <w:r w:rsidRPr="00B643FD">
        <w:rPr>
          <w:i/>
          <w:iCs/>
          <w:sz w:val="22"/>
          <w:szCs w:val="22"/>
          <w:lang w:val="de-DE"/>
        </w:rPr>
        <w:tab/>
      </w:r>
      <w:r w:rsidRPr="00B643FD">
        <w:rPr>
          <w:sz w:val="22"/>
          <w:szCs w:val="22"/>
          <w:u w:val="single"/>
          <w:lang w:val="de-DE"/>
        </w:rPr>
        <w:t>...................................................................</w:t>
      </w:r>
    </w:p>
    <w:p w14:paraId="1CEDC1E2"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fax:</w:t>
      </w:r>
      <w:r w:rsidRPr="00B643FD">
        <w:rPr>
          <w:sz w:val="22"/>
          <w:szCs w:val="22"/>
          <w:lang w:val="de-DE"/>
        </w:rPr>
        <w:tab/>
      </w:r>
      <w:r w:rsidRPr="00B643FD">
        <w:rPr>
          <w:sz w:val="22"/>
          <w:szCs w:val="22"/>
          <w:u w:val="single"/>
          <w:lang w:val="de-DE"/>
        </w:rPr>
        <w:t>...................................................................</w:t>
      </w:r>
    </w:p>
    <w:p w14:paraId="6833C38E" w14:textId="063A7D6C" w:rsidR="00323F04" w:rsidRPr="00B643FD" w:rsidRDefault="00323F04" w:rsidP="00323F04">
      <w:pPr>
        <w:ind w:hanging="279"/>
        <w:outlineLvl w:val="0"/>
        <w:rPr>
          <w:sz w:val="22"/>
          <w:szCs w:val="22"/>
          <w:u w:val="single"/>
          <w:lang w:val="da-DK"/>
        </w:rPr>
      </w:pPr>
      <w:r w:rsidRPr="00B643FD">
        <w:rPr>
          <w:i/>
          <w:iCs/>
          <w:sz w:val="22"/>
          <w:szCs w:val="22"/>
          <w:lang w:val="da-DK"/>
        </w:rPr>
        <w:t xml:space="preserve"> </w:t>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t xml:space="preserve"> </w:t>
      </w:r>
      <w:r w:rsidRPr="00B643FD">
        <w:rPr>
          <w:i/>
          <w:iCs/>
          <w:sz w:val="22"/>
          <w:szCs w:val="22"/>
          <w:u w:val="single"/>
          <w:lang w:val="da-DK"/>
        </w:rPr>
        <w:t>e-mail:</w:t>
      </w:r>
      <w:r w:rsidRPr="00B643FD">
        <w:rPr>
          <w:sz w:val="22"/>
          <w:szCs w:val="22"/>
          <w:lang w:val="da-DK"/>
        </w:rPr>
        <w:t xml:space="preserve">   </w:t>
      </w:r>
      <w:r w:rsidRPr="00B643FD">
        <w:rPr>
          <w:sz w:val="22"/>
          <w:szCs w:val="22"/>
          <w:u w:val="single"/>
          <w:lang w:val="da-DK"/>
        </w:rPr>
        <w:t>................................................................</w:t>
      </w:r>
    </w:p>
    <w:p w14:paraId="24E2113A" w14:textId="77777777" w:rsidR="00323F04" w:rsidRPr="00B643FD" w:rsidRDefault="00323F04" w:rsidP="00323F04">
      <w:pPr>
        <w:jc w:val="both"/>
        <w:outlineLvl w:val="0"/>
        <w:rPr>
          <w:i/>
          <w:iCs/>
          <w:sz w:val="22"/>
          <w:szCs w:val="22"/>
          <w:u w:val="single"/>
        </w:rPr>
      </w:pPr>
      <w:r w:rsidRPr="00B643FD">
        <w:rPr>
          <w:i/>
          <w:iCs/>
          <w:sz w:val="22"/>
          <w:szCs w:val="22"/>
          <w:u w:val="single"/>
        </w:rPr>
        <w:t>Inne dane:</w:t>
      </w:r>
    </w:p>
    <w:p w14:paraId="0FBBB477" w14:textId="18CB5F2C" w:rsidR="00323F04" w:rsidRPr="00B643FD" w:rsidRDefault="007D3121" w:rsidP="00323F04">
      <w:pPr>
        <w:jc w:val="right"/>
        <w:outlineLvl w:val="0"/>
        <w:rPr>
          <w:sz w:val="22"/>
          <w:szCs w:val="22"/>
          <w:u w:val="single"/>
        </w:rPr>
      </w:pPr>
      <w:r>
        <w:rPr>
          <w:i/>
          <w:iCs/>
          <w:sz w:val="22"/>
          <w:szCs w:val="22"/>
          <w:u w:val="single"/>
        </w:rPr>
        <w:t>NIP / PESEL *</w:t>
      </w:r>
      <w:r w:rsidR="00323F04" w:rsidRPr="00B643FD">
        <w:rPr>
          <w:sz w:val="22"/>
          <w:szCs w:val="22"/>
        </w:rPr>
        <w:t>:</w:t>
      </w:r>
      <w:r w:rsidR="00323F04" w:rsidRPr="00B643FD">
        <w:rPr>
          <w:sz w:val="22"/>
          <w:szCs w:val="22"/>
        </w:rPr>
        <w:tab/>
      </w:r>
      <w:r w:rsidR="00323F04" w:rsidRPr="00B643FD">
        <w:rPr>
          <w:i/>
          <w:iCs/>
          <w:sz w:val="22"/>
          <w:szCs w:val="22"/>
        </w:rPr>
        <w:t xml:space="preserve"> </w:t>
      </w:r>
      <w:r w:rsidR="00323F04" w:rsidRPr="00B643FD">
        <w:rPr>
          <w:sz w:val="22"/>
          <w:szCs w:val="22"/>
          <w:u w:val="single"/>
        </w:rPr>
        <w:t>.............................................................</w:t>
      </w:r>
    </w:p>
    <w:p w14:paraId="2F06FD44" w14:textId="3654E775" w:rsidR="00323F04" w:rsidRPr="00B643FD" w:rsidRDefault="00172DFE" w:rsidP="00323F04">
      <w:pPr>
        <w:jc w:val="right"/>
        <w:outlineLvl w:val="0"/>
        <w:rPr>
          <w:sz w:val="22"/>
          <w:szCs w:val="22"/>
          <w:u w:val="single"/>
        </w:rPr>
      </w:pPr>
      <w:r w:rsidRPr="00B643FD">
        <w:rPr>
          <w:i/>
          <w:iCs/>
          <w:sz w:val="22"/>
          <w:szCs w:val="22"/>
          <w:u w:val="single"/>
        </w:rPr>
        <w:t>REGON</w:t>
      </w:r>
      <w:r w:rsidRPr="00B643FD">
        <w:rPr>
          <w:sz w:val="22"/>
          <w:szCs w:val="22"/>
        </w:rPr>
        <w:t xml:space="preserve">:  </w:t>
      </w:r>
      <w:r w:rsidR="00323F04" w:rsidRPr="00B643FD">
        <w:rPr>
          <w:sz w:val="22"/>
          <w:szCs w:val="22"/>
          <w:u w:val="single"/>
        </w:rPr>
        <w:t>...............................................................</w:t>
      </w:r>
    </w:p>
    <w:p w14:paraId="3A2EF0D8" w14:textId="77777777" w:rsidR="00323F04" w:rsidRPr="00B643FD" w:rsidRDefault="00323F04" w:rsidP="00323F04">
      <w:pPr>
        <w:ind w:left="426"/>
        <w:jc w:val="right"/>
        <w:outlineLvl w:val="0"/>
        <w:rPr>
          <w:sz w:val="22"/>
          <w:szCs w:val="22"/>
          <w:u w:val="single"/>
        </w:rPr>
      </w:pPr>
    </w:p>
    <w:p w14:paraId="122FBB73" w14:textId="77777777" w:rsidR="00E37501" w:rsidRPr="00713B94" w:rsidRDefault="00E37501" w:rsidP="00E37501">
      <w:pPr>
        <w:jc w:val="both"/>
        <w:outlineLvl w:val="0"/>
        <w:rPr>
          <w:bCs/>
          <w:i/>
          <w:iCs/>
        </w:rPr>
      </w:pPr>
      <w:r w:rsidRPr="00713B94">
        <w:rPr>
          <w:bCs/>
          <w:i/>
          <w:iCs/>
          <w:u w:val="single"/>
        </w:rPr>
        <w:t>Dane umożliwiające dostęp do dokumentów potwierdzających umocowanie osoby działającej w imieniu wykonawcy</w:t>
      </w:r>
      <w:r w:rsidRPr="00713B94">
        <w:rPr>
          <w:bCs/>
          <w:i/>
          <w:iCs/>
        </w:rPr>
        <w:t xml:space="preserve"> (należy zaznaczyć właściwe i ewentualnie uzupełnić): </w:t>
      </w:r>
    </w:p>
    <w:p w14:paraId="4C36E898" w14:textId="550DFD2A" w:rsidR="00E37501" w:rsidRPr="00E37501" w:rsidRDefault="00E37501" w:rsidP="00E37501">
      <w:pPr>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 xml:space="preserve">   </w:t>
      </w:r>
      <w:r w:rsidRPr="00E37501">
        <w:rPr>
          <w:bCs/>
          <w:i/>
          <w:iCs/>
          <w:sz w:val="22"/>
          <w:szCs w:val="22"/>
        </w:rPr>
        <w:t xml:space="preserve">wyszukiwarka KRS: </w:t>
      </w:r>
      <w:hyperlink r:id="rId46" w:history="1">
        <w:r w:rsidRPr="00E37501">
          <w:rPr>
            <w:rStyle w:val="Hipercze"/>
            <w:bCs/>
            <w:iCs/>
            <w:sz w:val="22"/>
            <w:szCs w:val="22"/>
          </w:rPr>
          <w:t>https://ekrs.ms.gov.pl/web/wyszukiwarka-krs/strona-glowna/</w:t>
        </w:r>
      </w:hyperlink>
      <w:r w:rsidRPr="00E37501">
        <w:rPr>
          <w:bCs/>
          <w:i/>
          <w:iCs/>
          <w:sz w:val="22"/>
          <w:szCs w:val="22"/>
        </w:rPr>
        <w:t>,</w:t>
      </w:r>
    </w:p>
    <w:p w14:paraId="7185E36F" w14:textId="37C94BFB" w:rsidR="00E37501" w:rsidRPr="00E37501" w:rsidRDefault="00E37501" w:rsidP="00E37501">
      <w:pPr>
        <w:ind w:left="426" w:hanging="426"/>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ab/>
      </w:r>
      <w:r w:rsidRPr="00E37501">
        <w:rPr>
          <w:bCs/>
          <w:i/>
          <w:iCs/>
          <w:sz w:val="22"/>
          <w:szCs w:val="22"/>
        </w:rPr>
        <w:t xml:space="preserve">przeglądanie wpisów CEIDG: </w:t>
      </w:r>
      <w:hyperlink r:id="rId47" w:history="1">
        <w:r w:rsidRPr="00E37501">
          <w:rPr>
            <w:rStyle w:val="Hipercze"/>
            <w:bCs/>
            <w:iCs/>
            <w:sz w:val="22"/>
            <w:szCs w:val="22"/>
          </w:rPr>
          <w:t>https://aplikacja.ceidg.gov.pl/ceidg/ceidg.public.ui/search.aspx</w:t>
        </w:r>
      </w:hyperlink>
      <w:r w:rsidRPr="00E37501">
        <w:rPr>
          <w:bCs/>
          <w:i/>
          <w:iCs/>
          <w:sz w:val="22"/>
          <w:szCs w:val="22"/>
        </w:rPr>
        <w:t xml:space="preserve">, </w:t>
      </w:r>
    </w:p>
    <w:p w14:paraId="38731FD2" w14:textId="20A7E1F2" w:rsidR="00E37501" w:rsidRPr="00E37501" w:rsidRDefault="00E37501" w:rsidP="00E37501">
      <w:pPr>
        <w:ind w:left="426" w:hanging="426"/>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 xml:space="preserve"> </w:t>
      </w:r>
      <w:r w:rsidRPr="00E37501">
        <w:rPr>
          <w:bCs/>
          <w:iCs/>
          <w:sz w:val="22"/>
          <w:szCs w:val="22"/>
        </w:rPr>
        <w:tab/>
      </w:r>
      <w:r w:rsidRPr="00E37501">
        <w:rPr>
          <w:bCs/>
          <w:i/>
          <w:iCs/>
          <w:sz w:val="22"/>
          <w:szCs w:val="22"/>
        </w:rPr>
        <w:t xml:space="preserve">znajdują się w bezpłatnych i ogólnodostępnych bazach danych dostępnych pod następującym adresem internetowym (podać adres internetowy): </w:t>
      </w:r>
      <w:r w:rsidRPr="00E37501">
        <w:rPr>
          <w:bCs/>
          <w:i/>
          <w:iCs/>
          <w:sz w:val="22"/>
          <w:szCs w:val="22"/>
          <w:u w:val="single"/>
        </w:rPr>
        <w:t>https://........................................</w:t>
      </w:r>
      <w:r w:rsidRPr="00E37501">
        <w:rPr>
          <w:bCs/>
          <w:i/>
          <w:iCs/>
          <w:sz w:val="22"/>
          <w:szCs w:val="22"/>
        </w:rPr>
        <w:t>,</w:t>
      </w:r>
    </w:p>
    <w:p w14:paraId="339896ED" w14:textId="39406FF3" w:rsidR="00E37501" w:rsidRPr="00E37501" w:rsidRDefault="00E37501" w:rsidP="00E37501">
      <w:pPr>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 xml:space="preserve">   </w:t>
      </w:r>
      <w:r w:rsidRPr="00E37501">
        <w:rPr>
          <w:bCs/>
          <w:i/>
          <w:iCs/>
          <w:sz w:val="22"/>
          <w:szCs w:val="22"/>
        </w:rPr>
        <w:t>znajdują się w dokumencie/tach dołączonym/ch do oferty.</w:t>
      </w:r>
    </w:p>
    <w:p w14:paraId="643F6170" w14:textId="77777777" w:rsidR="0032492A" w:rsidRDefault="0032492A" w:rsidP="0032492A">
      <w:pPr>
        <w:pStyle w:val="Normalny1"/>
        <w:tabs>
          <w:tab w:val="left" w:pos="1276"/>
          <w:tab w:val="left" w:pos="1418"/>
          <w:tab w:val="center" w:pos="4536"/>
          <w:tab w:val="right" w:pos="9072"/>
        </w:tabs>
        <w:spacing w:line="240" w:lineRule="auto"/>
        <w:jc w:val="both"/>
        <w:rPr>
          <w:rFonts w:ascii="Times New Roman" w:hAnsi="Times New Roman" w:cs="Times New Roman"/>
          <w:i/>
          <w:iCs/>
          <w:u w:val="single"/>
        </w:rPr>
      </w:pPr>
    </w:p>
    <w:p w14:paraId="28FA48B1" w14:textId="19B16991" w:rsidR="00DF2508" w:rsidRPr="006C01DF" w:rsidRDefault="00DF2508" w:rsidP="0098120E">
      <w:pPr>
        <w:pStyle w:val="Normalny1"/>
        <w:tabs>
          <w:tab w:val="left" w:pos="1276"/>
          <w:tab w:val="left" w:pos="1418"/>
          <w:tab w:val="center" w:pos="4536"/>
          <w:tab w:val="right" w:pos="9072"/>
        </w:tabs>
        <w:spacing w:line="240" w:lineRule="auto"/>
        <w:jc w:val="both"/>
        <w:rPr>
          <w:rFonts w:ascii="Times New Roman" w:hAnsi="Times New Roman" w:cs="Times New Roman"/>
          <w:i/>
          <w:u w:val="single"/>
        </w:rPr>
      </w:pPr>
      <w:r w:rsidRPr="006C01DF">
        <w:rPr>
          <w:rFonts w:ascii="Times New Roman" w:hAnsi="Times New Roman" w:cs="Times New Roman"/>
          <w:i/>
          <w:iCs/>
          <w:u w:val="single"/>
        </w:rPr>
        <w:t xml:space="preserve">Nawiązując do ogłoszonego postępowania prowadzonego w trybie </w:t>
      </w:r>
      <w:r w:rsidR="0011322A" w:rsidRPr="006C01DF">
        <w:rPr>
          <w:rFonts w:ascii="Times New Roman" w:hAnsi="Times New Roman" w:cs="Times New Roman"/>
          <w:i/>
          <w:iCs/>
          <w:u w:val="single"/>
        </w:rPr>
        <w:t xml:space="preserve">podstawowym </w:t>
      </w:r>
      <w:r w:rsidRPr="006C01DF">
        <w:rPr>
          <w:rFonts w:ascii="Times New Roman" w:hAnsi="Times New Roman" w:cs="Times New Roman"/>
          <w:i/>
          <w:iCs/>
          <w:u w:val="single"/>
        </w:rPr>
        <w:t xml:space="preserve">na </w:t>
      </w:r>
      <w:bookmarkStart w:id="6" w:name="_Hlk159416608"/>
      <w:r w:rsidR="00377796">
        <w:rPr>
          <w:rFonts w:ascii="Times New Roman" w:hAnsi="Times New Roman" w:cs="Times New Roman"/>
          <w:i/>
          <w:iCs/>
          <w:u w:val="single"/>
        </w:rPr>
        <w:t>W</w:t>
      </w:r>
      <w:r w:rsidR="00041D11" w:rsidRPr="006C01DF">
        <w:rPr>
          <w:rFonts w:ascii="Times New Roman" w:hAnsi="Times New Roman" w:cs="Times New Roman"/>
          <w:i/>
          <w:iCs/>
          <w:u w:val="single"/>
        </w:rPr>
        <w:t>yłonienie Wykonawcy</w:t>
      </w:r>
      <w:r w:rsidR="00B758DA" w:rsidRPr="006C01DF">
        <w:rPr>
          <w:rFonts w:ascii="Times New Roman" w:hAnsi="Times New Roman" w:cs="Times New Roman"/>
          <w:i/>
          <w:iCs/>
          <w:u w:val="single"/>
        </w:rPr>
        <w:t xml:space="preserve"> w</w:t>
      </w:r>
      <w:r w:rsidR="00192F3E">
        <w:rPr>
          <w:rFonts w:ascii="Times New Roman" w:hAnsi="Times New Roman" w:cs="Times New Roman"/>
          <w:i/>
          <w:u w:val="single"/>
        </w:rPr>
        <w:t xml:space="preserve"> zakresie dostawy </w:t>
      </w:r>
      <w:r w:rsidR="00B758DA" w:rsidRPr="006C01DF">
        <w:rPr>
          <w:rFonts w:ascii="Times New Roman" w:hAnsi="Times New Roman" w:cs="Times New Roman"/>
          <w:i/>
          <w:u w:val="single"/>
        </w:rPr>
        <w:t xml:space="preserve"> </w:t>
      </w:r>
      <w:r w:rsidR="00B809B8">
        <w:rPr>
          <w:rFonts w:ascii="Times New Roman" w:hAnsi="Times New Roman" w:cs="Times New Roman"/>
          <w:i/>
          <w:u w:val="single"/>
        </w:rPr>
        <w:t xml:space="preserve">2 (dwóch) </w:t>
      </w:r>
      <w:r w:rsidR="00CA4F85">
        <w:rPr>
          <w:rFonts w:ascii="Times New Roman" w:hAnsi="Times New Roman" w:cs="Times New Roman"/>
          <w:i/>
          <w:u w:val="single"/>
        </w:rPr>
        <w:t>serwerów</w:t>
      </w:r>
      <w:r w:rsidR="00B809B8">
        <w:rPr>
          <w:rFonts w:ascii="Times New Roman" w:hAnsi="Times New Roman" w:cs="Times New Roman"/>
          <w:i/>
          <w:u w:val="single"/>
        </w:rPr>
        <w:t xml:space="preserve"> typu NAS wraz z 4 (czterema) zarzadzalnymi przełącznikami sieciowymi dla Wydziału Fizyki, Astronomii i Informatyki Stosowanej </w:t>
      </w:r>
      <w:r w:rsidR="000C3157">
        <w:rPr>
          <w:rFonts w:ascii="Times New Roman" w:hAnsi="Times New Roman" w:cs="Times New Roman"/>
          <w:i/>
          <w:u w:val="single"/>
        </w:rPr>
        <w:t xml:space="preserve">UJ </w:t>
      </w:r>
      <w:r w:rsidR="00B758DA" w:rsidRPr="006C01DF">
        <w:rPr>
          <w:rFonts w:ascii="Times New Roman" w:hAnsi="Times New Roman" w:cs="Times New Roman"/>
          <w:i/>
          <w:u w:val="single"/>
        </w:rPr>
        <w:t xml:space="preserve">ul. </w:t>
      </w:r>
      <w:r w:rsidR="00B809B8">
        <w:rPr>
          <w:rFonts w:ascii="Times New Roman" w:hAnsi="Times New Roman" w:cs="Times New Roman"/>
          <w:i/>
          <w:u w:val="single"/>
        </w:rPr>
        <w:t>prof. Stanisława Łojasiewicza 11</w:t>
      </w:r>
      <w:r w:rsidR="00B758DA" w:rsidRPr="006C01DF">
        <w:rPr>
          <w:rFonts w:ascii="Times New Roman" w:hAnsi="Times New Roman" w:cs="Times New Roman"/>
          <w:i/>
          <w:u w:val="single"/>
        </w:rPr>
        <w:t>, (3</w:t>
      </w:r>
      <w:r w:rsidR="00B809B8">
        <w:rPr>
          <w:rFonts w:ascii="Times New Roman" w:hAnsi="Times New Roman" w:cs="Times New Roman"/>
          <w:i/>
          <w:u w:val="single"/>
        </w:rPr>
        <w:t>0-348</w:t>
      </w:r>
      <w:r w:rsidR="00B758DA" w:rsidRPr="006C01DF">
        <w:rPr>
          <w:rFonts w:ascii="Times New Roman" w:hAnsi="Times New Roman" w:cs="Times New Roman"/>
          <w:i/>
          <w:u w:val="single"/>
        </w:rPr>
        <w:t>) Kraków</w:t>
      </w:r>
      <w:r w:rsidR="006C01DF" w:rsidRPr="006C01DF">
        <w:rPr>
          <w:rFonts w:ascii="Times New Roman" w:hAnsi="Times New Roman" w:cs="Times New Roman"/>
          <w:i/>
          <w:u w:val="single"/>
        </w:rPr>
        <w:t xml:space="preserve">, </w:t>
      </w:r>
      <w:r w:rsidR="002C0EE1">
        <w:rPr>
          <w:rFonts w:ascii="Times New Roman" w:hAnsi="Times New Roman" w:cs="Times New Roman"/>
          <w:i/>
          <w:u w:val="single"/>
        </w:rPr>
        <w:t>80.272.</w:t>
      </w:r>
      <w:r w:rsidR="00377796">
        <w:rPr>
          <w:rFonts w:ascii="Times New Roman" w:hAnsi="Times New Roman" w:cs="Times New Roman"/>
          <w:i/>
          <w:u w:val="single"/>
        </w:rPr>
        <w:t>1</w:t>
      </w:r>
      <w:r w:rsidR="00B809B8">
        <w:rPr>
          <w:rFonts w:ascii="Times New Roman" w:hAnsi="Times New Roman" w:cs="Times New Roman"/>
          <w:i/>
          <w:u w:val="single"/>
        </w:rPr>
        <w:t>51</w:t>
      </w:r>
      <w:r w:rsidR="002C0EE1">
        <w:rPr>
          <w:rFonts w:ascii="Times New Roman" w:hAnsi="Times New Roman" w:cs="Times New Roman"/>
          <w:i/>
          <w:u w:val="single"/>
        </w:rPr>
        <w:t>.202</w:t>
      </w:r>
      <w:r w:rsidR="00747BC6">
        <w:rPr>
          <w:rFonts w:ascii="Times New Roman" w:hAnsi="Times New Roman" w:cs="Times New Roman"/>
          <w:i/>
          <w:u w:val="single"/>
        </w:rPr>
        <w:t>4</w:t>
      </w:r>
      <w:r w:rsidR="002C0EE1">
        <w:rPr>
          <w:rFonts w:ascii="Times New Roman" w:hAnsi="Times New Roman" w:cs="Times New Roman"/>
          <w:i/>
          <w:u w:val="single"/>
        </w:rPr>
        <w:t xml:space="preserve">, </w:t>
      </w:r>
      <w:r w:rsidRPr="006C01DF">
        <w:rPr>
          <w:rFonts w:ascii="Times New Roman" w:hAnsi="Times New Roman" w:cs="Times New Roman"/>
          <w:i/>
          <w:iCs/>
          <w:u w:val="single"/>
        </w:rPr>
        <w:t>składamy poniższą ofertę:</w:t>
      </w:r>
    </w:p>
    <w:bookmarkEnd w:id="6"/>
    <w:p w14:paraId="66A922EF" w14:textId="77777777" w:rsidR="00567C95" w:rsidRPr="00567C95" w:rsidRDefault="00567C95" w:rsidP="00B758DA">
      <w:pPr>
        <w:widowControl/>
        <w:suppressAutoHyphens w:val="0"/>
        <w:ind w:left="1701" w:hanging="1701"/>
        <w:jc w:val="both"/>
        <w:rPr>
          <w:b/>
          <w:bCs/>
          <w:sz w:val="22"/>
          <w:szCs w:val="22"/>
        </w:rPr>
      </w:pPr>
    </w:p>
    <w:p w14:paraId="48A45648" w14:textId="0DBA732C" w:rsidR="00567C95" w:rsidRPr="00567C95" w:rsidRDefault="00567C95">
      <w:pPr>
        <w:pStyle w:val="Akapitzlist"/>
        <w:numPr>
          <w:ilvl w:val="0"/>
          <w:numId w:val="24"/>
        </w:numPr>
        <w:spacing w:after="120"/>
        <w:jc w:val="both"/>
        <w:rPr>
          <w:sz w:val="22"/>
        </w:rPr>
      </w:pPr>
      <w:r w:rsidRPr="00567C95">
        <w:rPr>
          <w:sz w:val="22"/>
        </w:rPr>
        <w:t xml:space="preserve">oferujemy wykonanie </w:t>
      </w:r>
      <w:r w:rsidRPr="00567C95">
        <w:rPr>
          <w:b/>
          <w:bCs/>
          <w:sz w:val="22"/>
          <w:u w:val="single"/>
        </w:rPr>
        <w:t>CAŁOŚCI PRZE</w:t>
      </w:r>
      <w:r w:rsidR="001F1447">
        <w:rPr>
          <w:b/>
          <w:bCs/>
          <w:sz w:val="22"/>
          <w:u w:val="single"/>
        </w:rPr>
        <w:t>DM</w:t>
      </w:r>
      <w:r w:rsidRPr="00567C95">
        <w:rPr>
          <w:b/>
          <w:bCs/>
          <w:sz w:val="22"/>
          <w:u w:val="single"/>
        </w:rPr>
        <w:t>IOTU ZAMÓWIENIA</w:t>
      </w:r>
      <w:r w:rsidRPr="00567C95">
        <w:rPr>
          <w:sz w:val="22"/>
        </w:rPr>
        <w:t xml:space="preserve"> za maksymalną kwotę netto </w:t>
      </w:r>
      <w:r w:rsidRPr="005B70EF">
        <w:rPr>
          <w:sz w:val="22"/>
          <w:u w:val="single"/>
        </w:rPr>
        <w:t>…………………</w:t>
      </w:r>
      <w:r w:rsidRPr="005B70EF">
        <w:rPr>
          <w:i/>
          <w:iCs/>
          <w:sz w:val="22"/>
          <w:u w:val="single"/>
        </w:rPr>
        <w:t>*</w:t>
      </w:r>
      <w:r w:rsidRPr="005B70EF">
        <w:rPr>
          <w:sz w:val="22"/>
          <w:u w:val="single"/>
        </w:rPr>
        <w:t>,</w:t>
      </w:r>
      <w:r w:rsidRPr="00567C95">
        <w:rPr>
          <w:sz w:val="22"/>
        </w:rPr>
        <w:t xml:space="preserve"> plus należny podatek VAT w wysokości </w:t>
      </w:r>
      <w:r w:rsidRPr="005B70EF">
        <w:rPr>
          <w:sz w:val="22"/>
          <w:u w:val="single"/>
        </w:rPr>
        <w:t>….......</w:t>
      </w:r>
      <w:r w:rsidRPr="005B70EF">
        <w:rPr>
          <w:i/>
          <w:iCs/>
          <w:sz w:val="22"/>
          <w:u w:val="single"/>
        </w:rPr>
        <w:t xml:space="preserve"> * </w:t>
      </w:r>
      <w:r w:rsidRPr="005B70EF">
        <w:rPr>
          <w:sz w:val="22"/>
          <w:u w:val="single"/>
        </w:rPr>
        <w:t>%,</w:t>
      </w:r>
      <w:r w:rsidRPr="00567C95">
        <w:rPr>
          <w:sz w:val="22"/>
        </w:rPr>
        <w:t xml:space="preserve"> co daje kwotę brutto </w:t>
      </w:r>
      <w:r w:rsidRPr="005B70EF">
        <w:rPr>
          <w:sz w:val="22"/>
          <w:u w:val="single"/>
        </w:rPr>
        <w:t>….......................</w:t>
      </w:r>
      <w:r w:rsidRPr="005B70EF">
        <w:rPr>
          <w:i/>
          <w:iCs/>
          <w:sz w:val="22"/>
          <w:u w:val="single"/>
        </w:rPr>
        <w:t xml:space="preserve"> *</w:t>
      </w:r>
      <w:r w:rsidRPr="00567C95">
        <w:rPr>
          <w:i/>
          <w:iCs/>
          <w:sz w:val="22"/>
        </w:rPr>
        <w:t xml:space="preserve"> </w:t>
      </w:r>
      <w:r w:rsidRPr="00567C95">
        <w:rPr>
          <w:sz w:val="22"/>
        </w:rPr>
        <w:t xml:space="preserve">(słownie: </w:t>
      </w:r>
      <w:r w:rsidRPr="005B70EF">
        <w:rPr>
          <w:sz w:val="22"/>
          <w:u w:val="single"/>
        </w:rPr>
        <w:t>…………………………………………………....</w:t>
      </w:r>
      <w:r w:rsidRPr="005B70EF">
        <w:rPr>
          <w:i/>
          <w:iCs/>
          <w:sz w:val="22"/>
          <w:u w:val="single"/>
        </w:rPr>
        <w:t xml:space="preserve"> </w:t>
      </w:r>
      <w:r w:rsidRPr="00567C95">
        <w:rPr>
          <w:i/>
          <w:iCs/>
          <w:sz w:val="22"/>
        </w:rPr>
        <w:t>*</w:t>
      </w:r>
      <w:r w:rsidRPr="00567C95">
        <w:rPr>
          <w:sz w:val="22"/>
        </w:rPr>
        <w:t>)</w:t>
      </w:r>
      <w:r w:rsidR="00D85B38">
        <w:rPr>
          <w:sz w:val="22"/>
        </w:rPr>
        <w:t>.</w:t>
      </w:r>
    </w:p>
    <w:p w14:paraId="193C7692" w14:textId="5EA60533" w:rsidR="00154878" w:rsidRPr="00BE57BC" w:rsidRDefault="00154878">
      <w:pPr>
        <w:widowControl/>
        <w:numPr>
          <w:ilvl w:val="0"/>
          <w:numId w:val="24"/>
        </w:numPr>
        <w:suppressAutoHyphens w:val="0"/>
        <w:ind w:left="425" w:hanging="425"/>
        <w:jc w:val="both"/>
        <w:rPr>
          <w:b/>
          <w:bCs/>
          <w:sz w:val="22"/>
          <w:szCs w:val="22"/>
        </w:rPr>
      </w:pPr>
      <w:r w:rsidRPr="00B643FD">
        <w:rPr>
          <w:b/>
          <w:bCs/>
          <w:sz w:val="22"/>
          <w:szCs w:val="22"/>
        </w:rPr>
        <w:t xml:space="preserve">oświadczamy, że znana jest nam sytuacja społeczno-gospodarcza zaistniała w dniu złożenia oferty w </w:t>
      </w:r>
      <w:r w:rsidRPr="00BE57BC">
        <w:rPr>
          <w:b/>
          <w:bCs/>
          <w:sz w:val="22"/>
          <w:szCs w:val="22"/>
        </w:rPr>
        <w:t>postępowaniu o udzielenie niniejszego zamówienia publicznego i ewentualne ryzyko związane z niedostępnością zaoferowanego modelu</w:t>
      </w:r>
      <w:r w:rsidR="00B809B8">
        <w:rPr>
          <w:b/>
          <w:bCs/>
          <w:sz w:val="22"/>
          <w:szCs w:val="22"/>
        </w:rPr>
        <w:t xml:space="preserve"> </w:t>
      </w:r>
      <w:r w:rsidR="00CA4F85">
        <w:rPr>
          <w:b/>
          <w:bCs/>
          <w:sz w:val="22"/>
          <w:szCs w:val="22"/>
        </w:rPr>
        <w:t>serwera</w:t>
      </w:r>
      <w:r w:rsidR="00B809B8">
        <w:rPr>
          <w:b/>
          <w:bCs/>
          <w:sz w:val="22"/>
          <w:szCs w:val="22"/>
        </w:rPr>
        <w:t xml:space="preserve"> i zarządzalnego przełącznika sieciowego</w:t>
      </w:r>
      <w:r w:rsidRPr="00BE57BC">
        <w:rPr>
          <w:b/>
          <w:bCs/>
          <w:sz w:val="22"/>
          <w:szCs w:val="22"/>
        </w:rPr>
        <w:t xml:space="preserve"> lub koniecznością zaoferowania modelu o nie gorszych parametrach technicznych niż w modelu objętym przedmiotem zamówienia wkalkulowaliśmy w cenę oferty, w tym cenę jednostkową oferowanego </w:t>
      </w:r>
      <w:r w:rsidR="00377796">
        <w:rPr>
          <w:b/>
          <w:bCs/>
          <w:sz w:val="22"/>
          <w:szCs w:val="22"/>
        </w:rPr>
        <w:t>monitora</w:t>
      </w:r>
      <w:r w:rsidRPr="00BE57BC">
        <w:rPr>
          <w:b/>
          <w:bCs/>
          <w:sz w:val="22"/>
          <w:szCs w:val="22"/>
        </w:rPr>
        <w:t xml:space="preserve"> objętego zamówieniem,</w:t>
      </w:r>
    </w:p>
    <w:p w14:paraId="03DCDB16" w14:textId="24762493" w:rsidR="00394B4A" w:rsidRPr="00FC6993" w:rsidRDefault="00394B4A">
      <w:pPr>
        <w:widowControl/>
        <w:numPr>
          <w:ilvl w:val="0"/>
          <w:numId w:val="24"/>
        </w:numPr>
        <w:tabs>
          <w:tab w:val="num" w:pos="426"/>
        </w:tabs>
        <w:suppressAutoHyphens w:val="0"/>
        <w:ind w:left="425" w:hanging="425"/>
        <w:jc w:val="both"/>
        <w:rPr>
          <w:sz w:val="22"/>
          <w:szCs w:val="22"/>
        </w:rPr>
      </w:pPr>
      <w:r w:rsidRPr="00394B4A">
        <w:rPr>
          <w:sz w:val="22"/>
          <w:szCs w:val="22"/>
        </w:rPr>
        <w:t xml:space="preserve">oświadczamy, że oferujemy przedmiot zamówienia zgodny z wymaganiami i warunkami określonymi przez Zamawiającego w SWZ i potwierdzamy przyjęcie warunków </w:t>
      </w:r>
      <w:r w:rsidR="00B64984">
        <w:rPr>
          <w:sz w:val="22"/>
          <w:szCs w:val="22"/>
        </w:rPr>
        <w:t>umown</w:t>
      </w:r>
      <w:r w:rsidRPr="00394B4A">
        <w:rPr>
          <w:sz w:val="22"/>
          <w:szCs w:val="22"/>
        </w:rPr>
        <w:t xml:space="preserve">ych </w:t>
      </w:r>
      <w:r w:rsidRPr="00394B4A">
        <w:rPr>
          <w:sz w:val="22"/>
          <w:szCs w:val="22"/>
        </w:rPr>
        <w:lastRenderedPageBreak/>
        <w:t xml:space="preserve">i </w:t>
      </w:r>
      <w:r w:rsidR="005B70EF">
        <w:rPr>
          <w:sz w:val="22"/>
          <w:szCs w:val="22"/>
        </w:rPr>
        <w:t> </w:t>
      </w:r>
      <w:r w:rsidRPr="00394B4A">
        <w:rPr>
          <w:sz w:val="22"/>
          <w:szCs w:val="22"/>
        </w:rPr>
        <w:t xml:space="preserve">warunków płatności zawartych w SWZ i w projektowanych postanowieniach </w:t>
      </w:r>
      <w:r w:rsidR="00B64984">
        <w:rPr>
          <w:sz w:val="22"/>
          <w:szCs w:val="22"/>
        </w:rPr>
        <w:t>umown</w:t>
      </w:r>
      <w:r w:rsidRPr="00394B4A">
        <w:rPr>
          <w:sz w:val="22"/>
          <w:szCs w:val="22"/>
        </w:rPr>
        <w:t>ych stanowiącym załącznik do SWZ</w:t>
      </w:r>
      <w:r w:rsidR="00E66414">
        <w:rPr>
          <w:sz w:val="22"/>
          <w:szCs w:val="22"/>
        </w:rPr>
        <w:t>,</w:t>
      </w:r>
    </w:p>
    <w:p w14:paraId="6553599B" w14:textId="1734B9D2" w:rsidR="00FC6993" w:rsidRPr="009670F9" w:rsidRDefault="00FC6993">
      <w:pPr>
        <w:widowControl/>
        <w:numPr>
          <w:ilvl w:val="0"/>
          <w:numId w:val="24"/>
        </w:numPr>
        <w:tabs>
          <w:tab w:val="num" w:pos="426"/>
        </w:tabs>
        <w:suppressAutoHyphens w:val="0"/>
        <w:ind w:left="425" w:hanging="425"/>
        <w:jc w:val="both"/>
        <w:rPr>
          <w:sz w:val="22"/>
          <w:szCs w:val="22"/>
        </w:rPr>
      </w:pPr>
      <w:r w:rsidRPr="009670F9">
        <w:rPr>
          <w:sz w:val="22"/>
          <w:szCs w:val="22"/>
        </w:rPr>
        <w:t>oświadczamy, iż oferujemy wykonanie przedmiotu zamówienia w terminie wskazanym w</w:t>
      </w:r>
      <w:r w:rsidR="005B70EF">
        <w:rPr>
          <w:sz w:val="22"/>
          <w:szCs w:val="22"/>
        </w:rPr>
        <w:t> </w:t>
      </w:r>
      <w:r w:rsidR="009670F9" w:rsidRPr="009670F9">
        <w:rPr>
          <w:sz w:val="22"/>
          <w:szCs w:val="22"/>
        </w:rPr>
        <w:t xml:space="preserve">Rozdziale V </w:t>
      </w:r>
      <w:r w:rsidRPr="009670F9">
        <w:rPr>
          <w:sz w:val="22"/>
          <w:szCs w:val="22"/>
        </w:rPr>
        <w:t>SWZ,</w:t>
      </w:r>
    </w:p>
    <w:p w14:paraId="1DB78A3A" w14:textId="3960D1CB" w:rsidR="009866EE" w:rsidRPr="00470BD9" w:rsidRDefault="0013184B" w:rsidP="00924FB1">
      <w:pPr>
        <w:widowControl/>
        <w:numPr>
          <w:ilvl w:val="0"/>
          <w:numId w:val="24"/>
        </w:numPr>
        <w:suppressAutoHyphens w:val="0"/>
        <w:spacing w:line="276" w:lineRule="auto"/>
        <w:ind w:left="426" w:hanging="426"/>
        <w:jc w:val="both"/>
        <w:rPr>
          <w:b/>
          <w:bCs/>
          <w:iCs/>
          <w:sz w:val="22"/>
        </w:rPr>
      </w:pPr>
      <w:r w:rsidRPr="00B643FD">
        <w:rPr>
          <w:iCs/>
          <w:sz w:val="22"/>
          <w:szCs w:val="22"/>
        </w:rPr>
        <w:t xml:space="preserve">oświadczamy, że oferujemy okres gwarancji </w:t>
      </w:r>
      <w:r w:rsidR="00DB09D3" w:rsidRPr="00B643FD">
        <w:rPr>
          <w:iCs/>
          <w:sz w:val="22"/>
          <w:szCs w:val="22"/>
        </w:rPr>
        <w:t xml:space="preserve">producenta </w:t>
      </w:r>
      <w:r w:rsidR="00D56581" w:rsidRPr="00B643FD">
        <w:rPr>
          <w:iCs/>
          <w:sz w:val="22"/>
          <w:szCs w:val="22"/>
        </w:rPr>
        <w:t xml:space="preserve">dla </w:t>
      </w:r>
      <w:r w:rsidR="00924FB1">
        <w:rPr>
          <w:iCs/>
          <w:sz w:val="22"/>
          <w:szCs w:val="22"/>
        </w:rPr>
        <w:t xml:space="preserve">oferowanego </w:t>
      </w:r>
      <w:r w:rsidR="00AC765F">
        <w:rPr>
          <w:iCs/>
          <w:sz w:val="22"/>
          <w:szCs w:val="22"/>
        </w:rPr>
        <w:t xml:space="preserve">serwera typu NAS wraz z  </w:t>
      </w:r>
      <w:proofErr w:type="spellStart"/>
      <w:r w:rsidR="00AC765F">
        <w:rPr>
          <w:iCs/>
          <w:sz w:val="22"/>
          <w:szCs w:val="22"/>
        </w:rPr>
        <w:t>zarządzalnymi</w:t>
      </w:r>
      <w:proofErr w:type="spellEnd"/>
      <w:r w:rsidR="00AC765F">
        <w:rPr>
          <w:iCs/>
          <w:sz w:val="22"/>
          <w:szCs w:val="22"/>
        </w:rPr>
        <w:t xml:space="preserve"> przełącznikami sieciowymi</w:t>
      </w:r>
      <w:r w:rsidR="004359C0">
        <w:rPr>
          <w:iCs/>
          <w:sz w:val="22"/>
          <w:szCs w:val="22"/>
        </w:rPr>
        <w:t xml:space="preserve"> </w:t>
      </w:r>
      <w:r w:rsidR="00D56581" w:rsidRPr="00B643FD">
        <w:rPr>
          <w:iCs/>
          <w:sz w:val="22"/>
          <w:szCs w:val="22"/>
        </w:rPr>
        <w:t xml:space="preserve"> zgodny z</w:t>
      </w:r>
      <w:r w:rsidR="005B70EF">
        <w:rPr>
          <w:iCs/>
          <w:sz w:val="22"/>
          <w:szCs w:val="22"/>
        </w:rPr>
        <w:t> </w:t>
      </w:r>
      <w:r w:rsidR="00D56581" w:rsidRPr="00B643FD">
        <w:rPr>
          <w:iCs/>
          <w:sz w:val="22"/>
          <w:szCs w:val="22"/>
        </w:rPr>
        <w:t>SWZ</w:t>
      </w:r>
      <w:r w:rsidR="009670F9">
        <w:rPr>
          <w:iCs/>
          <w:sz w:val="22"/>
          <w:szCs w:val="22"/>
        </w:rPr>
        <w:t xml:space="preserve"> </w:t>
      </w:r>
      <w:r w:rsidR="009670F9">
        <w:rPr>
          <w:sz w:val="22"/>
          <w:szCs w:val="22"/>
        </w:rPr>
        <w:t>z uwzględnieniem zapisów załącznika A do SWZ</w:t>
      </w:r>
      <w:r w:rsidR="003F65C9">
        <w:rPr>
          <w:sz w:val="22"/>
          <w:szCs w:val="22"/>
        </w:rPr>
        <w:t>, tj.</w:t>
      </w:r>
      <w:r w:rsidR="00C30C68">
        <w:rPr>
          <w:sz w:val="22"/>
          <w:szCs w:val="22"/>
        </w:rPr>
        <w:t xml:space="preserve"> </w:t>
      </w:r>
      <w:r w:rsidR="00AC765F">
        <w:rPr>
          <w:sz w:val="22"/>
          <w:szCs w:val="22"/>
        </w:rPr>
        <w:t>24</w:t>
      </w:r>
      <w:r w:rsidR="00C30C68">
        <w:rPr>
          <w:sz w:val="22"/>
          <w:szCs w:val="22"/>
        </w:rPr>
        <w:t xml:space="preserve"> </w:t>
      </w:r>
      <w:r w:rsidR="003F65C9">
        <w:rPr>
          <w:sz w:val="22"/>
          <w:szCs w:val="22"/>
        </w:rPr>
        <w:t>miesi</w:t>
      </w:r>
      <w:r w:rsidR="00AC765F">
        <w:rPr>
          <w:sz w:val="22"/>
          <w:szCs w:val="22"/>
        </w:rPr>
        <w:t>ące</w:t>
      </w:r>
      <w:r w:rsidR="003F65C9">
        <w:rPr>
          <w:sz w:val="22"/>
          <w:szCs w:val="22"/>
        </w:rPr>
        <w:t>;</w:t>
      </w:r>
    </w:p>
    <w:p w14:paraId="2D1AC566"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oświadczamy, że wybór oferty:</w:t>
      </w:r>
    </w:p>
    <w:p w14:paraId="7713A787" w14:textId="24EA8E07" w:rsidR="0013184B" w:rsidRPr="00B643FD" w:rsidRDefault="0013184B" w:rsidP="00451ECE">
      <w:pPr>
        <w:widowControl/>
        <w:suppressAutoHyphens w:val="0"/>
        <w:ind w:left="851" w:hanging="425"/>
        <w:jc w:val="both"/>
        <w:rPr>
          <w:sz w:val="22"/>
          <w:szCs w:val="22"/>
        </w:rPr>
      </w:pPr>
      <w:r w:rsidRPr="00B643FD">
        <w:rPr>
          <w:sz w:val="22"/>
          <w:szCs w:val="22"/>
        </w:rPr>
        <w:t xml:space="preserve">- </w:t>
      </w:r>
      <w:r w:rsidR="00451ECE">
        <w:rPr>
          <w:sz w:val="22"/>
          <w:szCs w:val="22"/>
        </w:rPr>
        <w:tab/>
      </w:r>
      <w:r w:rsidRPr="00B643FD">
        <w:rPr>
          <w:sz w:val="22"/>
          <w:szCs w:val="22"/>
        </w:rPr>
        <w:t>nie będzie prowadził do powstania u Zamawiającego obowiązku podatkowego zgodnie z</w:t>
      </w:r>
      <w:r w:rsidR="005B70EF">
        <w:rPr>
          <w:sz w:val="22"/>
          <w:szCs w:val="22"/>
        </w:rPr>
        <w:t> </w:t>
      </w:r>
      <w:r w:rsidRPr="00B643FD">
        <w:rPr>
          <w:sz w:val="22"/>
          <w:szCs w:val="22"/>
        </w:rPr>
        <w:t xml:space="preserve">przepisami o podatku od towarów i </w:t>
      </w:r>
      <w:r w:rsidR="00172DFE" w:rsidRPr="00B643FD">
        <w:rPr>
          <w:sz w:val="22"/>
          <w:szCs w:val="22"/>
        </w:rPr>
        <w:t>usług. *</w:t>
      </w:r>
    </w:p>
    <w:p w14:paraId="480EED97" w14:textId="5CC9706C" w:rsidR="0013184B" w:rsidRPr="00B643FD" w:rsidRDefault="0013184B" w:rsidP="00451ECE">
      <w:pPr>
        <w:widowControl/>
        <w:suppressAutoHyphens w:val="0"/>
        <w:ind w:left="850" w:hanging="425"/>
        <w:jc w:val="both"/>
        <w:rPr>
          <w:sz w:val="22"/>
          <w:szCs w:val="22"/>
        </w:rPr>
      </w:pPr>
      <w:r w:rsidRPr="00B643FD">
        <w:rPr>
          <w:sz w:val="22"/>
          <w:szCs w:val="22"/>
        </w:rPr>
        <w:t xml:space="preserve">- </w:t>
      </w:r>
      <w:r w:rsidR="00451ECE">
        <w:rPr>
          <w:sz w:val="22"/>
          <w:szCs w:val="22"/>
        </w:rPr>
        <w:tab/>
      </w:r>
      <w:r w:rsidRPr="00B643FD">
        <w:rPr>
          <w:sz w:val="22"/>
          <w:szCs w:val="22"/>
        </w:rPr>
        <w:t>będzie prowadził do powstania u Zamawiającego obowiązku podatkowego zgodnie</w:t>
      </w:r>
      <w:r w:rsidR="005B70EF">
        <w:rPr>
          <w:sz w:val="22"/>
          <w:szCs w:val="22"/>
        </w:rPr>
        <w:t> </w:t>
      </w:r>
      <w:r w:rsidRPr="00B643FD">
        <w:rPr>
          <w:sz w:val="22"/>
          <w:szCs w:val="22"/>
        </w:rPr>
        <w:t>z przepisami o podatku od towarów i usług. Powyższy obowiązek podatkowy będzie dotyczył (tak zwany „odwrócony VAT”) ……………………………..………… (</w:t>
      </w:r>
      <w:r w:rsidRPr="00B643FD">
        <w:rPr>
          <w:i/>
          <w:sz w:val="22"/>
          <w:szCs w:val="22"/>
        </w:rPr>
        <w:t>Wpisać nazwę /rodzaj towaru lub usługi, które będą prowadziły do powstania u Zamawiającego obowiązku podatkowego zgodnie z przepisami o podatku od towarów i usług)</w:t>
      </w:r>
      <w:r w:rsidRPr="00B643FD">
        <w:rPr>
          <w:i/>
          <w:sz w:val="22"/>
          <w:szCs w:val="22"/>
          <w:vertAlign w:val="superscript"/>
        </w:rPr>
        <w:t xml:space="preserve"> </w:t>
      </w:r>
      <w:r w:rsidRPr="00B643FD">
        <w:rPr>
          <w:sz w:val="22"/>
          <w:szCs w:val="22"/>
        </w:rPr>
        <w:t xml:space="preserve">objętych przedmiotem </w:t>
      </w:r>
      <w:r w:rsidR="00172DFE" w:rsidRPr="00B643FD">
        <w:rPr>
          <w:sz w:val="22"/>
          <w:szCs w:val="22"/>
        </w:rPr>
        <w:t>zamówienia. *</w:t>
      </w:r>
    </w:p>
    <w:p w14:paraId="7FBD83F5" w14:textId="17750930"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 xml:space="preserve"> oferujemy termin płatności wynoszący do 30 dni liczony od doręczenia faktury odpowiednio dla wymagań</w:t>
      </w:r>
      <w:r w:rsidR="004C3C31" w:rsidRPr="00B643FD">
        <w:rPr>
          <w:iCs/>
          <w:sz w:val="22"/>
          <w:szCs w:val="22"/>
        </w:rPr>
        <w:t xml:space="preserve"> określonych w S</w:t>
      </w:r>
      <w:r w:rsidRPr="00B643FD">
        <w:rPr>
          <w:iCs/>
          <w:sz w:val="22"/>
          <w:szCs w:val="22"/>
        </w:rPr>
        <w:t xml:space="preserve">WZ, </w:t>
      </w:r>
    </w:p>
    <w:p w14:paraId="4DC31098" w14:textId="134DF895" w:rsidR="0013184B" w:rsidRPr="007B1B25" w:rsidRDefault="0013184B">
      <w:pPr>
        <w:widowControl/>
        <w:numPr>
          <w:ilvl w:val="0"/>
          <w:numId w:val="24"/>
        </w:numPr>
        <w:suppressAutoHyphens w:val="0"/>
        <w:ind w:left="425" w:hanging="425"/>
        <w:jc w:val="both"/>
        <w:rPr>
          <w:iCs/>
          <w:sz w:val="22"/>
          <w:szCs w:val="22"/>
        </w:rPr>
      </w:pPr>
      <w:r w:rsidRPr="00B643FD">
        <w:rPr>
          <w:iCs/>
          <w:sz w:val="22"/>
          <w:szCs w:val="22"/>
        </w:rPr>
        <w:t xml:space="preserve">w przypadku przyznania zamówienia </w:t>
      </w:r>
      <w:r w:rsidR="007F1E57">
        <w:rPr>
          <w:iCs/>
          <w:sz w:val="22"/>
          <w:szCs w:val="22"/>
        </w:rPr>
        <w:t>–</w:t>
      </w:r>
      <w:r w:rsidRPr="00B643FD">
        <w:rPr>
          <w:iCs/>
          <w:sz w:val="22"/>
          <w:szCs w:val="22"/>
        </w:rPr>
        <w:t xml:space="preserve"> zobowiązujemy się do zawarcia </w:t>
      </w:r>
      <w:r w:rsidR="00B64984">
        <w:rPr>
          <w:iCs/>
          <w:sz w:val="22"/>
          <w:szCs w:val="22"/>
        </w:rPr>
        <w:t>Umow</w:t>
      </w:r>
      <w:r w:rsidRPr="00B643FD">
        <w:rPr>
          <w:iCs/>
          <w:sz w:val="22"/>
          <w:szCs w:val="22"/>
        </w:rPr>
        <w:t>y w miejscu i</w:t>
      </w:r>
      <w:r w:rsidR="007F1E57">
        <w:rPr>
          <w:iCs/>
          <w:sz w:val="22"/>
          <w:szCs w:val="22"/>
        </w:rPr>
        <w:t> </w:t>
      </w:r>
      <w:r w:rsidRPr="00B643FD">
        <w:rPr>
          <w:iCs/>
          <w:sz w:val="22"/>
          <w:szCs w:val="22"/>
        </w:rPr>
        <w:t>terminie wyznaczonym przez Zamawiającego,</w:t>
      </w:r>
    </w:p>
    <w:p w14:paraId="4F60637F" w14:textId="4D3C9403"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oświadczamy, że uważamy się za związanych niniejszą ofertą na czas wskazany w </w:t>
      </w:r>
      <w:r w:rsidR="001F505C" w:rsidRPr="00B643FD">
        <w:rPr>
          <w:iCs/>
          <w:sz w:val="22"/>
          <w:szCs w:val="22"/>
        </w:rPr>
        <w:t>Rozdz. XI SWZ</w:t>
      </w:r>
      <w:r w:rsidRPr="00B643FD">
        <w:rPr>
          <w:iCs/>
          <w:sz w:val="22"/>
          <w:szCs w:val="22"/>
        </w:rPr>
        <w:t xml:space="preserve">, </w:t>
      </w:r>
    </w:p>
    <w:p w14:paraId="133C8293" w14:textId="2D30AA63" w:rsidR="00275C5F" w:rsidRPr="00567C95" w:rsidRDefault="00AA05D4">
      <w:pPr>
        <w:widowControl/>
        <w:numPr>
          <w:ilvl w:val="0"/>
          <w:numId w:val="24"/>
        </w:numPr>
        <w:suppressAutoHyphens w:val="0"/>
        <w:ind w:left="425" w:hanging="425"/>
        <w:jc w:val="both"/>
        <w:rPr>
          <w:iCs/>
          <w:sz w:val="22"/>
          <w:szCs w:val="22"/>
        </w:rPr>
      </w:pPr>
      <w:r w:rsidRPr="00B643FD">
        <w:rPr>
          <w:sz w:val="22"/>
          <w:szCs w:val="22"/>
        </w:rPr>
        <w:t xml:space="preserve">oświadczamy, że wypełniliśmy obowiązki informacyjne przewidziane w art. 13 lub art. 14 </w:t>
      </w:r>
      <w:r w:rsidRPr="00B643FD">
        <w:rPr>
          <w:bCs/>
          <w:i/>
          <w:sz w:val="22"/>
          <w:szCs w:val="22"/>
        </w:rPr>
        <w:t>Rozporządzenia Parlamentu Europejskiego i Rady UE 2016/679 z dnia 27 kwietnia 2016 r.</w:t>
      </w:r>
      <w:r w:rsidR="007B1B25">
        <w:rPr>
          <w:bCs/>
          <w:i/>
          <w:sz w:val="22"/>
          <w:szCs w:val="22"/>
        </w:rPr>
        <w:br/>
      </w:r>
      <w:r w:rsidRPr="00B643FD">
        <w:rPr>
          <w:bCs/>
          <w:i/>
          <w:sz w:val="22"/>
          <w:szCs w:val="22"/>
        </w:rPr>
        <w:t xml:space="preserve"> w sprawie ochrony osób fizycznych w związku z przetwarzaniem danych osobowych i w sprawie swobodnego przepływu takich danych oraz uchylenia dyrektywy 95/46/WE </w:t>
      </w:r>
      <w:r w:rsidRPr="00B643FD">
        <w:rPr>
          <w:bCs/>
          <w:sz w:val="22"/>
          <w:szCs w:val="22"/>
        </w:rPr>
        <w:t xml:space="preserve">wobec osób fizycznych, </w:t>
      </w:r>
      <w:r w:rsidRPr="00B643FD">
        <w:rPr>
          <w:sz w:val="22"/>
          <w:szCs w:val="22"/>
        </w:rPr>
        <w:t>od których dane osobowe bezpośrednio lub pośrednio pozyskaliśmy w celu ubiegania się o udzielenie zamówienia publicznego w niniejszym postępowaniu</w:t>
      </w:r>
      <w:r w:rsidR="00275C5F">
        <w:rPr>
          <w:sz w:val="22"/>
          <w:szCs w:val="22"/>
        </w:rPr>
        <w:t>,</w:t>
      </w:r>
    </w:p>
    <w:p w14:paraId="2CC28397" w14:textId="77777777" w:rsidR="00567C95" w:rsidRPr="00567C95" w:rsidRDefault="00567C95">
      <w:pPr>
        <w:widowControl/>
        <w:numPr>
          <w:ilvl w:val="0"/>
          <w:numId w:val="24"/>
        </w:numPr>
        <w:suppressAutoHyphens w:val="0"/>
        <w:jc w:val="both"/>
        <w:rPr>
          <w:iCs/>
          <w:sz w:val="22"/>
          <w:szCs w:val="22"/>
        </w:rPr>
      </w:pPr>
      <w:r w:rsidRPr="00567C95">
        <w:rPr>
          <w:iCs/>
          <w:sz w:val="22"/>
          <w:szCs w:val="22"/>
        </w:rPr>
        <w:t>oświadczam, że jestem (należy wybrać z listy):</w:t>
      </w:r>
    </w:p>
    <w:p w14:paraId="3D3EF00D"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mikroprzedsiębiorstwem,</w:t>
      </w:r>
    </w:p>
    <w:p w14:paraId="328C056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małym przedsiębiorstwem,</w:t>
      </w:r>
    </w:p>
    <w:p w14:paraId="40B822B9"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średnim przedsiębiorstwem,</w:t>
      </w:r>
    </w:p>
    <w:p w14:paraId="7318F90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jednoosobową działalność gospodarcza,</w:t>
      </w:r>
    </w:p>
    <w:p w14:paraId="2016A257"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osobą fizyczną nieprowadząca działalności gospodarczej,</w:t>
      </w:r>
    </w:p>
    <w:p w14:paraId="1F5EB5F4" w14:textId="5A397BC2"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inny rodzaj …………………………</w:t>
      </w:r>
      <w:r w:rsidR="005B70EF">
        <w:rPr>
          <w:iCs/>
          <w:sz w:val="22"/>
          <w:szCs w:val="22"/>
        </w:rPr>
        <w:t>……………………</w:t>
      </w:r>
    </w:p>
    <w:p w14:paraId="5EA1E956" w14:textId="58532AA5" w:rsidR="00567C95" w:rsidRPr="005B70EF" w:rsidRDefault="00567C95">
      <w:pPr>
        <w:widowControl/>
        <w:numPr>
          <w:ilvl w:val="0"/>
          <w:numId w:val="24"/>
        </w:numPr>
        <w:suppressAutoHyphens w:val="0"/>
        <w:jc w:val="both"/>
        <w:rPr>
          <w:iCs/>
          <w:sz w:val="22"/>
          <w:szCs w:val="22"/>
        </w:rPr>
      </w:pPr>
      <w:r w:rsidRPr="00567C95">
        <w:rPr>
          <w:iCs/>
          <w:sz w:val="22"/>
          <w:szCs w:val="22"/>
        </w:rPr>
        <w:t xml:space="preserve">w przypadku udzielenia zamówienia – zobowiązujemy się do zawarcia </w:t>
      </w:r>
      <w:r w:rsidR="00B64984">
        <w:rPr>
          <w:iCs/>
          <w:sz w:val="22"/>
          <w:szCs w:val="22"/>
        </w:rPr>
        <w:t>Umow</w:t>
      </w:r>
      <w:r w:rsidRPr="00567C95">
        <w:rPr>
          <w:iCs/>
          <w:sz w:val="22"/>
          <w:szCs w:val="22"/>
        </w:rPr>
        <w:t xml:space="preserve">y </w:t>
      </w:r>
      <w:r w:rsidRPr="005B70EF">
        <w:rPr>
          <w:iCs/>
          <w:sz w:val="22"/>
          <w:szCs w:val="22"/>
        </w:rPr>
        <w:t>w miejscu i terminie wyznaczonym przez Zamawiającego,</w:t>
      </w:r>
    </w:p>
    <w:p w14:paraId="578883DD" w14:textId="5E28CF34" w:rsidR="00275C5F" w:rsidRPr="00275C5F" w:rsidRDefault="00275C5F">
      <w:pPr>
        <w:widowControl/>
        <w:numPr>
          <w:ilvl w:val="0"/>
          <w:numId w:val="24"/>
        </w:numPr>
        <w:suppressAutoHyphens w:val="0"/>
        <w:ind w:left="425" w:hanging="425"/>
        <w:jc w:val="both"/>
        <w:rPr>
          <w:iCs/>
          <w:sz w:val="22"/>
          <w:szCs w:val="22"/>
        </w:rPr>
      </w:pPr>
      <w:r w:rsidRPr="00275C5F">
        <w:rPr>
          <w:sz w:val="22"/>
          <w:szCs w:val="22"/>
        </w:rPr>
        <w:t xml:space="preserve">osobą upoważnioną do kontaktów z zamawiającym w zakresie złożonej oferty oraz w sprawach związanych z realizacją zamówienia jest: </w:t>
      </w:r>
    </w:p>
    <w:p w14:paraId="02F5B4CE" w14:textId="27271BB2" w:rsidR="00275C5F" w:rsidRPr="00275C5F" w:rsidRDefault="00275C5F" w:rsidP="00275C5F">
      <w:pPr>
        <w:widowControl/>
        <w:suppressAutoHyphens w:val="0"/>
        <w:ind w:left="425"/>
        <w:jc w:val="both"/>
        <w:rPr>
          <w:iCs/>
          <w:sz w:val="22"/>
          <w:szCs w:val="22"/>
        </w:rPr>
      </w:pPr>
      <w:r w:rsidRPr="00275C5F">
        <w:rPr>
          <w:sz w:val="22"/>
          <w:szCs w:val="22"/>
        </w:rPr>
        <w:t>...............................................................……………………………………………………….</w:t>
      </w:r>
    </w:p>
    <w:p w14:paraId="2725FE7B" w14:textId="77777777" w:rsidR="00275C5F" w:rsidRDefault="00275C5F" w:rsidP="00275C5F">
      <w:pPr>
        <w:pStyle w:val="Akapitzlist"/>
        <w:ind w:left="709"/>
        <w:jc w:val="both"/>
        <w:rPr>
          <w:i/>
          <w:sz w:val="22"/>
        </w:rPr>
      </w:pPr>
      <w:r>
        <w:rPr>
          <w:i/>
          <w:sz w:val="22"/>
        </w:rPr>
        <w:t>[*wypełnić dane personalne i adresowe – tel.; e-mail]</w:t>
      </w:r>
    </w:p>
    <w:p w14:paraId="096D8672" w14:textId="77777777" w:rsidR="0013184B" w:rsidRPr="00B643FD" w:rsidRDefault="0013184B">
      <w:pPr>
        <w:widowControl/>
        <w:numPr>
          <w:ilvl w:val="0"/>
          <w:numId w:val="24"/>
        </w:numPr>
        <w:suppressAutoHyphens w:val="0"/>
        <w:ind w:left="425" w:hanging="425"/>
        <w:jc w:val="both"/>
        <w:rPr>
          <w:iCs/>
          <w:sz w:val="22"/>
          <w:szCs w:val="22"/>
        </w:rPr>
      </w:pPr>
      <w:r w:rsidRPr="00B643FD">
        <w:rPr>
          <w:iCs/>
          <w:sz w:val="22"/>
          <w:szCs w:val="22"/>
        </w:rPr>
        <w:t>załącznikami do niniejszego formularza oferty są:</w:t>
      </w:r>
    </w:p>
    <w:p w14:paraId="1D355F28" w14:textId="78E9C256" w:rsidR="0013184B" w:rsidRDefault="00451ECE">
      <w:pPr>
        <w:pStyle w:val="Akapitzlist"/>
        <w:numPr>
          <w:ilvl w:val="0"/>
          <w:numId w:val="53"/>
        </w:numPr>
        <w:tabs>
          <w:tab w:val="num" w:pos="0"/>
        </w:tabs>
        <w:ind w:left="709"/>
        <w:jc w:val="both"/>
        <w:rPr>
          <w:sz w:val="22"/>
        </w:rPr>
      </w:pPr>
      <w:r w:rsidRPr="00D85B38">
        <w:rPr>
          <w:i/>
          <w:iCs/>
          <w:sz w:val="22"/>
          <w:u w:val="single"/>
        </w:rPr>
        <w:t>Z</w:t>
      </w:r>
      <w:r w:rsidR="0013184B" w:rsidRPr="00D85B38">
        <w:rPr>
          <w:i/>
          <w:iCs/>
          <w:sz w:val="22"/>
          <w:u w:val="single"/>
        </w:rPr>
        <w:t xml:space="preserve">ałącznik nr </w:t>
      </w:r>
      <w:r w:rsidR="00D85B38" w:rsidRPr="00D85B38">
        <w:rPr>
          <w:i/>
          <w:iCs/>
          <w:sz w:val="22"/>
          <w:u w:val="single"/>
        </w:rPr>
        <w:t>1</w:t>
      </w:r>
      <w:r w:rsidR="0013184B" w:rsidRPr="00451ECE">
        <w:rPr>
          <w:sz w:val="22"/>
        </w:rPr>
        <w:t xml:space="preserve"> – </w:t>
      </w:r>
      <w:r w:rsidR="00D85B38" w:rsidRPr="00D85B38">
        <w:rPr>
          <w:sz w:val="22"/>
        </w:rPr>
        <w:t>oświadczenie Wykonawcy o niepodleganiu wykluczeniu</w:t>
      </w:r>
      <w:r w:rsidR="0013184B" w:rsidRPr="00451ECE">
        <w:rPr>
          <w:sz w:val="22"/>
        </w:rPr>
        <w:t xml:space="preserve">, </w:t>
      </w:r>
    </w:p>
    <w:p w14:paraId="240D4673" w14:textId="51E3FCDA" w:rsidR="00451ECE" w:rsidRPr="00713B94" w:rsidRDefault="00451ECE">
      <w:pPr>
        <w:pStyle w:val="Akapitzlist"/>
        <w:numPr>
          <w:ilvl w:val="0"/>
          <w:numId w:val="53"/>
        </w:numPr>
        <w:suppressAutoHyphens/>
        <w:ind w:left="709"/>
        <w:jc w:val="both"/>
        <w:rPr>
          <w:bCs/>
          <w:sz w:val="22"/>
        </w:rPr>
      </w:pPr>
      <w:r w:rsidRPr="00713B94">
        <w:rPr>
          <w:bCs/>
          <w:i/>
          <w:sz w:val="22"/>
          <w:u w:val="single"/>
        </w:rPr>
        <w:t xml:space="preserve">Załącznik nr </w:t>
      </w:r>
      <w:r w:rsidR="00D85B38">
        <w:rPr>
          <w:bCs/>
          <w:i/>
          <w:sz w:val="22"/>
          <w:u w:val="single"/>
        </w:rPr>
        <w:t>2</w:t>
      </w:r>
      <w:r w:rsidRPr="00713B94">
        <w:rPr>
          <w:bCs/>
          <w:i/>
          <w:sz w:val="22"/>
          <w:u w:val="single"/>
        </w:rPr>
        <w:t xml:space="preserve"> </w:t>
      </w:r>
      <w:r w:rsidRPr="00713B94">
        <w:rPr>
          <w:bCs/>
          <w:i/>
          <w:sz w:val="22"/>
        </w:rPr>
        <w:t>–</w:t>
      </w:r>
      <w:r w:rsidR="005B70EF">
        <w:rPr>
          <w:bCs/>
          <w:sz w:val="22"/>
        </w:rPr>
        <w:t xml:space="preserve"> </w:t>
      </w:r>
      <w:r w:rsidR="00D85B38">
        <w:rPr>
          <w:bCs/>
          <w:sz w:val="22"/>
        </w:rPr>
        <w:t>szczegółowa kalkulacja cenowa</w:t>
      </w:r>
      <w:r w:rsidRPr="00713B94">
        <w:rPr>
          <w:bCs/>
          <w:sz w:val="22"/>
        </w:rPr>
        <w:t>;</w:t>
      </w:r>
    </w:p>
    <w:p w14:paraId="239055D4" w14:textId="3A902B92" w:rsidR="0013184B" w:rsidRPr="00451ECE" w:rsidRDefault="00451ECE">
      <w:pPr>
        <w:pStyle w:val="Akapitzlist"/>
        <w:numPr>
          <w:ilvl w:val="0"/>
          <w:numId w:val="53"/>
        </w:numPr>
        <w:suppressAutoHyphens/>
        <w:ind w:left="709"/>
        <w:jc w:val="both"/>
        <w:rPr>
          <w:sz w:val="22"/>
        </w:rPr>
      </w:pPr>
      <w:r w:rsidRPr="00713B94">
        <w:rPr>
          <w:bCs/>
          <w:i/>
          <w:sz w:val="22"/>
          <w:u w:val="single"/>
        </w:rPr>
        <w:t xml:space="preserve">Załącznik nr </w:t>
      </w:r>
      <w:r w:rsidR="00D85B38">
        <w:rPr>
          <w:bCs/>
          <w:i/>
          <w:sz w:val="22"/>
          <w:u w:val="single"/>
        </w:rPr>
        <w:t>3</w:t>
      </w:r>
      <w:r w:rsidRPr="00713B94">
        <w:rPr>
          <w:bCs/>
          <w:i/>
          <w:sz w:val="22"/>
          <w:u w:val="single"/>
        </w:rPr>
        <w:t xml:space="preserve"> </w:t>
      </w:r>
      <w:r w:rsidRPr="00D85B38">
        <w:rPr>
          <w:bCs/>
          <w:i/>
          <w:sz w:val="22"/>
        </w:rPr>
        <w:t>–</w:t>
      </w:r>
      <w:r w:rsidR="00D85B38" w:rsidRPr="00D85B38">
        <w:rPr>
          <w:sz w:val="22"/>
        </w:rPr>
        <w:t xml:space="preserve"> </w:t>
      </w:r>
      <w:r w:rsidR="0013184B" w:rsidRPr="00451ECE">
        <w:rPr>
          <w:sz w:val="22"/>
        </w:rPr>
        <w:t>wykaz podwykonawców (o ile dotyczy)</w:t>
      </w:r>
      <w:r w:rsidR="007B1B25" w:rsidRPr="00451ECE">
        <w:rPr>
          <w:sz w:val="22"/>
        </w:rPr>
        <w:t>,</w:t>
      </w:r>
    </w:p>
    <w:p w14:paraId="5A843074" w14:textId="77777777" w:rsidR="00451ECE" w:rsidRPr="00D85B38" w:rsidRDefault="00451ECE">
      <w:pPr>
        <w:pStyle w:val="Akapitzlist"/>
        <w:numPr>
          <w:ilvl w:val="0"/>
          <w:numId w:val="51"/>
        </w:numPr>
        <w:suppressAutoHyphens/>
        <w:ind w:left="709"/>
        <w:jc w:val="both"/>
        <w:rPr>
          <w:bCs/>
          <w:i/>
          <w:iCs/>
          <w:sz w:val="22"/>
          <w:u w:val="single"/>
        </w:rPr>
      </w:pPr>
      <w:r w:rsidRPr="00D85B38">
        <w:rPr>
          <w:i/>
          <w:iCs/>
          <w:sz w:val="22"/>
          <w:u w:val="single"/>
        </w:rPr>
        <w:t xml:space="preserve">Inne: </w:t>
      </w:r>
    </w:p>
    <w:p w14:paraId="1C43A96F" w14:textId="77777777" w:rsidR="00451ECE" w:rsidRPr="00713B94" w:rsidRDefault="00451ECE">
      <w:pPr>
        <w:pStyle w:val="Akapitzlist"/>
        <w:numPr>
          <w:ilvl w:val="0"/>
          <w:numId w:val="52"/>
        </w:numPr>
        <w:tabs>
          <w:tab w:val="left" w:pos="1276"/>
        </w:tabs>
        <w:ind w:left="1560" w:hanging="425"/>
        <w:jc w:val="both"/>
        <w:rPr>
          <w:bCs/>
          <w:sz w:val="22"/>
        </w:rPr>
      </w:pPr>
      <w:r w:rsidRPr="00713B94">
        <w:rPr>
          <w:bCs/>
          <w:sz w:val="22"/>
        </w:rPr>
        <w:t xml:space="preserve">pełnomocnictwo (zgodnie z ust. 5-7 rozdziału XII) lub inny dokument </w:t>
      </w:r>
      <w:r w:rsidRPr="00713B94">
        <w:rPr>
          <w:bCs/>
          <w:sz w:val="22"/>
        </w:rPr>
        <w:br/>
        <w:t>potwierdzający umocowanie do reprezentowania wykonawcy;</w:t>
      </w:r>
    </w:p>
    <w:p w14:paraId="6AC7D240" w14:textId="70831387" w:rsidR="00451ECE" w:rsidRDefault="00451ECE">
      <w:pPr>
        <w:pStyle w:val="Akapitzlist"/>
        <w:numPr>
          <w:ilvl w:val="0"/>
          <w:numId w:val="52"/>
        </w:numPr>
        <w:tabs>
          <w:tab w:val="left" w:pos="1276"/>
        </w:tabs>
        <w:ind w:left="1560" w:hanging="425"/>
        <w:jc w:val="both"/>
        <w:rPr>
          <w:bCs/>
          <w:sz w:val="22"/>
        </w:rPr>
      </w:pPr>
      <w:r w:rsidRPr="00713B94">
        <w:rPr>
          <w:bCs/>
          <w:sz w:val="22"/>
        </w:rPr>
        <w:t>KRS lub CEiDG – o ile nie podano</w:t>
      </w:r>
      <w:r w:rsidR="00320ED0">
        <w:rPr>
          <w:bCs/>
          <w:sz w:val="22"/>
        </w:rPr>
        <w:t xml:space="preserve"> </w:t>
      </w:r>
      <w:r w:rsidRPr="00713B94">
        <w:rPr>
          <w:bCs/>
          <w:sz w:val="22"/>
        </w:rPr>
        <w:t>danych do ogólnodostępnych baz;</w:t>
      </w:r>
    </w:p>
    <w:p w14:paraId="043DA22E" w14:textId="226B0D15" w:rsidR="00192F3E" w:rsidRPr="00713B94" w:rsidRDefault="00192F3E">
      <w:pPr>
        <w:pStyle w:val="Akapitzlist"/>
        <w:numPr>
          <w:ilvl w:val="0"/>
          <w:numId w:val="52"/>
        </w:numPr>
        <w:tabs>
          <w:tab w:val="left" w:pos="1276"/>
        </w:tabs>
        <w:ind w:left="1560" w:hanging="425"/>
        <w:jc w:val="both"/>
        <w:rPr>
          <w:bCs/>
          <w:sz w:val="22"/>
        </w:rPr>
      </w:pPr>
      <w:r>
        <w:rPr>
          <w:bCs/>
          <w:sz w:val="22"/>
        </w:rPr>
        <w:t xml:space="preserve">przedmiotowe środki dowodowe, zgodnie z rozdziałem </w:t>
      </w:r>
      <w:r w:rsidR="004860B8">
        <w:rPr>
          <w:bCs/>
          <w:sz w:val="22"/>
        </w:rPr>
        <w:t>IV</w:t>
      </w:r>
      <w:r w:rsidR="00457476">
        <w:rPr>
          <w:bCs/>
          <w:sz w:val="22"/>
        </w:rPr>
        <w:t>.</w:t>
      </w:r>
    </w:p>
    <w:p w14:paraId="3B6929DF" w14:textId="77777777" w:rsidR="00B22DDD" w:rsidRDefault="00B22DDD" w:rsidP="005905AD">
      <w:pPr>
        <w:jc w:val="both"/>
        <w:rPr>
          <w:b/>
          <w:bCs/>
          <w:i/>
          <w:iCs/>
          <w:sz w:val="20"/>
          <w:szCs w:val="20"/>
          <w:u w:val="single"/>
        </w:rPr>
      </w:pPr>
    </w:p>
    <w:p w14:paraId="076642A4" w14:textId="1611A621" w:rsidR="00D85B38" w:rsidRDefault="0013184B" w:rsidP="0013184B">
      <w:pPr>
        <w:ind w:left="360"/>
        <w:jc w:val="both"/>
        <w:rPr>
          <w:b/>
          <w:bCs/>
          <w:i/>
          <w:iCs/>
          <w:sz w:val="20"/>
          <w:szCs w:val="20"/>
          <w:u w:val="single"/>
        </w:rPr>
      </w:pPr>
      <w:r w:rsidRPr="5CD32AA8">
        <w:rPr>
          <w:b/>
          <w:bCs/>
          <w:i/>
          <w:iCs/>
          <w:sz w:val="20"/>
          <w:szCs w:val="20"/>
          <w:u w:val="single"/>
        </w:rPr>
        <w:t>Uwaga! Miejsca wykropkowane i/lub oznaczone „*” we wzorze formularza oferty i wzorach jego załączników Wykonawca zobowiązany jest odpowiednio do ich treści wypełnić lub skreślić.</w:t>
      </w:r>
    </w:p>
    <w:p w14:paraId="5A9F46C6" w14:textId="77777777" w:rsidR="00C30C68" w:rsidRDefault="00C30C68" w:rsidP="006C0610">
      <w:pPr>
        <w:widowControl/>
        <w:suppressAutoHyphens w:val="0"/>
        <w:jc w:val="both"/>
        <w:rPr>
          <w:b/>
          <w:bCs/>
          <w:sz w:val="22"/>
          <w:szCs w:val="22"/>
        </w:rPr>
      </w:pPr>
    </w:p>
    <w:p w14:paraId="5ECCFA36" w14:textId="4E4C27CA" w:rsidR="00D85B38" w:rsidRPr="00464F85" w:rsidRDefault="00D85B38" w:rsidP="00CA38EB">
      <w:pPr>
        <w:widowControl/>
        <w:suppressAutoHyphens w:val="0"/>
        <w:jc w:val="right"/>
        <w:rPr>
          <w:b/>
          <w:bCs/>
          <w:sz w:val="22"/>
          <w:szCs w:val="22"/>
        </w:rPr>
      </w:pPr>
      <w:r w:rsidRPr="00464F85">
        <w:rPr>
          <w:b/>
          <w:bCs/>
          <w:sz w:val="22"/>
          <w:szCs w:val="22"/>
        </w:rPr>
        <w:t>Załącznik nr 1 do formularza oferty</w:t>
      </w:r>
    </w:p>
    <w:p w14:paraId="78A7E3F9" w14:textId="77777777" w:rsidR="00D85B38" w:rsidRPr="00464F85" w:rsidRDefault="00D85B38" w:rsidP="00D85B38">
      <w:pPr>
        <w:widowControl/>
        <w:suppressAutoHyphens w:val="0"/>
        <w:jc w:val="right"/>
        <w:outlineLvl w:val="0"/>
        <w:rPr>
          <w:b/>
          <w:bCs/>
          <w:sz w:val="22"/>
          <w:szCs w:val="22"/>
        </w:rPr>
      </w:pPr>
    </w:p>
    <w:p w14:paraId="7D84E948" w14:textId="77777777" w:rsidR="00D85B38" w:rsidRPr="00464F85" w:rsidRDefault="00D85B38" w:rsidP="00D85B38">
      <w:pPr>
        <w:pStyle w:val="Tekstpodstawowy"/>
        <w:spacing w:line="240" w:lineRule="auto"/>
        <w:ind w:left="540"/>
        <w:jc w:val="center"/>
        <w:outlineLvl w:val="0"/>
        <w:rPr>
          <w:b/>
          <w:sz w:val="22"/>
          <w:szCs w:val="22"/>
          <w:u w:val="single"/>
        </w:rPr>
      </w:pPr>
      <w:r w:rsidRPr="00464F85">
        <w:rPr>
          <w:b/>
          <w:bCs/>
          <w:sz w:val="22"/>
          <w:szCs w:val="22"/>
        </w:rPr>
        <w:t>OŚWIADCZENIE</w:t>
      </w:r>
      <w:r w:rsidRPr="00464F85">
        <w:rPr>
          <w:b/>
          <w:sz w:val="22"/>
          <w:szCs w:val="22"/>
          <w:u w:val="single"/>
        </w:rPr>
        <w:t xml:space="preserve"> </w:t>
      </w:r>
    </w:p>
    <w:p w14:paraId="6EF66CE2" w14:textId="77777777" w:rsidR="00D85B38" w:rsidRPr="00464F85" w:rsidRDefault="00D85B38" w:rsidP="00D85B38">
      <w:pPr>
        <w:pStyle w:val="Tekstpodstawowy"/>
        <w:spacing w:line="240" w:lineRule="auto"/>
        <w:ind w:left="540"/>
        <w:jc w:val="center"/>
        <w:outlineLvl w:val="0"/>
        <w:rPr>
          <w:b/>
          <w:bCs/>
          <w:sz w:val="22"/>
          <w:szCs w:val="22"/>
        </w:rPr>
      </w:pPr>
      <w:r w:rsidRPr="00464F85">
        <w:rPr>
          <w:b/>
          <w:sz w:val="22"/>
          <w:szCs w:val="22"/>
          <w:u w:val="single"/>
        </w:rPr>
        <w:t>O NIEPODLEGANIU WYKLUCZENIU Z POSTĘPOWANIA</w:t>
      </w:r>
    </w:p>
    <w:p w14:paraId="7EBC1282" w14:textId="77777777" w:rsidR="00D85B38" w:rsidRPr="00464F85" w:rsidRDefault="00D85B38" w:rsidP="00D85B38">
      <w:pPr>
        <w:pStyle w:val="Tekstpodstawowy"/>
        <w:spacing w:line="240" w:lineRule="auto"/>
        <w:ind w:left="540"/>
        <w:jc w:val="center"/>
        <w:outlineLvl w:val="0"/>
        <w:rPr>
          <w:b/>
          <w:bCs/>
          <w:sz w:val="22"/>
          <w:szCs w:val="22"/>
        </w:rPr>
      </w:pPr>
    </w:p>
    <w:p w14:paraId="2BCE8E78" w14:textId="325CCF45" w:rsidR="003F09C2" w:rsidRPr="004359C0" w:rsidRDefault="00D85B38" w:rsidP="003F09C2">
      <w:pPr>
        <w:jc w:val="both"/>
        <w:rPr>
          <w:i/>
          <w:iCs/>
          <w:sz w:val="22"/>
          <w:szCs w:val="22"/>
          <w:u w:val="single"/>
        </w:rPr>
      </w:pPr>
      <w:r w:rsidRPr="004359C0">
        <w:rPr>
          <w:i/>
          <w:iCs/>
          <w:sz w:val="22"/>
          <w:szCs w:val="22"/>
          <w:u w:val="single"/>
        </w:rPr>
        <w:t>Składając ofertę w postępowaniu na wyłonienie Wykonawcy</w:t>
      </w:r>
      <w:r w:rsidR="0032492A" w:rsidRPr="004359C0">
        <w:rPr>
          <w:i/>
          <w:iCs/>
          <w:sz w:val="22"/>
          <w:szCs w:val="22"/>
          <w:u w:val="single"/>
        </w:rPr>
        <w:t xml:space="preserve"> </w:t>
      </w:r>
      <w:r w:rsidR="00192F3E" w:rsidRPr="004359C0">
        <w:rPr>
          <w:i/>
          <w:iCs/>
          <w:sz w:val="22"/>
          <w:szCs w:val="22"/>
          <w:u w:val="single"/>
        </w:rPr>
        <w:t xml:space="preserve">w zakresie dostawy </w:t>
      </w:r>
      <w:r w:rsidR="006C0610">
        <w:rPr>
          <w:i/>
          <w:iCs/>
          <w:sz w:val="22"/>
          <w:szCs w:val="22"/>
          <w:u w:val="single"/>
        </w:rPr>
        <w:t xml:space="preserve">2 (dwóch) </w:t>
      </w:r>
      <w:r w:rsidR="00CA4F85">
        <w:rPr>
          <w:i/>
          <w:iCs/>
          <w:sz w:val="22"/>
          <w:szCs w:val="22"/>
          <w:u w:val="single"/>
        </w:rPr>
        <w:t>serwerów</w:t>
      </w:r>
      <w:r w:rsidR="006C0610">
        <w:rPr>
          <w:i/>
          <w:iCs/>
          <w:sz w:val="22"/>
          <w:szCs w:val="22"/>
          <w:u w:val="single"/>
        </w:rPr>
        <w:t xml:space="preserve"> typu NAS wraz z 4 (czterema) zarządzalnymi przełącznikami sieciowymi dla Wydziału Fizyki, Astronomii i Informatyki Stosowanej</w:t>
      </w:r>
      <w:r w:rsidR="004359C0" w:rsidRPr="004359C0">
        <w:rPr>
          <w:i/>
          <w:iCs/>
          <w:sz w:val="22"/>
          <w:szCs w:val="22"/>
          <w:u w:val="single"/>
        </w:rPr>
        <w:t xml:space="preserve"> </w:t>
      </w:r>
      <w:bookmarkStart w:id="7" w:name="_Hlk159416863"/>
      <w:r w:rsidR="00F13251" w:rsidRPr="004359C0">
        <w:rPr>
          <w:i/>
          <w:sz w:val="22"/>
          <w:szCs w:val="22"/>
          <w:u w:val="single"/>
        </w:rPr>
        <w:t>UJ</w:t>
      </w:r>
      <w:r w:rsidR="003F09C2" w:rsidRPr="004359C0">
        <w:rPr>
          <w:i/>
          <w:sz w:val="22"/>
          <w:szCs w:val="22"/>
          <w:u w:val="single"/>
        </w:rPr>
        <w:t xml:space="preserve">, ul. </w:t>
      </w:r>
      <w:r w:rsidR="006C0610">
        <w:rPr>
          <w:i/>
          <w:sz w:val="22"/>
          <w:szCs w:val="22"/>
          <w:u w:val="single"/>
        </w:rPr>
        <w:t>prof. Stanisława Łojasiewicza 11</w:t>
      </w:r>
      <w:r w:rsidR="003F09C2" w:rsidRPr="004359C0">
        <w:rPr>
          <w:i/>
          <w:sz w:val="22"/>
          <w:szCs w:val="22"/>
          <w:u w:val="single"/>
        </w:rPr>
        <w:t>, (3</w:t>
      </w:r>
      <w:r w:rsidR="006C0610">
        <w:rPr>
          <w:i/>
          <w:sz w:val="22"/>
          <w:szCs w:val="22"/>
          <w:u w:val="single"/>
        </w:rPr>
        <w:t>0-348</w:t>
      </w:r>
      <w:r w:rsidR="003F09C2" w:rsidRPr="004359C0">
        <w:rPr>
          <w:i/>
          <w:sz w:val="22"/>
          <w:szCs w:val="22"/>
          <w:u w:val="single"/>
        </w:rPr>
        <w:t>) Krakó</w:t>
      </w:r>
      <w:r w:rsidR="000C3157" w:rsidRPr="004359C0">
        <w:rPr>
          <w:i/>
          <w:sz w:val="22"/>
          <w:szCs w:val="22"/>
          <w:u w:val="single"/>
        </w:rPr>
        <w:t>w</w:t>
      </w:r>
      <w:bookmarkEnd w:id="7"/>
      <w:r w:rsidR="003F09C2" w:rsidRPr="004359C0">
        <w:rPr>
          <w:i/>
          <w:sz w:val="22"/>
          <w:szCs w:val="22"/>
          <w:u w:val="single"/>
        </w:rPr>
        <w:t>, 80.272.</w:t>
      </w:r>
      <w:r w:rsidR="00377796">
        <w:rPr>
          <w:i/>
          <w:sz w:val="22"/>
          <w:szCs w:val="22"/>
          <w:u w:val="single"/>
        </w:rPr>
        <w:t>1</w:t>
      </w:r>
      <w:r w:rsidR="006C0610">
        <w:rPr>
          <w:i/>
          <w:sz w:val="22"/>
          <w:szCs w:val="22"/>
          <w:u w:val="single"/>
        </w:rPr>
        <w:t>51</w:t>
      </w:r>
      <w:r w:rsidR="003F09C2" w:rsidRPr="004359C0">
        <w:rPr>
          <w:i/>
          <w:sz w:val="22"/>
          <w:szCs w:val="22"/>
          <w:u w:val="single"/>
        </w:rPr>
        <w:t xml:space="preserve">.2024, </w:t>
      </w:r>
      <w:r w:rsidR="003F09C2" w:rsidRPr="004359C0">
        <w:rPr>
          <w:i/>
          <w:iCs/>
          <w:sz w:val="22"/>
          <w:szCs w:val="22"/>
          <w:u w:val="single"/>
        </w:rPr>
        <w:t>składamy poniższą ofertę:</w:t>
      </w:r>
    </w:p>
    <w:p w14:paraId="108AA570" w14:textId="77777777" w:rsidR="00D85B38" w:rsidRPr="00464F85" w:rsidRDefault="00D85B38" w:rsidP="00D85B38">
      <w:pPr>
        <w:spacing w:line="360" w:lineRule="auto"/>
        <w:jc w:val="both"/>
        <w:rPr>
          <w:sz w:val="22"/>
          <w:szCs w:val="22"/>
        </w:rPr>
      </w:pPr>
    </w:p>
    <w:p w14:paraId="31F963CC" w14:textId="77777777" w:rsidR="00D85B38" w:rsidRPr="00464F85" w:rsidRDefault="00D85B38">
      <w:pPr>
        <w:numPr>
          <w:ilvl w:val="4"/>
          <w:numId w:val="57"/>
        </w:numPr>
        <w:spacing w:line="360" w:lineRule="auto"/>
        <w:ind w:left="0" w:firstLine="0"/>
        <w:jc w:val="both"/>
        <w:rPr>
          <w:b/>
          <w:sz w:val="22"/>
          <w:szCs w:val="22"/>
        </w:rPr>
      </w:pPr>
      <w:r w:rsidRPr="00464F85">
        <w:rPr>
          <w:b/>
          <w:sz w:val="22"/>
          <w:szCs w:val="22"/>
        </w:rPr>
        <w:t>OŚWIADCZENIA DOTYCZĄCE WYKONAWCY</w:t>
      </w:r>
    </w:p>
    <w:p w14:paraId="47766618" w14:textId="77777777" w:rsidR="00D85B38" w:rsidRPr="00464F85" w:rsidRDefault="00D85B38">
      <w:pPr>
        <w:pStyle w:val="Akapitzlist"/>
        <w:numPr>
          <w:ilvl w:val="0"/>
          <w:numId w:val="58"/>
        </w:numPr>
        <w:jc w:val="both"/>
        <w:rPr>
          <w:sz w:val="22"/>
          <w:lang w:eastAsia="pl-PL"/>
        </w:rPr>
      </w:pPr>
      <w:r w:rsidRPr="00464F85">
        <w:rPr>
          <w:sz w:val="22"/>
          <w:lang w:eastAsia="pl-PL"/>
        </w:rPr>
        <w:t>Oświadczam, że nie podlegam wykluczeniu z postępowania na podstawie art. 108 ust. 1 ustawy PZP.</w:t>
      </w:r>
    </w:p>
    <w:p w14:paraId="24379085" w14:textId="77777777" w:rsidR="00D85B38" w:rsidRPr="00464F85" w:rsidRDefault="00D85B38">
      <w:pPr>
        <w:pStyle w:val="Akapitzlist"/>
        <w:numPr>
          <w:ilvl w:val="0"/>
          <w:numId w:val="58"/>
        </w:numPr>
        <w:jc w:val="both"/>
        <w:rPr>
          <w:sz w:val="22"/>
          <w:lang w:eastAsia="pl-PL"/>
        </w:rPr>
      </w:pPr>
      <w:r w:rsidRPr="00464F85">
        <w:rPr>
          <w:sz w:val="22"/>
          <w:lang w:eastAsia="pl-PL"/>
        </w:rPr>
        <w:t>Oświadczam, że nie podlegam wykluczeniu z postępowania na podstawie art. 109 ust. 1 pkt 1, 4. 5, i od 7 do 10 ustawy PZP.</w:t>
      </w:r>
    </w:p>
    <w:p w14:paraId="02B00414" w14:textId="744968F8" w:rsidR="00D85B38" w:rsidRPr="00464F85" w:rsidRDefault="00D85B38">
      <w:pPr>
        <w:pStyle w:val="Akapitzlist"/>
        <w:numPr>
          <w:ilvl w:val="0"/>
          <w:numId w:val="58"/>
        </w:numPr>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E16A6E">
        <w:rPr>
          <w:sz w:val="22"/>
          <w:lang w:eastAsia="pl-PL"/>
        </w:rPr>
        <w:t>t. j.</w:t>
      </w:r>
      <w:r w:rsidR="00A809B5">
        <w:rPr>
          <w:sz w:val="22"/>
          <w:lang w:eastAsia="pl-PL"/>
        </w:rPr>
        <w:t xml:space="preserve"> Dz.</w:t>
      </w:r>
      <w:r w:rsidR="000A78DC">
        <w:rPr>
          <w:sz w:val="22"/>
          <w:lang w:eastAsia="pl-PL"/>
        </w:rPr>
        <w:t xml:space="preserve"> </w:t>
      </w:r>
      <w:r w:rsidR="00A809B5">
        <w:rPr>
          <w:sz w:val="22"/>
          <w:lang w:eastAsia="pl-PL"/>
        </w:rPr>
        <w:t xml:space="preserve">U. </w:t>
      </w:r>
      <w:r w:rsidR="009B3440">
        <w:rPr>
          <w:sz w:val="22"/>
          <w:lang w:eastAsia="pl-PL"/>
        </w:rPr>
        <w:t xml:space="preserve">2024 </w:t>
      </w:r>
      <w:r w:rsidR="00A809B5">
        <w:rPr>
          <w:sz w:val="22"/>
          <w:lang w:eastAsia="pl-PL"/>
        </w:rPr>
        <w:t xml:space="preserve">poz. </w:t>
      </w:r>
      <w:r w:rsidR="005A0D04">
        <w:rPr>
          <w:sz w:val="22"/>
          <w:lang w:eastAsia="pl-PL"/>
        </w:rPr>
        <w:t>50</w:t>
      </w:r>
      <w:r w:rsidR="000A78DC">
        <w:rPr>
          <w:sz w:val="22"/>
          <w:lang w:eastAsia="pl-PL"/>
        </w:rPr>
        <w:t>7</w:t>
      </w:r>
      <w:r w:rsidRPr="00464F85">
        <w:rPr>
          <w:sz w:val="22"/>
          <w:lang w:eastAsia="pl-PL"/>
        </w:rPr>
        <w:t>), tj.:</w:t>
      </w:r>
    </w:p>
    <w:p w14:paraId="35992ADD" w14:textId="77777777" w:rsidR="00D85B38" w:rsidRPr="00464F85" w:rsidRDefault="00D85B38">
      <w:pPr>
        <w:widowControl/>
        <w:numPr>
          <w:ilvl w:val="0"/>
          <w:numId w:val="59"/>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77777777" w:rsidR="00D85B38" w:rsidRPr="00464F85" w:rsidRDefault="00D85B38">
      <w:pPr>
        <w:widowControl/>
        <w:numPr>
          <w:ilvl w:val="0"/>
          <w:numId w:val="59"/>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77777777" w:rsidR="00D85B38" w:rsidRPr="00464F85" w:rsidRDefault="00D85B38">
      <w:pPr>
        <w:widowControl/>
        <w:numPr>
          <w:ilvl w:val="0"/>
          <w:numId w:val="59"/>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464F85" w:rsidRDefault="00D85B38" w:rsidP="00D85B38">
      <w:pPr>
        <w:spacing w:line="360" w:lineRule="auto"/>
        <w:ind w:left="5664" w:firstLine="708"/>
        <w:jc w:val="both"/>
        <w:rPr>
          <w:i/>
          <w:sz w:val="22"/>
          <w:szCs w:val="22"/>
        </w:rPr>
      </w:pPr>
    </w:p>
    <w:p w14:paraId="32B2A38B" w14:textId="77777777" w:rsidR="00D85B38" w:rsidRPr="00464F85" w:rsidRDefault="00D85B38" w:rsidP="00D85B38">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444FBF94" w14:textId="580C185A" w:rsidR="00D85B38" w:rsidRPr="00464F85" w:rsidRDefault="00D85B38" w:rsidP="00CB2403">
      <w:pPr>
        <w:spacing w:line="360" w:lineRule="auto"/>
        <w:jc w:val="both"/>
        <w:rPr>
          <w:sz w:val="22"/>
          <w:szCs w:val="22"/>
        </w:rPr>
      </w:pPr>
      <w:r w:rsidRPr="00464F85">
        <w:rPr>
          <w:sz w:val="22"/>
          <w:szCs w:val="22"/>
        </w:rPr>
        <w:t>…………………………………………………………………………………………..…………………...........…………………………………………………………………………………………………..…………………...........…………………………………………………………………………………</w:t>
      </w:r>
    </w:p>
    <w:p w14:paraId="4275600A" w14:textId="5A228E99" w:rsidR="00D85B38" w:rsidRPr="00464F85" w:rsidRDefault="00D85B38" w:rsidP="00D85B38">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E16A6E">
        <w:rPr>
          <w:sz w:val="22"/>
          <w:szCs w:val="22"/>
        </w:rPr>
        <w:t>t. j.</w:t>
      </w:r>
      <w:r w:rsidR="00A809B5">
        <w:rPr>
          <w:sz w:val="22"/>
          <w:szCs w:val="22"/>
        </w:rPr>
        <w:t xml:space="preserve"> Dz.</w:t>
      </w:r>
      <w:r w:rsidR="00B76CCD">
        <w:rPr>
          <w:sz w:val="22"/>
          <w:szCs w:val="22"/>
        </w:rPr>
        <w:t xml:space="preserve"> </w:t>
      </w:r>
      <w:r w:rsidR="00A809B5">
        <w:rPr>
          <w:sz w:val="22"/>
          <w:szCs w:val="22"/>
        </w:rPr>
        <w:t>U. 202</w:t>
      </w:r>
      <w:r w:rsidR="005A0D04">
        <w:rPr>
          <w:sz w:val="22"/>
          <w:szCs w:val="22"/>
        </w:rPr>
        <w:t>4</w:t>
      </w:r>
      <w:r w:rsidR="00A809B5">
        <w:rPr>
          <w:sz w:val="22"/>
          <w:szCs w:val="22"/>
        </w:rPr>
        <w:t xml:space="preserve"> poz. </w:t>
      </w:r>
      <w:r w:rsidR="005A0D04">
        <w:rPr>
          <w:sz w:val="22"/>
          <w:szCs w:val="22"/>
        </w:rPr>
        <w:t>50</w:t>
      </w:r>
      <w:r w:rsidR="00B76CCD">
        <w:rPr>
          <w:sz w:val="22"/>
          <w:szCs w:val="22"/>
        </w:rPr>
        <w:t>7</w:t>
      </w:r>
      <w:r w:rsidRPr="00464F85">
        <w:rPr>
          <w:sz w:val="22"/>
          <w:szCs w:val="22"/>
        </w:rPr>
        <w:t xml:space="preserve">), </w:t>
      </w:r>
      <w:r w:rsidRPr="00464F85">
        <w:rPr>
          <w:i/>
          <w:sz w:val="22"/>
          <w:szCs w:val="22"/>
        </w:rPr>
        <w:t>(podać mającą zastosowanie podstawę wykluczenia spośród wskazanych powyżej)</w:t>
      </w:r>
    </w:p>
    <w:p w14:paraId="2BF24038" w14:textId="77777777" w:rsidR="00D85B38" w:rsidRPr="00464F85" w:rsidRDefault="00D85B38" w:rsidP="00D85B38">
      <w:pPr>
        <w:spacing w:line="276" w:lineRule="auto"/>
        <w:rPr>
          <w:sz w:val="22"/>
          <w:szCs w:val="22"/>
        </w:rPr>
      </w:pPr>
      <w:r w:rsidRPr="00464F85">
        <w:rPr>
          <w:sz w:val="22"/>
          <w:szCs w:val="22"/>
        </w:rPr>
        <w:t>…………………………………………………………………………………………..…………………...........……………………………….…………………………………………………………………</w:t>
      </w:r>
    </w:p>
    <w:p w14:paraId="07965CFE" w14:textId="77777777" w:rsidR="00D85B38" w:rsidRPr="00464F85" w:rsidRDefault="00D85B38" w:rsidP="00D85B38">
      <w:pPr>
        <w:pStyle w:val="Tekstpodstawowy"/>
        <w:spacing w:line="240" w:lineRule="auto"/>
        <w:jc w:val="right"/>
        <w:rPr>
          <w:i/>
          <w:sz w:val="22"/>
          <w:szCs w:val="22"/>
        </w:rPr>
      </w:pPr>
    </w:p>
    <w:p w14:paraId="2E7A3C0A" w14:textId="77777777" w:rsidR="00D85B38" w:rsidRPr="00464F85" w:rsidRDefault="00D85B38">
      <w:pPr>
        <w:numPr>
          <w:ilvl w:val="4"/>
          <w:numId w:val="57"/>
        </w:numPr>
        <w:spacing w:line="276" w:lineRule="auto"/>
        <w:ind w:left="0" w:firstLine="0"/>
        <w:jc w:val="both"/>
        <w:rPr>
          <w:b/>
          <w:sz w:val="22"/>
          <w:szCs w:val="22"/>
        </w:rPr>
      </w:pPr>
      <w:r w:rsidRPr="00464F85">
        <w:rPr>
          <w:b/>
          <w:sz w:val="22"/>
          <w:szCs w:val="22"/>
        </w:rPr>
        <w:t>OŚWIADCZENIE DOTYCZĄCE PODWYKONAWCY NIEBĘDĄCEGO PODMIOTEM, NA KTÓREGO ZASOBY POWOŁUJE SIĘ WYKONAWCA*</w:t>
      </w:r>
    </w:p>
    <w:p w14:paraId="225E1537" w14:textId="77777777" w:rsidR="00D85B38" w:rsidRPr="00464F85" w:rsidRDefault="00D85B38" w:rsidP="00D85B38">
      <w:pPr>
        <w:spacing w:line="276" w:lineRule="auto"/>
        <w:jc w:val="both"/>
        <w:rPr>
          <w:sz w:val="22"/>
          <w:szCs w:val="22"/>
        </w:rPr>
      </w:pPr>
    </w:p>
    <w:p w14:paraId="0E60A0B2" w14:textId="77777777" w:rsidR="00D85B38" w:rsidRPr="00464F85" w:rsidRDefault="00D85B38" w:rsidP="00D85B38">
      <w:pPr>
        <w:spacing w:line="276" w:lineRule="auto"/>
        <w:jc w:val="both"/>
        <w:rPr>
          <w:sz w:val="22"/>
          <w:szCs w:val="22"/>
        </w:rPr>
      </w:pPr>
      <w:r w:rsidRPr="00464F85">
        <w:rPr>
          <w:sz w:val="22"/>
          <w:szCs w:val="22"/>
        </w:rPr>
        <w:t xml:space="preserve">Oświadczam, że w stosunku do następującego/ych podmiotu/tów, będącego/ych podwykonawcą/ami: </w:t>
      </w:r>
      <w:r w:rsidRPr="00464F85">
        <w:rPr>
          <w:i/>
          <w:sz w:val="22"/>
          <w:szCs w:val="22"/>
        </w:rPr>
        <w:t>(należy podać pełną nazwę/firmę, adres, a także w zależności od podmiotu: NIP/PESEL, KRS/CEiDG)</w:t>
      </w:r>
      <w:r w:rsidRPr="00464F85">
        <w:rPr>
          <w:sz w:val="22"/>
          <w:szCs w:val="22"/>
        </w:rPr>
        <w:t>,</w:t>
      </w:r>
    </w:p>
    <w:p w14:paraId="2C018B9B" w14:textId="77777777" w:rsidR="00D85B38" w:rsidRPr="00464F85" w:rsidRDefault="00D85B38" w:rsidP="00D85B38">
      <w:pPr>
        <w:spacing w:line="276" w:lineRule="auto"/>
        <w:jc w:val="both"/>
        <w:rPr>
          <w:sz w:val="22"/>
          <w:szCs w:val="22"/>
        </w:rPr>
      </w:pPr>
      <w:r w:rsidRPr="00464F85">
        <w:rPr>
          <w:sz w:val="22"/>
          <w:szCs w:val="22"/>
        </w:rPr>
        <w:t xml:space="preserve"> ……………………………………………………………………..….…… </w:t>
      </w:r>
    </w:p>
    <w:p w14:paraId="525582F6" w14:textId="77777777" w:rsidR="00D85B38" w:rsidRPr="00464F85" w:rsidRDefault="00D85B38" w:rsidP="00D85B38">
      <w:pPr>
        <w:spacing w:line="276" w:lineRule="auto"/>
        <w:jc w:val="both"/>
        <w:rPr>
          <w:sz w:val="22"/>
          <w:szCs w:val="22"/>
        </w:rPr>
      </w:pPr>
      <w:r w:rsidRPr="00464F85">
        <w:rPr>
          <w:sz w:val="22"/>
          <w:szCs w:val="22"/>
        </w:rPr>
        <w:t>nie zachodzą podstawy wykluczenia z postępowania o udzielenie zamówienia.</w:t>
      </w:r>
    </w:p>
    <w:p w14:paraId="358E0669" w14:textId="77777777" w:rsidR="00D85B38" w:rsidRPr="00464F85" w:rsidRDefault="00D85B38" w:rsidP="00D85B38">
      <w:pPr>
        <w:spacing w:line="360" w:lineRule="auto"/>
        <w:jc w:val="both"/>
        <w:rPr>
          <w:rFonts w:ascii="Arial" w:hAnsi="Arial" w:cs="Arial"/>
          <w:sz w:val="22"/>
          <w:szCs w:val="22"/>
        </w:rPr>
      </w:pPr>
    </w:p>
    <w:p w14:paraId="2498CB54" w14:textId="77777777" w:rsidR="00D85B38" w:rsidRPr="00464F85" w:rsidRDefault="00D85B38" w:rsidP="00D85B38">
      <w:pPr>
        <w:pStyle w:val="Tekstpodstawowy"/>
        <w:spacing w:line="240" w:lineRule="auto"/>
        <w:jc w:val="center"/>
        <w:rPr>
          <w:b/>
          <w:bCs/>
          <w:sz w:val="22"/>
          <w:szCs w:val="22"/>
        </w:rPr>
      </w:pPr>
      <w:r w:rsidRPr="00464F85">
        <w:rPr>
          <w:b/>
          <w:bCs/>
          <w:sz w:val="22"/>
          <w:szCs w:val="22"/>
        </w:rPr>
        <w:t>OŚWIADCZENIE</w:t>
      </w:r>
    </w:p>
    <w:p w14:paraId="14BD1F8C" w14:textId="77777777" w:rsidR="00D85B38" w:rsidRPr="00464F85" w:rsidRDefault="00D85B38" w:rsidP="00D85B38">
      <w:pPr>
        <w:pStyle w:val="Tekstpodstawowy"/>
        <w:spacing w:line="240" w:lineRule="auto"/>
        <w:ind w:left="540"/>
        <w:jc w:val="right"/>
        <w:rPr>
          <w:i/>
          <w:sz w:val="22"/>
          <w:szCs w:val="22"/>
        </w:rPr>
      </w:pPr>
    </w:p>
    <w:p w14:paraId="36700305" w14:textId="77777777" w:rsidR="00D85B38" w:rsidRPr="00464F85" w:rsidRDefault="00D85B38" w:rsidP="00D85B38">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KRS/CEiDG)</w:t>
      </w:r>
    </w:p>
    <w:p w14:paraId="0230A366" w14:textId="77777777" w:rsidR="00D85B38" w:rsidRPr="00464F85" w:rsidRDefault="00D85B38" w:rsidP="00D85B38">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1EF92599" w14:textId="77777777" w:rsidR="00D85B38" w:rsidRPr="00464F85" w:rsidRDefault="00D85B38" w:rsidP="00D85B38">
      <w:pPr>
        <w:spacing w:line="360" w:lineRule="auto"/>
        <w:jc w:val="both"/>
        <w:rPr>
          <w:rFonts w:ascii="Arial" w:hAnsi="Arial" w:cs="Arial"/>
          <w:b/>
          <w:sz w:val="22"/>
          <w:szCs w:val="22"/>
        </w:rPr>
      </w:pPr>
      <w:r w:rsidRPr="00464F85">
        <w:rPr>
          <w:sz w:val="22"/>
          <w:szCs w:val="22"/>
        </w:rPr>
        <w:t>…………………………………………………………………………………………..…………………...........…………………………………………………………………………………………………..…………………...........…………………………………………………………………………………………………..…………………...........………………………………………………………………...</w:t>
      </w:r>
    </w:p>
    <w:p w14:paraId="57241222" w14:textId="77777777" w:rsidR="00D85B38" w:rsidRPr="00464F85" w:rsidRDefault="00D85B38" w:rsidP="00D85B38">
      <w:pPr>
        <w:spacing w:line="360" w:lineRule="auto"/>
        <w:jc w:val="both"/>
        <w:rPr>
          <w:rFonts w:ascii="Arial" w:hAnsi="Arial" w:cs="Arial"/>
          <w:b/>
          <w:sz w:val="22"/>
          <w:szCs w:val="22"/>
        </w:rPr>
      </w:pPr>
    </w:p>
    <w:p w14:paraId="1DD891FF" w14:textId="77777777" w:rsidR="00D85B38" w:rsidRPr="00464F85" w:rsidRDefault="00D85B38" w:rsidP="00D85B38">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05160783" w14:textId="407BCDB5" w:rsidR="00652DCC" w:rsidRPr="00464F85" w:rsidRDefault="00D85B38" w:rsidP="00D85B38">
      <w:pPr>
        <w:spacing w:line="276" w:lineRule="auto"/>
        <w:jc w:val="both"/>
        <w:rPr>
          <w:sz w:val="22"/>
          <w:szCs w:val="22"/>
        </w:rPr>
      </w:pPr>
      <w:r w:rsidRPr="00464F85">
        <w:rPr>
          <w:sz w:val="22"/>
          <w:szCs w:val="22"/>
        </w:rPr>
        <w:br w:type="page"/>
      </w:r>
    </w:p>
    <w:p w14:paraId="7B25CCD3" w14:textId="77777777" w:rsidR="001F505C" w:rsidRPr="00464F85" w:rsidRDefault="001F505C" w:rsidP="5CD32AA8">
      <w:pPr>
        <w:pStyle w:val="Tekstpodstawowy"/>
        <w:spacing w:line="240" w:lineRule="auto"/>
        <w:ind w:left="540"/>
        <w:jc w:val="right"/>
        <w:outlineLvl w:val="0"/>
        <w:rPr>
          <w:b/>
          <w:bCs/>
        </w:rPr>
        <w:sectPr w:rsidR="001F505C" w:rsidRPr="00464F85" w:rsidSect="00692E10">
          <w:headerReference w:type="default" r:id="rId48"/>
          <w:footerReference w:type="even" r:id="rId49"/>
          <w:footerReference w:type="default" r:id="rId50"/>
          <w:pgSz w:w="11906" w:h="16838"/>
          <w:pgMar w:top="1418" w:right="1418" w:bottom="1418" w:left="1418" w:header="708" w:footer="708" w:gutter="0"/>
          <w:cols w:space="708"/>
          <w:docGrid w:linePitch="360"/>
        </w:sectPr>
      </w:pPr>
    </w:p>
    <w:p w14:paraId="392AD474" w14:textId="2F842254" w:rsidR="001F27A9" w:rsidRPr="00464F85" w:rsidRDefault="5CD32AA8" w:rsidP="5CD32AA8">
      <w:pPr>
        <w:pStyle w:val="Tekstpodstawowy"/>
        <w:spacing w:line="240" w:lineRule="auto"/>
        <w:ind w:left="540"/>
        <w:jc w:val="right"/>
        <w:outlineLvl w:val="0"/>
        <w:rPr>
          <w:b/>
          <w:bCs/>
        </w:rPr>
      </w:pPr>
      <w:r w:rsidRPr="00464F85">
        <w:rPr>
          <w:b/>
          <w:bCs/>
        </w:rPr>
        <w:lastRenderedPageBreak/>
        <w:t>Załącznik nr 2 do formularza oferty</w:t>
      </w:r>
    </w:p>
    <w:p w14:paraId="6FFDF3CD" w14:textId="77777777" w:rsidR="006A3A73" w:rsidRPr="00464F85" w:rsidRDefault="006A3A73" w:rsidP="5CD32AA8">
      <w:pPr>
        <w:pStyle w:val="Tekstpodstawowy"/>
        <w:spacing w:line="240" w:lineRule="auto"/>
        <w:ind w:left="540"/>
        <w:jc w:val="right"/>
        <w:outlineLvl w:val="0"/>
        <w:rPr>
          <w:b/>
          <w:bCs/>
        </w:rPr>
      </w:pPr>
    </w:p>
    <w:p w14:paraId="2C32437B" w14:textId="77777777" w:rsidR="006A3A73" w:rsidRPr="00464F85" w:rsidRDefault="006A3A73" w:rsidP="5CD32AA8">
      <w:pPr>
        <w:pStyle w:val="Tekstpodstawowy"/>
        <w:spacing w:line="240" w:lineRule="auto"/>
        <w:ind w:left="540"/>
        <w:jc w:val="right"/>
        <w:outlineLvl w:val="0"/>
        <w:rPr>
          <w:b/>
          <w:bCs/>
        </w:rPr>
      </w:pPr>
    </w:p>
    <w:p w14:paraId="622D969D" w14:textId="4ACFF93D" w:rsidR="006A3A73" w:rsidRPr="00464F85" w:rsidRDefault="006A3A73" w:rsidP="006A3A73">
      <w:pPr>
        <w:pStyle w:val="Tekstpodstawowy"/>
        <w:spacing w:line="240" w:lineRule="auto"/>
        <w:ind w:left="540"/>
        <w:jc w:val="center"/>
        <w:outlineLvl w:val="0"/>
        <w:rPr>
          <w:b/>
          <w:bCs/>
        </w:rPr>
      </w:pPr>
      <w:r w:rsidRPr="00464F85">
        <w:rPr>
          <w:b/>
          <w:bCs/>
        </w:rPr>
        <w:t>SZCZEGÓŁOWA KALKULACJA CENOWA</w:t>
      </w:r>
    </w:p>
    <w:p w14:paraId="1CF7EA2C" w14:textId="77777777" w:rsidR="001F27A9" w:rsidRPr="00464F85" w:rsidRDefault="001F27A9" w:rsidP="001F27A9">
      <w:pPr>
        <w:pStyle w:val="Tekstpodstawowy"/>
        <w:spacing w:line="240" w:lineRule="auto"/>
        <w:ind w:left="540"/>
        <w:jc w:val="right"/>
        <w:outlineLvl w:val="0"/>
        <w:rPr>
          <w:b/>
          <w:bCs/>
        </w:rPr>
      </w:pPr>
    </w:p>
    <w:p w14:paraId="289002EF" w14:textId="77777777" w:rsidR="001F505C" w:rsidRPr="00615D69" w:rsidRDefault="001F505C" w:rsidP="001F505C">
      <w:pPr>
        <w:pStyle w:val="Tekstpodstawowy"/>
        <w:spacing w:line="240" w:lineRule="auto"/>
        <w:rPr>
          <w:sz w:val="22"/>
          <w:szCs w:val="22"/>
        </w:rPr>
      </w:pPr>
      <w:r w:rsidRPr="00615D69">
        <w:rPr>
          <w:sz w:val="22"/>
          <w:szCs w:val="22"/>
        </w:rPr>
        <w:t>Niniejszy załącznik zawiera szczegółowy opis techniczny oferowanego sprzętu oraz jego szczegółową kalkulację cenową.</w:t>
      </w:r>
    </w:p>
    <w:p w14:paraId="3F89B45B" w14:textId="6A9B5E9C" w:rsidR="009F122E" w:rsidRPr="00464F85" w:rsidRDefault="009F122E" w:rsidP="009F122E">
      <w:pPr>
        <w:pStyle w:val="Tekstpodstawowy"/>
        <w:spacing w:line="240" w:lineRule="auto"/>
        <w:rPr>
          <w:b/>
          <w:bCs/>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9F122E" w:rsidRPr="00464F85" w14:paraId="45611861" w14:textId="77777777" w:rsidTr="000C3157">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464F85" w:rsidRDefault="009F122E" w:rsidP="00832321">
            <w:pPr>
              <w:widowControl/>
              <w:suppressAutoHyphens w:val="0"/>
              <w:rPr>
                <w:b/>
                <w:bCs/>
                <w:sz w:val="22"/>
                <w:szCs w:val="22"/>
              </w:rPr>
            </w:pPr>
            <w:r w:rsidRPr="00464F85">
              <w:rPr>
                <w:b/>
                <w:bCs/>
                <w:sz w:val="22"/>
                <w:szCs w:val="22"/>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464F85" w:rsidRDefault="009F122E" w:rsidP="00832321">
            <w:pPr>
              <w:widowControl/>
              <w:suppressAutoHyphens w:val="0"/>
              <w:ind w:hanging="127"/>
              <w:rPr>
                <w:b/>
                <w:bCs/>
                <w:sz w:val="22"/>
                <w:szCs w:val="22"/>
              </w:rPr>
            </w:pPr>
            <w:r w:rsidRPr="00464F85">
              <w:rPr>
                <w:b/>
                <w:bCs/>
                <w:sz w:val="22"/>
                <w:szCs w:val="22"/>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34EAC5F5" w:rsidR="009F122E" w:rsidRPr="00464F85" w:rsidRDefault="009F122E" w:rsidP="00832321">
            <w:pPr>
              <w:widowControl/>
              <w:suppressAutoHyphens w:val="0"/>
              <w:rPr>
                <w:b/>
                <w:bCs/>
                <w:sz w:val="22"/>
                <w:szCs w:val="22"/>
              </w:rPr>
            </w:pPr>
            <w:r w:rsidRPr="00464F85">
              <w:rPr>
                <w:b/>
                <w:bCs/>
                <w:sz w:val="22"/>
                <w:szCs w:val="22"/>
              </w:rPr>
              <w:t xml:space="preserve">Cena netto </w:t>
            </w:r>
            <w:r w:rsidRPr="00464F85">
              <w:rPr>
                <w:b/>
                <w:bCs/>
                <w:sz w:val="22"/>
                <w:szCs w:val="22"/>
              </w:rPr>
              <w:br/>
              <w:t xml:space="preserve">za 1 </w:t>
            </w:r>
            <w:r w:rsidR="00D02503" w:rsidRPr="00464F85">
              <w:rPr>
                <w:b/>
                <w:bCs/>
                <w:sz w:val="22"/>
                <w:szCs w:val="22"/>
              </w:rPr>
              <w:t>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22F43B83" w:rsidR="009F122E" w:rsidRPr="00464F85" w:rsidRDefault="009F122E" w:rsidP="00832321">
            <w:pPr>
              <w:widowControl/>
              <w:suppressAutoHyphens w:val="0"/>
              <w:ind w:left="175" w:hanging="210"/>
              <w:rPr>
                <w:b/>
                <w:bCs/>
                <w:sz w:val="22"/>
                <w:szCs w:val="22"/>
              </w:rPr>
            </w:pPr>
            <w:r w:rsidRPr="00464F85">
              <w:rPr>
                <w:b/>
                <w:bCs/>
                <w:sz w:val="22"/>
                <w:szCs w:val="22"/>
              </w:rPr>
              <w:t xml:space="preserve">Cena brutto </w:t>
            </w:r>
            <w:r w:rsidRPr="00464F85">
              <w:rPr>
                <w:b/>
                <w:bCs/>
                <w:sz w:val="22"/>
                <w:szCs w:val="22"/>
              </w:rPr>
              <w:br/>
              <w:t xml:space="preserve">za 1 </w:t>
            </w:r>
            <w:r w:rsidR="006A3A73" w:rsidRPr="00464F85">
              <w:rPr>
                <w:b/>
                <w:bCs/>
                <w:sz w:val="22"/>
                <w:szCs w:val="22"/>
              </w:rPr>
              <w:t>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77777777" w:rsidR="009F122E" w:rsidRPr="00464F85" w:rsidRDefault="009F122E" w:rsidP="00832321">
            <w:pPr>
              <w:widowControl/>
              <w:suppressAutoHyphens w:val="0"/>
              <w:ind w:left="34" w:hanging="34"/>
              <w:rPr>
                <w:b/>
                <w:bCs/>
                <w:sz w:val="22"/>
                <w:szCs w:val="22"/>
              </w:rPr>
            </w:pPr>
            <w:r w:rsidRPr="00464F85">
              <w:rPr>
                <w:b/>
                <w:bCs/>
                <w:sz w:val="22"/>
                <w:szCs w:val="22"/>
              </w:rPr>
              <w:t>Ilość urządzeń</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77777777" w:rsidR="009F122E" w:rsidRPr="00464F85" w:rsidRDefault="009F122E" w:rsidP="00832321">
            <w:pPr>
              <w:pStyle w:val="Tekstpodstawowy"/>
              <w:spacing w:line="240" w:lineRule="auto"/>
              <w:ind w:left="141"/>
              <w:jc w:val="center"/>
              <w:rPr>
                <w:b/>
                <w:bCs/>
                <w:sz w:val="22"/>
                <w:szCs w:val="22"/>
              </w:rPr>
            </w:pPr>
            <w:r w:rsidRPr="00464F85">
              <w:rPr>
                <w:b/>
                <w:bCs/>
                <w:sz w:val="22"/>
                <w:szCs w:val="22"/>
              </w:rPr>
              <w:t>Wartość netto zamówienia</w:t>
            </w:r>
          </w:p>
          <w:p w14:paraId="54D8E1CB" w14:textId="77777777" w:rsidR="009F122E" w:rsidRPr="00464F85" w:rsidRDefault="009F122E" w:rsidP="00832321">
            <w:pPr>
              <w:widowControl/>
              <w:suppressAutoHyphens w:val="0"/>
              <w:ind w:left="141"/>
              <w:rPr>
                <w:b/>
                <w:bCs/>
                <w:sz w:val="22"/>
                <w:szCs w:val="22"/>
              </w:rPr>
            </w:pPr>
            <w:r w:rsidRPr="00464F85">
              <w:rPr>
                <w:b/>
                <w:bCs/>
                <w:sz w:val="22"/>
                <w:szCs w:val="22"/>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77777777" w:rsidR="009F122E" w:rsidRPr="00464F85" w:rsidRDefault="009F122E" w:rsidP="00832321">
            <w:pPr>
              <w:pStyle w:val="Tekstpodstawowy"/>
              <w:spacing w:line="240" w:lineRule="auto"/>
              <w:ind w:left="34" w:hanging="34"/>
              <w:jc w:val="center"/>
              <w:rPr>
                <w:b/>
                <w:bCs/>
                <w:sz w:val="22"/>
                <w:szCs w:val="22"/>
              </w:rPr>
            </w:pPr>
            <w:r w:rsidRPr="00464F85">
              <w:rPr>
                <w:b/>
                <w:bCs/>
                <w:sz w:val="22"/>
                <w:szCs w:val="22"/>
              </w:rPr>
              <w:t>Wartość brutto zamówienia</w:t>
            </w:r>
          </w:p>
          <w:p w14:paraId="056D18E7" w14:textId="77777777" w:rsidR="009F122E" w:rsidRPr="00464F85" w:rsidRDefault="009F122E" w:rsidP="00832321">
            <w:pPr>
              <w:widowControl/>
              <w:suppressAutoHyphens w:val="0"/>
              <w:ind w:left="34" w:hanging="34"/>
              <w:rPr>
                <w:b/>
                <w:bCs/>
                <w:sz w:val="22"/>
                <w:szCs w:val="22"/>
              </w:rPr>
            </w:pPr>
            <w:r w:rsidRPr="00464F85">
              <w:rPr>
                <w:b/>
                <w:bCs/>
                <w:sz w:val="22"/>
                <w:szCs w:val="22"/>
              </w:rPr>
              <w:t>(kolumna 4 x kolumna 5)</w:t>
            </w:r>
          </w:p>
        </w:tc>
      </w:tr>
      <w:tr w:rsidR="009F122E" w:rsidRPr="00464F85" w14:paraId="77B24C61" w14:textId="77777777" w:rsidTr="000C3157">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464F85" w:rsidRDefault="009F122E" w:rsidP="00832321">
            <w:pPr>
              <w:widowControl/>
              <w:suppressAutoHyphens w:val="0"/>
              <w:spacing w:line="360" w:lineRule="auto"/>
              <w:rPr>
                <w:sz w:val="22"/>
                <w:szCs w:val="22"/>
              </w:rPr>
            </w:pPr>
            <w:r w:rsidRPr="00464F85">
              <w:rPr>
                <w:sz w:val="22"/>
                <w:szCs w:val="22"/>
              </w:rPr>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464F85" w:rsidRDefault="009F122E" w:rsidP="00832321">
            <w:pPr>
              <w:widowControl/>
              <w:suppressAutoHyphens w:val="0"/>
              <w:ind w:hanging="127"/>
              <w:rPr>
                <w:sz w:val="22"/>
                <w:szCs w:val="22"/>
              </w:rPr>
            </w:pPr>
            <w:r w:rsidRPr="00464F85">
              <w:rPr>
                <w:sz w:val="22"/>
                <w:szCs w:val="22"/>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464F85" w:rsidRDefault="009F122E" w:rsidP="00832321">
            <w:pPr>
              <w:widowControl/>
              <w:suppressAutoHyphens w:val="0"/>
              <w:rPr>
                <w:sz w:val="22"/>
                <w:szCs w:val="22"/>
              </w:rPr>
            </w:pPr>
            <w:r w:rsidRPr="00464F85">
              <w:rPr>
                <w:sz w:val="22"/>
                <w:szCs w:val="22"/>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464F85" w:rsidRDefault="009F122E" w:rsidP="00832321">
            <w:pPr>
              <w:widowControl/>
              <w:suppressAutoHyphens w:val="0"/>
              <w:ind w:left="175" w:hanging="210"/>
              <w:rPr>
                <w:sz w:val="22"/>
                <w:szCs w:val="22"/>
              </w:rPr>
            </w:pPr>
            <w:r w:rsidRPr="00464F85">
              <w:rPr>
                <w:sz w:val="22"/>
                <w:szCs w:val="22"/>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464F85" w:rsidRDefault="009F122E" w:rsidP="00832321">
            <w:pPr>
              <w:widowControl/>
              <w:suppressAutoHyphens w:val="0"/>
              <w:ind w:left="34" w:hanging="34"/>
              <w:rPr>
                <w:sz w:val="22"/>
                <w:szCs w:val="22"/>
              </w:rPr>
            </w:pPr>
            <w:r w:rsidRPr="00464F85">
              <w:rPr>
                <w:sz w:val="22"/>
                <w:szCs w:val="22"/>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464F85" w:rsidRDefault="009F122E" w:rsidP="00832321">
            <w:pPr>
              <w:widowControl/>
              <w:suppressAutoHyphens w:val="0"/>
              <w:ind w:left="141"/>
              <w:rPr>
                <w:sz w:val="22"/>
                <w:szCs w:val="22"/>
              </w:rPr>
            </w:pPr>
            <w:r w:rsidRPr="00464F85">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464F85" w:rsidRDefault="009F122E" w:rsidP="00832321">
            <w:pPr>
              <w:widowControl/>
              <w:suppressAutoHyphens w:val="0"/>
              <w:ind w:left="34" w:hanging="34"/>
              <w:rPr>
                <w:sz w:val="22"/>
                <w:szCs w:val="22"/>
              </w:rPr>
            </w:pPr>
            <w:r w:rsidRPr="00464F85">
              <w:rPr>
                <w:sz w:val="22"/>
                <w:szCs w:val="22"/>
              </w:rPr>
              <w:t>7</w:t>
            </w:r>
          </w:p>
        </w:tc>
      </w:tr>
      <w:tr w:rsidR="009F122E" w:rsidRPr="00464F85" w14:paraId="5C1FACA1" w14:textId="77777777" w:rsidTr="000C3157">
        <w:trPr>
          <w:trHeight w:val="1197"/>
        </w:trPr>
        <w:tc>
          <w:tcPr>
            <w:tcW w:w="1843" w:type="dxa"/>
            <w:tcBorders>
              <w:top w:val="single" w:sz="4" w:space="0" w:color="000000"/>
              <w:left w:val="single" w:sz="4" w:space="0" w:color="000000"/>
              <w:bottom w:val="single" w:sz="4" w:space="0" w:color="000000"/>
            </w:tcBorders>
            <w:shd w:val="clear" w:color="auto" w:fill="auto"/>
            <w:vAlign w:val="center"/>
          </w:tcPr>
          <w:p w14:paraId="0E290BF8" w14:textId="29859D78" w:rsidR="00313346" w:rsidRPr="00464F85" w:rsidRDefault="00CA4F85" w:rsidP="006A3A73">
            <w:pPr>
              <w:widowControl/>
              <w:suppressAutoHyphens w:val="0"/>
              <w:snapToGrid w:val="0"/>
              <w:rPr>
                <w:b/>
                <w:bCs/>
                <w:color w:val="000000" w:themeColor="text1"/>
                <w:sz w:val="22"/>
                <w:szCs w:val="22"/>
              </w:rPr>
            </w:pPr>
            <w:r w:rsidRPr="001A7F78">
              <w:rPr>
                <w:b/>
                <w:bCs/>
                <w:color w:val="000000" w:themeColor="text1"/>
                <w:sz w:val="22"/>
                <w:szCs w:val="22"/>
              </w:rPr>
              <w:t>Serwer</w:t>
            </w:r>
            <w:r w:rsidR="006C0610" w:rsidRPr="001A7F78">
              <w:rPr>
                <w:b/>
                <w:bCs/>
                <w:color w:val="000000" w:themeColor="text1"/>
                <w:sz w:val="22"/>
                <w:szCs w:val="22"/>
              </w:rPr>
              <w:t xml:space="preserve"> typu</w:t>
            </w:r>
            <w:r w:rsidR="006C0610">
              <w:rPr>
                <w:b/>
                <w:bCs/>
                <w:color w:val="000000" w:themeColor="text1"/>
                <w:sz w:val="22"/>
                <w:szCs w:val="22"/>
              </w:rPr>
              <w:t xml:space="preserve"> NAS</w:t>
            </w:r>
          </w:p>
        </w:tc>
        <w:tc>
          <w:tcPr>
            <w:tcW w:w="3259" w:type="dxa"/>
            <w:tcBorders>
              <w:top w:val="single" w:sz="4" w:space="0" w:color="000000"/>
              <w:left w:val="single" w:sz="4" w:space="0" w:color="000000"/>
              <w:bottom w:val="single" w:sz="4" w:space="0" w:color="000000"/>
            </w:tcBorders>
            <w:shd w:val="clear" w:color="auto" w:fill="auto"/>
            <w:vAlign w:val="center"/>
          </w:tcPr>
          <w:p w14:paraId="6726EE63" w14:textId="77777777" w:rsidR="009F122E" w:rsidRPr="00464F85" w:rsidRDefault="009F122E" w:rsidP="00313346">
            <w:pPr>
              <w:widowControl/>
              <w:suppressAutoHyphens w:val="0"/>
              <w:snapToGrid w:val="0"/>
              <w:spacing w:line="360" w:lineRule="auto"/>
              <w:jc w:val="left"/>
              <w:rPr>
                <w:sz w:val="22"/>
                <w:szCs w:val="22"/>
              </w:rPr>
            </w:pPr>
          </w:p>
          <w:p w14:paraId="4BC5A21E" w14:textId="77777777" w:rsidR="00C13A49" w:rsidRPr="00464F85" w:rsidRDefault="00C13A49" w:rsidP="00C13A49">
            <w:pPr>
              <w:widowControl/>
              <w:suppressAutoHyphens w:val="0"/>
              <w:snapToGrid w:val="0"/>
              <w:spacing w:line="360" w:lineRule="auto"/>
              <w:jc w:val="both"/>
              <w:rPr>
                <w:sz w:val="22"/>
                <w:szCs w:val="22"/>
              </w:rPr>
            </w:pPr>
          </w:p>
          <w:p w14:paraId="57BCE94E" w14:textId="77E940AC" w:rsidR="00C13A49" w:rsidRPr="00464F85" w:rsidRDefault="00C13A49" w:rsidP="00C13A49">
            <w:pPr>
              <w:widowControl/>
              <w:suppressAutoHyphens w:val="0"/>
              <w:snapToGrid w:val="0"/>
              <w:spacing w:line="360" w:lineRule="auto"/>
              <w:jc w:val="both"/>
              <w:rPr>
                <w:sz w:val="22"/>
                <w:szCs w:val="22"/>
              </w:rPr>
            </w:pPr>
          </w:p>
        </w:tc>
        <w:tc>
          <w:tcPr>
            <w:tcW w:w="1742" w:type="dxa"/>
            <w:tcBorders>
              <w:top w:val="single" w:sz="4" w:space="0" w:color="000000"/>
              <w:left w:val="single" w:sz="4" w:space="0" w:color="000000"/>
              <w:bottom w:val="single" w:sz="4" w:space="0" w:color="000000"/>
              <w:right w:val="single" w:sz="4" w:space="0" w:color="000000"/>
            </w:tcBorders>
          </w:tcPr>
          <w:p w14:paraId="054F48BB" w14:textId="77777777" w:rsidR="009F122E" w:rsidRPr="00464F85" w:rsidRDefault="009F122E" w:rsidP="00832321">
            <w:pPr>
              <w:widowControl/>
              <w:suppressAutoHyphens w:val="0"/>
              <w:snapToGrid w:val="0"/>
              <w:spacing w:line="360" w:lineRule="auto"/>
              <w:rPr>
                <w:sz w:val="22"/>
                <w:szCs w:val="22"/>
              </w:rPr>
            </w:pPr>
          </w:p>
        </w:tc>
        <w:tc>
          <w:tcPr>
            <w:tcW w:w="1800"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464F85" w:rsidRDefault="009F122E" w:rsidP="00832321">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6E32DCEB" w14:textId="055E9F99" w:rsidR="009F122E" w:rsidRPr="00DF542F" w:rsidRDefault="00406808" w:rsidP="00832321">
            <w:pPr>
              <w:widowControl/>
              <w:suppressAutoHyphens w:val="0"/>
              <w:snapToGrid w:val="0"/>
              <w:spacing w:line="360" w:lineRule="auto"/>
              <w:ind w:left="30"/>
              <w:rPr>
                <w:b/>
                <w:bCs/>
                <w:sz w:val="22"/>
                <w:szCs w:val="22"/>
              </w:rPr>
            </w:pPr>
            <w:r>
              <w:rPr>
                <w:b/>
                <w:bCs/>
                <w:sz w:val="22"/>
                <w:szCs w:val="22"/>
              </w:rPr>
              <w:t>2</w:t>
            </w:r>
          </w:p>
        </w:tc>
        <w:tc>
          <w:tcPr>
            <w:tcW w:w="2253"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464F85" w:rsidRDefault="009F122E" w:rsidP="00832321">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464F85" w:rsidRDefault="009F122E" w:rsidP="00832321">
            <w:pPr>
              <w:widowControl/>
              <w:suppressAutoHyphens w:val="0"/>
              <w:snapToGrid w:val="0"/>
              <w:spacing w:line="360" w:lineRule="auto"/>
              <w:rPr>
                <w:sz w:val="22"/>
                <w:szCs w:val="22"/>
              </w:rPr>
            </w:pPr>
          </w:p>
        </w:tc>
      </w:tr>
      <w:tr w:rsidR="000C3157" w:rsidRPr="00464F85" w14:paraId="76C47A09" w14:textId="77777777" w:rsidTr="000C3157">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119FDE39" w14:textId="5BCF8489" w:rsidR="000C3157" w:rsidRDefault="00406808" w:rsidP="006A3A73">
            <w:pPr>
              <w:widowControl/>
              <w:suppressAutoHyphens w:val="0"/>
              <w:snapToGrid w:val="0"/>
              <w:rPr>
                <w:b/>
                <w:bCs/>
                <w:color w:val="000000" w:themeColor="text1"/>
                <w:sz w:val="22"/>
                <w:szCs w:val="22"/>
              </w:rPr>
            </w:pPr>
            <w:r>
              <w:rPr>
                <w:b/>
                <w:bCs/>
                <w:color w:val="000000" w:themeColor="text1"/>
                <w:sz w:val="22"/>
                <w:szCs w:val="22"/>
              </w:rPr>
              <w:t>Zarządzalne przełączniki sieciowe</w:t>
            </w:r>
          </w:p>
        </w:tc>
        <w:tc>
          <w:tcPr>
            <w:tcW w:w="3259" w:type="dxa"/>
            <w:tcBorders>
              <w:top w:val="single" w:sz="4" w:space="0" w:color="000000"/>
              <w:left w:val="single" w:sz="4" w:space="0" w:color="000000"/>
              <w:bottom w:val="single" w:sz="4" w:space="0" w:color="000000"/>
            </w:tcBorders>
            <w:shd w:val="clear" w:color="auto" w:fill="auto"/>
            <w:vAlign w:val="center"/>
          </w:tcPr>
          <w:p w14:paraId="3D1CF079" w14:textId="77777777" w:rsidR="000C3157" w:rsidRPr="00464F85" w:rsidRDefault="000C3157" w:rsidP="00313346">
            <w:pPr>
              <w:widowControl/>
              <w:suppressAutoHyphens w:val="0"/>
              <w:snapToGrid w:val="0"/>
              <w:spacing w:line="360" w:lineRule="auto"/>
              <w:jc w:val="left"/>
              <w:rPr>
                <w:sz w:val="22"/>
                <w:szCs w:val="22"/>
              </w:rPr>
            </w:pPr>
          </w:p>
        </w:tc>
        <w:tc>
          <w:tcPr>
            <w:tcW w:w="1742" w:type="dxa"/>
            <w:tcBorders>
              <w:top w:val="single" w:sz="4" w:space="0" w:color="000000"/>
              <w:left w:val="single" w:sz="4" w:space="0" w:color="000000"/>
              <w:bottom w:val="single" w:sz="4" w:space="0" w:color="000000"/>
              <w:right w:val="single" w:sz="4" w:space="0" w:color="000000"/>
            </w:tcBorders>
          </w:tcPr>
          <w:p w14:paraId="1A421B8A" w14:textId="77777777" w:rsidR="000C3157" w:rsidRPr="00464F85" w:rsidRDefault="000C3157" w:rsidP="00832321">
            <w:pPr>
              <w:widowControl/>
              <w:suppressAutoHyphens w:val="0"/>
              <w:snapToGrid w:val="0"/>
              <w:spacing w:line="360" w:lineRule="auto"/>
              <w:rPr>
                <w:sz w:val="22"/>
                <w:szCs w:val="22"/>
              </w:rPr>
            </w:pPr>
          </w:p>
        </w:tc>
        <w:tc>
          <w:tcPr>
            <w:tcW w:w="1800" w:type="dxa"/>
            <w:tcBorders>
              <w:top w:val="single" w:sz="4" w:space="0" w:color="000000"/>
              <w:left w:val="single" w:sz="4" w:space="0" w:color="000000"/>
              <w:bottom w:val="single" w:sz="4" w:space="0" w:color="000000"/>
            </w:tcBorders>
            <w:shd w:val="clear" w:color="auto" w:fill="auto"/>
            <w:vAlign w:val="center"/>
          </w:tcPr>
          <w:p w14:paraId="75273ED8" w14:textId="77777777" w:rsidR="000C3157" w:rsidRPr="00464F85" w:rsidRDefault="000C3157" w:rsidP="00832321">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7DA2C9C5" w14:textId="3254C49A" w:rsidR="000C3157" w:rsidRPr="00DF542F" w:rsidRDefault="00406808" w:rsidP="00832321">
            <w:pPr>
              <w:widowControl/>
              <w:suppressAutoHyphens w:val="0"/>
              <w:snapToGrid w:val="0"/>
              <w:spacing w:line="360" w:lineRule="auto"/>
              <w:ind w:left="30"/>
              <w:rPr>
                <w:b/>
                <w:bCs/>
                <w:sz w:val="22"/>
                <w:szCs w:val="22"/>
              </w:rPr>
            </w:pPr>
            <w:r>
              <w:rPr>
                <w:b/>
                <w:bCs/>
                <w:sz w:val="22"/>
                <w:szCs w:val="22"/>
              </w:rPr>
              <w:t>4</w:t>
            </w:r>
          </w:p>
        </w:tc>
        <w:tc>
          <w:tcPr>
            <w:tcW w:w="2253" w:type="dxa"/>
            <w:tcBorders>
              <w:top w:val="single" w:sz="4" w:space="0" w:color="000000"/>
              <w:left w:val="single" w:sz="4" w:space="0" w:color="000000"/>
              <w:bottom w:val="single" w:sz="4" w:space="0" w:color="000000"/>
            </w:tcBorders>
            <w:shd w:val="clear" w:color="auto" w:fill="auto"/>
            <w:vAlign w:val="center"/>
          </w:tcPr>
          <w:p w14:paraId="69237A95" w14:textId="77777777" w:rsidR="000C3157" w:rsidRPr="00464F85" w:rsidRDefault="000C3157" w:rsidP="00832321">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9540" w14:textId="77777777" w:rsidR="000C3157" w:rsidRPr="00464F85" w:rsidRDefault="000C3157" w:rsidP="00832321">
            <w:pPr>
              <w:widowControl/>
              <w:suppressAutoHyphens w:val="0"/>
              <w:snapToGrid w:val="0"/>
              <w:spacing w:line="360" w:lineRule="auto"/>
              <w:rPr>
                <w:sz w:val="22"/>
                <w:szCs w:val="22"/>
              </w:rPr>
            </w:pPr>
          </w:p>
        </w:tc>
      </w:tr>
      <w:tr w:rsidR="007B4C78" w:rsidRPr="00464F85" w14:paraId="557A2068" w14:textId="77777777" w:rsidTr="000C3157">
        <w:trPr>
          <w:trHeight w:val="646"/>
        </w:trPr>
        <w:tc>
          <w:tcPr>
            <w:tcW w:w="10067"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464F85" w:rsidRDefault="00C13A49" w:rsidP="007B4C78">
            <w:pPr>
              <w:widowControl/>
              <w:suppressAutoHyphens w:val="0"/>
              <w:spacing w:line="360" w:lineRule="auto"/>
              <w:jc w:val="right"/>
              <w:rPr>
                <w:b/>
                <w:bCs/>
                <w:sz w:val="22"/>
                <w:szCs w:val="22"/>
              </w:rPr>
            </w:pPr>
            <w:r w:rsidRPr="00464F85">
              <w:rPr>
                <w:b/>
                <w:bCs/>
                <w:sz w:val="22"/>
                <w:szCs w:val="22"/>
                <w:u w:val="single"/>
              </w:rPr>
              <w:t>Razem:</w:t>
            </w:r>
          </w:p>
        </w:tc>
        <w:tc>
          <w:tcPr>
            <w:tcW w:w="2253" w:type="dxa"/>
            <w:tcBorders>
              <w:top w:val="single" w:sz="4" w:space="0" w:color="000000"/>
              <w:left w:val="single" w:sz="4" w:space="0" w:color="auto"/>
              <w:bottom w:val="single" w:sz="4" w:space="0" w:color="000000"/>
            </w:tcBorders>
          </w:tcPr>
          <w:p w14:paraId="1E2D8248" w14:textId="0179DBD0" w:rsidR="007B4C78" w:rsidRPr="00464F85" w:rsidRDefault="007B4C78" w:rsidP="00832321">
            <w:pPr>
              <w:spacing w:line="360" w:lineRule="auto"/>
              <w:jc w:val="right"/>
              <w:rPr>
                <w:b/>
                <w:bCs/>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464F85" w:rsidRDefault="007B4C78" w:rsidP="00832321">
            <w:pPr>
              <w:widowControl/>
              <w:suppressAutoHyphens w:val="0"/>
              <w:snapToGrid w:val="0"/>
              <w:spacing w:line="360" w:lineRule="auto"/>
              <w:rPr>
                <w:sz w:val="22"/>
                <w:szCs w:val="22"/>
              </w:rPr>
            </w:pPr>
          </w:p>
        </w:tc>
      </w:tr>
    </w:tbl>
    <w:p w14:paraId="030634CB" w14:textId="272F7756" w:rsidR="009F122E" w:rsidRPr="00464F85" w:rsidRDefault="009F122E" w:rsidP="007463FD">
      <w:pPr>
        <w:pStyle w:val="Tekstpodstawowy"/>
        <w:spacing w:line="240" w:lineRule="auto"/>
        <w:rPr>
          <w:b/>
          <w:bCs/>
        </w:rPr>
      </w:pPr>
    </w:p>
    <w:p w14:paraId="757E3869" w14:textId="2BD091C4" w:rsidR="001F505C" w:rsidRPr="00464F85" w:rsidRDefault="001F505C" w:rsidP="001F505C">
      <w:pPr>
        <w:pStyle w:val="Tekstpodstawowy"/>
        <w:spacing w:line="240" w:lineRule="auto"/>
        <w:ind w:right="806"/>
        <w:rPr>
          <w:b/>
          <w:color w:val="000000"/>
          <w:sz w:val="22"/>
          <w:szCs w:val="22"/>
        </w:rPr>
      </w:pPr>
      <w:r w:rsidRPr="00464F85">
        <w:rPr>
          <w:b/>
          <w:color w:val="000000"/>
          <w:sz w:val="22"/>
          <w:szCs w:val="22"/>
        </w:rPr>
        <w:t xml:space="preserve">Wykonawca musi zaoferować sprzęt spełniający w stopniu minimalnym wymagania Zamawiającego określone w Załączniku A do </w:t>
      </w:r>
      <w:r w:rsidR="004448C1" w:rsidRPr="00464F85">
        <w:rPr>
          <w:b/>
          <w:color w:val="000000"/>
          <w:sz w:val="22"/>
          <w:szCs w:val="22"/>
        </w:rPr>
        <w:t>SWZ</w:t>
      </w:r>
      <w:r w:rsidRPr="00464F85">
        <w:rPr>
          <w:b/>
          <w:color w:val="000000"/>
          <w:sz w:val="22"/>
          <w:szCs w:val="22"/>
        </w:rPr>
        <w:t xml:space="preserve">. </w:t>
      </w:r>
    </w:p>
    <w:p w14:paraId="0350F2F9" w14:textId="77777777" w:rsidR="00FC6E9B" w:rsidRPr="00464F85" w:rsidRDefault="00FC6E9B" w:rsidP="001F505C">
      <w:pPr>
        <w:tabs>
          <w:tab w:val="left" w:pos="851"/>
        </w:tabs>
        <w:jc w:val="both"/>
        <w:rPr>
          <w:b/>
          <w:color w:val="000000"/>
          <w:sz w:val="22"/>
          <w:szCs w:val="22"/>
          <w:u w:val="single"/>
        </w:rPr>
      </w:pPr>
    </w:p>
    <w:p w14:paraId="0646FB79" w14:textId="62A587A0" w:rsidR="001F505C" w:rsidRPr="00464F85" w:rsidRDefault="001F505C" w:rsidP="001F505C">
      <w:pPr>
        <w:tabs>
          <w:tab w:val="left" w:pos="851"/>
        </w:tabs>
        <w:jc w:val="both"/>
        <w:rPr>
          <w:b/>
          <w:color w:val="000000"/>
          <w:sz w:val="22"/>
          <w:szCs w:val="22"/>
        </w:rPr>
      </w:pPr>
      <w:r w:rsidRPr="00464F85">
        <w:rPr>
          <w:b/>
          <w:color w:val="000000"/>
          <w:sz w:val="22"/>
          <w:szCs w:val="22"/>
          <w:u w:val="single"/>
        </w:rPr>
        <w:t>Do kalkulacji cenowej winny być dołączone</w:t>
      </w:r>
      <w:r w:rsidRPr="00464F85">
        <w:rPr>
          <w:b/>
          <w:color w:val="000000"/>
          <w:sz w:val="22"/>
          <w:szCs w:val="22"/>
        </w:rPr>
        <w:t>:</w:t>
      </w:r>
    </w:p>
    <w:p w14:paraId="0C5707D9" w14:textId="5977A347" w:rsidR="001A7F78" w:rsidRPr="001A7F78" w:rsidRDefault="001F505C" w:rsidP="001A7F78">
      <w:pPr>
        <w:tabs>
          <w:tab w:val="left" w:pos="851"/>
        </w:tabs>
        <w:jc w:val="both"/>
        <w:rPr>
          <w:color w:val="000000"/>
          <w:sz w:val="22"/>
          <w:szCs w:val="22"/>
        </w:rPr>
      </w:pPr>
      <w:r w:rsidRPr="00464F85">
        <w:rPr>
          <w:color w:val="000000"/>
          <w:sz w:val="22"/>
          <w:szCs w:val="22"/>
        </w:rPr>
        <w:t xml:space="preserve">- </w:t>
      </w:r>
      <w:r w:rsidR="001A7F78" w:rsidRPr="001A7F78">
        <w:rPr>
          <w:sz w:val="22"/>
        </w:rPr>
        <w:t xml:space="preserve">opisu/ów technicznego/ych sporządzonych przez producenta i/lub wydruk/i ze stron internetowych producenta, bądź kopia oryginalnego/ne katalog/i producenta/ów pozwalające na ocenę zgodności oferowanego urządzenia oraz jego parametrów z wymaganiami SWZ (Załącznik A do SWZ). Zamawiający wymaga, aby w sytuacji załączenia do oferty ww. dokumentów zawierających informacje o różnych modelach, typach, konfiguracjach i rodzajach urządzeń </w:t>
      </w:r>
      <w:r w:rsidR="001A7F78" w:rsidRPr="001A7F78">
        <w:rPr>
          <w:sz w:val="22"/>
          <w:u w:val="single"/>
        </w:rPr>
        <w:t>Wykonawca w niniejszych materiałach lub dodatkowo w ofercie obowiązkowo i jednoznacznie wskazał, której pozycji dotyczą materiały.</w:t>
      </w:r>
      <w:r w:rsidR="001A7F78" w:rsidRPr="001A7F78">
        <w:rPr>
          <w:sz w:val="22"/>
        </w:rPr>
        <w:t xml:space="preserve"> </w:t>
      </w:r>
    </w:p>
    <w:p w14:paraId="02297AC2" w14:textId="77777777" w:rsidR="001A7F78" w:rsidRDefault="001A7F78" w:rsidP="00406808">
      <w:pPr>
        <w:tabs>
          <w:tab w:val="left" w:pos="851"/>
        </w:tabs>
        <w:jc w:val="both"/>
        <w:rPr>
          <w:color w:val="000000"/>
          <w:sz w:val="22"/>
          <w:szCs w:val="22"/>
        </w:rPr>
      </w:pPr>
    </w:p>
    <w:p w14:paraId="4C280D9C" w14:textId="77777777" w:rsidR="001F505C" w:rsidRPr="00464F85" w:rsidRDefault="001F505C" w:rsidP="001F505C">
      <w:pPr>
        <w:widowControl/>
        <w:suppressAutoHyphens w:val="0"/>
        <w:jc w:val="both"/>
        <w:rPr>
          <w:b/>
          <w:bCs/>
        </w:rPr>
        <w:sectPr w:rsidR="001F505C" w:rsidRPr="00464F85" w:rsidSect="00692E10">
          <w:pgSz w:w="16840" w:h="11907" w:orient="landscape" w:code="9"/>
          <w:pgMar w:top="1418" w:right="582" w:bottom="1418" w:left="1418" w:header="568" w:footer="708" w:gutter="0"/>
          <w:cols w:space="708"/>
          <w:noEndnote/>
          <w:docGrid w:linePitch="326"/>
        </w:sectPr>
      </w:pPr>
    </w:p>
    <w:p w14:paraId="5C936327" w14:textId="77777777" w:rsidR="003C3062" w:rsidRPr="00464F85" w:rsidRDefault="003C3062" w:rsidP="003C3062">
      <w:pPr>
        <w:pStyle w:val="Akapitzlist"/>
        <w:ind w:left="0"/>
        <w:rPr>
          <w:rFonts w:cstheme="minorHAnsi"/>
          <w:i/>
          <w:iCs/>
          <w:sz w:val="18"/>
          <w:szCs w:val="18"/>
        </w:rPr>
      </w:pPr>
    </w:p>
    <w:p w14:paraId="67AAF569" w14:textId="77777777" w:rsidR="00D85B38" w:rsidRPr="00464F85" w:rsidRDefault="00D85B38" w:rsidP="00D85B38">
      <w:pPr>
        <w:pStyle w:val="Tekstpodstawowy"/>
        <w:ind w:left="540"/>
        <w:jc w:val="right"/>
        <w:rPr>
          <w:b/>
          <w:szCs w:val="24"/>
        </w:rPr>
      </w:pPr>
      <w:r w:rsidRPr="00464F85">
        <w:rPr>
          <w:b/>
          <w:szCs w:val="24"/>
        </w:rPr>
        <w:t>Załącznik nr 3 do formularza oferty</w:t>
      </w:r>
    </w:p>
    <w:p w14:paraId="24959C88" w14:textId="77777777" w:rsidR="00D85B38" w:rsidRPr="00464F85" w:rsidRDefault="00D85B38" w:rsidP="00D85B38">
      <w:pPr>
        <w:pStyle w:val="Tekstpodstawowy"/>
        <w:spacing w:line="240" w:lineRule="auto"/>
        <w:ind w:left="540"/>
        <w:rPr>
          <w:i/>
          <w:sz w:val="22"/>
          <w:szCs w:val="22"/>
        </w:rPr>
      </w:pPr>
      <w:r w:rsidRPr="00464F85">
        <w:rPr>
          <w:i/>
          <w:sz w:val="22"/>
          <w:szCs w:val="22"/>
        </w:rPr>
        <w:t>(Pieczęć firmowa Wykonawcy)</w:t>
      </w:r>
    </w:p>
    <w:p w14:paraId="1AA2C9A7" w14:textId="77777777" w:rsidR="00D85B38" w:rsidRPr="00464F85" w:rsidRDefault="00D85B38" w:rsidP="00D85B38">
      <w:pPr>
        <w:pStyle w:val="Tekstpodstawowy"/>
        <w:spacing w:line="240" w:lineRule="auto"/>
        <w:ind w:left="540"/>
        <w:rPr>
          <w:i/>
          <w:sz w:val="22"/>
          <w:szCs w:val="22"/>
        </w:rPr>
      </w:pPr>
    </w:p>
    <w:p w14:paraId="721EC0A4" w14:textId="77777777" w:rsidR="00D85B38" w:rsidRPr="00464F85" w:rsidRDefault="00D85B38" w:rsidP="00D85B38">
      <w:pPr>
        <w:pStyle w:val="Tekstpodstawowy"/>
        <w:spacing w:line="240" w:lineRule="auto"/>
        <w:ind w:left="540"/>
        <w:rPr>
          <w:sz w:val="22"/>
          <w:szCs w:val="22"/>
        </w:rPr>
      </w:pPr>
    </w:p>
    <w:p w14:paraId="20D13D87"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OŚWIADCZENIE</w:t>
      </w:r>
    </w:p>
    <w:p w14:paraId="163237E4"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(wykaz podwykonawców)</w:t>
      </w:r>
    </w:p>
    <w:p w14:paraId="1F96E31F" w14:textId="77777777" w:rsidR="00D85B38" w:rsidRPr="00464F85" w:rsidRDefault="00D85B38" w:rsidP="00D85B38">
      <w:pPr>
        <w:pStyle w:val="Tekstpodstawowy"/>
        <w:spacing w:line="240" w:lineRule="auto"/>
        <w:ind w:left="540"/>
        <w:rPr>
          <w:sz w:val="22"/>
          <w:szCs w:val="22"/>
        </w:rPr>
      </w:pPr>
    </w:p>
    <w:p w14:paraId="7A93E610" w14:textId="77777777" w:rsidR="00D85B38" w:rsidRPr="00464F85" w:rsidRDefault="00D85B38" w:rsidP="00D85B38">
      <w:pPr>
        <w:pStyle w:val="Tekstpodstawowy"/>
        <w:spacing w:line="240" w:lineRule="auto"/>
        <w:ind w:firstLine="540"/>
        <w:rPr>
          <w:sz w:val="22"/>
          <w:szCs w:val="22"/>
        </w:rPr>
      </w:pPr>
      <w:r w:rsidRPr="00464F85">
        <w:rPr>
          <w:sz w:val="22"/>
          <w:szCs w:val="22"/>
        </w:rPr>
        <w:t>Oświadczamy, że:</w:t>
      </w:r>
    </w:p>
    <w:p w14:paraId="16EDF0CC" w14:textId="77777777" w:rsidR="00D85B38" w:rsidRPr="00464F85" w:rsidRDefault="00D85B38" w:rsidP="00D85B38">
      <w:pPr>
        <w:pStyle w:val="Tekstpodstawowy"/>
        <w:spacing w:line="240" w:lineRule="auto"/>
        <w:ind w:left="540"/>
        <w:rPr>
          <w:sz w:val="22"/>
          <w:szCs w:val="22"/>
        </w:rPr>
      </w:pPr>
    </w:p>
    <w:p w14:paraId="413B74B0" w14:textId="77777777" w:rsidR="00D85B38" w:rsidRPr="00464F85" w:rsidRDefault="00D85B38" w:rsidP="00D85B38">
      <w:pPr>
        <w:pStyle w:val="Tekstpodstawowy"/>
        <w:spacing w:line="240" w:lineRule="auto"/>
        <w:ind w:left="540"/>
        <w:rPr>
          <w:sz w:val="22"/>
          <w:szCs w:val="22"/>
        </w:rPr>
      </w:pPr>
      <w:r w:rsidRPr="00464F85">
        <w:rPr>
          <w:sz w:val="22"/>
          <w:szCs w:val="22"/>
        </w:rPr>
        <w:t>- powierzamy* następującym podwykonawcom wykonanie następujących części (zakresu) zamówienia</w:t>
      </w:r>
    </w:p>
    <w:p w14:paraId="20F84EB8" w14:textId="77777777" w:rsidR="00D85B38" w:rsidRPr="00464F85" w:rsidRDefault="00D85B38" w:rsidP="00D85B38">
      <w:pPr>
        <w:pStyle w:val="Tekstpodstawowy"/>
        <w:spacing w:line="240" w:lineRule="auto"/>
        <w:ind w:left="540"/>
        <w:rPr>
          <w:sz w:val="22"/>
          <w:szCs w:val="22"/>
        </w:rPr>
      </w:pPr>
    </w:p>
    <w:p w14:paraId="70F0A6F5" w14:textId="77777777" w:rsidR="00D85B38" w:rsidRPr="00464F85" w:rsidRDefault="00D85B38">
      <w:pPr>
        <w:pStyle w:val="Tekstpodstawowy"/>
        <w:numPr>
          <w:ilvl w:val="2"/>
          <w:numId w:val="60"/>
        </w:numPr>
        <w:tabs>
          <w:tab w:val="clear" w:pos="2160"/>
        </w:tabs>
        <w:spacing w:line="240" w:lineRule="auto"/>
        <w:ind w:left="567" w:firstLine="0"/>
        <w:jc w:val="left"/>
        <w:rPr>
          <w:sz w:val="22"/>
          <w:szCs w:val="22"/>
        </w:rPr>
      </w:pPr>
      <w:r w:rsidRPr="00464F85">
        <w:rPr>
          <w:sz w:val="22"/>
          <w:szCs w:val="22"/>
        </w:rPr>
        <w:t xml:space="preserve">Podwykonawca </w:t>
      </w:r>
      <w:r w:rsidRPr="00464F85">
        <w:rPr>
          <w:i/>
          <w:sz w:val="22"/>
          <w:szCs w:val="22"/>
        </w:rPr>
        <w:t xml:space="preserve">(podać pełną nazwę/firmę, adres, a także w zależności od podmiotu: NIP/PESEL, KRS/CEiDG) - </w:t>
      </w:r>
      <w:r w:rsidRPr="00464F85">
        <w:rPr>
          <w:sz w:val="22"/>
          <w:szCs w:val="22"/>
        </w:rPr>
        <w:t>……………………………………………………………………………………………………..</w:t>
      </w:r>
    </w:p>
    <w:p w14:paraId="5B41F518"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0C648FBC"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08EAD600" w14:textId="77777777" w:rsidR="00D85B38" w:rsidRPr="00464F85" w:rsidRDefault="00D85B38" w:rsidP="00D85B38">
      <w:pPr>
        <w:pStyle w:val="Tekstpodstawowy"/>
        <w:spacing w:line="240" w:lineRule="auto"/>
        <w:ind w:left="720"/>
        <w:rPr>
          <w:sz w:val="22"/>
          <w:szCs w:val="22"/>
        </w:rPr>
      </w:pPr>
    </w:p>
    <w:p w14:paraId="3420620B" w14:textId="77777777" w:rsidR="00D85B38" w:rsidRPr="00464F85" w:rsidRDefault="00D85B38" w:rsidP="00D85B38">
      <w:pPr>
        <w:pStyle w:val="Tekstpodstawowy"/>
        <w:spacing w:line="240" w:lineRule="auto"/>
        <w:ind w:left="567"/>
        <w:rPr>
          <w:i/>
          <w:sz w:val="22"/>
          <w:szCs w:val="22"/>
        </w:rPr>
      </w:pPr>
      <w:r w:rsidRPr="00464F85">
        <w:rPr>
          <w:sz w:val="22"/>
          <w:szCs w:val="22"/>
        </w:rPr>
        <w:t xml:space="preserve">2.  Podwykonawca </w:t>
      </w:r>
      <w:r w:rsidRPr="00464F85">
        <w:rPr>
          <w:i/>
          <w:sz w:val="22"/>
          <w:szCs w:val="22"/>
        </w:rPr>
        <w:t xml:space="preserve">(podać pełną nazwę/firmę, adres, a także w zależności od podmiotu: NIP/PESEL, KRS/CEiDG) -      </w:t>
      </w:r>
    </w:p>
    <w:p w14:paraId="595E01A2" w14:textId="77777777" w:rsidR="00D85B38" w:rsidRPr="00464F85" w:rsidRDefault="00D85B38" w:rsidP="00D85B38">
      <w:pPr>
        <w:pStyle w:val="Tekstpodstawowy"/>
        <w:spacing w:line="240" w:lineRule="auto"/>
        <w:rPr>
          <w:sz w:val="22"/>
          <w:szCs w:val="22"/>
        </w:rPr>
      </w:pPr>
      <w:r w:rsidRPr="00464F85">
        <w:rPr>
          <w:i/>
          <w:sz w:val="22"/>
          <w:szCs w:val="22"/>
        </w:rPr>
        <w:t xml:space="preserve">         </w:t>
      </w:r>
      <w:r w:rsidRPr="00464F85">
        <w:rPr>
          <w:sz w:val="22"/>
          <w:szCs w:val="22"/>
        </w:rPr>
        <w:t>……………………………………………………………………………………………….</w:t>
      </w:r>
    </w:p>
    <w:p w14:paraId="06718231"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4B9C3936"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434BBB49" w14:textId="77777777" w:rsidR="00D85B38" w:rsidRPr="00464F85" w:rsidRDefault="00D85B38" w:rsidP="00D85B38">
      <w:pPr>
        <w:pStyle w:val="Tekstpodstawowy"/>
        <w:spacing w:line="240" w:lineRule="auto"/>
        <w:ind w:left="540"/>
        <w:rPr>
          <w:sz w:val="22"/>
          <w:szCs w:val="22"/>
        </w:rPr>
      </w:pPr>
    </w:p>
    <w:p w14:paraId="4B5CC439" w14:textId="77777777" w:rsidR="00D85B38" w:rsidRPr="00464F85" w:rsidRDefault="00D85B38" w:rsidP="00D85B38">
      <w:pPr>
        <w:pStyle w:val="Tekstpodstawowy"/>
        <w:spacing w:line="240" w:lineRule="auto"/>
        <w:ind w:left="540"/>
        <w:rPr>
          <w:sz w:val="22"/>
          <w:szCs w:val="22"/>
        </w:rPr>
      </w:pPr>
      <w:r w:rsidRPr="00464F85">
        <w:rPr>
          <w:sz w:val="22"/>
          <w:szCs w:val="22"/>
        </w:rPr>
        <w:t>- nie powierzamy* podwykonawcom żadnej części (zakresu) zamówienia</w:t>
      </w:r>
    </w:p>
    <w:p w14:paraId="40E09D57" w14:textId="77777777" w:rsidR="00D85B38" w:rsidRPr="00464F85" w:rsidRDefault="00D85B38" w:rsidP="00D85B38">
      <w:pPr>
        <w:pStyle w:val="Tekstpodstawowy"/>
        <w:spacing w:line="240" w:lineRule="auto"/>
        <w:ind w:left="540"/>
        <w:rPr>
          <w:sz w:val="22"/>
          <w:szCs w:val="22"/>
        </w:rPr>
      </w:pPr>
    </w:p>
    <w:p w14:paraId="0400FC42" w14:textId="77777777" w:rsidR="00D85B38" w:rsidRPr="00464F85" w:rsidRDefault="00D85B38" w:rsidP="00D85B38">
      <w:pPr>
        <w:pStyle w:val="Tekstpodstawowy"/>
        <w:spacing w:line="240" w:lineRule="auto"/>
        <w:ind w:left="540"/>
        <w:rPr>
          <w:sz w:val="22"/>
          <w:szCs w:val="22"/>
        </w:rPr>
      </w:pPr>
      <w:r w:rsidRPr="00464F85">
        <w:rPr>
          <w:sz w:val="22"/>
          <w:szCs w:val="22"/>
        </w:rPr>
        <w:t>(jeżeli Wykonawca nie wykreśli żadnej z powyższych opcji, Zamawiający uzna, że nie powierza podwykonawcom wykonania żadnych prac objętych niniejszym zamówieniem)</w:t>
      </w:r>
    </w:p>
    <w:p w14:paraId="34DA27CD" w14:textId="77777777" w:rsidR="00D85B38" w:rsidRPr="00464F85" w:rsidRDefault="00D85B38" w:rsidP="00D85B38">
      <w:pPr>
        <w:pStyle w:val="Tekstpodstawowy"/>
        <w:spacing w:line="240" w:lineRule="auto"/>
        <w:ind w:left="540"/>
        <w:rPr>
          <w:sz w:val="22"/>
          <w:szCs w:val="22"/>
        </w:rPr>
      </w:pPr>
    </w:p>
    <w:p w14:paraId="3035A350" w14:textId="77777777" w:rsidR="00D85B38" w:rsidRPr="00464F85" w:rsidRDefault="00D85B38" w:rsidP="00D85B38">
      <w:pPr>
        <w:pStyle w:val="Tekstpodstawowy"/>
        <w:ind w:left="540"/>
        <w:rPr>
          <w:sz w:val="22"/>
          <w:szCs w:val="22"/>
        </w:rPr>
      </w:pPr>
    </w:p>
    <w:p w14:paraId="14C7049D" w14:textId="77777777" w:rsidR="00D85B38" w:rsidRPr="00464F85" w:rsidRDefault="00D85B38" w:rsidP="00D85B38">
      <w:pPr>
        <w:pStyle w:val="Tekstpodstawowy"/>
        <w:spacing w:line="240" w:lineRule="auto"/>
        <w:ind w:left="540"/>
        <w:rPr>
          <w:sz w:val="22"/>
          <w:szCs w:val="22"/>
        </w:rPr>
      </w:pPr>
    </w:p>
    <w:p w14:paraId="3208B8A1" w14:textId="77777777" w:rsidR="00D85B38" w:rsidRPr="00464F85" w:rsidRDefault="00D85B38" w:rsidP="00D85B38">
      <w:pPr>
        <w:pStyle w:val="Tekstpodstawowy"/>
        <w:spacing w:line="240" w:lineRule="auto"/>
        <w:ind w:left="540"/>
        <w:rPr>
          <w:sz w:val="22"/>
          <w:szCs w:val="22"/>
        </w:rPr>
      </w:pPr>
    </w:p>
    <w:p w14:paraId="139FB7CE" w14:textId="77777777" w:rsidR="00D85B38" w:rsidRPr="00464F85" w:rsidRDefault="00D85B38" w:rsidP="00D85B38">
      <w:pPr>
        <w:pStyle w:val="Tekstpodstawowy"/>
        <w:spacing w:line="240" w:lineRule="auto"/>
        <w:ind w:left="540"/>
        <w:rPr>
          <w:i/>
          <w:iCs/>
          <w:sz w:val="22"/>
          <w:szCs w:val="22"/>
        </w:rPr>
      </w:pPr>
    </w:p>
    <w:p w14:paraId="715B1FF7" w14:textId="77777777" w:rsidR="00D85B38" w:rsidRPr="00206CC8" w:rsidRDefault="00D85B38" w:rsidP="00D85B38">
      <w:pPr>
        <w:pStyle w:val="Tekstpodstawowy"/>
        <w:spacing w:line="240" w:lineRule="auto"/>
        <w:ind w:left="539"/>
        <w:rPr>
          <w:i/>
          <w:sz w:val="22"/>
          <w:szCs w:val="22"/>
          <w:u w:val="single"/>
        </w:rPr>
      </w:pPr>
      <w:r w:rsidRPr="00464F85">
        <w:rPr>
          <w:i/>
          <w:sz w:val="22"/>
          <w:szCs w:val="22"/>
        </w:rPr>
        <w:t>* niepotrzebne skreślić</w:t>
      </w:r>
    </w:p>
    <w:p w14:paraId="1D4FC4E2" w14:textId="77777777" w:rsidR="003C3062" w:rsidRPr="00713B94" w:rsidRDefault="003C3062" w:rsidP="003C3062">
      <w:pPr>
        <w:pStyle w:val="Tekstpodstawowy"/>
        <w:spacing w:line="240" w:lineRule="auto"/>
        <w:outlineLvl w:val="0"/>
        <w:rPr>
          <w:b/>
          <w:i/>
          <w:sz w:val="22"/>
          <w:szCs w:val="22"/>
        </w:rPr>
      </w:pPr>
    </w:p>
    <w:p w14:paraId="1840D34B" w14:textId="77777777" w:rsidR="003C3062" w:rsidRPr="00713B94" w:rsidRDefault="003C3062" w:rsidP="003C3062">
      <w:pPr>
        <w:pStyle w:val="Tekstpodstawowy"/>
        <w:spacing w:line="240" w:lineRule="auto"/>
        <w:outlineLvl w:val="0"/>
        <w:rPr>
          <w:b/>
          <w:i/>
          <w:sz w:val="22"/>
          <w:szCs w:val="22"/>
        </w:rPr>
      </w:pPr>
    </w:p>
    <w:p w14:paraId="19CA73C4" w14:textId="4EAB14AC" w:rsidR="002B78A9" w:rsidRDefault="003C3062" w:rsidP="00D85B38">
      <w:pPr>
        <w:rPr>
          <w:spacing w:val="-4"/>
        </w:rPr>
      </w:pPr>
      <w:r w:rsidRPr="00713B94">
        <w:rPr>
          <w:b/>
        </w:rPr>
        <w:br w:type="page"/>
      </w:r>
    </w:p>
    <w:p w14:paraId="15647B84" w14:textId="68D21E1C" w:rsidR="00F44EED" w:rsidRPr="00A16382" w:rsidRDefault="5CD32AA8" w:rsidP="000666E4">
      <w:pPr>
        <w:widowControl/>
        <w:suppressAutoHyphens w:val="0"/>
        <w:ind w:left="540"/>
        <w:jc w:val="right"/>
        <w:rPr>
          <w:i/>
          <w:lang w:val="x-none" w:eastAsia="x-none"/>
        </w:rPr>
      </w:pPr>
      <w:r w:rsidRPr="5CD32AA8">
        <w:rPr>
          <w:b/>
          <w:bCs/>
          <w:sz w:val="22"/>
          <w:szCs w:val="22"/>
        </w:rPr>
        <w:lastRenderedPageBreak/>
        <w:t xml:space="preserve">Załącznik nr 2 do </w:t>
      </w:r>
      <w:r w:rsidR="00D26321">
        <w:rPr>
          <w:b/>
          <w:bCs/>
          <w:sz w:val="22"/>
          <w:szCs w:val="22"/>
        </w:rPr>
        <w:t>SWZ</w:t>
      </w:r>
    </w:p>
    <w:p w14:paraId="4AE33EA9" w14:textId="77777777" w:rsidR="00F44EED" w:rsidRPr="00A16382" w:rsidRDefault="00F44EED" w:rsidP="00F44EED">
      <w:pPr>
        <w:widowControl/>
        <w:suppressAutoHyphens w:val="0"/>
        <w:jc w:val="both"/>
        <w:rPr>
          <w:b/>
          <w:bCs/>
        </w:rPr>
      </w:pPr>
      <w:r w:rsidRPr="00A16382">
        <w:rPr>
          <w:noProof/>
        </w:rPr>
        <w:drawing>
          <wp:inline distT="0" distB="0" distL="0" distR="0" wp14:anchorId="24311646" wp14:editId="0A30416B">
            <wp:extent cx="679450" cy="889000"/>
            <wp:effectExtent l="0" t="0" r="6350" b="6350"/>
            <wp:docPr id="1250701946" name="Obraz 1250701946"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0AE7ACB8" w14:textId="0B88AFAC" w:rsidR="00F44EED" w:rsidRPr="00A16382" w:rsidRDefault="00F44EED" w:rsidP="00F44EED">
      <w:pPr>
        <w:pStyle w:val="Tekstpodstawowy"/>
        <w:spacing w:line="240" w:lineRule="auto"/>
        <w:ind w:left="540"/>
        <w:jc w:val="center"/>
        <w:outlineLvl w:val="0"/>
        <w:rPr>
          <w:b/>
          <w:szCs w:val="24"/>
          <w:u w:val="single"/>
        </w:rPr>
      </w:pPr>
      <w:r>
        <w:rPr>
          <w:b/>
          <w:szCs w:val="24"/>
          <w:u w:val="single"/>
        </w:rPr>
        <w:t>UMOW</w:t>
      </w:r>
      <w:r w:rsidRPr="00A16382">
        <w:rPr>
          <w:b/>
          <w:szCs w:val="24"/>
          <w:u w:val="single"/>
        </w:rPr>
        <w:t>A 80.272.</w:t>
      </w:r>
      <w:r w:rsidR="00377796">
        <w:rPr>
          <w:b/>
          <w:szCs w:val="24"/>
          <w:u w:val="single"/>
        </w:rPr>
        <w:t>1</w:t>
      </w:r>
      <w:r w:rsidR="00406808">
        <w:rPr>
          <w:b/>
          <w:szCs w:val="24"/>
          <w:u w:val="single"/>
        </w:rPr>
        <w:t>51</w:t>
      </w:r>
      <w:r w:rsidRPr="00A16382">
        <w:rPr>
          <w:b/>
          <w:szCs w:val="24"/>
          <w:u w:val="single"/>
        </w:rPr>
        <w:t>.202</w:t>
      </w:r>
      <w:r>
        <w:rPr>
          <w:b/>
          <w:szCs w:val="24"/>
          <w:u w:val="single"/>
        </w:rPr>
        <w:t>4</w:t>
      </w:r>
    </w:p>
    <w:p w14:paraId="74D9C1B8" w14:textId="77777777" w:rsidR="00F44EED" w:rsidRPr="00A16382" w:rsidRDefault="00F44EED" w:rsidP="00F44EED">
      <w:pPr>
        <w:pStyle w:val="Tekstpodstawowy"/>
        <w:spacing w:line="240" w:lineRule="auto"/>
        <w:ind w:left="540"/>
        <w:jc w:val="center"/>
        <w:outlineLvl w:val="0"/>
        <w:rPr>
          <w:b/>
          <w:szCs w:val="24"/>
          <w:u w:val="single"/>
        </w:rPr>
      </w:pPr>
      <w:r w:rsidRPr="00A16382">
        <w:rPr>
          <w:b/>
          <w:szCs w:val="24"/>
          <w:u w:val="single"/>
        </w:rPr>
        <w:t xml:space="preserve">– wzór (projektowane postanowienia </w:t>
      </w:r>
      <w:r>
        <w:rPr>
          <w:b/>
          <w:szCs w:val="24"/>
          <w:u w:val="single"/>
        </w:rPr>
        <w:t>Umow</w:t>
      </w:r>
      <w:r w:rsidRPr="00A16382">
        <w:rPr>
          <w:b/>
          <w:szCs w:val="24"/>
          <w:u w:val="single"/>
        </w:rPr>
        <w:t>y)</w:t>
      </w:r>
    </w:p>
    <w:p w14:paraId="60E9967E" w14:textId="77777777" w:rsidR="00F44EED" w:rsidRPr="00A16382" w:rsidRDefault="00F44EED" w:rsidP="00F44EED">
      <w:pPr>
        <w:pStyle w:val="Tekstpodstawowy"/>
        <w:spacing w:line="240" w:lineRule="auto"/>
        <w:ind w:left="540"/>
        <w:jc w:val="center"/>
        <w:outlineLvl w:val="0"/>
        <w:rPr>
          <w:b/>
          <w:szCs w:val="24"/>
          <w:u w:val="single"/>
        </w:rPr>
      </w:pPr>
    </w:p>
    <w:p w14:paraId="7C3F5A47" w14:textId="77777777" w:rsidR="00F44EED" w:rsidRPr="00615D69" w:rsidRDefault="00F44EED" w:rsidP="00F44EED">
      <w:pPr>
        <w:jc w:val="both"/>
        <w:rPr>
          <w:b/>
          <w:sz w:val="22"/>
          <w:szCs w:val="22"/>
        </w:rPr>
      </w:pPr>
      <w:r w:rsidRPr="00615D69">
        <w:rPr>
          <w:b/>
          <w:sz w:val="22"/>
          <w:szCs w:val="22"/>
        </w:rPr>
        <w:t>zawarta w Krakowie w dniu ................ r. pomiędzy:</w:t>
      </w:r>
    </w:p>
    <w:p w14:paraId="25775553" w14:textId="77777777" w:rsidR="00F44EED" w:rsidRPr="00615D69" w:rsidRDefault="00F44EED" w:rsidP="00F44EED">
      <w:pPr>
        <w:tabs>
          <w:tab w:val="right" w:pos="9070"/>
        </w:tabs>
        <w:jc w:val="both"/>
        <w:rPr>
          <w:b/>
          <w:sz w:val="22"/>
          <w:szCs w:val="22"/>
        </w:rPr>
      </w:pPr>
      <w:r w:rsidRPr="00615D69">
        <w:rPr>
          <w:b/>
          <w:sz w:val="22"/>
          <w:szCs w:val="22"/>
        </w:rPr>
        <w:t xml:space="preserve">Uniwersytetem </w:t>
      </w:r>
      <w:r w:rsidRPr="00615D69">
        <w:rPr>
          <w:b/>
          <w:bCs/>
          <w:sz w:val="22"/>
          <w:szCs w:val="22"/>
        </w:rPr>
        <w:t>Jagiellońskim z siedzibą przy ul. Gołębiej 24, 31-007 Kraków, NIP 675-000-22-36, zwanym dalej „Zamawiającym”, reprezentowanym przez:</w:t>
      </w:r>
      <w:r w:rsidRPr="00615D69">
        <w:rPr>
          <w:b/>
          <w:sz w:val="22"/>
          <w:szCs w:val="22"/>
        </w:rPr>
        <w:t xml:space="preserve"> </w:t>
      </w:r>
    </w:p>
    <w:p w14:paraId="6E110A9F" w14:textId="77777777" w:rsidR="00F44EED" w:rsidRPr="00615D69" w:rsidRDefault="00F44EED" w:rsidP="00F44EED">
      <w:pPr>
        <w:pStyle w:val="Tekstpodstawowy31"/>
        <w:spacing w:after="0" w:line="240" w:lineRule="auto"/>
        <w:jc w:val="both"/>
        <w:rPr>
          <w:rFonts w:ascii="Times New Roman" w:hAnsi="Times New Roman"/>
          <w:b/>
          <w:sz w:val="22"/>
          <w:szCs w:val="22"/>
          <w:lang w:eastAsia="pl-PL"/>
        </w:rPr>
      </w:pPr>
      <w:r w:rsidRPr="00615D69">
        <w:rPr>
          <w:rFonts w:ascii="Times New Roman" w:hAnsi="Times New Roman"/>
          <w:b/>
          <w:sz w:val="22"/>
          <w:szCs w:val="22"/>
          <w:lang w:eastAsia="pl-PL"/>
        </w:rPr>
        <w:t>……………….  – ………………….. UJ, przy kontrasygnacie finansowej Kwestora UJ</w:t>
      </w:r>
    </w:p>
    <w:p w14:paraId="1ED15BD1" w14:textId="77777777" w:rsidR="00F44EED" w:rsidRPr="00615D69" w:rsidRDefault="00F44EED" w:rsidP="00F44EED">
      <w:pPr>
        <w:widowControl/>
        <w:suppressAutoHyphens w:val="0"/>
        <w:jc w:val="both"/>
        <w:rPr>
          <w:b/>
          <w:sz w:val="22"/>
          <w:szCs w:val="22"/>
        </w:rPr>
      </w:pPr>
      <w:r w:rsidRPr="00615D69">
        <w:rPr>
          <w:b/>
          <w:sz w:val="22"/>
          <w:szCs w:val="22"/>
        </w:rPr>
        <w:t xml:space="preserve">a </w:t>
      </w:r>
    </w:p>
    <w:p w14:paraId="60BC23AF" w14:textId="77777777" w:rsidR="00F44EED" w:rsidRPr="00615D69" w:rsidRDefault="00F44EED" w:rsidP="00F44EED">
      <w:pPr>
        <w:widowControl/>
        <w:suppressAutoHyphens w:val="0"/>
        <w:jc w:val="both"/>
        <w:rPr>
          <w:b/>
          <w:sz w:val="22"/>
          <w:szCs w:val="22"/>
        </w:rPr>
      </w:pPr>
      <w:r w:rsidRPr="00615D69">
        <w:rPr>
          <w:b/>
          <w:sz w:val="22"/>
          <w:szCs w:val="22"/>
        </w:rPr>
        <w:t xml:space="preserve">………………………, wpisanym do ………., NIP: ………., REGON: ………, zwanym dalej „Wykonawcą”, reprezentowanym przez: </w:t>
      </w:r>
    </w:p>
    <w:p w14:paraId="2CB1EAB5" w14:textId="77777777" w:rsidR="00F44EED" w:rsidRPr="00615D69" w:rsidRDefault="00F44EED" w:rsidP="00F44EED">
      <w:pPr>
        <w:pStyle w:val="BodyText21"/>
        <w:widowControl/>
        <w:rPr>
          <w:rFonts w:ascii="Times New Roman" w:hAnsi="Times New Roman"/>
          <w:b/>
          <w:szCs w:val="22"/>
        </w:rPr>
      </w:pPr>
      <w:r w:rsidRPr="00615D69">
        <w:rPr>
          <w:rFonts w:ascii="Times New Roman" w:hAnsi="Times New Roman"/>
          <w:b/>
          <w:bCs/>
          <w:szCs w:val="22"/>
        </w:rPr>
        <w:t>1. ………..</w:t>
      </w:r>
    </w:p>
    <w:p w14:paraId="4085FE71" w14:textId="77777777" w:rsidR="00F44EED" w:rsidRPr="00615D69" w:rsidRDefault="00F44EED" w:rsidP="00F44EED">
      <w:pPr>
        <w:pStyle w:val="Tekstpodstawowy"/>
        <w:spacing w:line="240" w:lineRule="auto"/>
        <w:rPr>
          <w:sz w:val="22"/>
          <w:szCs w:val="22"/>
        </w:rPr>
      </w:pPr>
    </w:p>
    <w:p w14:paraId="6F7F02F9" w14:textId="77777777" w:rsidR="00F44EED" w:rsidRPr="00615D69" w:rsidRDefault="00F44EED" w:rsidP="00F44EED">
      <w:pPr>
        <w:widowControl/>
        <w:suppressAutoHyphens w:val="0"/>
        <w:jc w:val="both"/>
        <w:outlineLvl w:val="0"/>
        <w:rPr>
          <w:i/>
          <w:sz w:val="22"/>
          <w:szCs w:val="22"/>
        </w:rPr>
      </w:pPr>
      <w:r w:rsidRPr="00615D69">
        <w:rPr>
          <w:i/>
          <w:sz w:val="22"/>
          <w:szCs w:val="22"/>
        </w:rPr>
        <w:t>W wyniku przeprowadzenia postępowania w trybie podstawowym bez negocjacji, zgodnie z art. 275 pkt 1 ustawy z dnia 11 września 2019 r. – Prawo zamówień publicznych (t. j. Dz. U. 2023 poz. 1605 ze zm.), zwaną dalej ustawą PZP, zawarto Umowę następującej treści</w:t>
      </w:r>
    </w:p>
    <w:p w14:paraId="76A2070F" w14:textId="77777777" w:rsidR="00F44EED" w:rsidRPr="00615D69" w:rsidRDefault="00F44EED" w:rsidP="00F44EED">
      <w:pPr>
        <w:widowControl/>
        <w:suppressAutoHyphens w:val="0"/>
        <w:jc w:val="both"/>
        <w:outlineLvl w:val="0"/>
        <w:rPr>
          <w:b/>
          <w:bCs/>
          <w:sz w:val="22"/>
          <w:szCs w:val="22"/>
        </w:rPr>
      </w:pPr>
    </w:p>
    <w:p w14:paraId="40F5CD59" w14:textId="77777777" w:rsidR="00F44EED" w:rsidRPr="00615D69" w:rsidRDefault="00F44EED" w:rsidP="00F44EED">
      <w:pPr>
        <w:widowControl/>
        <w:suppressAutoHyphens w:val="0"/>
        <w:ind w:left="540"/>
        <w:outlineLvl w:val="0"/>
        <w:rPr>
          <w:b/>
          <w:bCs/>
          <w:sz w:val="22"/>
          <w:szCs w:val="22"/>
        </w:rPr>
      </w:pPr>
      <w:r w:rsidRPr="00615D69">
        <w:rPr>
          <w:b/>
          <w:bCs/>
          <w:sz w:val="22"/>
          <w:szCs w:val="22"/>
        </w:rPr>
        <w:t>§ 1</w:t>
      </w:r>
    </w:p>
    <w:p w14:paraId="30D3B5C3" w14:textId="3BF4B95E" w:rsidR="00F44EED" w:rsidRPr="00615D69" w:rsidRDefault="00F44EED" w:rsidP="009509E7">
      <w:pPr>
        <w:widowControl/>
        <w:numPr>
          <w:ilvl w:val="0"/>
          <w:numId w:val="11"/>
        </w:numPr>
        <w:tabs>
          <w:tab w:val="clear" w:pos="720"/>
        </w:tabs>
        <w:suppressAutoHyphens w:val="0"/>
        <w:ind w:left="426" w:hanging="429"/>
        <w:jc w:val="both"/>
        <w:outlineLvl w:val="0"/>
        <w:rPr>
          <w:sz w:val="22"/>
          <w:szCs w:val="22"/>
        </w:rPr>
      </w:pPr>
      <w:r w:rsidRPr="00615D69">
        <w:rPr>
          <w:sz w:val="22"/>
          <w:szCs w:val="22"/>
        </w:rPr>
        <w:t xml:space="preserve">Zamawiający powierza a Wykonawca przyjmuje do zrealizowania dostawę </w:t>
      </w:r>
      <w:r w:rsidR="000D1545">
        <w:rPr>
          <w:sz w:val="22"/>
          <w:szCs w:val="22"/>
        </w:rPr>
        <w:t xml:space="preserve">2 (dwóch) </w:t>
      </w:r>
      <w:r w:rsidR="00CA4F85" w:rsidRPr="001A7F78">
        <w:rPr>
          <w:sz w:val="22"/>
          <w:szCs w:val="22"/>
        </w:rPr>
        <w:t>serwerów</w:t>
      </w:r>
      <w:r w:rsidR="000D1545" w:rsidRPr="001A7F78">
        <w:rPr>
          <w:sz w:val="22"/>
          <w:szCs w:val="22"/>
        </w:rPr>
        <w:t xml:space="preserve"> typu NAS</w:t>
      </w:r>
      <w:r w:rsidR="000D1545">
        <w:rPr>
          <w:sz w:val="22"/>
          <w:szCs w:val="22"/>
        </w:rPr>
        <w:t xml:space="preserve"> wraz z 4 (czterema) zarządzalnymi przełącznikami sieciowymi </w:t>
      </w:r>
      <w:r w:rsidR="006603E8">
        <w:rPr>
          <w:sz w:val="22"/>
          <w:szCs w:val="22"/>
        </w:rPr>
        <w:t xml:space="preserve">o modelu </w:t>
      </w:r>
      <w:r w:rsidRPr="00615D69">
        <w:rPr>
          <w:sz w:val="22"/>
          <w:szCs w:val="22"/>
        </w:rPr>
        <w:t xml:space="preserve">……… dla </w:t>
      </w:r>
      <w:r w:rsidR="000D1545">
        <w:rPr>
          <w:sz w:val="22"/>
          <w:szCs w:val="22"/>
        </w:rPr>
        <w:t xml:space="preserve">Wydziału Fizyki, Astronomii i Informatyki Stosowanej </w:t>
      </w:r>
      <w:r w:rsidR="00B27666">
        <w:rPr>
          <w:sz w:val="22"/>
          <w:szCs w:val="22"/>
        </w:rPr>
        <w:t>UJ</w:t>
      </w:r>
      <w:r w:rsidRPr="00615D69">
        <w:rPr>
          <w:sz w:val="22"/>
          <w:szCs w:val="22"/>
        </w:rPr>
        <w:t>.</w:t>
      </w:r>
    </w:p>
    <w:p w14:paraId="61F35A0D" w14:textId="7601BA82" w:rsidR="00F44EED" w:rsidRPr="00615D69" w:rsidRDefault="00F44EED" w:rsidP="009509E7">
      <w:pPr>
        <w:widowControl/>
        <w:numPr>
          <w:ilvl w:val="0"/>
          <w:numId w:val="11"/>
        </w:numPr>
        <w:tabs>
          <w:tab w:val="clear" w:pos="720"/>
        </w:tabs>
        <w:suppressAutoHyphens w:val="0"/>
        <w:ind w:left="426" w:hanging="429"/>
        <w:jc w:val="both"/>
        <w:outlineLvl w:val="0"/>
        <w:rPr>
          <w:sz w:val="22"/>
          <w:szCs w:val="22"/>
        </w:rPr>
      </w:pPr>
      <w:r w:rsidRPr="00615D69">
        <w:rPr>
          <w:sz w:val="22"/>
          <w:szCs w:val="22"/>
        </w:rPr>
        <w:t xml:space="preserve">Wykonawca oświadcza, że znana jest mu sytuacja społeczno-gospodarcza zaistniała w dniu złożenia oferty w postępowaniu o udzielenie niniejszego zamówienia publicznego oraz w dniu zawarcia niniejszej Umowy, a ewentualne ryzyko związane z niedostępnością zaoferowanego modelu </w:t>
      </w:r>
      <w:r w:rsidR="00CA4F85">
        <w:rPr>
          <w:sz w:val="22"/>
          <w:szCs w:val="22"/>
        </w:rPr>
        <w:t>serwera</w:t>
      </w:r>
      <w:r w:rsidR="000D1545">
        <w:rPr>
          <w:sz w:val="22"/>
          <w:szCs w:val="22"/>
        </w:rPr>
        <w:t xml:space="preserve"> i przełącznika sieciowego</w:t>
      </w:r>
      <w:r w:rsidRPr="00615D69">
        <w:rPr>
          <w:sz w:val="22"/>
          <w:szCs w:val="22"/>
        </w:rPr>
        <w:t xml:space="preserve"> lub koniecznością zaoferowania modelu o nie gorszych parametrach technicznych niż w modelu objętym Umową wkalkulował w cenę oferty, w tym cenę jednostkową oferowanego monitora. Szczegółowy opis przedmiotu zamówienia znajduje się w Rozdziale III SWZ, w Załączniku A do SWZ oraz w ofercie Wykonawcy. </w:t>
      </w:r>
    </w:p>
    <w:p w14:paraId="4FD28B86" w14:textId="764F03A0" w:rsidR="00F44EED" w:rsidRPr="00615D69" w:rsidRDefault="00F44EED" w:rsidP="009509E7">
      <w:pPr>
        <w:pStyle w:val="Akapitzlist"/>
        <w:numPr>
          <w:ilvl w:val="0"/>
          <w:numId w:val="11"/>
        </w:numPr>
        <w:tabs>
          <w:tab w:val="clear" w:pos="720"/>
        </w:tabs>
        <w:ind w:left="426" w:hanging="429"/>
        <w:jc w:val="both"/>
        <w:rPr>
          <w:sz w:val="22"/>
        </w:rPr>
      </w:pPr>
      <w:r w:rsidRPr="00615D69">
        <w:rPr>
          <w:sz w:val="22"/>
        </w:rPr>
        <w:t xml:space="preserve">Przedmiot Umowy zostanie dostarczony do następującej siedziby jednostki organizacyjnej Zamawiającego: </w:t>
      </w:r>
      <w:r w:rsidR="000D1545">
        <w:rPr>
          <w:sz w:val="22"/>
        </w:rPr>
        <w:t>Wydział Fizyki, Astronomii i Informatyki Stosowanej</w:t>
      </w:r>
      <w:r w:rsidRPr="00615D69">
        <w:rPr>
          <w:sz w:val="22"/>
        </w:rPr>
        <w:t xml:space="preserve"> (3</w:t>
      </w:r>
      <w:r w:rsidR="000D1545">
        <w:rPr>
          <w:sz w:val="22"/>
        </w:rPr>
        <w:t>0-348</w:t>
      </w:r>
      <w:r w:rsidRPr="00615D69">
        <w:rPr>
          <w:sz w:val="22"/>
        </w:rPr>
        <w:t xml:space="preserve">) przy ul. </w:t>
      </w:r>
      <w:r w:rsidR="00E61804">
        <w:rPr>
          <w:sz w:val="22"/>
        </w:rPr>
        <w:t>prof. Stanisława Łojasiewicza 11</w:t>
      </w:r>
      <w:r w:rsidRPr="00615D69">
        <w:rPr>
          <w:sz w:val="22"/>
        </w:rPr>
        <w:t>.</w:t>
      </w:r>
    </w:p>
    <w:p w14:paraId="5B3F759C" w14:textId="77777777" w:rsidR="00F44EED" w:rsidRPr="00615D69" w:rsidRDefault="00F44EED" w:rsidP="009509E7">
      <w:pPr>
        <w:pStyle w:val="Akapitzlist"/>
        <w:numPr>
          <w:ilvl w:val="0"/>
          <w:numId w:val="11"/>
        </w:numPr>
        <w:tabs>
          <w:tab w:val="clear" w:pos="720"/>
          <w:tab w:val="num" w:pos="426"/>
        </w:tabs>
        <w:ind w:left="426" w:hanging="429"/>
        <w:jc w:val="both"/>
        <w:rPr>
          <w:sz w:val="22"/>
        </w:rPr>
      </w:pPr>
      <w:r w:rsidRPr="00615D69">
        <w:rPr>
          <w:sz w:val="22"/>
        </w:rPr>
        <w:t xml:space="preserve">Wykonawca zobowiązany jest zrealizować przedmiot Umowy w terminie </w:t>
      </w:r>
      <w:r w:rsidRPr="00615D69">
        <w:rPr>
          <w:b/>
          <w:bCs/>
          <w:sz w:val="22"/>
        </w:rPr>
        <w:t>do 21 dni</w:t>
      </w:r>
      <w:r w:rsidRPr="00615D69">
        <w:rPr>
          <w:sz w:val="22"/>
        </w:rPr>
        <w:t xml:space="preserve"> licząc od udzielenia zamówienia, tj. zawarcia Umowy.</w:t>
      </w:r>
    </w:p>
    <w:p w14:paraId="2C8FCB06" w14:textId="77777777" w:rsidR="00F44EED" w:rsidRPr="00615D69" w:rsidRDefault="00F44EED" w:rsidP="009509E7">
      <w:pPr>
        <w:pStyle w:val="Akapitzlist"/>
        <w:numPr>
          <w:ilvl w:val="0"/>
          <w:numId w:val="11"/>
        </w:numPr>
        <w:ind w:left="426" w:hanging="429"/>
        <w:jc w:val="both"/>
        <w:rPr>
          <w:sz w:val="22"/>
        </w:rPr>
      </w:pPr>
      <w:r w:rsidRPr="00615D69">
        <w:rPr>
          <w:sz w:val="22"/>
        </w:rPr>
        <w:t>Wykonawca zobowiązuje się wykonać wszelkie niezbędne czynności dla zrealizowania przedmiotu Umowy określonego w ust. 1.</w:t>
      </w:r>
    </w:p>
    <w:p w14:paraId="236C677E" w14:textId="77777777" w:rsidR="00F44EED" w:rsidRPr="00615D69" w:rsidRDefault="00F44EED" w:rsidP="009509E7">
      <w:pPr>
        <w:pStyle w:val="Akapitzlist"/>
        <w:numPr>
          <w:ilvl w:val="0"/>
          <w:numId w:val="11"/>
        </w:numPr>
        <w:ind w:left="426" w:hanging="429"/>
        <w:jc w:val="both"/>
        <w:rPr>
          <w:sz w:val="22"/>
        </w:rPr>
      </w:pPr>
      <w:r w:rsidRPr="00615D69">
        <w:rPr>
          <w:sz w:val="22"/>
        </w:rPr>
        <w:t>Integralną częścią niniejszej Umowy są dokumenty postępowania o udzielenie zamówienia, w tym w szczególności SWZ wraz z załącznikami i oferta Wykonawcy z dnia …….……………2024 r.</w:t>
      </w:r>
    </w:p>
    <w:p w14:paraId="10CB1D1A" w14:textId="77777777" w:rsidR="00F44EED" w:rsidRPr="00615D69" w:rsidRDefault="00F44EED" w:rsidP="009509E7">
      <w:pPr>
        <w:pStyle w:val="Akapitzlist"/>
        <w:numPr>
          <w:ilvl w:val="0"/>
          <w:numId w:val="11"/>
        </w:numPr>
        <w:ind w:left="426" w:hanging="429"/>
        <w:jc w:val="both"/>
        <w:rPr>
          <w:sz w:val="22"/>
        </w:rPr>
      </w:pPr>
      <w:r w:rsidRPr="00615D69">
        <w:rPr>
          <w:sz w:val="22"/>
        </w:rPr>
        <w:t>Wykonawca ponosi całkowitą odpowiedzialność materialną i prawną za powstałe u Zamawiającego, jak i osób trzecich, szkody spowodowane działaniem lub zaniechaniem Wykonawcy lub osób, którymi się posługuje przy realizacji niniejszej Umowy.</w:t>
      </w:r>
    </w:p>
    <w:p w14:paraId="5B281721" w14:textId="77777777" w:rsidR="00F44EED" w:rsidRPr="00615D69" w:rsidRDefault="00F44EED" w:rsidP="009509E7">
      <w:pPr>
        <w:pStyle w:val="Akapitzlist"/>
        <w:numPr>
          <w:ilvl w:val="0"/>
          <w:numId w:val="11"/>
        </w:numPr>
        <w:ind w:left="426" w:hanging="429"/>
        <w:jc w:val="both"/>
        <w:rPr>
          <w:sz w:val="22"/>
        </w:rPr>
      </w:pPr>
      <w:r w:rsidRPr="00615D69">
        <w:rPr>
          <w:sz w:val="22"/>
        </w:rPr>
        <w:t xml:space="preserve">Zlecenie wykonania części Umowy podwykonawcom nie zmienia zobowiązań Wykonawcy wobec Zamawiającego za wykonanie tej części Umowy. Wykonawca jest </w:t>
      </w:r>
      <w:r w:rsidRPr="00615D69">
        <w:rPr>
          <w:sz w:val="22"/>
          <w:lang w:val="x-none"/>
        </w:rPr>
        <w:t>odpowiedzialny</w:t>
      </w:r>
      <w:r w:rsidRPr="00615D69">
        <w:rPr>
          <w:sz w:val="22"/>
        </w:rPr>
        <w:t xml:space="preserve"> za działania, uchybienia i zaniedbania podwykonawców i ich pracowników w takim samym stopniu, jakby to były działania, uchybienia lub zaniedbania własne.</w:t>
      </w:r>
    </w:p>
    <w:p w14:paraId="2C0C3F08" w14:textId="77777777" w:rsidR="00F44EED" w:rsidRPr="00615D69" w:rsidRDefault="00F44EED" w:rsidP="00F44EED">
      <w:pPr>
        <w:jc w:val="both"/>
        <w:rPr>
          <w:b/>
          <w:sz w:val="22"/>
          <w:szCs w:val="22"/>
          <w:lang w:val="x-none"/>
        </w:rPr>
      </w:pPr>
    </w:p>
    <w:p w14:paraId="6BCA8AEA" w14:textId="77777777" w:rsidR="00E61804" w:rsidRDefault="00E61804" w:rsidP="00F44EED">
      <w:pPr>
        <w:rPr>
          <w:b/>
          <w:sz w:val="22"/>
          <w:szCs w:val="22"/>
          <w:lang w:val="x-none"/>
        </w:rPr>
      </w:pPr>
    </w:p>
    <w:p w14:paraId="3B89AC81" w14:textId="77777777" w:rsidR="00E61804" w:rsidRDefault="00E61804" w:rsidP="00F44EED">
      <w:pPr>
        <w:rPr>
          <w:b/>
          <w:sz w:val="22"/>
          <w:szCs w:val="22"/>
          <w:lang w:val="x-none"/>
        </w:rPr>
      </w:pPr>
    </w:p>
    <w:p w14:paraId="6CDADAEA" w14:textId="544022F3" w:rsidR="00F44EED" w:rsidRPr="00615D69" w:rsidRDefault="00F44EED" w:rsidP="00F44EED">
      <w:pPr>
        <w:rPr>
          <w:sz w:val="22"/>
          <w:szCs w:val="22"/>
        </w:rPr>
      </w:pPr>
      <w:r w:rsidRPr="00615D69">
        <w:rPr>
          <w:b/>
          <w:sz w:val="22"/>
          <w:szCs w:val="22"/>
          <w:lang w:val="x-none"/>
        </w:rPr>
        <w:lastRenderedPageBreak/>
        <w:t>§ 2</w:t>
      </w:r>
    </w:p>
    <w:p w14:paraId="230D2803" w14:textId="77777777" w:rsidR="00F44EED" w:rsidRPr="00615D69" w:rsidRDefault="00F44EED" w:rsidP="00F44EED">
      <w:pPr>
        <w:widowControl/>
        <w:numPr>
          <w:ilvl w:val="0"/>
          <w:numId w:val="69"/>
        </w:numPr>
        <w:tabs>
          <w:tab w:val="clear" w:pos="1440"/>
        </w:tabs>
        <w:ind w:left="357" w:hanging="357"/>
        <w:jc w:val="both"/>
        <w:rPr>
          <w:sz w:val="22"/>
          <w:szCs w:val="22"/>
        </w:rPr>
      </w:pPr>
      <w:r w:rsidRPr="00615D69">
        <w:rPr>
          <w:sz w:val="22"/>
          <w:szCs w:val="22"/>
        </w:rPr>
        <w:t>Wykonawca oświadcza, że posiada odpowiednią wiedzę, doświadczenie i dysponuje stosowną bazą do wykonania przedmiotu Umowy.</w:t>
      </w:r>
    </w:p>
    <w:p w14:paraId="4AC4CF3C" w14:textId="77777777" w:rsidR="00F44EED" w:rsidRPr="00615D69" w:rsidRDefault="00F44EED" w:rsidP="00F44EED">
      <w:pPr>
        <w:widowControl/>
        <w:numPr>
          <w:ilvl w:val="0"/>
          <w:numId w:val="69"/>
        </w:numPr>
        <w:tabs>
          <w:tab w:val="clear" w:pos="1440"/>
        </w:tabs>
        <w:ind w:left="357" w:hanging="357"/>
        <w:jc w:val="both"/>
        <w:rPr>
          <w:sz w:val="22"/>
          <w:szCs w:val="22"/>
        </w:rPr>
      </w:pPr>
      <w:r w:rsidRPr="00615D69">
        <w:rPr>
          <w:sz w:val="22"/>
          <w:szCs w:val="22"/>
        </w:rPr>
        <w:t>Wykonawca oświadcza, iż przedmiot Umowy wykona z zachowaniem wysokiej jakości użytych materiałów oraz dotrzyma umówionych terminów przy zachowaniu</w:t>
      </w:r>
      <w:r w:rsidRPr="00615D69">
        <w:rPr>
          <w:sz w:val="22"/>
          <w:szCs w:val="22"/>
          <w:lang w:val="x-none"/>
        </w:rPr>
        <w:t xml:space="preserve"> należytej staranności uwzględniając zawodowy charakter prowadzonej przez niego działalności.</w:t>
      </w:r>
    </w:p>
    <w:p w14:paraId="223E020E" w14:textId="099684CD" w:rsidR="00F44EED" w:rsidRDefault="00F44EED" w:rsidP="00C30C68">
      <w:pPr>
        <w:widowControl/>
        <w:numPr>
          <w:ilvl w:val="0"/>
          <w:numId w:val="69"/>
        </w:numPr>
        <w:tabs>
          <w:tab w:val="clear" w:pos="1440"/>
        </w:tabs>
        <w:ind w:left="357" w:hanging="357"/>
        <w:jc w:val="both"/>
        <w:rPr>
          <w:sz w:val="22"/>
          <w:szCs w:val="22"/>
        </w:rPr>
      </w:pPr>
      <w:r w:rsidRPr="00615D69">
        <w:rPr>
          <w:sz w:val="22"/>
          <w:szCs w:val="22"/>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posiada certyfikaty wskazane w Załączniku A do SWZ, a w zakresie bezpieczeństwa odpowiada normom CE w zakresie bezpieczeństwa urządzeń elektrycznych.</w:t>
      </w:r>
    </w:p>
    <w:p w14:paraId="1B7D15EB" w14:textId="77777777" w:rsidR="00E6163A" w:rsidRPr="00C30C68" w:rsidRDefault="00E6163A" w:rsidP="00E6163A">
      <w:pPr>
        <w:widowControl/>
        <w:ind w:left="357"/>
        <w:jc w:val="both"/>
        <w:rPr>
          <w:sz w:val="22"/>
          <w:szCs w:val="22"/>
        </w:rPr>
      </w:pPr>
    </w:p>
    <w:p w14:paraId="3FE184EA" w14:textId="77777777" w:rsidR="00F44EED" w:rsidRPr="00615D69" w:rsidRDefault="00F44EED" w:rsidP="00F44EED">
      <w:pPr>
        <w:rPr>
          <w:sz w:val="22"/>
          <w:szCs w:val="22"/>
        </w:rPr>
      </w:pPr>
      <w:r w:rsidRPr="00615D69">
        <w:rPr>
          <w:b/>
          <w:sz w:val="22"/>
          <w:szCs w:val="22"/>
          <w:lang w:val="x-none"/>
        </w:rPr>
        <w:t>§ 3</w:t>
      </w:r>
    </w:p>
    <w:p w14:paraId="49B4D6D4" w14:textId="77777777" w:rsidR="00F44EED" w:rsidRPr="00615D69" w:rsidRDefault="00F44EED" w:rsidP="00F44EED">
      <w:pPr>
        <w:widowControl/>
        <w:numPr>
          <w:ilvl w:val="6"/>
          <w:numId w:val="33"/>
        </w:numPr>
        <w:tabs>
          <w:tab w:val="clear" w:pos="720"/>
        </w:tabs>
        <w:ind w:left="357" w:hanging="357"/>
        <w:jc w:val="both"/>
        <w:rPr>
          <w:sz w:val="22"/>
          <w:szCs w:val="22"/>
        </w:rPr>
      </w:pPr>
      <w:r w:rsidRPr="00615D69">
        <w:rPr>
          <w:sz w:val="22"/>
          <w:szCs w:val="22"/>
          <w:lang w:val="x-none"/>
        </w:rPr>
        <w:t>Wysokość wynagrodzenia przysługującego Wykonawcy za wykonanie przedmiotu Umowy ustalona została na podstawie oferty Wykonawcy.</w:t>
      </w:r>
    </w:p>
    <w:p w14:paraId="39A26A58" w14:textId="77777777" w:rsidR="00F44EED" w:rsidRPr="00615D69" w:rsidRDefault="00F44EED" w:rsidP="00F44EED">
      <w:pPr>
        <w:widowControl/>
        <w:numPr>
          <w:ilvl w:val="6"/>
          <w:numId w:val="33"/>
        </w:numPr>
        <w:tabs>
          <w:tab w:val="clear" w:pos="720"/>
        </w:tabs>
        <w:ind w:left="357" w:hanging="357"/>
        <w:jc w:val="both"/>
        <w:rPr>
          <w:sz w:val="22"/>
          <w:szCs w:val="22"/>
        </w:rPr>
      </w:pPr>
      <w:r w:rsidRPr="00615D69">
        <w:rPr>
          <w:sz w:val="22"/>
          <w:szCs w:val="22"/>
          <w:lang w:val="x-none"/>
        </w:rPr>
        <w:t>Wynagrodzenie ryczałtowe za przedmiot Umowy ustala się na</w:t>
      </w:r>
      <w:r w:rsidRPr="00615D69">
        <w:rPr>
          <w:sz w:val="22"/>
          <w:szCs w:val="22"/>
        </w:rPr>
        <w:t xml:space="preserve"> </w:t>
      </w:r>
      <w:r w:rsidRPr="00615D69">
        <w:rPr>
          <w:b/>
          <w:sz w:val="22"/>
          <w:szCs w:val="22"/>
          <w:lang w:val="x-none"/>
        </w:rPr>
        <w:t xml:space="preserve">kwotę netto: </w:t>
      </w:r>
      <w:r w:rsidRPr="00615D69">
        <w:rPr>
          <w:b/>
          <w:sz w:val="22"/>
          <w:szCs w:val="22"/>
        </w:rPr>
        <w:t>……….</w:t>
      </w:r>
      <w:r w:rsidRPr="00615D69">
        <w:rPr>
          <w:b/>
          <w:sz w:val="22"/>
          <w:szCs w:val="22"/>
          <w:lang w:val="x-none"/>
        </w:rPr>
        <w:t>....</w:t>
      </w:r>
      <w:r w:rsidRPr="00615D69">
        <w:rPr>
          <w:b/>
          <w:sz w:val="22"/>
          <w:szCs w:val="22"/>
        </w:rPr>
        <w:t>...............</w:t>
      </w:r>
      <w:r w:rsidRPr="00615D69">
        <w:rPr>
          <w:b/>
          <w:sz w:val="22"/>
          <w:szCs w:val="22"/>
          <w:lang w:val="x-none"/>
        </w:rPr>
        <w:t>............ PLN</w:t>
      </w:r>
      <w:r w:rsidRPr="00615D69">
        <w:rPr>
          <w:sz w:val="22"/>
          <w:szCs w:val="22"/>
          <w:lang w:val="x-none"/>
        </w:rPr>
        <w:t xml:space="preserve"> </w:t>
      </w:r>
      <w:r w:rsidRPr="00615D69">
        <w:rPr>
          <w:sz w:val="22"/>
          <w:szCs w:val="22"/>
        </w:rPr>
        <w:t>(</w:t>
      </w:r>
      <w:r w:rsidRPr="00615D69">
        <w:rPr>
          <w:sz w:val="22"/>
          <w:szCs w:val="22"/>
          <w:lang w:val="x-none"/>
        </w:rPr>
        <w:t>słownie:</w:t>
      </w:r>
      <w:r w:rsidRPr="00615D69">
        <w:rPr>
          <w:sz w:val="22"/>
          <w:szCs w:val="22"/>
        </w:rPr>
        <w:t xml:space="preserve"> </w:t>
      </w:r>
      <w:r w:rsidRPr="00615D69">
        <w:rPr>
          <w:sz w:val="22"/>
          <w:szCs w:val="22"/>
          <w:lang w:val="x-none"/>
        </w:rPr>
        <w:t xml:space="preserve"> ............................................ złotych </w:t>
      </w:r>
      <w:r w:rsidRPr="00615D69">
        <w:rPr>
          <w:sz w:val="22"/>
          <w:szCs w:val="22"/>
          <w:vertAlign w:val="superscript"/>
          <w:lang w:val="x-none"/>
        </w:rPr>
        <w:t>00</w:t>
      </w:r>
      <w:r w:rsidRPr="00615D69">
        <w:rPr>
          <w:sz w:val="22"/>
          <w:szCs w:val="22"/>
          <w:lang w:val="x-none"/>
        </w:rPr>
        <w:t>/</w:t>
      </w:r>
      <w:r w:rsidRPr="00615D69">
        <w:rPr>
          <w:sz w:val="22"/>
          <w:szCs w:val="22"/>
          <w:vertAlign w:val="subscript"/>
          <w:lang w:val="x-none"/>
        </w:rPr>
        <w:t>100</w:t>
      </w:r>
      <w:r w:rsidRPr="00615D69">
        <w:rPr>
          <w:sz w:val="22"/>
          <w:szCs w:val="22"/>
        </w:rPr>
        <w:t>)</w:t>
      </w:r>
      <w:r w:rsidRPr="00615D69">
        <w:rPr>
          <w:sz w:val="22"/>
          <w:szCs w:val="22"/>
          <w:lang w:val="x-none"/>
        </w:rPr>
        <w:t xml:space="preserve">, co po doliczeniu należnej stawki podatku VAT </w:t>
      </w:r>
      <w:r w:rsidRPr="00615D69">
        <w:rPr>
          <w:sz w:val="22"/>
          <w:szCs w:val="22"/>
        </w:rPr>
        <w:t xml:space="preserve">w wysokości ……. % </w:t>
      </w:r>
      <w:r w:rsidRPr="00615D69">
        <w:rPr>
          <w:sz w:val="22"/>
          <w:szCs w:val="22"/>
          <w:lang w:val="x-none"/>
        </w:rPr>
        <w:t xml:space="preserve">daje </w:t>
      </w:r>
      <w:r w:rsidRPr="00615D69">
        <w:rPr>
          <w:b/>
          <w:sz w:val="22"/>
          <w:szCs w:val="22"/>
          <w:lang w:val="x-none"/>
        </w:rPr>
        <w:t>kwotę brutto: ......</w:t>
      </w:r>
      <w:r w:rsidRPr="00615D69">
        <w:rPr>
          <w:b/>
          <w:sz w:val="22"/>
          <w:szCs w:val="22"/>
        </w:rPr>
        <w:t>.......</w:t>
      </w:r>
      <w:r w:rsidRPr="00615D69">
        <w:rPr>
          <w:b/>
          <w:sz w:val="22"/>
          <w:szCs w:val="22"/>
          <w:lang w:val="x-none"/>
        </w:rPr>
        <w:t>....</w:t>
      </w:r>
      <w:r w:rsidRPr="00615D69">
        <w:rPr>
          <w:b/>
          <w:sz w:val="22"/>
          <w:szCs w:val="22"/>
        </w:rPr>
        <w:t>..............</w:t>
      </w:r>
      <w:r w:rsidRPr="00615D69">
        <w:rPr>
          <w:b/>
          <w:sz w:val="22"/>
          <w:szCs w:val="22"/>
          <w:lang w:val="x-none"/>
        </w:rPr>
        <w:t>..... PLN</w:t>
      </w:r>
      <w:r w:rsidRPr="00615D69">
        <w:rPr>
          <w:sz w:val="22"/>
          <w:szCs w:val="22"/>
          <w:lang w:val="x-none"/>
        </w:rPr>
        <w:t xml:space="preserve"> </w:t>
      </w:r>
      <w:r w:rsidRPr="00615D69">
        <w:rPr>
          <w:sz w:val="22"/>
          <w:szCs w:val="22"/>
        </w:rPr>
        <w:t>(</w:t>
      </w:r>
      <w:r w:rsidRPr="00615D69">
        <w:rPr>
          <w:sz w:val="22"/>
          <w:szCs w:val="22"/>
          <w:lang w:val="x-none"/>
        </w:rPr>
        <w:t>słownie:</w:t>
      </w:r>
      <w:r w:rsidRPr="00615D69">
        <w:rPr>
          <w:sz w:val="22"/>
          <w:szCs w:val="22"/>
        </w:rPr>
        <w:t xml:space="preserve"> </w:t>
      </w:r>
      <w:r w:rsidRPr="00615D69">
        <w:rPr>
          <w:sz w:val="22"/>
          <w:szCs w:val="22"/>
          <w:lang w:val="x-none"/>
        </w:rPr>
        <w:t xml:space="preserve"> ...................... złotych </w:t>
      </w:r>
      <w:r w:rsidRPr="00615D69">
        <w:rPr>
          <w:sz w:val="22"/>
          <w:szCs w:val="22"/>
          <w:vertAlign w:val="superscript"/>
          <w:lang w:val="x-none"/>
        </w:rPr>
        <w:t>00</w:t>
      </w:r>
      <w:r w:rsidRPr="00615D69">
        <w:rPr>
          <w:sz w:val="22"/>
          <w:szCs w:val="22"/>
          <w:lang w:val="x-none"/>
        </w:rPr>
        <w:t>/</w:t>
      </w:r>
      <w:r w:rsidRPr="00615D69">
        <w:rPr>
          <w:sz w:val="22"/>
          <w:szCs w:val="22"/>
          <w:vertAlign w:val="subscript"/>
          <w:lang w:val="x-none"/>
        </w:rPr>
        <w:t>100</w:t>
      </w:r>
      <w:r w:rsidRPr="00615D69">
        <w:rPr>
          <w:sz w:val="22"/>
          <w:szCs w:val="22"/>
        </w:rPr>
        <w:t>).</w:t>
      </w:r>
    </w:p>
    <w:p w14:paraId="26D677F4" w14:textId="0C80078A" w:rsidR="00F44EED" w:rsidRPr="00615D69" w:rsidRDefault="00F44EED" w:rsidP="00615D69">
      <w:pPr>
        <w:widowControl/>
        <w:numPr>
          <w:ilvl w:val="6"/>
          <w:numId w:val="33"/>
        </w:numPr>
        <w:tabs>
          <w:tab w:val="clear" w:pos="720"/>
        </w:tabs>
        <w:ind w:left="284" w:hanging="284"/>
        <w:jc w:val="both"/>
        <w:rPr>
          <w:sz w:val="22"/>
          <w:szCs w:val="22"/>
        </w:rPr>
      </w:pPr>
      <w:r w:rsidRPr="00615D69">
        <w:rPr>
          <w:sz w:val="22"/>
          <w:szCs w:val="22"/>
        </w:rPr>
        <w:t xml:space="preserve">Zamawiający oświadcza, iż zgodnie z ustawą z dnia 11 marca 2004 r. o podatku od towarów i usług (t. j. Dz. U. </w:t>
      </w:r>
      <w:r w:rsidR="00620DBA">
        <w:rPr>
          <w:sz w:val="22"/>
          <w:szCs w:val="22"/>
        </w:rPr>
        <w:t>2024 poz. 361</w:t>
      </w:r>
      <w:r w:rsidRPr="00615D69">
        <w:rPr>
          <w:sz w:val="22"/>
          <w:szCs w:val="22"/>
        </w:rPr>
        <w:t xml:space="preserve"> ze zm.) będzie ubiegał się o zgodę na zastosowanie 0% stawki podatku od towarów i usług VAT na zamawiany s</w:t>
      </w:r>
      <w:r w:rsidR="00CA4F85">
        <w:rPr>
          <w:sz w:val="22"/>
          <w:szCs w:val="22"/>
        </w:rPr>
        <w:t>erwer</w:t>
      </w:r>
      <w:r w:rsidRPr="00615D69">
        <w:rPr>
          <w:sz w:val="22"/>
          <w:szCs w:val="22"/>
        </w:rPr>
        <w:t xml:space="preserve"> w zakresie objętym ww. stawką podatkową – zgodnie z art. 83 ust. 1 pkt 26 przywołanej ustawy.</w:t>
      </w:r>
    </w:p>
    <w:p w14:paraId="0CC49825" w14:textId="77AF574F" w:rsidR="00F44EED" w:rsidRPr="00615D69" w:rsidRDefault="00F44EED" w:rsidP="00F44EED">
      <w:pPr>
        <w:widowControl/>
        <w:numPr>
          <w:ilvl w:val="6"/>
          <w:numId w:val="33"/>
        </w:numPr>
        <w:tabs>
          <w:tab w:val="clear" w:pos="720"/>
        </w:tabs>
        <w:ind w:left="357" w:hanging="357"/>
        <w:jc w:val="both"/>
        <w:rPr>
          <w:sz w:val="22"/>
          <w:szCs w:val="22"/>
        </w:rPr>
      </w:pPr>
      <w:r w:rsidRPr="00615D69">
        <w:rPr>
          <w:sz w:val="22"/>
          <w:szCs w:val="22"/>
          <w:lang w:val="x-none"/>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w:t>
      </w:r>
      <w:r w:rsidR="00620DBA">
        <w:rPr>
          <w:sz w:val="22"/>
          <w:szCs w:val="22"/>
          <w:lang w:val="x-none"/>
        </w:rPr>
        <w:t>2024 poz. 361</w:t>
      </w:r>
      <w:r w:rsidRPr="00615D69">
        <w:rPr>
          <w:sz w:val="22"/>
          <w:szCs w:val="22"/>
        </w:rPr>
        <w:t xml:space="preserve"> ze zm.</w:t>
      </w:r>
      <w:r w:rsidRPr="00615D69">
        <w:rPr>
          <w:sz w:val="22"/>
          <w:szCs w:val="22"/>
          <w:lang w:val="x-none"/>
        </w:rPr>
        <w:t xml:space="preserve">), </w:t>
      </w:r>
      <w:r w:rsidRPr="00615D69">
        <w:rPr>
          <w:sz w:val="22"/>
          <w:szCs w:val="22"/>
        </w:rPr>
        <w:t xml:space="preserve">wystawi i </w:t>
      </w:r>
      <w:r w:rsidRPr="00615D69">
        <w:rPr>
          <w:sz w:val="22"/>
          <w:szCs w:val="22"/>
          <w:lang w:val="x-none"/>
        </w:rPr>
        <w:t xml:space="preserve">doręczy </w:t>
      </w:r>
      <w:r w:rsidRPr="00615D69">
        <w:rPr>
          <w:sz w:val="22"/>
          <w:szCs w:val="22"/>
        </w:rPr>
        <w:t xml:space="preserve">Zamawiającemu </w:t>
      </w:r>
      <w:r w:rsidRPr="00615D69">
        <w:rPr>
          <w:sz w:val="22"/>
          <w:szCs w:val="22"/>
          <w:lang w:val="x-none"/>
        </w:rPr>
        <w:t>wystawioną korektę faktury opiewającą na kwotę netto wskazaną w § 3 ust. 2 Umowy w zakresie objętym stawką 0% VAT do siedziby Działu Zaopatrzenia - Sekcji Aparatury UJ w Krakowie (30-060) przy ul. Ingardena 3, pokój nr 5</w:t>
      </w:r>
      <w:r w:rsidRPr="00615D69">
        <w:rPr>
          <w:sz w:val="22"/>
          <w:szCs w:val="22"/>
        </w:rPr>
        <w:t>. P</w:t>
      </w:r>
      <w:r w:rsidRPr="00615D69">
        <w:rPr>
          <w:sz w:val="22"/>
          <w:szCs w:val="22"/>
          <w:lang w:val="x-none"/>
        </w:rPr>
        <w:t>ostanowienia zdania pierwszego nie stosuje się w przypadku, gdy Wykonawca wystawił fakturę opiewającą na kwotę wynagrodzenia netto</w:t>
      </w:r>
      <w:r w:rsidRPr="00615D69">
        <w:rPr>
          <w:sz w:val="22"/>
          <w:szCs w:val="22"/>
        </w:rPr>
        <w:t xml:space="preserve"> </w:t>
      </w:r>
      <w:r w:rsidRPr="00615D69">
        <w:rPr>
          <w:sz w:val="22"/>
          <w:szCs w:val="22"/>
          <w:lang w:val="x-none"/>
        </w:rPr>
        <w:t>w zakresie objętym stawką 0%</w:t>
      </w:r>
      <w:r w:rsidRPr="00615D69">
        <w:rPr>
          <w:sz w:val="22"/>
          <w:szCs w:val="22"/>
        </w:rPr>
        <w:t xml:space="preserve"> VAT</w:t>
      </w:r>
      <w:r w:rsidRPr="00615D69">
        <w:rPr>
          <w:sz w:val="22"/>
          <w:szCs w:val="22"/>
          <w:lang w:val="x-none"/>
        </w:rPr>
        <w:t>.</w:t>
      </w:r>
      <w:r w:rsidRPr="00615D69">
        <w:rPr>
          <w:sz w:val="22"/>
          <w:szCs w:val="22"/>
        </w:rPr>
        <w:t xml:space="preserve"> Wykonawca dokona zwrotu należności wskazanej w powyższej fakturze korygującej na wskazany przez Zamawiającego rachunek bankowy w terminie do 21 dni, licząc od dnia jej wystawienia.</w:t>
      </w:r>
    </w:p>
    <w:p w14:paraId="6D0D885F" w14:textId="77777777" w:rsidR="00F44EED" w:rsidRPr="00615D69" w:rsidRDefault="00F44EED" w:rsidP="00F44EED">
      <w:pPr>
        <w:widowControl/>
        <w:numPr>
          <w:ilvl w:val="6"/>
          <w:numId w:val="33"/>
        </w:numPr>
        <w:tabs>
          <w:tab w:val="clear" w:pos="720"/>
        </w:tabs>
        <w:ind w:left="357" w:hanging="357"/>
        <w:jc w:val="both"/>
        <w:rPr>
          <w:sz w:val="22"/>
          <w:szCs w:val="22"/>
        </w:rPr>
      </w:pPr>
      <w:r w:rsidRPr="00615D69">
        <w:rPr>
          <w:sz w:val="22"/>
          <w:szCs w:val="22"/>
          <w:lang w:val="x-none"/>
        </w:rPr>
        <w:t>Wynagrodzenie określone w ust. 2 obejmuje wszystkie koszty, które Wykonawca powinien był przewidzieć w celu prawidłowego wykonania Umowy.</w:t>
      </w:r>
    </w:p>
    <w:p w14:paraId="3B35A8E9" w14:textId="77777777" w:rsidR="00F44EED" w:rsidRPr="00615D69" w:rsidRDefault="00F44EED" w:rsidP="00F44EED">
      <w:pPr>
        <w:widowControl/>
        <w:numPr>
          <w:ilvl w:val="6"/>
          <w:numId w:val="33"/>
        </w:numPr>
        <w:tabs>
          <w:tab w:val="clear" w:pos="720"/>
        </w:tabs>
        <w:ind w:left="357" w:hanging="357"/>
        <w:jc w:val="both"/>
        <w:rPr>
          <w:sz w:val="22"/>
          <w:szCs w:val="22"/>
        </w:rPr>
      </w:pPr>
      <w:r w:rsidRPr="00615D69">
        <w:rPr>
          <w:sz w:val="22"/>
          <w:szCs w:val="22"/>
          <w:lang w:val="x-none"/>
        </w:rPr>
        <w:t xml:space="preserve">Zamawiający jest </w:t>
      </w:r>
      <w:r w:rsidRPr="00615D69">
        <w:rPr>
          <w:sz w:val="22"/>
          <w:szCs w:val="22"/>
        </w:rPr>
        <w:t>podatnikiem</w:t>
      </w:r>
      <w:r w:rsidRPr="00615D69">
        <w:rPr>
          <w:sz w:val="22"/>
          <w:szCs w:val="22"/>
          <w:lang w:val="x-none"/>
        </w:rPr>
        <w:t xml:space="preserve"> VAT i posiada NIP 675-000-22-36.</w:t>
      </w:r>
    </w:p>
    <w:p w14:paraId="149DCAFD" w14:textId="77777777" w:rsidR="00F44EED" w:rsidRPr="00615D69" w:rsidRDefault="00F44EED" w:rsidP="00F44EED">
      <w:pPr>
        <w:widowControl/>
        <w:numPr>
          <w:ilvl w:val="6"/>
          <w:numId w:val="33"/>
        </w:numPr>
        <w:tabs>
          <w:tab w:val="clear" w:pos="720"/>
        </w:tabs>
        <w:ind w:left="357" w:hanging="357"/>
        <w:jc w:val="both"/>
        <w:rPr>
          <w:sz w:val="22"/>
          <w:szCs w:val="22"/>
        </w:rPr>
      </w:pPr>
      <w:r w:rsidRPr="00615D69">
        <w:rPr>
          <w:sz w:val="22"/>
          <w:szCs w:val="22"/>
          <w:lang w:val="x-none"/>
        </w:rPr>
        <w:t>Wykonawca jest p</w:t>
      </w:r>
      <w:r w:rsidRPr="00615D69">
        <w:rPr>
          <w:sz w:val="22"/>
          <w:szCs w:val="22"/>
        </w:rPr>
        <w:t>odatnikiem</w:t>
      </w:r>
      <w:r w:rsidRPr="00615D69">
        <w:rPr>
          <w:sz w:val="22"/>
          <w:szCs w:val="22"/>
          <w:lang w:val="x-none"/>
        </w:rPr>
        <w:t xml:space="preserve"> VAT i posiada NIP ................................ lub nie jest </w:t>
      </w:r>
      <w:r w:rsidRPr="00615D69">
        <w:rPr>
          <w:sz w:val="22"/>
          <w:szCs w:val="22"/>
        </w:rPr>
        <w:t>podatnikiem</w:t>
      </w:r>
      <w:r w:rsidRPr="00615D69">
        <w:rPr>
          <w:sz w:val="22"/>
          <w:szCs w:val="22"/>
          <w:lang w:val="x-none"/>
        </w:rPr>
        <w:t xml:space="preserve"> VAT na terytorium Rzeczypospolitej Polskiej. </w:t>
      </w:r>
    </w:p>
    <w:p w14:paraId="0481054F" w14:textId="77777777" w:rsidR="00F44EED" w:rsidRPr="00615D69" w:rsidRDefault="00F44EED" w:rsidP="00F44EED">
      <w:pPr>
        <w:widowControl/>
        <w:numPr>
          <w:ilvl w:val="6"/>
          <w:numId w:val="33"/>
        </w:numPr>
        <w:tabs>
          <w:tab w:val="clear" w:pos="720"/>
        </w:tabs>
        <w:ind w:left="357" w:hanging="357"/>
        <w:jc w:val="both"/>
        <w:rPr>
          <w:sz w:val="22"/>
          <w:szCs w:val="22"/>
          <w:lang w:val="x-none"/>
        </w:rPr>
      </w:pPr>
      <w:r w:rsidRPr="00615D69">
        <w:rPr>
          <w:sz w:val="22"/>
          <w:szCs w:val="22"/>
        </w:rPr>
        <w:t xml:space="preserve">Należny od kwoty wynagrodzenia podatek od towarów i usług VAT, pokryje Zamawiający na konto właściwego </w:t>
      </w:r>
      <w:r w:rsidRPr="00615D69">
        <w:rPr>
          <w:sz w:val="22"/>
          <w:szCs w:val="22"/>
          <w:lang w:val="x-none"/>
        </w:rPr>
        <w:t>Urzędu</w:t>
      </w:r>
      <w:r w:rsidRPr="00615D69">
        <w:rPr>
          <w:sz w:val="22"/>
          <w:szCs w:val="22"/>
        </w:rPr>
        <w:t xml:space="preserve"> Skarbowego w przypadku powstania u Zamawiającego obowiązku podatkowego zgodnie z przepisami o podatku od towarów i usług.</w:t>
      </w:r>
      <w:r w:rsidRPr="00615D69">
        <w:rPr>
          <w:rStyle w:val="Znakiprzypiswdolnych"/>
          <w:sz w:val="22"/>
          <w:szCs w:val="22"/>
        </w:rPr>
        <w:footnoteReference w:id="2"/>
      </w:r>
    </w:p>
    <w:p w14:paraId="64B5606B" w14:textId="77777777" w:rsidR="00F44EED" w:rsidRPr="00615D69" w:rsidRDefault="00F44EED" w:rsidP="00F44EED">
      <w:pPr>
        <w:ind w:left="540"/>
        <w:rPr>
          <w:b/>
          <w:sz w:val="22"/>
          <w:szCs w:val="22"/>
          <w:lang w:val="x-none"/>
        </w:rPr>
      </w:pPr>
    </w:p>
    <w:p w14:paraId="1D40D5F8" w14:textId="77777777" w:rsidR="00F44EED" w:rsidRPr="00615D69" w:rsidRDefault="00F44EED" w:rsidP="00F44EED">
      <w:pPr>
        <w:rPr>
          <w:b/>
          <w:sz w:val="22"/>
          <w:szCs w:val="22"/>
          <w:lang w:val="x-none"/>
        </w:rPr>
      </w:pPr>
      <w:r w:rsidRPr="00615D69">
        <w:rPr>
          <w:b/>
          <w:sz w:val="22"/>
          <w:szCs w:val="22"/>
          <w:lang w:val="x-none"/>
        </w:rPr>
        <w:t>§ 4</w:t>
      </w:r>
    </w:p>
    <w:p w14:paraId="5B5D508D" w14:textId="77777777" w:rsidR="00F44EED" w:rsidRPr="00615D69" w:rsidRDefault="00F44EED" w:rsidP="00F44EED">
      <w:pPr>
        <w:pStyle w:val="Akapitzlist"/>
        <w:numPr>
          <w:ilvl w:val="0"/>
          <w:numId w:val="35"/>
        </w:numPr>
        <w:jc w:val="both"/>
        <w:rPr>
          <w:sz w:val="22"/>
          <w:lang w:val="x-none" w:eastAsia="x-none"/>
        </w:rPr>
      </w:pPr>
      <w:r w:rsidRPr="00615D69">
        <w:rPr>
          <w:sz w:val="22"/>
        </w:rPr>
        <w:t xml:space="preserve">Wynagrodzenie, o którym mowa w § 3 Umowy zostanie zapłacone jednorazowo po dostawie całości przedmiotu Umowy do Zamawiającego, potwierdzonej protokołem odbioru lub poprzez dokonanie </w:t>
      </w:r>
      <w:r w:rsidRPr="00615D69">
        <w:rPr>
          <w:sz w:val="22"/>
        </w:rPr>
        <w:lastRenderedPageBreak/>
        <w:t>przez przedstawiciela Zamawiającego odpowiedniej adnotacji na doręczonej fakturze bez zastrzeżeń.</w:t>
      </w:r>
    </w:p>
    <w:p w14:paraId="25E819AD" w14:textId="77777777" w:rsidR="00F44EED" w:rsidRPr="00615D69" w:rsidRDefault="00F44EED" w:rsidP="00F44EED">
      <w:pPr>
        <w:pStyle w:val="Akapitzlist"/>
        <w:numPr>
          <w:ilvl w:val="0"/>
          <w:numId w:val="35"/>
        </w:numPr>
        <w:jc w:val="both"/>
        <w:rPr>
          <w:sz w:val="22"/>
          <w:lang w:val="x-none" w:eastAsia="x-none"/>
        </w:rPr>
      </w:pPr>
      <w:r w:rsidRPr="00615D69">
        <w:rPr>
          <w:sz w:val="22"/>
          <w:lang w:val="x-none" w:eastAsia="x-none"/>
        </w:rPr>
        <w:t xml:space="preserve">Zamawiający przystąpi do czynności odbioru po powiadomieniu go przez Wykonawcę o gotowości do odbioru. Dokument zgłoszenia o gotowości do odbioru Wykonawca zobowiązany jest dostarczyć do osoby wskazanej w § </w:t>
      </w:r>
      <w:r w:rsidRPr="00615D69">
        <w:rPr>
          <w:sz w:val="22"/>
          <w:lang w:eastAsia="x-none"/>
        </w:rPr>
        <w:t>1</w:t>
      </w:r>
      <w:r w:rsidRPr="00615D69">
        <w:rPr>
          <w:sz w:val="22"/>
          <w:lang w:val="x-none" w:eastAsia="x-none"/>
        </w:rPr>
        <w:t xml:space="preserve">1 ust. </w:t>
      </w:r>
      <w:r w:rsidRPr="00615D69">
        <w:rPr>
          <w:sz w:val="22"/>
          <w:lang w:eastAsia="x-none"/>
        </w:rPr>
        <w:t>1.1</w:t>
      </w:r>
      <w:r w:rsidRPr="00615D69">
        <w:rPr>
          <w:sz w:val="22"/>
          <w:lang w:val="x-none" w:eastAsia="x-none"/>
        </w:rPr>
        <w:t xml:space="preserve"> Umowy na co najmniej 3 dni robocze przed planowanym terminem odbioru.</w:t>
      </w:r>
    </w:p>
    <w:p w14:paraId="542DBD44" w14:textId="77777777" w:rsidR="00F44EED" w:rsidRPr="00615D69" w:rsidRDefault="00F44EED" w:rsidP="00F44EED">
      <w:pPr>
        <w:widowControl/>
        <w:numPr>
          <w:ilvl w:val="0"/>
          <w:numId w:val="35"/>
        </w:numPr>
        <w:suppressAutoHyphens w:val="0"/>
        <w:jc w:val="both"/>
        <w:rPr>
          <w:sz w:val="22"/>
          <w:szCs w:val="22"/>
          <w:lang w:val="x-none" w:eastAsia="x-none"/>
        </w:rPr>
      </w:pPr>
      <w:r w:rsidRPr="00615D69">
        <w:rPr>
          <w:sz w:val="22"/>
          <w:szCs w:val="22"/>
          <w:lang w:val="x-none" w:eastAsia="x-none"/>
        </w:rPr>
        <w:t>Za dzień odbioru przedmiotu Umowy Strony uważać będą dzień faktycznej realizacji przez Wykonawcę</w:t>
      </w:r>
      <w:r w:rsidRPr="00615D69">
        <w:rPr>
          <w:sz w:val="22"/>
          <w:szCs w:val="22"/>
          <w:lang w:eastAsia="x-none"/>
        </w:rPr>
        <w:t xml:space="preserve"> wszelkich</w:t>
      </w:r>
      <w:r w:rsidRPr="00615D69">
        <w:rPr>
          <w:sz w:val="22"/>
          <w:szCs w:val="22"/>
          <w:lang w:val="x-none" w:eastAsia="x-none"/>
        </w:rPr>
        <w:t xml:space="preserve"> czynności składających się na </w:t>
      </w:r>
      <w:r w:rsidRPr="00615D69">
        <w:rPr>
          <w:sz w:val="22"/>
          <w:szCs w:val="22"/>
          <w:lang w:eastAsia="x-none"/>
        </w:rPr>
        <w:t xml:space="preserve">cały </w:t>
      </w:r>
      <w:r w:rsidRPr="00615D69">
        <w:rPr>
          <w:sz w:val="22"/>
          <w:szCs w:val="22"/>
          <w:lang w:val="x-none" w:eastAsia="x-none"/>
        </w:rPr>
        <w:t>przedmiot zamówienia, który zostanie odnotowany w protokole.</w:t>
      </w:r>
    </w:p>
    <w:p w14:paraId="79C2B51D" w14:textId="77777777" w:rsidR="00F44EED" w:rsidRPr="00615D69" w:rsidRDefault="00F44EED" w:rsidP="00F44EED">
      <w:pPr>
        <w:widowControl/>
        <w:numPr>
          <w:ilvl w:val="0"/>
          <w:numId w:val="35"/>
        </w:numPr>
        <w:suppressAutoHyphens w:val="0"/>
        <w:jc w:val="both"/>
        <w:rPr>
          <w:sz w:val="22"/>
          <w:szCs w:val="22"/>
          <w:lang w:val="x-none" w:eastAsia="x-none"/>
        </w:rPr>
      </w:pPr>
      <w:r w:rsidRPr="00615D69">
        <w:rPr>
          <w:sz w:val="22"/>
          <w:szCs w:val="22"/>
          <w:lang w:val="x-none" w:eastAsia="x-none"/>
        </w:rPr>
        <w:t>Strony ustalają, że Zamawiający dokumentować będzie wady/uszkodzenia, w szczególności fotografując je. Dotyczy to zwłaszcza wad i uszkodzeń powstałych w trakcie dostawy (transportu).</w:t>
      </w:r>
    </w:p>
    <w:p w14:paraId="3DAB0A74" w14:textId="77777777" w:rsidR="00F44EED" w:rsidRPr="00615D69" w:rsidRDefault="00F44EED" w:rsidP="00F44EED">
      <w:pPr>
        <w:widowControl/>
        <w:numPr>
          <w:ilvl w:val="0"/>
          <w:numId w:val="35"/>
        </w:numPr>
        <w:suppressAutoHyphens w:val="0"/>
        <w:jc w:val="both"/>
        <w:rPr>
          <w:sz w:val="22"/>
          <w:szCs w:val="22"/>
          <w:lang w:val="x-none" w:eastAsia="x-none"/>
        </w:rPr>
      </w:pPr>
      <w:r w:rsidRPr="00615D69">
        <w:rPr>
          <w:sz w:val="22"/>
          <w:szCs w:val="22"/>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Umownych za niedotrzymanie terminu realizacji zamówienia.</w:t>
      </w:r>
    </w:p>
    <w:p w14:paraId="65BCD3CA" w14:textId="77777777" w:rsidR="00F44EED" w:rsidRPr="00615D69" w:rsidRDefault="00F44EED" w:rsidP="00F44EED">
      <w:pPr>
        <w:widowControl/>
        <w:numPr>
          <w:ilvl w:val="0"/>
          <w:numId w:val="35"/>
        </w:numPr>
        <w:suppressAutoHyphens w:val="0"/>
        <w:jc w:val="both"/>
        <w:rPr>
          <w:sz w:val="22"/>
          <w:szCs w:val="22"/>
          <w:lang w:val="x-none" w:eastAsia="x-none"/>
        </w:rPr>
      </w:pPr>
      <w:r w:rsidRPr="00615D69">
        <w:rPr>
          <w:sz w:val="22"/>
          <w:szCs w:val="22"/>
          <w:lang w:val="x-none" w:eastAsia="x-none"/>
        </w:rPr>
        <w:t>W wypadku, gdy przedmiot Umowy dotrze do Zamawiającego uszkodzony albo wadliwy, Zamawiający wskaże uszkodzenia lub wady w protokole</w:t>
      </w:r>
      <w:r w:rsidRPr="00615D69">
        <w:rPr>
          <w:sz w:val="22"/>
          <w:szCs w:val="22"/>
          <w:lang w:eastAsia="x-none"/>
        </w:rPr>
        <w:t xml:space="preserve"> albo składając na odpowiednią adnotację na doręczonej fakturze</w:t>
      </w:r>
      <w:r w:rsidRPr="00615D69">
        <w:rPr>
          <w:sz w:val="22"/>
          <w:szCs w:val="22"/>
          <w:lang w:val="x-none" w:eastAsia="x-none"/>
        </w:rPr>
        <w:t xml:space="preserve">, przy czym taki protokół odbioru nie potwierdza wykonania Umowy i nie stanowi podstawy do zapłaty wynagrodzenia Wykonawcy, chyba, że Zamawiający wyraźnie wskaże w protokole </w:t>
      </w:r>
      <w:r w:rsidRPr="00615D69">
        <w:rPr>
          <w:sz w:val="22"/>
          <w:szCs w:val="22"/>
          <w:lang w:eastAsia="x-none"/>
        </w:rPr>
        <w:t xml:space="preserve">/ na doręczonej fakturze </w:t>
      </w:r>
      <w:r w:rsidRPr="00615D69">
        <w:rPr>
          <w:sz w:val="22"/>
          <w:szCs w:val="22"/>
          <w:lang w:val="x-none" w:eastAsia="x-none"/>
        </w:rPr>
        <w:t>inaczej.</w:t>
      </w:r>
    </w:p>
    <w:p w14:paraId="1815C972" w14:textId="77777777" w:rsidR="00F44EED" w:rsidRPr="00615D69" w:rsidRDefault="00F44EED" w:rsidP="00F44EED">
      <w:pPr>
        <w:widowControl/>
        <w:numPr>
          <w:ilvl w:val="0"/>
          <w:numId w:val="35"/>
        </w:numPr>
        <w:suppressAutoHyphens w:val="0"/>
        <w:jc w:val="both"/>
        <w:rPr>
          <w:sz w:val="22"/>
          <w:szCs w:val="22"/>
          <w:lang w:val="x-none" w:eastAsia="x-none"/>
        </w:rPr>
      </w:pPr>
      <w:r w:rsidRPr="00615D69">
        <w:rPr>
          <w:sz w:val="22"/>
          <w:szCs w:val="22"/>
          <w:lang w:val="x-none" w:eastAsia="x-none"/>
        </w:rPr>
        <w:t>Protokół odbioru przedmiotu Umowy będzie sporządzony z udziałem upoważnionych przedstawicieli stron Umowy</w:t>
      </w:r>
      <w:r w:rsidRPr="00615D69">
        <w:rPr>
          <w:sz w:val="22"/>
          <w:szCs w:val="22"/>
          <w:lang w:eastAsia="x-none"/>
        </w:rPr>
        <w:t xml:space="preserve"> albo poprzez dokonanie przez przedstawiciela Zamawiającego odpowiedniej adnotacji na doręczonej fakturze</w:t>
      </w:r>
      <w:r w:rsidRPr="00615D69">
        <w:rPr>
          <w:sz w:val="22"/>
          <w:szCs w:val="22"/>
          <w:lang w:val="x-none" w:eastAsia="x-none"/>
        </w:rPr>
        <w:t>, po sprawdzeniu zgodności realizacji przedmiotu Umowy zgodnie z warunkami Umowy, SWZ i ofertą Wykonawcy oraz przeprowadzeniu uruchomienia</w:t>
      </w:r>
      <w:r w:rsidRPr="00615D69">
        <w:rPr>
          <w:sz w:val="22"/>
          <w:szCs w:val="22"/>
          <w:lang w:eastAsia="x-none"/>
        </w:rPr>
        <w:t>.  Wykonawca przedstawi również wymagane dokumenty, oświadczenia, certyfikaty oraz normy dotyczące urządzenia – jeśli były wymagane zapisami SWZ.</w:t>
      </w:r>
    </w:p>
    <w:p w14:paraId="16DDE4D2" w14:textId="77777777" w:rsidR="00F44EED" w:rsidRPr="00615D69" w:rsidRDefault="00F44EED" w:rsidP="00F44EED">
      <w:pPr>
        <w:widowControl/>
        <w:numPr>
          <w:ilvl w:val="0"/>
          <w:numId w:val="35"/>
        </w:numPr>
        <w:suppressAutoHyphens w:val="0"/>
        <w:jc w:val="both"/>
        <w:rPr>
          <w:sz w:val="22"/>
          <w:szCs w:val="22"/>
          <w:lang w:val="x-none" w:eastAsia="x-none"/>
        </w:rPr>
      </w:pPr>
      <w:r w:rsidRPr="00615D69">
        <w:rPr>
          <w:sz w:val="22"/>
          <w:szCs w:val="22"/>
          <w:lang w:val="x-none" w:eastAsia="x-none"/>
        </w:rPr>
        <w:t>Zamawiający dokona odbioru całości przedmiotu zamówienia w terminie do 7 dni od dnia otrzymania przez niego zawiadomienia Wykonawcy</w:t>
      </w:r>
      <w:r w:rsidRPr="00615D69">
        <w:rPr>
          <w:sz w:val="22"/>
          <w:szCs w:val="22"/>
          <w:lang w:eastAsia="x-none"/>
        </w:rPr>
        <w:t xml:space="preserve"> wskazanego w ust 2 powyżej</w:t>
      </w:r>
      <w:r w:rsidRPr="00615D69">
        <w:rPr>
          <w:sz w:val="22"/>
          <w:szCs w:val="22"/>
          <w:lang w:val="x-none" w:eastAsia="x-none"/>
        </w:rPr>
        <w:t>, pod warunkiem, iż przedmiot Umowy będzie wolny od wad.</w:t>
      </w:r>
    </w:p>
    <w:p w14:paraId="59A00DED" w14:textId="77777777" w:rsidR="00F44EED" w:rsidRPr="00615D69" w:rsidRDefault="00F44EED" w:rsidP="00F44EED">
      <w:pPr>
        <w:widowControl/>
        <w:numPr>
          <w:ilvl w:val="0"/>
          <w:numId w:val="35"/>
        </w:numPr>
        <w:suppressAutoHyphens w:val="0"/>
        <w:jc w:val="both"/>
        <w:rPr>
          <w:sz w:val="22"/>
          <w:szCs w:val="22"/>
          <w:lang w:val="x-none" w:eastAsia="x-none"/>
        </w:rPr>
      </w:pPr>
      <w:r w:rsidRPr="00615D69">
        <w:rPr>
          <w:sz w:val="22"/>
          <w:szCs w:val="22"/>
          <w:lang w:val="x-none" w:eastAsia="x-none"/>
        </w:rPr>
        <w:t xml:space="preserve">Dostawa </w:t>
      </w:r>
      <w:r w:rsidRPr="00615D69">
        <w:rPr>
          <w:sz w:val="22"/>
          <w:szCs w:val="22"/>
          <w:lang w:eastAsia="x-none"/>
        </w:rPr>
        <w:t>poszczególnych elementów (</w:t>
      </w:r>
      <w:r w:rsidRPr="00615D69">
        <w:rPr>
          <w:sz w:val="22"/>
          <w:szCs w:val="22"/>
          <w:lang w:val="x-none" w:eastAsia="x-none"/>
        </w:rPr>
        <w:t>części</w:t>
      </w:r>
      <w:r w:rsidRPr="00615D69">
        <w:rPr>
          <w:sz w:val="22"/>
          <w:szCs w:val="22"/>
          <w:lang w:eastAsia="x-none"/>
        </w:rPr>
        <w:t>)</w:t>
      </w:r>
      <w:r w:rsidRPr="00615D69">
        <w:rPr>
          <w:sz w:val="22"/>
          <w:szCs w:val="22"/>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6C431B6E" w14:textId="77777777" w:rsidR="00F44EED" w:rsidRPr="00615D69" w:rsidRDefault="00F44EED" w:rsidP="00F44EED">
      <w:pPr>
        <w:widowControl/>
        <w:numPr>
          <w:ilvl w:val="0"/>
          <w:numId w:val="35"/>
        </w:numPr>
        <w:suppressAutoHyphens w:val="0"/>
        <w:jc w:val="both"/>
        <w:rPr>
          <w:sz w:val="22"/>
          <w:szCs w:val="22"/>
          <w:lang w:val="x-none" w:eastAsia="x-none"/>
        </w:rPr>
      </w:pPr>
      <w:r w:rsidRPr="00615D69">
        <w:rPr>
          <w:sz w:val="22"/>
          <w:szCs w:val="22"/>
          <w:lang w:val="x-none" w:eastAsia="x-none"/>
        </w:rPr>
        <w:t xml:space="preserve">Podpisanie protokołu </w:t>
      </w:r>
      <w:r w:rsidRPr="00615D69">
        <w:rPr>
          <w:sz w:val="22"/>
          <w:szCs w:val="22"/>
          <w:lang w:eastAsia="x-none"/>
        </w:rPr>
        <w:t xml:space="preserve">albo dokonanie przez przedstawiciela Zamawiającego odpowiedniej adnotacji na doręczonej fakturze, </w:t>
      </w:r>
      <w:r w:rsidRPr="00615D69">
        <w:rPr>
          <w:sz w:val="22"/>
          <w:szCs w:val="22"/>
          <w:lang w:val="x-none" w:eastAsia="x-none"/>
        </w:rPr>
        <w:t>nie wyłącza dochodzenia przez Zamawiającego roszczeń z tytułu nienależytego wykonania Umowy, w szczególności w przypadku wykrycia wad przedmiotu Umowy przez Zamawiającego po dokonaniu odbioru.</w:t>
      </w:r>
    </w:p>
    <w:p w14:paraId="65803F19" w14:textId="77777777" w:rsidR="00F44EED" w:rsidRPr="00615D69" w:rsidRDefault="00F44EED" w:rsidP="00F44EED">
      <w:pPr>
        <w:pStyle w:val="Akapitzlist"/>
        <w:numPr>
          <w:ilvl w:val="0"/>
          <w:numId w:val="35"/>
        </w:numPr>
        <w:jc w:val="both"/>
        <w:rPr>
          <w:sz w:val="22"/>
        </w:rPr>
      </w:pPr>
      <w:r w:rsidRPr="00615D69">
        <w:rPr>
          <w:color w:val="000000"/>
          <w:sz w:val="22"/>
        </w:rPr>
        <w:t xml:space="preserve">Płatność zostanie dokonana </w:t>
      </w:r>
      <w:r w:rsidRPr="00615D69">
        <w:rPr>
          <w:b/>
          <w:bCs/>
          <w:color w:val="000000"/>
          <w:sz w:val="22"/>
        </w:rPr>
        <w:t>do 30 dni</w:t>
      </w:r>
      <w:r w:rsidRPr="00615D69">
        <w:rPr>
          <w:color w:val="000000"/>
          <w:sz w:val="22"/>
        </w:rPr>
        <w:t xml:space="preserve"> od daty doręczenia prawidłowo wystawionej faktury Zamawiającemu po wykonaniu całości przedmiotu Umowy wraz z podpisanym przez Zamawiającego protokołu odbioru bez zastrzeżeń albo opatrzenie ww. faktury </w:t>
      </w:r>
      <w:r w:rsidRPr="00615D69">
        <w:rPr>
          <w:sz w:val="22"/>
        </w:rPr>
        <w:t>przez przedstawiciela Zamawiającego odpowiedniej adnotacją</w:t>
      </w:r>
      <w:r w:rsidRPr="00615D69">
        <w:rPr>
          <w:color w:val="000000"/>
          <w:sz w:val="22"/>
        </w:rPr>
        <w:t xml:space="preserve">. </w:t>
      </w:r>
    </w:p>
    <w:p w14:paraId="040190E8" w14:textId="77777777" w:rsidR="00F44EED" w:rsidRPr="00615D69" w:rsidRDefault="00F44EED" w:rsidP="00F44EED">
      <w:pPr>
        <w:widowControl/>
        <w:numPr>
          <w:ilvl w:val="0"/>
          <w:numId w:val="35"/>
        </w:numPr>
        <w:suppressAutoHyphens w:val="0"/>
        <w:jc w:val="both"/>
        <w:rPr>
          <w:sz w:val="22"/>
          <w:szCs w:val="22"/>
          <w:u w:val="single"/>
          <w:lang w:val="x-none" w:eastAsia="x-none"/>
        </w:rPr>
      </w:pPr>
      <w:r w:rsidRPr="00615D69">
        <w:rPr>
          <w:sz w:val="22"/>
          <w:szCs w:val="22"/>
          <w:lang w:val="x-none" w:eastAsia="x-none"/>
        </w:rPr>
        <w:t>Miejscem płatności jest Bank Zamawiającego, a zapłata następuje w dniu zlecenia przelewu przez Zamawiającego</w:t>
      </w:r>
    </w:p>
    <w:p w14:paraId="4B20BA32" w14:textId="77777777" w:rsidR="00F44EED" w:rsidRPr="00615D69" w:rsidRDefault="00F44EED" w:rsidP="00F44EED">
      <w:pPr>
        <w:pStyle w:val="Akapitzlist"/>
        <w:numPr>
          <w:ilvl w:val="0"/>
          <w:numId w:val="35"/>
        </w:numPr>
        <w:spacing w:after="200"/>
        <w:jc w:val="both"/>
        <w:rPr>
          <w:sz w:val="22"/>
        </w:rPr>
      </w:pPr>
      <w:r w:rsidRPr="00615D69">
        <w:rPr>
          <w:sz w:val="22"/>
        </w:rPr>
        <w:t>Faktura winna być wystawiona w następujący sposób:</w:t>
      </w:r>
    </w:p>
    <w:p w14:paraId="4193E68E" w14:textId="77777777" w:rsidR="00F44EED" w:rsidRPr="00615D69" w:rsidRDefault="00F44EED" w:rsidP="00F44EED">
      <w:pPr>
        <w:pStyle w:val="Akapitzlist"/>
        <w:spacing w:after="200"/>
        <w:ind w:left="360"/>
        <w:rPr>
          <w:b/>
          <w:sz w:val="22"/>
        </w:rPr>
      </w:pPr>
      <w:r w:rsidRPr="00615D69">
        <w:rPr>
          <w:b/>
          <w:sz w:val="22"/>
        </w:rPr>
        <w:t>Uniwersytet Jagielloński, ul. Gołębia 24, 31-007 Kraków, Polska</w:t>
      </w:r>
    </w:p>
    <w:p w14:paraId="6200BFFB" w14:textId="77777777" w:rsidR="00F44EED" w:rsidRPr="00615D69" w:rsidRDefault="00F44EED" w:rsidP="00F44EED">
      <w:pPr>
        <w:pStyle w:val="Akapitzlist"/>
        <w:ind w:left="360"/>
        <w:rPr>
          <w:b/>
          <w:sz w:val="22"/>
        </w:rPr>
      </w:pPr>
      <w:r w:rsidRPr="00615D69">
        <w:rPr>
          <w:b/>
          <w:sz w:val="22"/>
        </w:rPr>
        <w:t>NIP: 675-000-22-36, REGON: 000001270</w:t>
      </w:r>
    </w:p>
    <w:p w14:paraId="51D1FDB0" w14:textId="77777777" w:rsidR="00F44EED" w:rsidRPr="00615D69" w:rsidRDefault="00F44EED" w:rsidP="00F44EED">
      <w:pPr>
        <w:pStyle w:val="Akapitzlist"/>
        <w:ind w:left="360"/>
        <w:rPr>
          <w:sz w:val="22"/>
        </w:rPr>
      </w:pPr>
      <w:r w:rsidRPr="00615D69">
        <w:rPr>
          <w:sz w:val="22"/>
          <w:u w:val="single"/>
        </w:rPr>
        <w:t>i opatrzona dopiskiem, dla jakiej Jednostki Zamawiającego zamówienie zrealizowano.</w:t>
      </w:r>
    </w:p>
    <w:p w14:paraId="7FFE2C4A" w14:textId="77777777" w:rsidR="00F44EED" w:rsidRPr="00615D69" w:rsidRDefault="00F44EED" w:rsidP="00F44EED">
      <w:pPr>
        <w:numPr>
          <w:ilvl w:val="0"/>
          <w:numId w:val="35"/>
        </w:numPr>
        <w:jc w:val="both"/>
        <w:rPr>
          <w:sz w:val="22"/>
          <w:szCs w:val="22"/>
        </w:rPr>
      </w:pPr>
      <w:r w:rsidRPr="00615D69">
        <w:rPr>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2" w:history="1">
        <w:r w:rsidRPr="00615D69">
          <w:rPr>
            <w:rStyle w:val="Hipercze"/>
            <w:color w:val="auto"/>
            <w:sz w:val="22"/>
            <w:szCs w:val="22"/>
          </w:rPr>
          <w:t>https://efaktura.gov.pl/</w:t>
        </w:r>
      </w:hyperlink>
      <w:r w:rsidRPr="00615D69">
        <w:rPr>
          <w:sz w:val="22"/>
          <w:szCs w:val="22"/>
        </w:rPr>
        <w:t xml:space="preserve">, w polu „referencja”, Wykonawca wpisze następujący adres e-mail: …………………………… . </w:t>
      </w:r>
    </w:p>
    <w:p w14:paraId="54F60D8A" w14:textId="2D347C8B" w:rsidR="00F44EED" w:rsidRPr="00615D69" w:rsidRDefault="00F44EED" w:rsidP="00F44EED">
      <w:pPr>
        <w:numPr>
          <w:ilvl w:val="0"/>
          <w:numId w:val="35"/>
        </w:numPr>
        <w:jc w:val="both"/>
        <w:rPr>
          <w:sz w:val="22"/>
          <w:szCs w:val="22"/>
          <w:lang w:val="x-none" w:eastAsia="x-none"/>
        </w:rPr>
      </w:pPr>
      <w:r w:rsidRPr="00615D69">
        <w:rPr>
          <w:sz w:val="22"/>
          <w:szCs w:val="22"/>
          <w:lang w:val="x-none" w:eastAsia="x-none"/>
        </w:rPr>
        <w:lastRenderedPageBreak/>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620DBA">
        <w:rPr>
          <w:sz w:val="22"/>
          <w:szCs w:val="22"/>
          <w:lang w:eastAsia="x-none"/>
        </w:rPr>
        <w:t>2024 poz. 361</w:t>
      </w:r>
      <w:r w:rsidRPr="00615D69">
        <w:rPr>
          <w:sz w:val="22"/>
          <w:szCs w:val="22"/>
          <w:lang w:val="x-none" w:eastAsia="x-none"/>
        </w:rPr>
        <w:t xml:space="preserve"> ze zm.).</w:t>
      </w:r>
    </w:p>
    <w:p w14:paraId="7E724E4E" w14:textId="77777777" w:rsidR="00F44EED" w:rsidRPr="00615D69" w:rsidRDefault="00F44EED" w:rsidP="00F44EED">
      <w:pPr>
        <w:numPr>
          <w:ilvl w:val="0"/>
          <w:numId w:val="35"/>
        </w:numPr>
        <w:jc w:val="both"/>
        <w:rPr>
          <w:sz w:val="22"/>
          <w:szCs w:val="22"/>
          <w:lang w:val="x-none" w:eastAsia="x-none"/>
        </w:rPr>
      </w:pPr>
      <w:r w:rsidRPr="00615D69">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2330B1D" w14:textId="6B0837B6" w:rsidR="00F44EED" w:rsidRPr="00615D69" w:rsidRDefault="00F44EED" w:rsidP="00F44EED">
      <w:pPr>
        <w:numPr>
          <w:ilvl w:val="0"/>
          <w:numId w:val="35"/>
        </w:numPr>
        <w:jc w:val="both"/>
        <w:rPr>
          <w:sz w:val="22"/>
          <w:szCs w:val="22"/>
          <w:lang w:val="x-none" w:eastAsia="x-none"/>
        </w:rPr>
      </w:pPr>
      <w:r w:rsidRPr="00615D69">
        <w:rPr>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620DBA">
        <w:rPr>
          <w:sz w:val="22"/>
          <w:szCs w:val="22"/>
          <w:lang w:eastAsia="x-none"/>
        </w:rPr>
        <w:t>2024 poz. 361</w:t>
      </w:r>
      <w:r w:rsidR="009509E7">
        <w:rPr>
          <w:sz w:val="22"/>
          <w:szCs w:val="22"/>
          <w:lang w:eastAsia="x-none"/>
        </w:rPr>
        <w:t>ze zm.</w:t>
      </w:r>
      <w:r w:rsidRPr="00615D69">
        <w:rPr>
          <w:sz w:val="22"/>
          <w:szCs w:val="22"/>
          <w:lang w:val="x-none" w:eastAsia="x-none"/>
        </w:rPr>
        <w:t>). Postanowień zdania 1. nie stosuje się, gdy przedmiot Umowy stanowi czynność zwolnioną z podatku VAT albo jest on objęty 0% stawką podatku VAT.</w:t>
      </w:r>
    </w:p>
    <w:p w14:paraId="7B3E05EA" w14:textId="77777777" w:rsidR="00F44EED" w:rsidRPr="00615D69" w:rsidRDefault="00F44EED" w:rsidP="00F44EED">
      <w:pPr>
        <w:pStyle w:val="Akapitzlist"/>
        <w:numPr>
          <w:ilvl w:val="0"/>
          <w:numId w:val="35"/>
        </w:numPr>
        <w:jc w:val="both"/>
        <w:rPr>
          <w:sz w:val="22"/>
          <w:lang w:eastAsia="x-none"/>
        </w:rPr>
      </w:pPr>
      <w:r w:rsidRPr="00615D69">
        <w:rPr>
          <w:sz w:val="22"/>
          <w:lang w:val="x-none" w:eastAsia="x-none"/>
        </w:rPr>
        <w:t>Wynagrodzenie przysługujące Wykonawcy jest płatne przelewem z rachunku Zamawiającego, na rachunek bankowy Wykonawcy wskazany w fakturze</w:t>
      </w:r>
      <w:r w:rsidRPr="00615D69">
        <w:rPr>
          <w:sz w:val="22"/>
          <w:lang w:eastAsia="x-none"/>
        </w:rPr>
        <w:t>, z zastrzeżeniem ust. 16 i 17 powyżej.</w:t>
      </w:r>
    </w:p>
    <w:p w14:paraId="4847B261" w14:textId="3A1E68AD" w:rsidR="00F44EED" w:rsidRDefault="00F44EED" w:rsidP="00615D69">
      <w:pPr>
        <w:pStyle w:val="Akapitzlist"/>
        <w:numPr>
          <w:ilvl w:val="0"/>
          <w:numId w:val="35"/>
        </w:numPr>
        <w:jc w:val="both"/>
        <w:rPr>
          <w:sz w:val="22"/>
          <w:lang w:eastAsia="x-none"/>
        </w:rPr>
      </w:pPr>
      <w:r w:rsidRPr="00615D69">
        <w:rPr>
          <w:sz w:val="22"/>
          <w:lang w:eastAsia="x-none"/>
        </w:rPr>
        <w:t>Wykonawca potwierdza, iż ujawniony na fakturze bankowy rachunek rozliczeniowy służy mu wyłącznie dla celów rozliczeń z tytułu prowadzonej przez niego działalności gospodarczej, dla którego prowadzony jest rachunek VAT.</w:t>
      </w:r>
    </w:p>
    <w:p w14:paraId="71CF436F" w14:textId="77777777" w:rsidR="00E61804" w:rsidRPr="00C30C68" w:rsidRDefault="00E61804" w:rsidP="00E61804">
      <w:pPr>
        <w:pStyle w:val="Akapitzlist"/>
        <w:ind w:left="360"/>
        <w:jc w:val="both"/>
        <w:rPr>
          <w:sz w:val="22"/>
          <w:lang w:eastAsia="x-none"/>
        </w:rPr>
      </w:pPr>
    </w:p>
    <w:p w14:paraId="0193139A" w14:textId="77777777" w:rsidR="00F44EED" w:rsidRPr="00615D69" w:rsidRDefault="00F44EED" w:rsidP="00F44EED">
      <w:pPr>
        <w:suppressAutoHyphens w:val="0"/>
        <w:rPr>
          <w:sz w:val="22"/>
          <w:szCs w:val="22"/>
        </w:rPr>
      </w:pPr>
      <w:r w:rsidRPr="00615D69">
        <w:rPr>
          <w:b/>
          <w:sz w:val="22"/>
          <w:szCs w:val="22"/>
          <w:lang w:val="x-none"/>
        </w:rPr>
        <w:t>§ 5</w:t>
      </w:r>
    </w:p>
    <w:p w14:paraId="02639EB1" w14:textId="77777777" w:rsidR="00F44EED" w:rsidRPr="00615D69" w:rsidRDefault="00F44EED" w:rsidP="00F44EED">
      <w:pPr>
        <w:widowControl/>
        <w:tabs>
          <w:tab w:val="left" w:pos="284"/>
        </w:tabs>
        <w:ind w:left="284" w:hanging="284"/>
        <w:jc w:val="both"/>
        <w:rPr>
          <w:sz w:val="22"/>
          <w:szCs w:val="22"/>
          <w:lang w:val="x-none"/>
        </w:rPr>
      </w:pPr>
      <w:r w:rsidRPr="00615D69">
        <w:rPr>
          <w:sz w:val="22"/>
          <w:szCs w:val="22"/>
        </w:rPr>
        <w:t xml:space="preserve">1. </w:t>
      </w:r>
      <w:r w:rsidRPr="00615D69">
        <w:rPr>
          <w:sz w:val="22"/>
          <w:szCs w:val="22"/>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42CB9211" w14:textId="77777777" w:rsidR="00F44EED" w:rsidRPr="00615D69" w:rsidRDefault="00F44EED" w:rsidP="00F44EED">
      <w:pPr>
        <w:pStyle w:val="Akapitzlist"/>
        <w:numPr>
          <w:ilvl w:val="0"/>
          <w:numId w:val="33"/>
        </w:numPr>
        <w:tabs>
          <w:tab w:val="clear" w:pos="720"/>
          <w:tab w:val="left" w:pos="142"/>
        </w:tabs>
        <w:ind w:left="284" w:hanging="284"/>
        <w:jc w:val="both"/>
        <w:rPr>
          <w:color w:val="000000" w:themeColor="text1"/>
          <w:sz w:val="22"/>
        </w:rPr>
      </w:pPr>
      <w:r w:rsidRPr="00615D69">
        <w:rPr>
          <w:sz w:val="22"/>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615D69">
        <w:rPr>
          <w:sz w:val="22"/>
        </w:rPr>
        <w:t> </w:t>
      </w:r>
      <w:r w:rsidRPr="00615D69">
        <w:rPr>
          <w:sz w:val="22"/>
          <w:lang w:val="x-none"/>
        </w:rPr>
        <w:t xml:space="preserve">razie stwierdzenia wady fizycznej, a także stwierdzenie, że gwarancja nie wyłącza, nie ogranicza ani nie zawiesza uprawnień Zamawiającego wynikających z przepisów o rękojmi za wady przedmiotu </w:t>
      </w:r>
      <w:r w:rsidRPr="00615D69">
        <w:rPr>
          <w:color w:val="000000" w:themeColor="text1"/>
          <w:sz w:val="22"/>
          <w:lang w:val="x-none"/>
        </w:rPr>
        <w:t>Umowy.</w:t>
      </w:r>
    </w:p>
    <w:p w14:paraId="16AF6A22" w14:textId="2C3E40F8" w:rsidR="00F44EED" w:rsidRPr="00615D69" w:rsidRDefault="00F44EED" w:rsidP="00F44EED">
      <w:pPr>
        <w:pStyle w:val="Akapitzlist"/>
        <w:numPr>
          <w:ilvl w:val="0"/>
          <w:numId w:val="33"/>
        </w:numPr>
        <w:tabs>
          <w:tab w:val="clear" w:pos="720"/>
          <w:tab w:val="left" w:pos="142"/>
        </w:tabs>
        <w:ind w:left="284" w:hanging="284"/>
        <w:jc w:val="both"/>
        <w:rPr>
          <w:color w:val="000000" w:themeColor="text1"/>
          <w:sz w:val="22"/>
        </w:rPr>
      </w:pPr>
      <w:r w:rsidRPr="00615D69">
        <w:rPr>
          <w:color w:val="000000" w:themeColor="text1"/>
          <w:sz w:val="22"/>
          <w:lang w:val="x-none"/>
        </w:rPr>
        <w:t xml:space="preserve">Wykonawca udziela </w:t>
      </w:r>
      <w:r w:rsidR="00C8370A">
        <w:rPr>
          <w:b/>
          <w:bCs/>
          <w:color w:val="000000" w:themeColor="text1"/>
          <w:sz w:val="22"/>
        </w:rPr>
        <w:t>24</w:t>
      </w:r>
      <w:r w:rsidR="00C8370A" w:rsidRPr="00615D69">
        <w:rPr>
          <w:b/>
          <w:bCs/>
          <w:color w:val="000000" w:themeColor="text1"/>
          <w:sz w:val="22"/>
        </w:rPr>
        <w:t xml:space="preserve"> </w:t>
      </w:r>
      <w:r w:rsidRPr="00615D69">
        <w:rPr>
          <w:b/>
          <w:bCs/>
          <w:color w:val="000000" w:themeColor="text1"/>
          <w:sz w:val="22"/>
        </w:rPr>
        <w:t>miesięcznej gwarancji producenta</w:t>
      </w:r>
      <w:r w:rsidRPr="00615D69">
        <w:rPr>
          <w:color w:val="000000" w:themeColor="text1"/>
          <w:sz w:val="22"/>
        </w:rPr>
        <w:t xml:space="preserve"> na przedmiot zamówienia, </w:t>
      </w:r>
      <w:r w:rsidRPr="00615D69">
        <w:rPr>
          <w:color w:val="000000" w:themeColor="text1"/>
          <w:sz w:val="22"/>
          <w:lang w:val="x-none"/>
        </w:rPr>
        <w:t>licząc od daty wykonania Umowy</w:t>
      </w:r>
      <w:r w:rsidRPr="00615D69">
        <w:rPr>
          <w:color w:val="000000" w:themeColor="text1"/>
          <w:sz w:val="22"/>
        </w:rPr>
        <w:t>,</w:t>
      </w:r>
      <w:r w:rsidRPr="00615D69">
        <w:rPr>
          <w:color w:val="000000" w:themeColor="text1"/>
          <w:sz w:val="22"/>
          <w:lang w:val="x-none"/>
        </w:rPr>
        <w:t xml:space="preserve"> tj. od daty odbioru przedmiotu Umowy, potwierdzonego protokołem odbioru bez zastrzeżeń</w:t>
      </w:r>
      <w:r w:rsidRPr="00615D69">
        <w:rPr>
          <w:color w:val="000000" w:themeColor="text1"/>
          <w:sz w:val="22"/>
        </w:rPr>
        <w:t>. W</w:t>
      </w:r>
      <w:r w:rsidRPr="00615D69">
        <w:rPr>
          <w:color w:val="000000" w:themeColor="text1"/>
          <w:sz w:val="22"/>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615D69">
        <w:rPr>
          <w:color w:val="000000" w:themeColor="text1"/>
          <w:sz w:val="22"/>
        </w:rPr>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62875E4F" w14:textId="77777777" w:rsidR="00F44EED" w:rsidRPr="00615D69" w:rsidRDefault="00F44EED" w:rsidP="00F44EED">
      <w:pPr>
        <w:pStyle w:val="Akapitzlist"/>
        <w:numPr>
          <w:ilvl w:val="0"/>
          <w:numId w:val="33"/>
        </w:numPr>
        <w:tabs>
          <w:tab w:val="clear" w:pos="720"/>
          <w:tab w:val="left" w:pos="142"/>
        </w:tabs>
        <w:ind w:left="284" w:hanging="284"/>
        <w:jc w:val="both"/>
        <w:rPr>
          <w:sz w:val="22"/>
        </w:rPr>
      </w:pPr>
      <w:r w:rsidRPr="00615D69">
        <w:rPr>
          <w:sz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7E39F33B" w14:textId="77777777" w:rsidR="00F44EED" w:rsidRPr="00615D69" w:rsidRDefault="00F44EED" w:rsidP="00F44EED">
      <w:pPr>
        <w:pStyle w:val="Akapitzlist"/>
        <w:numPr>
          <w:ilvl w:val="0"/>
          <w:numId w:val="33"/>
        </w:numPr>
        <w:tabs>
          <w:tab w:val="clear" w:pos="720"/>
          <w:tab w:val="left" w:pos="142"/>
        </w:tabs>
        <w:ind w:left="284" w:hanging="284"/>
        <w:jc w:val="both"/>
        <w:rPr>
          <w:sz w:val="22"/>
        </w:rPr>
      </w:pPr>
      <w:r w:rsidRPr="00615D69">
        <w:rPr>
          <w:sz w:val="22"/>
          <w:lang w:val="x-none"/>
        </w:rPr>
        <w:t>W przypadku stwierdzenia wad w wykonanym przedmiocie Umowy Wykonawca zobowiązuje się do jego nieodpłatnej wymiany lub usunięcia wad na zasadach i w trybie określonym w treści dokument</w:t>
      </w:r>
      <w:r w:rsidRPr="00615D69">
        <w:rPr>
          <w:sz w:val="22"/>
        </w:rPr>
        <w:t>u</w:t>
      </w:r>
      <w:r w:rsidRPr="00615D69">
        <w:rPr>
          <w:sz w:val="22"/>
          <w:lang w:val="x-none"/>
        </w:rPr>
        <w:t xml:space="preserve"> gwarancyjnego (oświadczeni</w:t>
      </w:r>
      <w:r w:rsidRPr="00615D69">
        <w:rPr>
          <w:sz w:val="22"/>
        </w:rPr>
        <w:t>u</w:t>
      </w:r>
      <w:r w:rsidRPr="00615D69">
        <w:rPr>
          <w:sz w:val="22"/>
          <w:lang w:val="x-none"/>
        </w:rPr>
        <w:t xml:space="preserve"> gwaranta) wskazanego w ust. 2 powyżej, z uwzględnieniem zapisów niniejszego paragrafu Umowy.</w:t>
      </w:r>
    </w:p>
    <w:p w14:paraId="10352C47" w14:textId="77777777" w:rsidR="00F44EED" w:rsidRPr="00615D69" w:rsidRDefault="00F44EED" w:rsidP="00F44EED">
      <w:pPr>
        <w:pStyle w:val="Akapitzlist"/>
        <w:numPr>
          <w:ilvl w:val="0"/>
          <w:numId w:val="33"/>
        </w:numPr>
        <w:tabs>
          <w:tab w:val="clear" w:pos="720"/>
          <w:tab w:val="left" w:pos="142"/>
        </w:tabs>
        <w:ind w:left="284" w:hanging="284"/>
        <w:jc w:val="both"/>
        <w:rPr>
          <w:sz w:val="22"/>
        </w:rPr>
      </w:pPr>
      <w:r w:rsidRPr="00615D69">
        <w:rPr>
          <w:sz w:val="22"/>
          <w:lang w:val="x-none"/>
        </w:rPr>
        <w:lastRenderedPageBreak/>
        <w:t xml:space="preserve">W przypadku stwierdzenia wad w wykonanym przedmiocie Umowy Wykonawca zobowiązuje się do jego nieodpłatnej wymiany lub usunięcia wad w miejscu użytkowania przedmiotowego sprzętu (on-site) w terminie uzgodnionym przez Strony, nie dłuższym jednak niż </w:t>
      </w:r>
      <w:r w:rsidRPr="00615D69">
        <w:rPr>
          <w:sz w:val="22"/>
        </w:rPr>
        <w:t xml:space="preserve">14 </w:t>
      </w:r>
      <w:r w:rsidRPr="00615D69">
        <w:rPr>
          <w:sz w:val="22"/>
          <w:lang w:val="x-none"/>
        </w:rPr>
        <w:t>dni, przy czym reakcja serwisu musi nastąpić do 24 godzin</w:t>
      </w:r>
      <w:r w:rsidRPr="00615D69">
        <w:rPr>
          <w:sz w:val="22"/>
        </w:rPr>
        <w:t xml:space="preserve"> </w:t>
      </w:r>
      <w:r w:rsidRPr="00615D69">
        <w:rPr>
          <w:sz w:val="22"/>
          <w:lang w:val="x-none"/>
        </w:rPr>
        <w:t xml:space="preserve">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62F04D6C" w14:textId="77777777" w:rsidR="00F44EED" w:rsidRPr="00615D69" w:rsidRDefault="00F44EED" w:rsidP="00F44EED">
      <w:pPr>
        <w:pStyle w:val="Akapitzlist"/>
        <w:numPr>
          <w:ilvl w:val="0"/>
          <w:numId w:val="33"/>
        </w:numPr>
        <w:tabs>
          <w:tab w:val="clear" w:pos="720"/>
          <w:tab w:val="left" w:pos="142"/>
        </w:tabs>
        <w:ind w:left="284" w:hanging="284"/>
        <w:jc w:val="both"/>
        <w:rPr>
          <w:sz w:val="22"/>
        </w:rPr>
      </w:pPr>
      <w:r w:rsidRPr="00615D69">
        <w:rPr>
          <w:sz w:val="22"/>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37D719D4" w14:textId="77777777" w:rsidR="00F44EED" w:rsidRPr="00615D69" w:rsidRDefault="00F44EED" w:rsidP="00F44EED">
      <w:pPr>
        <w:pStyle w:val="Akapitzlist"/>
        <w:numPr>
          <w:ilvl w:val="0"/>
          <w:numId w:val="33"/>
        </w:numPr>
        <w:tabs>
          <w:tab w:val="clear" w:pos="720"/>
          <w:tab w:val="left" w:pos="0"/>
        </w:tabs>
        <w:ind w:left="284" w:hanging="284"/>
        <w:jc w:val="both"/>
        <w:rPr>
          <w:sz w:val="22"/>
        </w:rPr>
      </w:pPr>
      <w:r w:rsidRPr="00615D69">
        <w:rPr>
          <w:sz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52069B94" w14:textId="77777777" w:rsidR="00F44EED" w:rsidRPr="00615D69" w:rsidRDefault="00F44EED" w:rsidP="00F44EED">
      <w:pPr>
        <w:pStyle w:val="Akapitzlist"/>
        <w:numPr>
          <w:ilvl w:val="0"/>
          <w:numId w:val="33"/>
        </w:numPr>
        <w:tabs>
          <w:tab w:val="clear" w:pos="720"/>
          <w:tab w:val="left" w:pos="284"/>
        </w:tabs>
        <w:ind w:left="284" w:hanging="426"/>
        <w:jc w:val="both"/>
        <w:rPr>
          <w:sz w:val="22"/>
        </w:rPr>
      </w:pPr>
      <w:r w:rsidRPr="00615D69">
        <w:rPr>
          <w:sz w:val="22"/>
          <w:lang w:val="x-none"/>
        </w:rPr>
        <w:t xml:space="preserve">Okres gwarancji ulega automatycznie przedłużeniu o okres naprawy, tj. czas liczony od zgłoszenia do usunięcia awarii czy usterki określony w ust. </w:t>
      </w:r>
      <w:r w:rsidRPr="00615D69">
        <w:rPr>
          <w:sz w:val="22"/>
        </w:rPr>
        <w:t>6</w:t>
      </w:r>
      <w:r w:rsidRPr="00615D69">
        <w:rPr>
          <w:sz w:val="22"/>
          <w:lang w:val="x-none"/>
        </w:rPr>
        <w:t xml:space="preserve"> niniejszego paragrafu Umowy.</w:t>
      </w:r>
      <w:r w:rsidRPr="00615D69">
        <w:rPr>
          <w:sz w:val="22"/>
        </w:rPr>
        <w:t xml:space="preserve"> </w:t>
      </w:r>
    </w:p>
    <w:p w14:paraId="628B5421" w14:textId="77777777" w:rsidR="00F44EED" w:rsidRPr="00615D69" w:rsidRDefault="00F44EED" w:rsidP="00F44EED">
      <w:pPr>
        <w:pStyle w:val="Akapitzlist"/>
        <w:numPr>
          <w:ilvl w:val="0"/>
          <w:numId w:val="33"/>
        </w:numPr>
        <w:tabs>
          <w:tab w:val="clear" w:pos="720"/>
          <w:tab w:val="left" w:pos="284"/>
        </w:tabs>
        <w:ind w:left="284" w:hanging="426"/>
        <w:jc w:val="both"/>
        <w:rPr>
          <w:sz w:val="22"/>
          <w:lang w:val="x-none"/>
        </w:rPr>
      </w:pPr>
      <w:r w:rsidRPr="00615D69">
        <w:rPr>
          <w:sz w:val="22"/>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16276E40" w14:textId="77777777" w:rsidR="00F44EED" w:rsidRPr="00615D69" w:rsidRDefault="00F44EED" w:rsidP="00F44EED">
      <w:pPr>
        <w:pStyle w:val="Akapitzlist"/>
        <w:numPr>
          <w:ilvl w:val="0"/>
          <w:numId w:val="33"/>
        </w:numPr>
        <w:tabs>
          <w:tab w:val="clear" w:pos="720"/>
          <w:tab w:val="left" w:pos="284"/>
        </w:tabs>
        <w:ind w:left="284" w:hanging="426"/>
        <w:jc w:val="both"/>
        <w:rPr>
          <w:sz w:val="22"/>
          <w:lang w:val="x-none"/>
        </w:rPr>
      </w:pPr>
      <w:r w:rsidRPr="00615D69">
        <w:rPr>
          <w:sz w:val="22"/>
          <w:lang w:val="x-none"/>
        </w:rPr>
        <w:t xml:space="preserve">Zamawiającemu w ramach wykonywania uprawnień z tytułu rękojmi za wady fizyczne rzeczy, będzie domagał się wymiany </w:t>
      </w:r>
      <w:r w:rsidRPr="00615D69">
        <w:rPr>
          <w:sz w:val="22"/>
        </w:rPr>
        <w:t xml:space="preserve">rzeczy </w:t>
      </w:r>
      <w:r w:rsidRPr="00615D69">
        <w:rPr>
          <w:sz w:val="22"/>
          <w:lang w:val="x-none"/>
        </w:rPr>
        <w:t>na wolną od wad lub usunięciu wady. W razie niewykonania tego obowiązku przez Wykonawcę ust. 1</w:t>
      </w:r>
      <w:r w:rsidRPr="00615D69">
        <w:rPr>
          <w:sz w:val="22"/>
        </w:rPr>
        <w:t>2</w:t>
      </w:r>
      <w:r w:rsidRPr="00615D69">
        <w:rPr>
          <w:sz w:val="22"/>
          <w:lang w:val="x-none"/>
        </w:rPr>
        <w:t xml:space="preserve"> niniejszego paragrafu Umowy stosuje się odpowiednio.</w:t>
      </w:r>
    </w:p>
    <w:p w14:paraId="01BD552F" w14:textId="77777777" w:rsidR="00F44EED" w:rsidRPr="00615D69" w:rsidRDefault="00F44EED" w:rsidP="00F44EED">
      <w:pPr>
        <w:pStyle w:val="Akapitzlist"/>
        <w:numPr>
          <w:ilvl w:val="0"/>
          <w:numId w:val="33"/>
        </w:numPr>
        <w:tabs>
          <w:tab w:val="clear" w:pos="720"/>
          <w:tab w:val="left" w:pos="284"/>
        </w:tabs>
        <w:ind w:left="284" w:hanging="426"/>
        <w:jc w:val="both"/>
        <w:rPr>
          <w:sz w:val="22"/>
          <w:lang w:val="x-none"/>
        </w:rPr>
      </w:pPr>
      <w:r w:rsidRPr="00615D69">
        <w:rPr>
          <w:sz w:val="22"/>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5779ADEF" w14:textId="77777777" w:rsidR="00F44EED" w:rsidRPr="00615D69" w:rsidRDefault="00F44EED" w:rsidP="00F44EED">
      <w:pPr>
        <w:pStyle w:val="Akapitzlist"/>
        <w:numPr>
          <w:ilvl w:val="0"/>
          <w:numId w:val="33"/>
        </w:numPr>
        <w:tabs>
          <w:tab w:val="clear" w:pos="720"/>
          <w:tab w:val="left" w:pos="284"/>
        </w:tabs>
        <w:ind w:left="284" w:hanging="426"/>
        <w:jc w:val="both"/>
        <w:rPr>
          <w:sz w:val="22"/>
          <w:lang w:val="x-none"/>
        </w:rPr>
      </w:pPr>
      <w:r w:rsidRPr="00615D69">
        <w:rPr>
          <w:sz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72129D10" w14:textId="77777777" w:rsidR="00F44EED" w:rsidRPr="00615D69" w:rsidRDefault="00F44EED" w:rsidP="00F44EED">
      <w:pPr>
        <w:pStyle w:val="Akapitzlist"/>
        <w:numPr>
          <w:ilvl w:val="0"/>
          <w:numId w:val="33"/>
        </w:numPr>
        <w:tabs>
          <w:tab w:val="clear" w:pos="720"/>
          <w:tab w:val="left" w:pos="284"/>
        </w:tabs>
        <w:ind w:left="284" w:hanging="426"/>
        <w:jc w:val="both"/>
        <w:rPr>
          <w:sz w:val="22"/>
          <w:lang w:val="x-none"/>
        </w:rPr>
      </w:pPr>
      <w:r w:rsidRPr="00615D69">
        <w:rPr>
          <w:sz w:val="22"/>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4F206D97" w14:textId="77777777" w:rsidR="00F44EED" w:rsidRPr="00615D69" w:rsidRDefault="00F44EED" w:rsidP="00F44EED">
      <w:pPr>
        <w:jc w:val="both"/>
        <w:rPr>
          <w:b/>
          <w:sz w:val="22"/>
          <w:szCs w:val="22"/>
          <w:lang w:val="x-none"/>
        </w:rPr>
      </w:pPr>
    </w:p>
    <w:p w14:paraId="2A192095" w14:textId="77777777" w:rsidR="00F44EED" w:rsidRPr="00615D69" w:rsidRDefault="00F44EED" w:rsidP="00F44EED">
      <w:pPr>
        <w:rPr>
          <w:sz w:val="22"/>
          <w:szCs w:val="22"/>
        </w:rPr>
      </w:pPr>
      <w:r w:rsidRPr="00615D69">
        <w:rPr>
          <w:b/>
          <w:sz w:val="22"/>
          <w:szCs w:val="22"/>
          <w:lang w:val="x-none"/>
        </w:rPr>
        <w:t>§ 6</w:t>
      </w:r>
    </w:p>
    <w:p w14:paraId="2103CF18" w14:textId="77777777" w:rsidR="00F44EED" w:rsidRPr="00615D69" w:rsidRDefault="00F44EED" w:rsidP="00F44EED">
      <w:pPr>
        <w:widowControl/>
        <w:numPr>
          <w:ilvl w:val="3"/>
          <w:numId w:val="34"/>
        </w:numPr>
        <w:tabs>
          <w:tab w:val="left" w:pos="567"/>
          <w:tab w:val="left" w:pos="709"/>
        </w:tabs>
        <w:ind w:left="284" w:hanging="284"/>
        <w:jc w:val="both"/>
        <w:rPr>
          <w:sz w:val="22"/>
          <w:szCs w:val="22"/>
        </w:rPr>
      </w:pPr>
      <w:r w:rsidRPr="00615D69">
        <w:rPr>
          <w:sz w:val="22"/>
          <w:szCs w:val="22"/>
          <w:lang w:val="x-none"/>
        </w:rPr>
        <w:t xml:space="preserve">Strony zastrzegają sobie prawo do dochodzenia kar Umownych za </w:t>
      </w:r>
      <w:r w:rsidRPr="00615D69">
        <w:rPr>
          <w:sz w:val="22"/>
          <w:szCs w:val="22"/>
        </w:rPr>
        <w:t xml:space="preserve">niewykonanie </w:t>
      </w:r>
      <w:r w:rsidRPr="00615D69">
        <w:rPr>
          <w:sz w:val="22"/>
          <w:szCs w:val="22"/>
          <w:lang w:val="x-none"/>
        </w:rPr>
        <w:t>lub nienależyte wykonanie zobowiązań z wynikających</w:t>
      </w:r>
      <w:r w:rsidRPr="00615D69">
        <w:rPr>
          <w:sz w:val="22"/>
          <w:szCs w:val="22"/>
        </w:rPr>
        <w:t xml:space="preserve"> Umowy</w:t>
      </w:r>
      <w:r w:rsidRPr="00615D69">
        <w:rPr>
          <w:sz w:val="22"/>
          <w:szCs w:val="22"/>
          <w:lang w:val="x-none"/>
        </w:rPr>
        <w:t>.</w:t>
      </w:r>
    </w:p>
    <w:p w14:paraId="2A2C92D4" w14:textId="58CC8457" w:rsidR="00F44EED" w:rsidRPr="00615D69" w:rsidRDefault="00865475" w:rsidP="00F44EED">
      <w:pPr>
        <w:widowControl/>
        <w:numPr>
          <w:ilvl w:val="3"/>
          <w:numId w:val="34"/>
        </w:numPr>
        <w:ind w:left="284" w:hanging="284"/>
        <w:jc w:val="both"/>
        <w:rPr>
          <w:sz w:val="22"/>
          <w:szCs w:val="22"/>
        </w:rPr>
      </w:pPr>
      <w:r w:rsidRPr="00865475">
        <w:rPr>
          <w:sz w:val="22"/>
          <w:szCs w:val="22"/>
        </w:rPr>
        <w:t xml:space="preserve">Wykonawca, z wyjątkiem, gdy podstawę naliczenia kar umownych stanowią jego zachowania niezwiązane bezpośrednio lub pośrednio z przedmiotem Umowy lub jej prawidłowym wykonaniem, </w:t>
      </w:r>
      <w:r w:rsidRPr="00865475">
        <w:rPr>
          <w:sz w:val="22"/>
          <w:szCs w:val="22"/>
        </w:rPr>
        <w:lastRenderedPageBreak/>
        <w:t xml:space="preserve">oraz z zastrzeżeniem ust. </w:t>
      </w:r>
      <w:r w:rsidR="00AF792C">
        <w:rPr>
          <w:sz w:val="22"/>
          <w:szCs w:val="22"/>
        </w:rPr>
        <w:t>4</w:t>
      </w:r>
      <w:r w:rsidRPr="00865475">
        <w:rPr>
          <w:sz w:val="22"/>
          <w:szCs w:val="22"/>
        </w:rPr>
        <w:t xml:space="preserve"> niniejszego paragrafu, zapłaci Zamawiającemu karę umowną w poniższej wysokości w przypadku</w:t>
      </w:r>
      <w:r w:rsidR="00F44EED" w:rsidRPr="00615D69">
        <w:rPr>
          <w:sz w:val="22"/>
          <w:szCs w:val="22"/>
        </w:rPr>
        <w:t>:</w:t>
      </w:r>
    </w:p>
    <w:p w14:paraId="0B0990F5" w14:textId="77777777" w:rsidR="00F44EED" w:rsidRPr="00615D69" w:rsidRDefault="00F44EED" w:rsidP="00F44EED">
      <w:pPr>
        <w:widowControl/>
        <w:numPr>
          <w:ilvl w:val="0"/>
          <w:numId w:val="32"/>
        </w:numPr>
        <w:tabs>
          <w:tab w:val="left" w:pos="0"/>
        </w:tabs>
        <w:ind w:left="851" w:hanging="567"/>
        <w:jc w:val="both"/>
        <w:rPr>
          <w:sz w:val="22"/>
          <w:szCs w:val="22"/>
        </w:rPr>
      </w:pPr>
      <w:r w:rsidRPr="00615D69">
        <w:rPr>
          <w:sz w:val="22"/>
          <w:szCs w:val="22"/>
          <w:lang w:val="x-none"/>
        </w:rPr>
        <w:t>odstąpienia od Umowy wskutek okoliczności od Zamawiającego niezależnych w wysokości 10% wynagrodzenia brutto ustalonego w § 3 ust. 2 Umowy,</w:t>
      </w:r>
    </w:p>
    <w:p w14:paraId="090AB47D" w14:textId="77777777" w:rsidR="00F44EED" w:rsidRPr="00615D69" w:rsidRDefault="00F44EED" w:rsidP="00F44EED">
      <w:pPr>
        <w:widowControl/>
        <w:numPr>
          <w:ilvl w:val="0"/>
          <w:numId w:val="32"/>
        </w:numPr>
        <w:tabs>
          <w:tab w:val="left" w:pos="0"/>
        </w:tabs>
        <w:ind w:left="851" w:hanging="567"/>
        <w:jc w:val="both"/>
        <w:rPr>
          <w:sz w:val="22"/>
          <w:szCs w:val="22"/>
        </w:rPr>
      </w:pPr>
      <w:r w:rsidRPr="00615D69">
        <w:rPr>
          <w:sz w:val="22"/>
          <w:szCs w:val="22"/>
          <w:lang w:val="x-none"/>
        </w:rPr>
        <w:t>niewykonania lub nienależytego</w:t>
      </w:r>
      <w:r w:rsidRPr="00615D69">
        <w:rPr>
          <w:sz w:val="22"/>
          <w:szCs w:val="22"/>
        </w:rPr>
        <w:t xml:space="preserve"> </w:t>
      </w:r>
      <w:r w:rsidRPr="00615D69">
        <w:rPr>
          <w:sz w:val="22"/>
          <w:szCs w:val="22"/>
          <w:lang w:val="x-none"/>
        </w:rPr>
        <w:t>wykonania Umowy w wysokości 10% wynagrodzenia brutto ustalonego w § 3 ust. 2 Umowy, przy czym nienależyte</w:t>
      </w:r>
      <w:r w:rsidRPr="00615D69">
        <w:rPr>
          <w:sz w:val="22"/>
          <w:szCs w:val="22"/>
        </w:rPr>
        <w:t xml:space="preserve"> </w:t>
      </w:r>
      <w:r w:rsidRPr="00615D69">
        <w:rPr>
          <w:sz w:val="22"/>
          <w:szCs w:val="22"/>
          <w:lang w:val="x-none"/>
        </w:rPr>
        <w:t>wykonanie Umowy to jej realizacja, która pozostaje w sprzeczności z zapisami Umowy lub ofertą Wykonawcy,</w:t>
      </w:r>
      <w:r w:rsidRPr="00615D69">
        <w:rPr>
          <w:sz w:val="22"/>
          <w:szCs w:val="22"/>
        </w:rPr>
        <w:t xml:space="preserve"> </w:t>
      </w:r>
      <w:r w:rsidRPr="00615D69">
        <w:rPr>
          <w:sz w:val="22"/>
          <w:szCs w:val="22"/>
          <w:lang w:val="x-none"/>
        </w:rPr>
        <w:t>albo też nie zapewnia osiągnięcia wymaganych parametrów, funkcjonalności i zakresów wynikających z </w:t>
      </w:r>
      <w:r w:rsidRPr="00615D69">
        <w:rPr>
          <w:sz w:val="22"/>
          <w:szCs w:val="22"/>
        </w:rPr>
        <w:t xml:space="preserve">Załącznika A do </w:t>
      </w:r>
      <w:r w:rsidRPr="00615D69">
        <w:rPr>
          <w:sz w:val="22"/>
          <w:szCs w:val="22"/>
          <w:lang w:val="x-none"/>
        </w:rPr>
        <w:t>SWZ</w:t>
      </w:r>
      <w:r w:rsidRPr="00615D69">
        <w:rPr>
          <w:sz w:val="22"/>
          <w:szCs w:val="22"/>
        </w:rPr>
        <w:t xml:space="preserve"> </w:t>
      </w:r>
      <w:r w:rsidRPr="00615D69">
        <w:rPr>
          <w:sz w:val="22"/>
          <w:szCs w:val="22"/>
          <w:lang w:val="x-none"/>
        </w:rPr>
        <w:t>i użytkowych przedmiotu Umowy,</w:t>
      </w:r>
    </w:p>
    <w:p w14:paraId="7ABADCB3" w14:textId="77777777" w:rsidR="00F44EED" w:rsidRPr="00615D69" w:rsidRDefault="00F44EED" w:rsidP="00F44EED">
      <w:pPr>
        <w:widowControl/>
        <w:numPr>
          <w:ilvl w:val="0"/>
          <w:numId w:val="32"/>
        </w:numPr>
        <w:tabs>
          <w:tab w:val="left" w:pos="0"/>
        </w:tabs>
        <w:ind w:left="851" w:hanging="567"/>
        <w:jc w:val="both"/>
        <w:rPr>
          <w:sz w:val="22"/>
          <w:szCs w:val="22"/>
        </w:rPr>
      </w:pPr>
      <w:r w:rsidRPr="00615D69">
        <w:rPr>
          <w:sz w:val="22"/>
          <w:szCs w:val="22"/>
          <w:lang w:val="x-none"/>
        </w:rPr>
        <w:t xml:space="preserve">zwłoki w wykonaniu przedmiotu Umowy w wysokości </w:t>
      </w:r>
      <w:r w:rsidRPr="00615D69">
        <w:rPr>
          <w:sz w:val="22"/>
          <w:szCs w:val="22"/>
        </w:rPr>
        <w:t>0,5</w:t>
      </w:r>
      <w:r w:rsidRPr="00615D69">
        <w:rPr>
          <w:sz w:val="22"/>
          <w:szCs w:val="22"/>
          <w:lang w:val="x-none"/>
        </w:rPr>
        <w:t>% wynagrodzenia brutto ustalonego w § 3 ust. 2 Umowy</w:t>
      </w:r>
      <w:r w:rsidRPr="00615D69">
        <w:rPr>
          <w:sz w:val="22"/>
          <w:szCs w:val="22"/>
        </w:rPr>
        <w:t>, lecz nie mniej niż 50,00 PLN,</w:t>
      </w:r>
      <w:r w:rsidRPr="00615D69">
        <w:rPr>
          <w:sz w:val="22"/>
          <w:szCs w:val="22"/>
          <w:lang w:val="x-none"/>
        </w:rPr>
        <w:t xml:space="preserve"> za każdy dzień zwłoki licząc od dnia następnego w stosunku do terminu zakończenia realizacji przedmiotu Umowy, określonego w § 1 ust. </w:t>
      </w:r>
      <w:r w:rsidRPr="00615D69">
        <w:rPr>
          <w:sz w:val="22"/>
          <w:szCs w:val="22"/>
        </w:rPr>
        <w:t>4</w:t>
      </w:r>
      <w:r w:rsidRPr="00615D69">
        <w:rPr>
          <w:sz w:val="22"/>
          <w:szCs w:val="22"/>
          <w:lang w:val="x-none"/>
        </w:rPr>
        <w:t xml:space="preserve"> Umowy,</w:t>
      </w:r>
      <w:r w:rsidRPr="00615D69">
        <w:rPr>
          <w:sz w:val="22"/>
          <w:szCs w:val="22"/>
        </w:rPr>
        <w:t xml:space="preserve"> jednak nie więcej niż 20% wynagrodzenia brutto ustalonego w § 3 ust. 2 Umowy</w:t>
      </w:r>
      <w:r w:rsidRPr="00615D69">
        <w:rPr>
          <w:sz w:val="22"/>
          <w:szCs w:val="22"/>
          <w:lang w:val="x-none"/>
        </w:rPr>
        <w:t>,</w:t>
      </w:r>
    </w:p>
    <w:p w14:paraId="6DB1AF31" w14:textId="77777777" w:rsidR="00F44EED" w:rsidRPr="00615D69" w:rsidRDefault="00F44EED" w:rsidP="00F44EED">
      <w:pPr>
        <w:widowControl/>
        <w:numPr>
          <w:ilvl w:val="0"/>
          <w:numId w:val="32"/>
        </w:numPr>
        <w:tabs>
          <w:tab w:val="left" w:pos="0"/>
        </w:tabs>
        <w:ind w:left="851" w:hanging="567"/>
        <w:jc w:val="both"/>
        <w:rPr>
          <w:sz w:val="22"/>
          <w:szCs w:val="22"/>
        </w:rPr>
      </w:pPr>
      <w:r w:rsidRPr="00615D69">
        <w:rPr>
          <w:sz w:val="22"/>
          <w:szCs w:val="22"/>
          <w:lang w:val="x-none"/>
        </w:rPr>
        <w:t xml:space="preserve">zwłoki w usunięciu wad przedmiotu, Umowy stwierdzonych przy odbiorze, w wysokości </w:t>
      </w:r>
      <w:r w:rsidRPr="00615D69">
        <w:rPr>
          <w:sz w:val="22"/>
          <w:szCs w:val="22"/>
        </w:rPr>
        <w:t>0,5</w:t>
      </w:r>
      <w:r w:rsidRPr="00615D69">
        <w:rPr>
          <w:sz w:val="22"/>
          <w:szCs w:val="22"/>
          <w:lang w:val="x-none"/>
        </w:rPr>
        <w:t>% wynagrodzenia brutto ustalonego w § 3 ust. 2</w:t>
      </w:r>
      <w:r w:rsidRPr="00615D69">
        <w:rPr>
          <w:sz w:val="22"/>
          <w:szCs w:val="22"/>
        </w:rPr>
        <w:t>, lecz nie mniej niż 50,00 PLN,</w:t>
      </w:r>
      <w:r w:rsidRPr="00615D69">
        <w:rPr>
          <w:sz w:val="22"/>
          <w:szCs w:val="22"/>
          <w:lang w:val="x-none"/>
        </w:rPr>
        <w:t xml:space="preserve"> Umowy za każdy dzień zwłoki, licząc od następnego dnia po upływie terminu określonego przez Zamawiającego w celu usunięcia wad,</w:t>
      </w:r>
      <w:r w:rsidRPr="00615D69">
        <w:rPr>
          <w:sz w:val="22"/>
          <w:szCs w:val="22"/>
        </w:rPr>
        <w:t xml:space="preserve"> jednak nie więcej niż 20% wynagrodzenia brutto ustalonego w § 3 ust. 2 Umowy</w:t>
      </w:r>
      <w:r w:rsidRPr="00615D69">
        <w:rPr>
          <w:sz w:val="22"/>
          <w:szCs w:val="22"/>
          <w:lang w:val="x-none"/>
        </w:rPr>
        <w:t>,</w:t>
      </w:r>
    </w:p>
    <w:p w14:paraId="549AE7DB" w14:textId="1542A4C1" w:rsidR="00F44EED" w:rsidRPr="00615D69" w:rsidRDefault="00F44EED" w:rsidP="00F44EED">
      <w:pPr>
        <w:widowControl/>
        <w:numPr>
          <w:ilvl w:val="0"/>
          <w:numId w:val="32"/>
        </w:numPr>
        <w:tabs>
          <w:tab w:val="left" w:pos="0"/>
        </w:tabs>
        <w:ind w:left="851" w:hanging="567"/>
        <w:jc w:val="both"/>
        <w:rPr>
          <w:sz w:val="22"/>
          <w:szCs w:val="22"/>
          <w:lang w:val="x-none"/>
        </w:rPr>
      </w:pPr>
      <w:r w:rsidRPr="00615D69">
        <w:rPr>
          <w:sz w:val="22"/>
          <w:szCs w:val="22"/>
          <w:lang w:val="x-none"/>
        </w:rPr>
        <w:t>zwłoki w usunięciu wad stwierdzonych w okresie gwarancji lub rękojmi w wysokości 0</w:t>
      </w:r>
      <w:r w:rsidRPr="00615D69">
        <w:rPr>
          <w:sz w:val="22"/>
          <w:szCs w:val="22"/>
        </w:rPr>
        <w:t>,5</w:t>
      </w:r>
      <w:r w:rsidRPr="00615D69">
        <w:rPr>
          <w:sz w:val="22"/>
          <w:szCs w:val="22"/>
          <w:lang w:val="x-none"/>
        </w:rPr>
        <w:t xml:space="preserve">% wynagrodzenia brutto </w:t>
      </w:r>
      <w:r w:rsidR="00CA4F85">
        <w:rPr>
          <w:sz w:val="22"/>
          <w:szCs w:val="22"/>
        </w:rPr>
        <w:t>serwera wraz z zarządzalnymi przełącznikami sieciowymi</w:t>
      </w:r>
      <w:r w:rsidRPr="00615D69">
        <w:rPr>
          <w:sz w:val="22"/>
          <w:szCs w:val="22"/>
        </w:rPr>
        <w:t xml:space="preserve"> objętego wadą </w:t>
      </w:r>
      <w:r w:rsidRPr="00615D69">
        <w:rPr>
          <w:sz w:val="22"/>
          <w:szCs w:val="22"/>
          <w:lang w:val="x-none"/>
        </w:rPr>
        <w:t>ustalonego w § 3 ust. 2 Umowy za każdy dzień zwłoki</w:t>
      </w:r>
      <w:r w:rsidRPr="00615D69">
        <w:rPr>
          <w:sz w:val="22"/>
          <w:szCs w:val="22"/>
        </w:rPr>
        <w:t>, lecz nie mniej niż 50,00 PLN,</w:t>
      </w:r>
      <w:r w:rsidRPr="00615D69">
        <w:rPr>
          <w:sz w:val="22"/>
          <w:szCs w:val="22"/>
          <w:lang w:val="x-none"/>
        </w:rPr>
        <w:t xml:space="preserve"> liczony od dnia następnego w stosunku do terminu (dnia) ustalonego zgodnie z treścią § 5 </w:t>
      </w:r>
      <w:r w:rsidRPr="00615D69">
        <w:rPr>
          <w:sz w:val="22"/>
          <w:szCs w:val="22"/>
        </w:rPr>
        <w:t xml:space="preserve">ust. 6 </w:t>
      </w:r>
      <w:r w:rsidRPr="00615D69">
        <w:rPr>
          <w:sz w:val="22"/>
          <w:szCs w:val="22"/>
          <w:lang w:val="x-none"/>
        </w:rPr>
        <w:t>Umowy albo w pisemnym oświadczeniu Stron</w:t>
      </w:r>
      <w:r w:rsidRPr="00615D69">
        <w:rPr>
          <w:sz w:val="22"/>
          <w:szCs w:val="22"/>
        </w:rPr>
        <w:t xml:space="preserve">, </w:t>
      </w:r>
      <w:r w:rsidRPr="00615D69">
        <w:rPr>
          <w:sz w:val="22"/>
          <w:szCs w:val="22"/>
          <w:lang w:val="x-none"/>
        </w:rPr>
        <w:t>jednak nie więcej niż 20% wynagrodzenia brutto ustalonego w § 3 ust. 2 Umowy</w:t>
      </w:r>
      <w:r w:rsidRPr="00615D69">
        <w:rPr>
          <w:sz w:val="22"/>
          <w:szCs w:val="22"/>
        </w:rPr>
        <w:t>,</w:t>
      </w:r>
    </w:p>
    <w:p w14:paraId="55BD9C8A" w14:textId="34F48ED0" w:rsidR="00F44EED" w:rsidRPr="00615D69" w:rsidRDefault="00F44EED" w:rsidP="00F44EED">
      <w:pPr>
        <w:widowControl/>
        <w:numPr>
          <w:ilvl w:val="0"/>
          <w:numId w:val="32"/>
        </w:numPr>
        <w:tabs>
          <w:tab w:val="left" w:pos="0"/>
        </w:tabs>
        <w:ind w:left="851" w:hanging="567"/>
        <w:jc w:val="both"/>
        <w:rPr>
          <w:sz w:val="22"/>
          <w:szCs w:val="22"/>
          <w:lang w:val="x-none"/>
        </w:rPr>
      </w:pPr>
      <w:r w:rsidRPr="00615D69">
        <w:rPr>
          <w:sz w:val="22"/>
          <w:szCs w:val="22"/>
        </w:rPr>
        <w:t xml:space="preserve">braku doręczenia wystawionej korekty faktury w terminie określonym w § 3 ust. 4 Umowy - w wysokości stanowiącej równowartość należnego podatku od towarów i usług VAT z tytułu </w:t>
      </w:r>
      <w:r w:rsidR="00AF792C">
        <w:rPr>
          <w:sz w:val="22"/>
          <w:szCs w:val="22"/>
        </w:rPr>
        <w:t xml:space="preserve">przedmiotowej </w:t>
      </w:r>
      <w:r w:rsidRPr="00615D69">
        <w:rPr>
          <w:sz w:val="22"/>
          <w:szCs w:val="22"/>
        </w:rPr>
        <w:t>dostawy,</w:t>
      </w:r>
    </w:p>
    <w:p w14:paraId="662B4E1F" w14:textId="77777777" w:rsidR="00F44EED" w:rsidRPr="00615D69" w:rsidRDefault="00F44EED" w:rsidP="00F44EED">
      <w:pPr>
        <w:suppressAutoHyphens w:val="0"/>
        <w:ind w:left="284" w:right="-42"/>
        <w:jc w:val="both"/>
        <w:rPr>
          <w:sz w:val="22"/>
          <w:szCs w:val="22"/>
        </w:rPr>
      </w:pPr>
      <w:r w:rsidRPr="00615D69">
        <w:rPr>
          <w:sz w:val="22"/>
          <w:szCs w:val="22"/>
        </w:rPr>
        <w:t>przy czym łączna maksymalna wysokość kar Umownych ze wszystkich tytułów wskazanych powyżej nie może przekroczyć 25% wynagrodzenia brutto ustalonego w § 3 ust. 2 Umowy.</w:t>
      </w:r>
    </w:p>
    <w:p w14:paraId="2660DBFF" w14:textId="4DF7886C" w:rsidR="00F44EED" w:rsidRPr="00615D69" w:rsidRDefault="00F44EED" w:rsidP="00F44EED">
      <w:pPr>
        <w:widowControl/>
        <w:numPr>
          <w:ilvl w:val="3"/>
          <w:numId w:val="34"/>
        </w:numPr>
        <w:ind w:left="284" w:hanging="284"/>
        <w:jc w:val="both"/>
        <w:rPr>
          <w:sz w:val="22"/>
          <w:szCs w:val="22"/>
        </w:rPr>
      </w:pPr>
      <w:r w:rsidRPr="00615D69">
        <w:rPr>
          <w:sz w:val="22"/>
          <w:szCs w:val="22"/>
        </w:rPr>
        <w:t xml:space="preserve">Zamawiający zapłaci Wykonawcy karę Umowną w przypadku odstąpienia od niniejszej Umowy przez Wykonawcę z przyczyn leżących wyłącznie po stronie Zamawiającego, z wyłączeniem okoliczności wskazanej w art. 456 ust. 1 ustawy PZP, w wysokości </w:t>
      </w:r>
      <w:r w:rsidR="00AF792C">
        <w:rPr>
          <w:sz w:val="22"/>
          <w:szCs w:val="22"/>
        </w:rPr>
        <w:t>10</w:t>
      </w:r>
      <w:r w:rsidRPr="00615D69">
        <w:rPr>
          <w:sz w:val="22"/>
          <w:szCs w:val="22"/>
        </w:rPr>
        <w:t>%</w:t>
      </w:r>
      <w:r w:rsidRPr="00615D69">
        <w:rPr>
          <w:sz w:val="22"/>
          <w:szCs w:val="22"/>
          <w:lang w:val="x-none"/>
        </w:rPr>
        <w:t xml:space="preserve"> wynagrodzenia brutto ustalonego w § 3 ust. 2 Umowy</w:t>
      </w:r>
      <w:r w:rsidRPr="00615D69">
        <w:rPr>
          <w:sz w:val="22"/>
          <w:szCs w:val="22"/>
        </w:rPr>
        <w:t>.</w:t>
      </w:r>
    </w:p>
    <w:p w14:paraId="16E41E3B" w14:textId="77777777" w:rsidR="00F44EED" w:rsidRPr="00615D69" w:rsidRDefault="00F44EED" w:rsidP="00F44EED">
      <w:pPr>
        <w:widowControl/>
        <w:numPr>
          <w:ilvl w:val="3"/>
          <w:numId w:val="34"/>
        </w:numPr>
        <w:ind w:left="284" w:hanging="284"/>
        <w:jc w:val="both"/>
        <w:rPr>
          <w:sz w:val="22"/>
          <w:szCs w:val="22"/>
        </w:rPr>
      </w:pPr>
      <w:r w:rsidRPr="00615D69">
        <w:rPr>
          <w:sz w:val="22"/>
          <w:szCs w:val="22"/>
          <w:lang w:bidi="pl-PL"/>
        </w:rPr>
        <w:t xml:space="preserve">Jeżeli wysokość naliczonych kar Umownych nie pokrywa rzeczywiście poniesionej szkody, Zamawiający może dochodzić odszkodowania uzupełniającego, </w:t>
      </w:r>
      <w:r w:rsidRPr="00615D69">
        <w:rPr>
          <w:sz w:val="22"/>
          <w:szCs w:val="22"/>
        </w:rPr>
        <w:t>przy czym kary Umowne określone w ust. 2 i 3 mają charakter zaliczalny na poczet przedmiotowego odszkodowania uzupełniającego.</w:t>
      </w:r>
    </w:p>
    <w:p w14:paraId="486887D6" w14:textId="77777777" w:rsidR="00F44EED" w:rsidRPr="00615D69" w:rsidRDefault="00F44EED" w:rsidP="00F44EED">
      <w:pPr>
        <w:widowControl/>
        <w:numPr>
          <w:ilvl w:val="3"/>
          <w:numId w:val="34"/>
        </w:numPr>
        <w:ind w:left="284" w:hanging="284"/>
        <w:jc w:val="both"/>
        <w:rPr>
          <w:sz w:val="22"/>
          <w:szCs w:val="22"/>
        </w:rPr>
      </w:pPr>
      <w:r w:rsidRPr="00615D69">
        <w:rPr>
          <w:sz w:val="22"/>
          <w:szCs w:val="22"/>
          <w:lang w:val="x-none"/>
        </w:rPr>
        <w:t>Roszczenie o zapłatę kar Umownych staje się wymagalne począwszy od dnia następnego po dniu, w którym miały miejsce okoliczności faktyczne określone w niniejszej Umowie stanowiące podstawę do ich naliczenia.</w:t>
      </w:r>
    </w:p>
    <w:p w14:paraId="6D3004BD" w14:textId="77777777" w:rsidR="00F44EED" w:rsidRPr="00615D69" w:rsidRDefault="00F44EED" w:rsidP="00F44EED">
      <w:pPr>
        <w:widowControl/>
        <w:numPr>
          <w:ilvl w:val="3"/>
          <w:numId w:val="34"/>
        </w:numPr>
        <w:ind w:left="284" w:hanging="284"/>
        <w:jc w:val="both"/>
        <w:rPr>
          <w:sz w:val="22"/>
          <w:szCs w:val="22"/>
        </w:rPr>
      </w:pPr>
      <w:r w:rsidRPr="00615D69">
        <w:rPr>
          <w:sz w:val="22"/>
          <w:szCs w:val="22"/>
          <w:lang w:val="x-none"/>
        </w:rPr>
        <w:t>Zamawiający jest uprawniony do potrącenia ewentualnych kar Umownych z należnej Wykonawcy kwoty wynagrodzenia określonej w fakturze</w:t>
      </w:r>
      <w:r w:rsidRPr="00615D69">
        <w:rPr>
          <w:sz w:val="22"/>
          <w:szCs w:val="22"/>
        </w:rPr>
        <w:t xml:space="preserve"> lub innych ewentualnych wierzytelności Wykonawcy względem Zamawiającego, na co Wykonawca wyraża zgodę.</w:t>
      </w:r>
    </w:p>
    <w:p w14:paraId="6632CB5B" w14:textId="77777777" w:rsidR="00F44EED" w:rsidRPr="00615D69" w:rsidRDefault="00F44EED" w:rsidP="00F44EED">
      <w:pPr>
        <w:widowControl/>
        <w:numPr>
          <w:ilvl w:val="3"/>
          <w:numId w:val="34"/>
        </w:numPr>
        <w:ind w:left="284" w:hanging="284"/>
        <w:jc w:val="both"/>
        <w:rPr>
          <w:sz w:val="22"/>
          <w:szCs w:val="22"/>
        </w:rPr>
      </w:pPr>
      <w:r w:rsidRPr="00615D69">
        <w:rPr>
          <w:sz w:val="22"/>
          <w:szCs w:val="22"/>
          <w:lang w:val="x-none"/>
        </w:rPr>
        <w:t>Zapłata kar Umownych nie zwalnia Wykonawcy od obowiązku wykonania Umowy.</w:t>
      </w:r>
    </w:p>
    <w:p w14:paraId="45B05646" w14:textId="77777777" w:rsidR="00F44EED" w:rsidRPr="00615D69" w:rsidRDefault="00F44EED" w:rsidP="00F44EED">
      <w:pPr>
        <w:widowControl/>
        <w:ind w:left="284"/>
        <w:jc w:val="both"/>
        <w:rPr>
          <w:sz w:val="22"/>
          <w:szCs w:val="22"/>
        </w:rPr>
      </w:pPr>
    </w:p>
    <w:p w14:paraId="18EA8AB5" w14:textId="77777777" w:rsidR="00F44EED" w:rsidRPr="00615D69" w:rsidRDefault="00F44EED" w:rsidP="00F44EED">
      <w:pPr>
        <w:tabs>
          <w:tab w:val="left" w:pos="0"/>
        </w:tabs>
        <w:rPr>
          <w:sz w:val="22"/>
          <w:szCs w:val="22"/>
        </w:rPr>
      </w:pPr>
      <w:r w:rsidRPr="00615D69">
        <w:rPr>
          <w:b/>
          <w:bCs/>
          <w:sz w:val="22"/>
          <w:szCs w:val="22"/>
        </w:rPr>
        <w:t>§ 7</w:t>
      </w:r>
    </w:p>
    <w:p w14:paraId="78D7FBF8" w14:textId="1CA0EBEE" w:rsidR="00F44EED" w:rsidRPr="00615D69" w:rsidRDefault="00F44EED" w:rsidP="00F44EED">
      <w:pPr>
        <w:widowControl/>
        <w:numPr>
          <w:ilvl w:val="0"/>
          <w:numId w:val="29"/>
        </w:numPr>
        <w:tabs>
          <w:tab w:val="clear" w:pos="927"/>
          <w:tab w:val="left" w:pos="0"/>
          <w:tab w:val="num" w:pos="284"/>
        </w:tabs>
        <w:ind w:left="284" w:hanging="284"/>
        <w:jc w:val="both"/>
        <w:rPr>
          <w:sz w:val="22"/>
          <w:szCs w:val="22"/>
        </w:rPr>
      </w:pPr>
      <w:r w:rsidRPr="00615D69">
        <w:rPr>
          <w:sz w:val="22"/>
          <w:szCs w:val="22"/>
        </w:rPr>
        <w:t>Oprócz przypadków wymienionych w Kodeksie cywilnym Stronom przysługuje prawo odstąpienia od niniejszej Umowy w razie zaistnienia okoliczności wskazanych w ust. 2</w:t>
      </w:r>
      <w:r w:rsidR="000B0DCA">
        <w:rPr>
          <w:sz w:val="22"/>
          <w:szCs w:val="22"/>
        </w:rPr>
        <w:t xml:space="preserve"> poniżej.</w:t>
      </w:r>
    </w:p>
    <w:p w14:paraId="10EA5E78" w14:textId="5960DA80" w:rsidR="00F44EED" w:rsidRPr="00615D69" w:rsidRDefault="00EC1206" w:rsidP="00F44EED">
      <w:pPr>
        <w:widowControl/>
        <w:numPr>
          <w:ilvl w:val="0"/>
          <w:numId w:val="29"/>
        </w:numPr>
        <w:tabs>
          <w:tab w:val="clear" w:pos="927"/>
          <w:tab w:val="left" w:pos="0"/>
          <w:tab w:val="num" w:pos="284"/>
        </w:tabs>
        <w:ind w:left="284" w:hanging="284"/>
        <w:jc w:val="both"/>
        <w:rPr>
          <w:sz w:val="22"/>
          <w:szCs w:val="22"/>
        </w:rPr>
      </w:pPr>
      <w:r w:rsidRPr="00EC1206">
        <w:rPr>
          <w:sz w:val="22"/>
          <w:szCs w:val="22"/>
        </w:rPr>
        <w:t xml:space="preserve">Zamawiający może odstąpić od Umowy, nie wcześniej niż w terminie siedmiu (7) dni i nie później niż do czternastu (14) dni od dnia </w:t>
      </w:r>
      <w:r w:rsidR="00F44EED" w:rsidRPr="00615D69">
        <w:rPr>
          <w:sz w:val="22"/>
          <w:szCs w:val="22"/>
        </w:rPr>
        <w:t>powzięcia wiadomości o zaistnieniu jednej z poniższych okoliczności, to jest gdy:</w:t>
      </w:r>
    </w:p>
    <w:p w14:paraId="0A36E15D" w14:textId="77777777" w:rsidR="00F44EED" w:rsidRPr="00615D69" w:rsidRDefault="00F44EED" w:rsidP="00F44EED">
      <w:pPr>
        <w:widowControl/>
        <w:numPr>
          <w:ilvl w:val="2"/>
          <w:numId w:val="30"/>
        </w:numPr>
        <w:tabs>
          <w:tab w:val="left" w:pos="0"/>
          <w:tab w:val="num" w:pos="284"/>
        </w:tabs>
        <w:ind w:left="851" w:hanging="567"/>
        <w:jc w:val="both"/>
        <w:rPr>
          <w:sz w:val="22"/>
          <w:szCs w:val="22"/>
        </w:rPr>
      </w:pPr>
      <w:r w:rsidRPr="00615D69">
        <w:rPr>
          <w:sz w:val="22"/>
          <w:szCs w:val="22"/>
        </w:rPr>
        <w:t>Wykonawca na skutek swojej niewypłacalności nie wykonuje zobowiązań pieniężnych przez okres co najmniej 3 miesięcy,</w:t>
      </w:r>
    </w:p>
    <w:p w14:paraId="76705000" w14:textId="77777777" w:rsidR="00F44EED" w:rsidRPr="00615D69" w:rsidRDefault="00F44EED" w:rsidP="00F44EED">
      <w:pPr>
        <w:widowControl/>
        <w:numPr>
          <w:ilvl w:val="2"/>
          <w:numId w:val="30"/>
        </w:numPr>
        <w:tabs>
          <w:tab w:val="left" w:pos="0"/>
          <w:tab w:val="left" w:pos="851"/>
        </w:tabs>
        <w:ind w:left="851" w:hanging="567"/>
        <w:jc w:val="both"/>
        <w:rPr>
          <w:sz w:val="22"/>
          <w:szCs w:val="22"/>
        </w:rPr>
      </w:pPr>
      <w:r w:rsidRPr="00615D69">
        <w:rPr>
          <w:sz w:val="22"/>
          <w:szCs w:val="22"/>
        </w:rPr>
        <w:lastRenderedPageBreak/>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4DB9F813" w14:textId="77777777" w:rsidR="00F44EED" w:rsidRPr="00615D69" w:rsidRDefault="00F44EED" w:rsidP="00F44EED">
      <w:pPr>
        <w:widowControl/>
        <w:numPr>
          <w:ilvl w:val="2"/>
          <w:numId w:val="30"/>
        </w:numPr>
        <w:tabs>
          <w:tab w:val="left" w:pos="0"/>
          <w:tab w:val="left" w:pos="851"/>
        </w:tabs>
        <w:ind w:left="851" w:hanging="567"/>
        <w:jc w:val="both"/>
        <w:rPr>
          <w:sz w:val="22"/>
          <w:szCs w:val="22"/>
        </w:rPr>
      </w:pPr>
      <w:r w:rsidRPr="00615D69">
        <w:rPr>
          <w:sz w:val="22"/>
          <w:szCs w:val="22"/>
        </w:rPr>
        <w:t>w stopniu uniemożliwiającym należyte wykonanie przedmiotu zamówienia,</w:t>
      </w:r>
    </w:p>
    <w:p w14:paraId="726ED647" w14:textId="77777777" w:rsidR="00F44EED" w:rsidRPr="00615D69" w:rsidRDefault="00F44EED" w:rsidP="00F44EED">
      <w:pPr>
        <w:widowControl/>
        <w:numPr>
          <w:ilvl w:val="2"/>
          <w:numId w:val="30"/>
        </w:numPr>
        <w:tabs>
          <w:tab w:val="left" w:pos="0"/>
          <w:tab w:val="left" w:pos="851"/>
        </w:tabs>
        <w:ind w:left="851" w:hanging="567"/>
        <w:jc w:val="both"/>
        <w:rPr>
          <w:sz w:val="22"/>
          <w:szCs w:val="22"/>
        </w:rPr>
      </w:pPr>
      <w:r w:rsidRPr="00615D69">
        <w:rPr>
          <w:rFonts w:eastAsia="Garamond"/>
          <w:sz w:val="22"/>
          <w:szCs w:val="22"/>
          <w:lang w:eastAsia="en-US"/>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615D69">
        <w:rPr>
          <w:rFonts w:eastAsia="Garamond"/>
          <w:sz w:val="22"/>
          <w:szCs w:val="22"/>
          <w:vertAlign w:val="superscript"/>
          <w:lang w:eastAsia="en-US"/>
        </w:rPr>
        <w:t>00</w:t>
      </w:r>
      <w:r w:rsidRPr="00615D69">
        <w:rPr>
          <w:rFonts w:eastAsia="Garamond"/>
          <w:sz w:val="22"/>
          <w:szCs w:val="22"/>
          <w:lang w:eastAsia="en-US"/>
        </w:rPr>
        <w:t>/</w:t>
      </w:r>
      <w:r w:rsidRPr="00615D69">
        <w:rPr>
          <w:rFonts w:eastAsia="Garamond"/>
          <w:sz w:val="22"/>
          <w:szCs w:val="22"/>
          <w:vertAlign w:val="subscript"/>
          <w:lang w:eastAsia="en-US"/>
        </w:rPr>
        <w:t>100</w:t>
      </w:r>
      <w:r w:rsidRPr="00615D69">
        <w:rPr>
          <w:rFonts w:eastAsia="Garamond"/>
          <w:sz w:val="22"/>
          <w:szCs w:val="22"/>
          <w:lang w:eastAsia="en-US"/>
        </w:rPr>
        <w:t>)</w:t>
      </w:r>
      <w:r w:rsidRPr="00615D69">
        <w:rPr>
          <w:sz w:val="22"/>
          <w:szCs w:val="22"/>
        </w:rPr>
        <w:t>.</w:t>
      </w:r>
    </w:p>
    <w:p w14:paraId="211F58C8" w14:textId="77777777" w:rsidR="00F44EED" w:rsidRDefault="00F44EED" w:rsidP="00F44EED">
      <w:pPr>
        <w:widowControl/>
        <w:numPr>
          <w:ilvl w:val="0"/>
          <w:numId w:val="29"/>
        </w:numPr>
        <w:tabs>
          <w:tab w:val="clear" w:pos="927"/>
          <w:tab w:val="left" w:pos="0"/>
          <w:tab w:val="num" w:pos="284"/>
        </w:tabs>
        <w:ind w:left="284" w:hanging="284"/>
        <w:jc w:val="both"/>
        <w:rPr>
          <w:sz w:val="22"/>
          <w:szCs w:val="22"/>
          <w:lang w:bidi="pl-PL"/>
        </w:rPr>
      </w:pPr>
      <w:r w:rsidRPr="00615D69">
        <w:rPr>
          <w:sz w:val="22"/>
          <w:szCs w:val="22"/>
          <w:lang w:bidi="pl-PL"/>
        </w:rPr>
        <w:t>Ponadto Zamawiający może odstąpić od Umowy, w terminie 30 dni licząc od powzięcia wiadomości o tym, iż Wykonawca dostarczył sprzęt nie odpowiadający warunkom Umowy lub przekroczył terminu realizacji Umowy o 7 dni, bez konieczności wskazania przez Zamawiającego dodatkowego terminu dostawy.</w:t>
      </w:r>
    </w:p>
    <w:p w14:paraId="3C92E9CD" w14:textId="77777777" w:rsidR="0009514B" w:rsidRPr="00C90741" w:rsidRDefault="0009514B" w:rsidP="0009514B">
      <w:pPr>
        <w:widowControl/>
        <w:numPr>
          <w:ilvl w:val="0"/>
          <w:numId w:val="29"/>
        </w:numPr>
        <w:tabs>
          <w:tab w:val="clear" w:pos="927"/>
          <w:tab w:val="left" w:pos="0"/>
          <w:tab w:val="num" w:pos="284"/>
        </w:tabs>
        <w:ind w:left="284" w:hanging="284"/>
        <w:jc w:val="both"/>
        <w:rPr>
          <w:sz w:val="22"/>
          <w:szCs w:val="22"/>
        </w:rPr>
      </w:pPr>
      <w:r w:rsidRPr="00C90741">
        <w:rPr>
          <w:sz w:val="22"/>
          <w:szCs w:val="22"/>
        </w:rPr>
        <w:t xml:space="preserve">Zamawiający, niezależnie </w:t>
      </w:r>
      <w:r w:rsidRPr="00D829BE">
        <w:rPr>
          <w:color w:val="000000"/>
          <w:sz w:val="22"/>
          <w:szCs w:val="22"/>
          <w:lang w:eastAsia="en-US"/>
        </w:rPr>
        <w:t>postanowień</w:t>
      </w:r>
      <w:r w:rsidRPr="00C90741">
        <w:rPr>
          <w:sz w:val="22"/>
          <w:szCs w:val="22"/>
        </w:rPr>
        <w:t xml:space="preserve"> ust. 2 </w:t>
      </w:r>
      <w:r>
        <w:rPr>
          <w:sz w:val="22"/>
          <w:szCs w:val="22"/>
        </w:rPr>
        <w:t xml:space="preserve">oraz 3 </w:t>
      </w:r>
      <w:r w:rsidRPr="00C90741">
        <w:rPr>
          <w:sz w:val="22"/>
          <w:szCs w:val="22"/>
        </w:rPr>
        <w:t xml:space="preserve">powyżej, w razie wystąpienia poniżej </w:t>
      </w:r>
      <w:r w:rsidRPr="00532508">
        <w:rPr>
          <w:sz w:val="22"/>
          <w:szCs w:val="22"/>
          <w:lang w:bidi="pl-PL"/>
        </w:rPr>
        <w:t>wskazanych</w:t>
      </w:r>
      <w:r w:rsidRPr="00C90741">
        <w:rPr>
          <w:sz w:val="22"/>
          <w:szCs w:val="22"/>
        </w:rPr>
        <w:t xml:space="preserve"> okoliczności:</w:t>
      </w:r>
    </w:p>
    <w:p w14:paraId="6B2042C6" w14:textId="77777777" w:rsidR="0009514B" w:rsidRPr="00C90741" w:rsidRDefault="0009514B" w:rsidP="0009514B">
      <w:pPr>
        <w:numPr>
          <w:ilvl w:val="1"/>
          <w:numId w:val="78"/>
        </w:numPr>
        <w:tabs>
          <w:tab w:val="left" w:pos="899"/>
        </w:tabs>
        <w:suppressAutoHyphens w:val="0"/>
        <w:autoSpaceDE w:val="0"/>
        <w:autoSpaceDN w:val="0"/>
        <w:ind w:right="134"/>
        <w:jc w:val="both"/>
        <w:rPr>
          <w:sz w:val="22"/>
          <w:szCs w:val="22"/>
        </w:rPr>
      </w:pPr>
      <w:r w:rsidRPr="00C90741">
        <w:rPr>
          <w:sz w:val="22"/>
          <w:szCs w:val="22"/>
        </w:rPr>
        <w:t xml:space="preserve">w terminie 30 dni od dnia powzięcia wiadomości o zaistnieniu istotnej zmiany okoliczności powodującej, że </w:t>
      </w:r>
      <w:r w:rsidRPr="00C90741">
        <w:rPr>
          <w:sz w:val="22"/>
          <w:szCs w:val="22"/>
          <w:lang w:eastAsia="en-US"/>
        </w:rPr>
        <w:t>wykonanie</w:t>
      </w:r>
      <w:r w:rsidRPr="00C90741">
        <w:rPr>
          <w:sz w:val="22"/>
          <w:szCs w:val="22"/>
        </w:rPr>
        <w:t xml:space="preserve"> Umowy nie leży w interesie publicznym, czego nie można było przewidzieć w chwili zawarcia Umowy, lub dalsze wykonywanie Umowy może zagrozić podstawowemu interesowi bezpieczeństwa państwa lub bezpieczeństwu publicznemu (art. 456 ust. 1 pkt 1 PZP),</w:t>
      </w:r>
    </w:p>
    <w:p w14:paraId="4FAE95F2" w14:textId="77777777" w:rsidR="0009514B" w:rsidRPr="00C90741" w:rsidRDefault="0009514B" w:rsidP="0009514B">
      <w:pPr>
        <w:numPr>
          <w:ilvl w:val="1"/>
          <w:numId w:val="78"/>
        </w:numPr>
        <w:tabs>
          <w:tab w:val="left" w:pos="899"/>
        </w:tabs>
        <w:suppressAutoHyphens w:val="0"/>
        <w:autoSpaceDE w:val="0"/>
        <w:autoSpaceDN w:val="0"/>
        <w:ind w:right="134"/>
        <w:jc w:val="both"/>
        <w:rPr>
          <w:sz w:val="22"/>
          <w:szCs w:val="22"/>
        </w:rPr>
      </w:pPr>
      <w:r w:rsidRPr="00C90741">
        <w:rPr>
          <w:sz w:val="22"/>
          <w:szCs w:val="22"/>
        </w:rPr>
        <w:t>gdy dokonano zmiany Umowy z naruszeniem art. 454 i art. 455 PZP,</w:t>
      </w:r>
    </w:p>
    <w:p w14:paraId="77BB5408" w14:textId="77777777" w:rsidR="0009514B" w:rsidRPr="00C90741" w:rsidRDefault="0009514B" w:rsidP="0009514B">
      <w:pPr>
        <w:numPr>
          <w:ilvl w:val="1"/>
          <w:numId w:val="78"/>
        </w:numPr>
        <w:tabs>
          <w:tab w:val="left" w:pos="899"/>
        </w:tabs>
        <w:suppressAutoHyphens w:val="0"/>
        <w:autoSpaceDE w:val="0"/>
        <w:autoSpaceDN w:val="0"/>
        <w:ind w:right="134"/>
        <w:jc w:val="both"/>
        <w:rPr>
          <w:sz w:val="22"/>
          <w:szCs w:val="22"/>
        </w:rPr>
      </w:pPr>
      <w:r w:rsidRPr="00C90741">
        <w:rPr>
          <w:sz w:val="22"/>
          <w:szCs w:val="22"/>
        </w:rPr>
        <w:t>wykonawca w chwili zawarcia Umowy podlegał wykluczeniu na podstawie art. 108 PZP,</w:t>
      </w:r>
    </w:p>
    <w:p w14:paraId="0F1F8448" w14:textId="68939F0E" w:rsidR="0009514B" w:rsidRPr="00615D69" w:rsidRDefault="0009514B" w:rsidP="009509E7">
      <w:pPr>
        <w:numPr>
          <w:ilvl w:val="1"/>
          <w:numId w:val="78"/>
        </w:numPr>
        <w:tabs>
          <w:tab w:val="left" w:pos="899"/>
        </w:tabs>
        <w:suppressAutoHyphens w:val="0"/>
        <w:autoSpaceDE w:val="0"/>
        <w:autoSpaceDN w:val="0"/>
        <w:ind w:right="134"/>
        <w:jc w:val="both"/>
        <w:rPr>
          <w:sz w:val="22"/>
          <w:szCs w:val="22"/>
          <w:lang w:bidi="pl-PL"/>
        </w:rPr>
      </w:pPr>
      <w:r w:rsidRPr="00C90741">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A9DB537" w14:textId="77777777" w:rsidR="00F44EED" w:rsidRPr="00615D69" w:rsidRDefault="00F44EED" w:rsidP="00F44EED">
      <w:pPr>
        <w:widowControl/>
        <w:numPr>
          <w:ilvl w:val="0"/>
          <w:numId w:val="29"/>
        </w:numPr>
        <w:tabs>
          <w:tab w:val="clear" w:pos="927"/>
          <w:tab w:val="left" w:pos="0"/>
          <w:tab w:val="num" w:pos="284"/>
        </w:tabs>
        <w:ind w:left="284" w:hanging="284"/>
        <w:jc w:val="both"/>
        <w:rPr>
          <w:sz w:val="22"/>
          <w:szCs w:val="22"/>
          <w:lang w:bidi="pl-PL"/>
        </w:rPr>
      </w:pPr>
      <w:r w:rsidRPr="00615D69">
        <w:rPr>
          <w:sz w:val="22"/>
          <w:szCs w:val="22"/>
          <w:lang w:bidi="pl-PL"/>
        </w:rPr>
        <w:t>W przypadkach odstąpienia od Umowy przez Zamawiającego na podstawie ust. 4, Wykonawca może żądać wyłącznie wynagrodzenia należnego z tytułu wykonania części Umowy potwierdzonego protokołem.</w:t>
      </w:r>
    </w:p>
    <w:p w14:paraId="1F3DE08A" w14:textId="77777777" w:rsidR="00F44EED" w:rsidRPr="00615D69" w:rsidRDefault="00F44EED" w:rsidP="00F44EED">
      <w:pPr>
        <w:widowControl/>
        <w:numPr>
          <w:ilvl w:val="0"/>
          <w:numId w:val="29"/>
        </w:numPr>
        <w:tabs>
          <w:tab w:val="clear" w:pos="927"/>
          <w:tab w:val="left" w:pos="0"/>
          <w:tab w:val="num" w:pos="284"/>
        </w:tabs>
        <w:ind w:left="284" w:hanging="284"/>
        <w:jc w:val="both"/>
        <w:rPr>
          <w:sz w:val="22"/>
          <w:szCs w:val="22"/>
        </w:rPr>
      </w:pPr>
      <w:r w:rsidRPr="00615D69">
        <w:rPr>
          <w:sz w:val="22"/>
          <w:szCs w:val="22"/>
        </w:rPr>
        <w:t>Wykonawcy nie przysługuje odszkodowanie z tytułu odstąpienia przez Zamawiającego od Umowy z powodu okoliczności leżących po stronie Wykonawcy lub na podstawie ust. 2, 3 lub 4 powyżej.</w:t>
      </w:r>
    </w:p>
    <w:p w14:paraId="23DBD4A4" w14:textId="77777777" w:rsidR="00F44EED" w:rsidRPr="00615D69" w:rsidRDefault="00F44EED" w:rsidP="00F44EED">
      <w:pPr>
        <w:widowControl/>
        <w:numPr>
          <w:ilvl w:val="0"/>
          <w:numId w:val="29"/>
        </w:numPr>
        <w:tabs>
          <w:tab w:val="clear" w:pos="927"/>
          <w:tab w:val="left" w:pos="0"/>
          <w:tab w:val="num" w:pos="284"/>
        </w:tabs>
        <w:ind w:left="284" w:hanging="284"/>
        <w:jc w:val="both"/>
        <w:rPr>
          <w:sz w:val="22"/>
          <w:szCs w:val="22"/>
        </w:rPr>
      </w:pPr>
      <w:r w:rsidRPr="00615D69">
        <w:rPr>
          <w:sz w:val="22"/>
          <w:szCs w:val="22"/>
        </w:rPr>
        <w:t>Zamawiający, korzystając z Umownego lub ustawowego prawa odstąpienia od Umowy może odstąpić – zgodnie ze swoim wyborem – od całości Umowy lub od jej części.</w:t>
      </w:r>
    </w:p>
    <w:p w14:paraId="43796E7F" w14:textId="77777777" w:rsidR="00F44EED" w:rsidRPr="00615D69" w:rsidRDefault="00F44EED" w:rsidP="00F44EED">
      <w:pPr>
        <w:widowControl/>
        <w:numPr>
          <w:ilvl w:val="0"/>
          <w:numId w:val="29"/>
        </w:numPr>
        <w:tabs>
          <w:tab w:val="clear" w:pos="927"/>
          <w:tab w:val="left" w:pos="0"/>
          <w:tab w:val="num" w:pos="284"/>
        </w:tabs>
        <w:ind w:left="284" w:hanging="284"/>
        <w:jc w:val="both"/>
        <w:rPr>
          <w:sz w:val="22"/>
          <w:szCs w:val="22"/>
        </w:rPr>
      </w:pPr>
      <w:r w:rsidRPr="00615D69">
        <w:rPr>
          <w:sz w:val="22"/>
          <w:szCs w:val="22"/>
        </w:rPr>
        <w:t xml:space="preserve">Odstąpienie od Umowy powinno nastąpić w formie pisemnej pod rygorem nieważności takiego oświadczenia i powinno zawierać uzasadnienie. </w:t>
      </w:r>
    </w:p>
    <w:p w14:paraId="2490CC97" w14:textId="77777777" w:rsidR="00F44EED" w:rsidRPr="00615D69" w:rsidRDefault="00F44EED" w:rsidP="00F44EED">
      <w:pPr>
        <w:widowControl/>
        <w:numPr>
          <w:ilvl w:val="0"/>
          <w:numId w:val="29"/>
        </w:numPr>
        <w:tabs>
          <w:tab w:val="clear" w:pos="927"/>
          <w:tab w:val="left" w:pos="0"/>
          <w:tab w:val="num" w:pos="284"/>
        </w:tabs>
        <w:ind w:left="284" w:hanging="284"/>
        <w:jc w:val="both"/>
        <w:rPr>
          <w:sz w:val="22"/>
          <w:szCs w:val="22"/>
        </w:rPr>
      </w:pPr>
      <w:r w:rsidRPr="00615D69">
        <w:rPr>
          <w:sz w:val="22"/>
          <w:szCs w:val="22"/>
        </w:rPr>
        <w:t>Odstąpienie od Umowy nie wpływa na istnienie i skuteczność roszczeń o zapłatę kar Umownych.</w:t>
      </w:r>
    </w:p>
    <w:p w14:paraId="62057726" w14:textId="77777777" w:rsidR="00F44EED" w:rsidRPr="00615D69" w:rsidRDefault="00F44EED" w:rsidP="00F44EED">
      <w:pPr>
        <w:tabs>
          <w:tab w:val="left" w:pos="2160"/>
        </w:tabs>
        <w:rPr>
          <w:b/>
          <w:bCs/>
          <w:sz w:val="22"/>
          <w:szCs w:val="22"/>
        </w:rPr>
      </w:pPr>
    </w:p>
    <w:p w14:paraId="06B8D2C9" w14:textId="77777777" w:rsidR="00F44EED" w:rsidRPr="00615D69" w:rsidRDefault="00F44EED" w:rsidP="00F44EED">
      <w:pPr>
        <w:tabs>
          <w:tab w:val="left" w:pos="2160"/>
        </w:tabs>
        <w:rPr>
          <w:sz w:val="22"/>
          <w:szCs w:val="22"/>
        </w:rPr>
      </w:pPr>
      <w:r w:rsidRPr="00615D69">
        <w:rPr>
          <w:b/>
          <w:bCs/>
          <w:sz w:val="22"/>
          <w:szCs w:val="22"/>
        </w:rPr>
        <w:t>§ 8</w:t>
      </w:r>
    </w:p>
    <w:p w14:paraId="7B7B24A9" w14:textId="3E6EDD91" w:rsidR="00F44EED" w:rsidRPr="00615D69" w:rsidRDefault="00F44EED" w:rsidP="00F44EED">
      <w:pPr>
        <w:pStyle w:val="Akapitzlist"/>
        <w:numPr>
          <w:ilvl w:val="0"/>
          <w:numId w:val="36"/>
        </w:numPr>
        <w:ind w:left="284" w:hanging="284"/>
        <w:jc w:val="both"/>
        <w:rPr>
          <w:sz w:val="22"/>
        </w:rPr>
      </w:pPr>
      <w:r w:rsidRPr="00615D69">
        <w:rPr>
          <w:sz w:val="22"/>
          <w:lang w:bidi="pl-PL"/>
        </w:rPr>
        <w:t xml:space="preserve">Przez okoliczności siły wyższej Strony rozumieją zdarzenie zewnętrzne o charakterze </w:t>
      </w:r>
      <w:r w:rsidRPr="00615D69">
        <w:rPr>
          <w:sz w:val="22"/>
        </w:rPr>
        <w:t>nadzwyczajnym</w:t>
      </w:r>
      <w:r w:rsidRPr="00615D69">
        <w:rPr>
          <w:sz w:val="22"/>
          <w:lang w:bidi="pl-PL"/>
        </w:rPr>
        <w:t xml:space="preserve">, którego nie można było przewidzieć ani jemu zapobiec, w szczególności takie jak: pożar, powódź, </w:t>
      </w:r>
      <w:r w:rsidRPr="00615D69">
        <w:rPr>
          <w:sz w:val="22"/>
        </w:rPr>
        <w:t xml:space="preserve">ogłoszenie stanu zagrożenia epidemiologicznego albo ogłoszenie stanu epidemii, w tym </w:t>
      </w:r>
      <w:r w:rsidR="000B0DCA" w:rsidRPr="00615D69">
        <w:rPr>
          <w:sz w:val="22"/>
        </w:rPr>
        <w:t>epidemi</w:t>
      </w:r>
      <w:r w:rsidR="000B0DCA">
        <w:rPr>
          <w:sz w:val="22"/>
        </w:rPr>
        <w:t>i</w:t>
      </w:r>
      <w:r w:rsidR="000B0DCA" w:rsidRPr="00615D69">
        <w:rPr>
          <w:sz w:val="22"/>
        </w:rPr>
        <w:t xml:space="preserve"> </w:t>
      </w:r>
      <w:r w:rsidRPr="00615D69">
        <w:rPr>
          <w:sz w:val="22"/>
        </w:rPr>
        <w:t xml:space="preserve">choroby zagrażającej życiu lub zdrowiu ludzi, </w:t>
      </w:r>
      <w:r w:rsidRPr="00615D69">
        <w:rPr>
          <w:sz w:val="22"/>
          <w:lang w:bidi="pl-PL"/>
        </w:rPr>
        <w:t>wojna, stan wojenny, stan wyjątkowy lub stan klęski żywiołowej.</w:t>
      </w:r>
    </w:p>
    <w:p w14:paraId="3E3A57B6" w14:textId="77777777" w:rsidR="00F44EED" w:rsidRPr="00615D69" w:rsidRDefault="00F44EED" w:rsidP="00F44EED">
      <w:pPr>
        <w:pStyle w:val="Akapitzlist"/>
        <w:numPr>
          <w:ilvl w:val="0"/>
          <w:numId w:val="36"/>
        </w:numPr>
        <w:ind w:left="284" w:hanging="284"/>
        <w:jc w:val="both"/>
        <w:rPr>
          <w:sz w:val="22"/>
        </w:rPr>
      </w:pPr>
      <w:r w:rsidRPr="00615D69">
        <w:rPr>
          <w:sz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5F43C5BF" w14:textId="77777777" w:rsidR="00F44EED" w:rsidRDefault="00F44EED" w:rsidP="00F44EED">
      <w:pPr>
        <w:pStyle w:val="Akapitzlist"/>
        <w:numPr>
          <w:ilvl w:val="0"/>
          <w:numId w:val="36"/>
        </w:numPr>
        <w:ind w:left="284" w:hanging="284"/>
        <w:jc w:val="both"/>
        <w:rPr>
          <w:sz w:val="22"/>
        </w:rPr>
      </w:pPr>
      <w:r w:rsidRPr="00615D69">
        <w:rPr>
          <w:sz w:val="22"/>
        </w:rPr>
        <w:t>Bieg terminów określonych w niniejszej Umowie ulega zawieszeniu przez czas trwania przeszkody spowodowanej siłą wyższą.</w:t>
      </w:r>
    </w:p>
    <w:p w14:paraId="76E77056" w14:textId="77777777" w:rsidR="00B27666" w:rsidRPr="00615D69" w:rsidRDefault="00B27666" w:rsidP="00B27666">
      <w:pPr>
        <w:pStyle w:val="Akapitzlist"/>
        <w:ind w:left="284"/>
        <w:jc w:val="both"/>
        <w:rPr>
          <w:sz w:val="22"/>
        </w:rPr>
      </w:pPr>
    </w:p>
    <w:p w14:paraId="0B6B6796" w14:textId="479B8266" w:rsidR="00F44EED" w:rsidRPr="00615D69" w:rsidRDefault="00F44EED" w:rsidP="00F44EED">
      <w:pPr>
        <w:rPr>
          <w:sz w:val="22"/>
          <w:szCs w:val="22"/>
        </w:rPr>
      </w:pPr>
      <w:r w:rsidRPr="00615D69">
        <w:rPr>
          <w:b/>
          <w:bCs/>
          <w:sz w:val="22"/>
          <w:szCs w:val="22"/>
        </w:rPr>
        <w:t>§ 9</w:t>
      </w:r>
    </w:p>
    <w:p w14:paraId="3271A8DB" w14:textId="0053348C" w:rsidR="00F44EED" w:rsidRPr="00615D69" w:rsidRDefault="00F44EED" w:rsidP="00F44EED">
      <w:pPr>
        <w:widowControl/>
        <w:numPr>
          <w:ilvl w:val="3"/>
          <w:numId w:val="68"/>
        </w:numPr>
        <w:tabs>
          <w:tab w:val="clear" w:pos="2880"/>
          <w:tab w:val="left" w:pos="284"/>
        </w:tabs>
        <w:ind w:left="284" w:hanging="284"/>
        <w:jc w:val="both"/>
        <w:rPr>
          <w:sz w:val="22"/>
          <w:szCs w:val="22"/>
        </w:rPr>
      </w:pPr>
      <w:r w:rsidRPr="00615D69">
        <w:rPr>
          <w:sz w:val="22"/>
          <w:szCs w:val="22"/>
        </w:rPr>
        <w:t xml:space="preserve">W ramach niniejszej Umowy i wynikającego z niej wynagrodzenia Wykonawcy, wskazanego w § 3 ust. 2 Umowy, Zamawiający nabywa nieodwołalne i nieograniczone czasowo prawo do korzystania </w:t>
      </w:r>
      <w:r w:rsidRPr="00615D69">
        <w:rPr>
          <w:sz w:val="22"/>
          <w:szCs w:val="22"/>
        </w:rPr>
        <w:lastRenderedPageBreak/>
        <w:t>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4D679859" w14:textId="77777777" w:rsidR="00F44EED" w:rsidRPr="00615D69" w:rsidRDefault="00F44EED" w:rsidP="00F44EED">
      <w:pPr>
        <w:widowControl/>
        <w:numPr>
          <w:ilvl w:val="3"/>
          <w:numId w:val="68"/>
        </w:numPr>
        <w:tabs>
          <w:tab w:val="clear" w:pos="2880"/>
          <w:tab w:val="left" w:pos="284"/>
        </w:tabs>
        <w:ind w:left="284" w:hanging="284"/>
        <w:jc w:val="both"/>
        <w:rPr>
          <w:sz w:val="22"/>
          <w:szCs w:val="22"/>
        </w:rPr>
      </w:pPr>
      <w:r w:rsidRPr="00615D69">
        <w:rPr>
          <w:sz w:val="22"/>
          <w:szCs w:val="22"/>
        </w:rPr>
        <w:t>Wykonawca udziela licencji niewyłącznej, tj. prawa do korzystania z oprogramowania w zakresie wskazanym w ust. 1, w chwili podpisania protokołu odbioru bez zastrzeżeń, bez konieczności składania przez Strony dodatkowego oświadczenia woli.</w:t>
      </w:r>
    </w:p>
    <w:p w14:paraId="1A4C706A" w14:textId="77777777" w:rsidR="00F44EED" w:rsidRDefault="00F44EED" w:rsidP="00F44EED">
      <w:pPr>
        <w:widowControl/>
        <w:numPr>
          <w:ilvl w:val="3"/>
          <w:numId w:val="68"/>
        </w:numPr>
        <w:tabs>
          <w:tab w:val="clear" w:pos="2880"/>
          <w:tab w:val="left" w:pos="284"/>
        </w:tabs>
        <w:ind w:left="284" w:hanging="284"/>
        <w:jc w:val="both"/>
        <w:rPr>
          <w:sz w:val="22"/>
          <w:szCs w:val="22"/>
        </w:rPr>
      </w:pPr>
      <w:r w:rsidRPr="00615D69">
        <w:rPr>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0056B213" w14:textId="77777777" w:rsidR="0009514B" w:rsidRPr="0038422A" w:rsidRDefault="0009514B" w:rsidP="009509E7">
      <w:pPr>
        <w:widowControl/>
        <w:numPr>
          <w:ilvl w:val="3"/>
          <w:numId w:val="68"/>
        </w:numPr>
        <w:tabs>
          <w:tab w:val="clear" w:pos="2880"/>
          <w:tab w:val="left" w:pos="284"/>
        </w:tabs>
        <w:ind w:left="284" w:hanging="284"/>
        <w:jc w:val="both"/>
        <w:rPr>
          <w:sz w:val="22"/>
          <w:szCs w:val="22"/>
        </w:rPr>
      </w:pPr>
      <w:r w:rsidRPr="0038422A">
        <w:rPr>
          <w:sz w:val="22"/>
          <w:szCs w:val="22"/>
        </w:rPr>
        <w:t xml:space="preserve">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w:t>
      </w:r>
      <w:r>
        <w:rPr>
          <w:sz w:val="22"/>
          <w:szCs w:val="22"/>
        </w:rPr>
        <w:t>6</w:t>
      </w:r>
      <w:r w:rsidRPr="0038422A">
        <w:rPr>
          <w:sz w:val="22"/>
          <w:szCs w:val="22"/>
        </w:rPr>
        <w:t xml:space="preserve"> Umowy. W wypadku sprzeczności pomiędzy postanowieniami Umowy a takimi warunkami pierwszeństwo mają postanowienia Umowy. Udzielenie przez producenta oprogramowania licencji dokonywane jest w ramach wynagrodzenia, o którym mowa w § 3 ust. 2 Umowy.</w:t>
      </w:r>
    </w:p>
    <w:p w14:paraId="18FA4405" w14:textId="77777777" w:rsidR="0009514B" w:rsidRPr="0038422A" w:rsidRDefault="0009514B" w:rsidP="009509E7">
      <w:pPr>
        <w:widowControl/>
        <w:numPr>
          <w:ilvl w:val="3"/>
          <w:numId w:val="68"/>
        </w:numPr>
        <w:tabs>
          <w:tab w:val="clear" w:pos="2880"/>
          <w:tab w:val="left" w:pos="284"/>
        </w:tabs>
        <w:ind w:left="284" w:hanging="284"/>
        <w:jc w:val="both"/>
        <w:rPr>
          <w:sz w:val="22"/>
          <w:szCs w:val="22"/>
        </w:rPr>
      </w:pPr>
      <w:r w:rsidRPr="0038422A">
        <w:rPr>
          <w:sz w:val="22"/>
          <w:szCs w:val="22"/>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54102160" w14:textId="77777777" w:rsidR="0009514B" w:rsidRPr="0038422A" w:rsidRDefault="0009514B" w:rsidP="009509E7">
      <w:pPr>
        <w:widowControl/>
        <w:numPr>
          <w:ilvl w:val="3"/>
          <w:numId w:val="68"/>
        </w:numPr>
        <w:tabs>
          <w:tab w:val="clear" w:pos="2880"/>
          <w:tab w:val="left" w:pos="284"/>
        </w:tabs>
        <w:ind w:left="284" w:hanging="284"/>
        <w:jc w:val="both"/>
        <w:rPr>
          <w:sz w:val="22"/>
          <w:szCs w:val="22"/>
        </w:rPr>
      </w:pPr>
      <w:r w:rsidRPr="0038422A">
        <w:rPr>
          <w:sz w:val="22"/>
          <w:szCs w:val="22"/>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09DD3281" w14:textId="77777777" w:rsidR="0009514B" w:rsidRPr="0038422A" w:rsidRDefault="0009514B" w:rsidP="009509E7">
      <w:pPr>
        <w:widowControl/>
        <w:numPr>
          <w:ilvl w:val="3"/>
          <w:numId w:val="68"/>
        </w:numPr>
        <w:tabs>
          <w:tab w:val="clear" w:pos="2880"/>
          <w:tab w:val="left" w:pos="284"/>
        </w:tabs>
        <w:ind w:left="284" w:hanging="284"/>
        <w:jc w:val="both"/>
        <w:rPr>
          <w:sz w:val="22"/>
          <w:szCs w:val="22"/>
        </w:rPr>
      </w:pPr>
      <w:r w:rsidRPr="0038422A">
        <w:rPr>
          <w:sz w:val="22"/>
          <w:szCs w:val="22"/>
        </w:rPr>
        <w:t>Wykonawca udziela licencji, o której mowa powyżej, w chwili podpisania bez zastrzeżeń protokołu odbioru, bez konieczności składania przez Strony dodatkowego oświadczenia woli.</w:t>
      </w:r>
    </w:p>
    <w:p w14:paraId="05E7479F" w14:textId="77777777" w:rsidR="0009514B" w:rsidRPr="0038422A" w:rsidRDefault="0009514B" w:rsidP="009509E7">
      <w:pPr>
        <w:widowControl/>
        <w:numPr>
          <w:ilvl w:val="3"/>
          <w:numId w:val="68"/>
        </w:numPr>
        <w:tabs>
          <w:tab w:val="clear" w:pos="2880"/>
          <w:tab w:val="left" w:pos="284"/>
        </w:tabs>
        <w:ind w:left="284" w:hanging="284"/>
        <w:jc w:val="both"/>
        <w:rPr>
          <w:sz w:val="22"/>
          <w:szCs w:val="22"/>
        </w:rPr>
      </w:pPr>
      <w:r w:rsidRPr="0038422A">
        <w:rPr>
          <w:sz w:val="22"/>
          <w:szCs w:val="22"/>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6398996E" w14:textId="14B3608D" w:rsidR="0009514B" w:rsidRPr="00615D69" w:rsidRDefault="0009514B" w:rsidP="009509E7">
      <w:pPr>
        <w:widowControl/>
        <w:numPr>
          <w:ilvl w:val="3"/>
          <w:numId w:val="68"/>
        </w:numPr>
        <w:tabs>
          <w:tab w:val="clear" w:pos="2880"/>
          <w:tab w:val="left" w:pos="284"/>
        </w:tabs>
        <w:ind w:left="284" w:hanging="284"/>
        <w:jc w:val="both"/>
        <w:rPr>
          <w:sz w:val="22"/>
          <w:szCs w:val="22"/>
        </w:rPr>
      </w:pPr>
      <w:r w:rsidRPr="0038422A">
        <w:rPr>
          <w:sz w:val="22"/>
          <w:szCs w:val="22"/>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0181636F" w14:textId="77777777" w:rsidR="00F44EED" w:rsidRPr="00615D69" w:rsidRDefault="00F44EED" w:rsidP="00F44EED">
      <w:pPr>
        <w:widowControl/>
        <w:tabs>
          <w:tab w:val="left" w:pos="284"/>
        </w:tabs>
        <w:ind w:left="2880"/>
        <w:jc w:val="both"/>
        <w:rPr>
          <w:sz w:val="22"/>
          <w:szCs w:val="22"/>
          <w:lang w:eastAsia="x-none"/>
        </w:rPr>
      </w:pPr>
    </w:p>
    <w:p w14:paraId="6DB44383" w14:textId="77777777" w:rsidR="002F411C" w:rsidRDefault="002F411C" w:rsidP="00F44EED">
      <w:pPr>
        <w:rPr>
          <w:b/>
          <w:bCs/>
          <w:sz w:val="22"/>
          <w:szCs w:val="22"/>
        </w:rPr>
      </w:pPr>
    </w:p>
    <w:p w14:paraId="5BD05364" w14:textId="13137D22" w:rsidR="00F44EED" w:rsidRPr="00615D69" w:rsidRDefault="00F44EED" w:rsidP="00F44EED">
      <w:pPr>
        <w:rPr>
          <w:sz w:val="22"/>
          <w:szCs w:val="22"/>
        </w:rPr>
      </w:pPr>
      <w:r w:rsidRPr="00615D69">
        <w:rPr>
          <w:b/>
          <w:bCs/>
          <w:sz w:val="22"/>
          <w:szCs w:val="22"/>
        </w:rPr>
        <w:t>§ 10</w:t>
      </w:r>
    </w:p>
    <w:p w14:paraId="621C1AC3" w14:textId="77777777" w:rsidR="00F44EED" w:rsidRPr="00615D69" w:rsidRDefault="00F44EED" w:rsidP="00F44EED">
      <w:pPr>
        <w:pStyle w:val="Akapitzlist"/>
        <w:numPr>
          <w:ilvl w:val="3"/>
          <w:numId w:val="31"/>
        </w:numPr>
        <w:tabs>
          <w:tab w:val="clear" w:pos="3087"/>
        </w:tabs>
        <w:ind w:left="284"/>
        <w:jc w:val="both"/>
        <w:rPr>
          <w:sz w:val="22"/>
          <w:lang w:eastAsia="pl-PL"/>
        </w:rPr>
      </w:pPr>
      <w:r w:rsidRPr="00615D69">
        <w:rPr>
          <w:sz w:val="22"/>
          <w:lang w:eastAsia="pl-PL"/>
        </w:rPr>
        <w:t>Wszelkie zmiany lub uzupełnienia niniejszej Umowy mogą nastąpić za zgodą Stron w formie pisemnego aneksu pod rygorem nieważności.</w:t>
      </w:r>
    </w:p>
    <w:p w14:paraId="6B3BA4AC" w14:textId="77777777" w:rsidR="00F44EED" w:rsidRPr="00615D69" w:rsidRDefault="00F44EED" w:rsidP="00F44EED">
      <w:pPr>
        <w:pStyle w:val="Akapitzlist"/>
        <w:numPr>
          <w:ilvl w:val="3"/>
          <w:numId w:val="31"/>
        </w:numPr>
        <w:tabs>
          <w:tab w:val="clear" w:pos="3087"/>
        </w:tabs>
        <w:ind w:left="284"/>
        <w:jc w:val="both"/>
        <w:rPr>
          <w:sz w:val="22"/>
          <w:lang w:eastAsia="pl-PL"/>
        </w:rPr>
      </w:pPr>
      <w:r w:rsidRPr="00615D69">
        <w:rPr>
          <w:sz w:val="22"/>
        </w:rPr>
        <w:lastRenderedPageBreak/>
        <w:t>Strony przewidują możliwość istotnej zmiany Umowy poprzez zawarcie pisemnego aneksu pod rygorem nieważności, przy zachowaniu ryczałtowego charakteru ceny Umowy, w następujących przypadkach:</w:t>
      </w:r>
    </w:p>
    <w:p w14:paraId="6A2941A9" w14:textId="65697DBF" w:rsidR="00F44EED" w:rsidRPr="00615D69" w:rsidRDefault="00F44EED" w:rsidP="00F44EED">
      <w:pPr>
        <w:pStyle w:val="Akapitzlist"/>
        <w:numPr>
          <w:ilvl w:val="1"/>
          <w:numId w:val="37"/>
        </w:numPr>
        <w:jc w:val="both"/>
        <w:rPr>
          <w:sz w:val="22"/>
        </w:rPr>
      </w:pPr>
      <w:r w:rsidRPr="00615D69">
        <w:rPr>
          <w:sz w:val="22"/>
        </w:rPr>
        <w:t>zmiany terminu realizacji zamówienia poprzez jego przedłużenie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 w rozumieniu § 8</w:t>
      </w:r>
      <w:r w:rsidR="00A13204">
        <w:rPr>
          <w:sz w:val="22"/>
        </w:rPr>
        <w:t xml:space="preserve"> Umowy</w:t>
      </w:r>
      <w:r w:rsidRPr="00615D69">
        <w:rPr>
          <w:sz w:val="22"/>
        </w:rPr>
        <w:t>,</w:t>
      </w:r>
    </w:p>
    <w:p w14:paraId="4BC8CEE1" w14:textId="77777777" w:rsidR="00F44EED" w:rsidRPr="00615D69" w:rsidRDefault="00F44EED" w:rsidP="00F44EED">
      <w:pPr>
        <w:pStyle w:val="Akapitzlist"/>
        <w:numPr>
          <w:ilvl w:val="1"/>
          <w:numId w:val="37"/>
        </w:numPr>
        <w:jc w:val="both"/>
        <w:rPr>
          <w:sz w:val="22"/>
        </w:rPr>
      </w:pPr>
      <w:r w:rsidRPr="00615D69">
        <w:rPr>
          <w:sz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71B56973" w14:textId="77777777" w:rsidR="00F44EED" w:rsidRPr="00615D69" w:rsidRDefault="00F44EED" w:rsidP="00F44EED">
      <w:pPr>
        <w:pStyle w:val="Akapitzlist"/>
        <w:numPr>
          <w:ilvl w:val="1"/>
          <w:numId w:val="37"/>
        </w:numPr>
        <w:jc w:val="both"/>
        <w:rPr>
          <w:sz w:val="22"/>
        </w:rPr>
      </w:pPr>
      <w:r w:rsidRPr="00615D69">
        <w:rPr>
          <w:sz w:val="22"/>
        </w:rPr>
        <w:t>aktualizacji rozwiązań z uwagi na postęp technologiczny lub zmiany obowiązujących przepisów,</w:t>
      </w:r>
    </w:p>
    <w:p w14:paraId="579B4734" w14:textId="77777777" w:rsidR="00F44EED" w:rsidRPr="00615D69" w:rsidRDefault="00F44EED" w:rsidP="00F44EED">
      <w:pPr>
        <w:pStyle w:val="Akapitzlist"/>
        <w:numPr>
          <w:ilvl w:val="1"/>
          <w:numId w:val="37"/>
        </w:numPr>
        <w:jc w:val="both"/>
        <w:rPr>
          <w:sz w:val="22"/>
        </w:rPr>
      </w:pPr>
      <w:r w:rsidRPr="00615D69">
        <w:rPr>
          <w:sz w:val="22"/>
        </w:rPr>
        <w:t>zmiany podwykonawcy, w szczególności ze względów losowych lub innych korzystnych dla Zamawiającego.</w:t>
      </w:r>
    </w:p>
    <w:p w14:paraId="7B077B6A" w14:textId="77777777" w:rsidR="00F44EED" w:rsidRPr="00615D69" w:rsidRDefault="00F44EED" w:rsidP="00F44EED">
      <w:pPr>
        <w:pStyle w:val="Akapitzlist"/>
        <w:numPr>
          <w:ilvl w:val="3"/>
          <w:numId w:val="31"/>
        </w:numPr>
        <w:tabs>
          <w:tab w:val="clear" w:pos="3087"/>
        </w:tabs>
        <w:ind w:left="284"/>
        <w:jc w:val="both"/>
        <w:rPr>
          <w:sz w:val="22"/>
        </w:rPr>
      </w:pPr>
      <w:r w:rsidRPr="00615D69">
        <w:rPr>
          <w:sz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6916966E" w14:textId="77777777" w:rsidR="00F44EED" w:rsidRPr="00615D69" w:rsidRDefault="00F44EED" w:rsidP="00F44EED">
      <w:pPr>
        <w:pStyle w:val="Akapitzlist"/>
        <w:numPr>
          <w:ilvl w:val="3"/>
          <w:numId w:val="31"/>
        </w:numPr>
        <w:tabs>
          <w:tab w:val="clear" w:pos="3087"/>
        </w:tabs>
        <w:ind w:left="284"/>
        <w:jc w:val="both"/>
        <w:rPr>
          <w:sz w:val="22"/>
        </w:rPr>
      </w:pPr>
      <w:r w:rsidRPr="00615D69">
        <w:rPr>
          <w:sz w:val="22"/>
        </w:rPr>
        <w:t>Niezależnie od postanowień ust. 2 oraz 3 powyżej, Strony Umowy mogą dokonywać nieistotnych zmian Umowy, nie stanowiących istotnej zmiany Umowy w rozumieniu art. 454 ust. 2 ustawy PZP, poprzez zawarcie pisemnego aneksu pod rygorem nieważności.</w:t>
      </w:r>
    </w:p>
    <w:p w14:paraId="2295DCCB" w14:textId="77777777" w:rsidR="00F44EED" w:rsidRPr="00615D69" w:rsidRDefault="00F44EED" w:rsidP="00F44EED">
      <w:pPr>
        <w:pStyle w:val="Akapitzlist"/>
        <w:numPr>
          <w:ilvl w:val="3"/>
          <w:numId w:val="31"/>
        </w:numPr>
        <w:tabs>
          <w:tab w:val="clear" w:pos="3087"/>
        </w:tabs>
        <w:ind w:left="284"/>
        <w:jc w:val="both"/>
        <w:rPr>
          <w:sz w:val="22"/>
        </w:rPr>
      </w:pPr>
      <w:r w:rsidRPr="00615D69">
        <w:rPr>
          <w:sz w:val="22"/>
        </w:rPr>
        <w:t>Zmiany niedotyczące postanowień Umownych np. z przyczyn organizacyjnych skutkujące koniecznością zmiany danych teleadresowych określonych w Umowie, w szczególności zmiany numeru konta bankowego jednej ze Stron, nie wymagają zawarcia pisemnego aneksu do Umowy, dlatego nastąpią poprzez przekazanie pisemnego oświadczenie Strony, której te zmiany dotyczą, drugiej Stronie.</w:t>
      </w:r>
    </w:p>
    <w:p w14:paraId="6A4421A0" w14:textId="77777777" w:rsidR="00F44EED" w:rsidRPr="00615D69" w:rsidRDefault="00F44EED" w:rsidP="00F44EED">
      <w:pPr>
        <w:pStyle w:val="Akapitzlist"/>
        <w:numPr>
          <w:ilvl w:val="3"/>
          <w:numId w:val="31"/>
        </w:numPr>
        <w:tabs>
          <w:tab w:val="clear" w:pos="3087"/>
        </w:tabs>
        <w:ind w:left="284"/>
        <w:jc w:val="both"/>
        <w:rPr>
          <w:sz w:val="22"/>
        </w:rPr>
      </w:pPr>
      <w:r w:rsidRPr="00615D69">
        <w:rPr>
          <w:sz w:val="22"/>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615D69">
        <w:rPr>
          <w:sz w:val="22"/>
          <w:vertAlign w:val="superscript"/>
        </w:rPr>
        <w:t>1</w:t>
      </w:r>
      <w:r w:rsidRPr="00615D69">
        <w:rPr>
          <w:sz w:val="22"/>
        </w:rPr>
        <w:t xml:space="preserve"> Kodeksu cywilnego.</w:t>
      </w:r>
    </w:p>
    <w:p w14:paraId="291255E9" w14:textId="77777777" w:rsidR="0009514B" w:rsidRDefault="0009514B" w:rsidP="009509E7">
      <w:pPr>
        <w:jc w:val="both"/>
        <w:rPr>
          <w:b/>
          <w:bCs/>
          <w:sz w:val="22"/>
          <w:szCs w:val="22"/>
        </w:rPr>
      </w:pPr>
    </w:p>
    <w:p w14:paraId="4A4F1EF0" w14:textId="092D473B" w:rsidR="00F44EED" w:rsidRPr="00615D69" w:rsidRDefault="00F44EED" w:rsidP="00F44EED">
      <w:pPr>
        <w:rPr>
          <w:b/>
          <w:bCs/>
          <w:sz w:val="22"/>
          <w:szCs w:val="22"/>
        </w:rPr>
      </w:pPr>
      <w:r w:rsidRPr="00615D69">
        <w:rPr>
          <w:b/>
          <w:bCs/>
          <w:sz w:val="22"/>
          <w:szCs w:val="22"/>
        </w:rPr>
        <w:t>§ 11</w:t>
      </w:r>
    </w:p>
    <w:p w14:paraId="5862A857" w14:textId="77777777" w:rsidR="00F44EED" w:rsidRPr="00615D69" w:rsidRDefault="00F44EED" w:rsidP="00F44EED">
      <w:pPr>
        <w:pStyle w:val="Akapitzlist"/>
        <w:numPr>
          <w:ilvl w:val="0"/>
          <w:numId w:val="55"/>
        </w:numPr>
        <w:tabs>
          <w:tab w:val="clear" w:pos="0"/>
        </w:tabs>
        <w:suppressAutoHyphens/>
        <w:jc w:val="both"/>
        <w:rPr>
          <w:sz w:val="22"/>
        </w:rPr>
      </w:pPr>
      <w:r w:rsidRPr="00615D69">
        <w:rPr>
          <w:color w:val="000000"/>
          <w:sz w:val="22"/>
        </w:rPr>
        <w:t>Strony ustalają, iż do bezpośrednich kontaktów, mających na celu zapewnienie prawidłowej realizacji przedmiotu Umowy, jego bieżący nadzór, odbiór oraz weryfikację, upoważnione zostają następujące osoby samodzielnie:</w:t>
      </w:r>
    </w:p>
    <w:p w14:paraId="5BE0F290" w14:textId="77777777" w:rsidR="00F44EED" w:rsidRPr="00615D69" w:rsidRDefault="00F44EED" w:rsidP="00F44EED">
      <w:pPr>
        <w:pStyle w:val="Akapitzlist"/>
        <w:numPr>
          <w:ilvl w:val="1"/>
          <w:numId w:val="56"/>
        </w:numPr>
        <w:suppressAutoHyphens/>
        <w:jc w:val="both"/>
        <w:rPr>
          <w:sz w:val="22"/>
        </w:rPr>
      </w:pPr>
      <w:r w:rsidRPr="00615D69">
        <w:rPr>
          <w:color w:val="000000"/>
          <w:sz w:val="22"/>
        </w:rPr>
        <w:t>ze strony Zamawiającego: …………..</w:t>
      </w:r>
      <w:r w:rsidRPr="00615D69">
        <w:rPr>
          <w:i/>
          <w:iCs/>
          <w:color w:val="000000"/>
          <w:sz w:val="22"/>
        </w:rPr>
        <w:t xml:space="preserve"> </w:t>
      </w:r>
      <w:r w:rsidRPr="00615D69">
        <w:rPr>
          <w:color w:val="000000"/>
          <w:sz w:val="22"/>
        </w:rPr>
        <w:t xml:space="preserve">– </w:t>
      </w:r>
      <w:r w:rsidRPr="00615D69">
        <w:rPr>
          <w:i/>
          <w:iCs/>
          <w:color w:val="000000"/>
          <w:sz w:val="22"/>
        </w:rPr>
        <w:t xml:space="preserve">tel. ………., e-mail: ………. </w:t>
      </w:r>
      <w:r w:rsidRPr="00615D69">
        <w:rPr>
          <w:sz w:val="22"/>
        </w:rPr>
        <w:t>lub inna osoba z ww.  jednostki organizacyjnej UJ wskazana przez Zamawiającego;</w:t>
      </w:r>
    </w:p>
    <w:p w14:paraId="5FC659CC" w14:textId="77777777" w:rsidR="00F44EED" w:rsidRPr="00615D69" w:rsidRDefault="00F44EED" w:rsidP="00F44EED">
      <w:pPr>
        <w:pStyle w:val="Akapitzlist"/>
        <w:numPr>
          <w:ilvl w:val="1"/>
          <w:numId w:val="56"/>
        </w:numPr>
        <w:jc w:val="both"/>
        <w:rPr>
          <w:color w:val="000000"/>
          <w:sz w:val="22"/>
        </w:rPr>
      </w:pPr>
      <w:r w:rsidRPr="00615D69">
        <w:rPr>
          <w:color w:val="000000"/>
          <w:sz w:val="22"/>
        </w:rPr>
        <w:t>ze strony Wykonawcy – …………..</w:t>
      </w:r>
      <w:r w:rsidRPr="00615D69">
        <w:rPr>
          <w:i/>
          <w:iCs/>
          <w:color w:val="000000"/>
          <w:sz w:val="22"/>
        </w:rPr>
        <w:t xml:space="preserve"> </w:t>
      </w:r>
      <w:r w:rsidRPr="00615D69">
        <w:rPr>
          <w:color w:val="000000"/>
          <w:sz w:val="22"/>
        </w:rPr>
        <w:t xml:space="preserve">– </w:t>
      </w:r>
      <w:r w:rsidRPr="00615D69">
        <w:rPr>
          <w:i/>
          <w:iCs/>
          <w:color w:val="000000"/>
          <w:sz w:val="22"/>
        </w:rPr>
        <w:t>tel. ………., e-mail: ……….;</w:t>
      </w:r>
      <w:r w:rsidRPr="00615D69">
        <w:rPr>
          <w:sz w:val="22"/>
        </w:rPr>
        <w:t>z zastrzeżeniem możliwości dokonania zmiany ww. osób - zmiana osób zostanie dokonana w formie pisemnej, co nie będzie traktowane jako zmiana Umowy i nie będzie wymagało sporządzania pisemnego aneksu do Umowy.</w:t>
      </w:r>
    </w:p>
    <w:p w14:paraId="576FDEFE" w14:textId="10CC8993" w:rsidR="00F44EED" w:rsidRPr="00615D69" w:rsidRDefault="00B956DB" w:rsidP="00C30C68">
      <w:pPr>
        <w:pStyle w:val="Akapitzlist"/>
        <w:numPr>
          <w:ilvl w:val="0"/>
          <w:numId w:val="55"/>
        </w:numPr>
        <w:tabs>
          <w:tab w:val="clear" w:pos="0"/>
        </w:tabs>
        <w:suppressAutoHyphens/>
        <w:jc w:val="both"/>
        <w:rPr>
          <w:color w:val="000000"/>
          <w:sz w:val="22"/>
        </w:rPr>
      </w:pPr>
      <w:r w:rsidRPr="00B956DB">
        <w:rPr>
          <w:color w:val="000000"/>
          <w:sz w:val="22"/>
        </w:rPr>
        <w:lastRenderedPageBreak/>
        <w:t xml:space="preserve">Strony zgodnie postanawiają, iż osoby wskazane w ust. </w:t>
      </w:r>
      <w:r>
        <w:rPr>
          <w:color w:val="000000"/>
          <w:sz w:val="22"/>
        </w:rPr>
        <w:t>1</w:t>
      </w:r>
      <w:r w:rsidRPr="00B956DB">
        <w:rPr>
          <w:color w:val="000000"/>
          <w:sz w:val="22"/>
        </w:rPr>
        <w:t xml:space="preserve"> powyżej nie są uprawnione do podejmowania decyzji w zakresie zmiany zasad wykonywania Umowy, a także zaciągania nowych zobowiązań lub zmiany Umowy, chyba, że przedstawiciel Zamawiając</w:t>
      </w:r>
      <w:r>
        <w:rPr>
          <w:color w:val="000000"/>
          <w:sz w:val="22"/>
        </w:rPr>
        <w:t>ego</w:t>
      </w:r>
      <w:r w:rsidRPr="00B956DB">
        <w:rPr>
          <w:color w:val="000000"/>
          <w:sz w:val="22"/>
        </w:rPr>
        <w:t xml:space="preserve">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r w:rsidR="00F44EED" w:rsidRPr="00615D69">
        <w:rPr>
          <w:color w:val="000000"/>
          <w:sz w:val="22"/>
        </w:rPr>
        <w:t>.</w:t>
      </w:r>
    </w:p>
    <w:p w14:paraId="79CAA816" w14:textId="11C69263" w:rsidR="00F44EED" w:rsidRPr="00615D69" w:rsidRDefault="00F44EED" w:rsidP="00F44EED">
      <w:pPr>
        <w:pStyle w:val="Akapitzlist"/>
        <w:numPr>
          <w:ilvl w:val="0"/>
          <w:numId w:val="55"/>
        </w:numPr>
        <w:tabs>
          <w:tab w:val="clear" w:pos="0"/>
        </w:tabs>
        <w:suppressAutoHyphens/>
        <w:jc w:val="both"/>
        <w:rPr>
          <w:color w:val="000000"/>
          <w:sz w:val="22"/>
        </w:rPr>
      </w:pPr>
      <w:r w:rsidRPr="00615D69">
        <w:rPr>
          <w:color w:val="000000"/>
          <w:sz w:val="22"/>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6E9F50D2" w14:textId="77777777" w:rsidR="00F44EED" w:rsidRPr="00615D69" w:rsidRDefault="00F44EED" w:rsidP="00F44EED">
      <w:pPr>
        <w:pStyle w:val="Akapitzlist"/>
        <w:numPr>
          <w:ilvl w:val="0"/>
          <w:numId w:val="55"/>
        </w:numPr>
        <w:tabs>
          <w:tab w:val="clear" w:pos="0"/>
        </w:tabs>
        <w:suppressAutoHyphens/>
        <w:jc w:val="both"/>
        <w:rPr>
          <w:color w:val="000000"/>
          <w:sz w:val="22"/>
        </w:rPr>
      </w:pPr>
      <w:r w:rsidRPr="00615D69">
        <w:rPr>
          <w:sz w:val="22"/>
        </w:rPr>
        <w:t>W przypadku, o którym mowa w ust. 3, za dzień otrzymania przez Stronę pisma uważa się dzień wysłania go pocztą elektroniczną.</w:t>
      </w:r>
    </w:p>
    <w:p w14:paraId="70EC79CE" w14:textId="0A9FBA20" w:rsidR="00F44EED" w:rsidRPr="00615D69" w:rsidRDefault="00F44EED" w:rsidP="00F44EED">
      <w:pPr>
        <w:pStyle w:val="Akapitzlist"/>
        <w:numPr>
          <w:ilvl w:val="0"/>
          <w:numId w:val="55"/>
        </w:numPr>
        <w:tabs>
          <w:tab w:val="clear" w:pos="0"/>
        </w:tabs>
        <w:suppressAutoHyphens/>
        <w:jc w:val="both"/>
        <w:rPr>
          <w:color w:val="000000"/>
          <w:sz w:val="22"/>
        </w:rPr>
      </w:pPr>
      <w:r w:rsidRPr="00615D69">
        <w:rPr>
          <w:sz w:val="22"/>
        </w:rPr>
        <w:t>Do doręczania oświadczeń obejmujących ewentualne odstąpienie od Umowy albo wypowiedzenie Umowy, nie mają zastosowania postanowienia ust. 3 i ust. 4 niniejszego paragrafu</w:t>
      </w:r>
      <w:r w:rsidR="00A13204">
        <w:rPr>
          <w:sz w:val="22"/>
        </w:rPr>
        <w:t xml:space="preserve"> Umowy</w:t>
      </w:r>
      <w:r w:rsidRPr="00615D69">
        <w:rPr>
          <w:sz w:val="22"/>
        </w:rPr>
        <w:t>.</w:t>
      </w:r>
    </w:p>
    <w:p w14:paraId="3B09B4DE" w14:textId="77777777" w:rsidR="00F44EED" w:rsidRPr="00615D69" w:rsidRDefault="00F44EED" w:rsidP="00F44EED">
      <w:pPr>
        <w:rPr>
          <w:b/>
          <w:bCs/>
          <w:sz w:val="22"/>
          <w:szCs w:val="22"/>
        </w:rPr>
      </w:pPr>
    </w:p>
    <w:p w14:paraId="7E6C8B2D" w14:textId="77777777" w:rsidR="00F44EED" w:rsidRPr="00615D69" w:rsidRDefault="00F44EED" w:rsidP="00F44EED">
      <w:pPr>
        <w:rPr>
          <w:b/>
          <w:bCs/>
          <w:sz w:val="22"/>
          <w:szCs w:val="22"/>
        </w:rPr>
      </w:pPr>
      <w:r w:rsidRPr="00615D69">
        <w:rPr>
          <w:b/>
          <w:bCs/>
          <w:sz w:val="22"/>
          <w:szCs w:val="22"/>
        </w:rPr>
        <w:t>§ 12</w:t>
      </w:r>
    </w:p>
    <w:p w14:paraId="25243815" w14:textId="77777777" w:rsidR="00F44EED" w:rsidRPr="00615D69" w:rsidRDefault="00F44EED" w:rsidP="00F44EED">
      <w:pPr>
        <w:widowControl/>
        <w:numPr>
          <w:ilvl w:val="0"/>
          <w:numId w:val="28"/>
        </w:numPr>
        <w:tabs>
          <w:tab w:val="left" w:pos="284"/>
          <w:tab w:val="num" w:pos="3627"/>
        </w:tabs>
        <w:ind w:left="284" w:hanging="284"/>
        <w:jc w:val="both"/>
        <w:rPr>
          <w:sz w:val="22"/>
          <w:szCs w:val="22"/>
        </w:rPr>
      </w:pPr>
      <w:r w:rsidRPr="00615D69">
        <w:rPr>
          <w:sz w:val="22"/>
          <w:szCs w:val="22"/>
          <w:lang w:val="x-none"/>
        </w:rPr>
        <w:t>Żadna ze Stron nie jest uprawniona do przeniesienia swoich praw i zobowiązań z</w:t>
      </w:r>
      <w:r w:rsidRPr="00615D69">
        <w:rPr>
          <w:sz w:val="22"/>
          <w:szCs w:val="22"/>
        </w:rPr>
        <w:t xml:space="preserve"> </w:t>
      </w:r>
      <w:r w:rsidRPr="00615D69">
        <w:rPr>
          <w:sz w:val="22"/>
          <w:szCs w:val="22"/>
          <w:lang w:val="x-none"/>
        </w:rPr>
        <w:t>tytułu niniejszej Umowy bez uzyskania pisemnej zgody drugiej Strony, w szczególności Wykonawcy nie przysługuje prawo przenoszenia wierzytelności wynikających z niniejszej Umowy bez uprzedniej pisemnej zgody Zamawiającego.</w:t>
      </w:r>
    </w:p>
    <w:p w14:paraId="7988457B" w14:textId="77777777" w:rsidR="00F44EED" w:rsidRPr="00615D69" w:rsidRDefault="00F44EED" w:rsidP="00F44EED">
      <w:pPr>
        <w:widowControl/>
        <w:numPr>
          <w:ilvl w:val="0"/>
          <w:numId w:val="28"/>
        </w:numPr>
        <w:tabs>
          <w:tab w:val="left" w:pos="284"/>
          <w:tab w:val="num" w:pos="3627"/>
        </w:tabs>
        <w:ind w:left="284" w:hanging="284"/>
        <w:jc w:val="both"/>
        <w:rPr>
          <w:sz w:val="22"/>
          <w:szCs w:val="22"/>
        </w:rPr>
      </w:pPr>
      <w:r w:rsidRPr="00615D69">
        <w:rPr>
          <w:sz w:val="22"/>
          <w:szCs w:val="22"/>
        </w:rPr>
        <w:t>Strony zobowiązują się do każdorazowego powiadamiania listem poleconym o zmianie adresu swojej siedziby, pod rygorem uznania za skutecznie doręczoną korespondencję wysłaną pod dotychczas znany adres.</w:t>
      </w:r>
    </w:p>
    <w:p w14:paraId="7BDE874D" w14:textId="77777777" w:rsidR="00F44EED" w:rsidRPr="00615D69" w:rsidRDefault="00F44EED" w:rsidP="00F44EED">
      <w:pPr>
        <w:widowControl/>
        <w:numPr>
          <w:ilvl w:val="0"/>
          <w:numId w:val="28"/>
        </w:numPr>
        <w:tabs>
          <w:tab w:val="left" w:pos="284"/>
          <w:tab w:val="num" w:pos="3627"/>
        </w:tabs>
        <w:ind w:left="284" w:hanging="284"/>
        <w:jc w:val="both"/>
        <w:rPr>
          <w:sz w:val="22"/>
          <w:szCs w:val="22"/>
        </w:rPr>
      </w:pPr>
      <w:r w:rsidRPr="00615D69">
        <w:rPr>
          <w:sz w:val="22"/>
          <w:szCs w:val="22"/>
        </w:rPr>
        <w:t>Wszelkie oświadczenia Stron, w tym zmiany lub uzupełnienia niniejszej Umowy będą składane na piśmie pod rygorem nieważności i przekazywane listem poleconym lub za potwierdzeniem ich złożenia.</w:t>
      </w:r>
    </w:p>
    <w:p w14:paraId="22F98C7C" w14:textId="77777777" w:rsidR="00F44EED" w:rsidRPr="00615D69" w:rsidRDefault="00F44EED" w:rsidP="00F44EED">
      <w:pPr>
        <w:widowControl/>
        <w:numPr>
          <w:ilvl w:val="0"/>
          <w:numId w:val="28"/>
        </w:numPr>
        <w:tabs>
          <w:tab w:val="left" w:pos="284"/>
          <w:tab w:val="num" w:pos="3627"/>
        </w:tabs>
        <w:ind w:left="284" w:hanging="284"/>
        <w:jc w:val="both"/>
        <w:rPr>
          <w:sz w:val="22"/>
          <w:szCs w:val="22"/>
        </w:rPr>
      </w:pPr>
      <w:r w:rsidRPr="00615D69">
        <w:rPr>
          <w:sz w:val="22"/>
          <w:szCs w:val="22"/>
        </w:rPr>
        <w:t>Ewentualna nieważność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2 lub 3 niniejszej Umowy podlegają unieważnieniu, w takim przypadku w miejsce unieważnionych zmodyfikowanych postanowień Umowy stosuje się postanowienia Umowne w ich pierwotnym brzmieniu.</w:t>
      </w:r>
    </w:p>
    <w:p w14:paraId="5A8F4018" w14:textId="77777777" w:rsidR="00F44EED" w:rsidRPr="00615D69" w:rsidRDefault="00F44EED" w:rsidP="00F44EED">
      <w:pPr>
        <w:widowControl/>
        <w:numPr>
          <w:ilvl w:val="0"/>
          <w:numId w:val="28"/>
        </w:numPr>
        <w:tabs>
          <w:tab w:val="left" w:pos="284"/>
          <w:tab w:val="num" w:pos="3627"/>
        </w:tabs>
        <w:ind w:left="284" w:hanging="284"/>
        <w:jc w:val="both"/>
        <w:rPr>
          <w:sz w:val="22"/>
          <w:szCs w:val="22"/>
        </w:rPr>
      </w:pPr>
      <w:r w:rsidRPr="00615D69">
        <w:rPr>
          <w:sz w:val="22"/>
          <w:szCs w:val="22"/>
        </w:rPr>
        <w:t>Żadna ze Stron nie jest uprawniona do przeniesienia swoich praw i zobowiązań z tytułu niniejszej Umowy bez uzyskania pisemnej pod rygorem nieważności zgody drugiej Strony, w szczególności Wykonawcy nie przysługuje prawo przenoszenia wierzytelności wynikających z niniejszej Umowy na podmioty trzecie bez uprzedniej zgody Zamawiającego.</w:t>
      </w:r>
    </w:p>
    <w:p w14:paraId="449ACAC2" w14:textId="77777777" w:rsidR="00F44EED" w:rsidRPr="00615D69" w:rsidRDefault="00F44EED" w:rsidP="00F44EED">
      <w:pPr>
        <w:widowControl/>
        <w:numPr>
          <w:ilvl w:val="0"/>
          <w:numId w:val="28"/>
        </w:numPr>
        <w:tabs>
          <w:tab w:val="left" w:pos="284"/>
          <w:tab w:val="num" w:pos="3627"/>
        </w:tabs>
        <w:ind w:left="284" w:hanging="284"/>
        <w:jc w:val="both"/>
        <w:rPr>
          <w:sz w:val="22"/>
          <w:szCs w:val="22"/>
        </w:rPr>
      </w:pPr>
      <w:r w:rsidRPr="00615D69">
        <w:rPr>
          <w:sz w:val="22"/>
          <w:szCs w:val="22"/>
        </w:rPr>
        <w:t>Wykonawca zobowiązany jest do uzyskania pisemnej zgody Zamawiającego na przeniesienie praw i obowiązków wynikających z niniejszej Umowy, także w przypadku zmiany formy prawnej prowadzonej działalności.</w:t>
      </w:r>
    </w:p>
    <w:p w14:paraId="01615FDA" w14:textId="5CC7F99F" w:rsidR="00F44EED" w:rsidRPr="00615D69" w:rsidRDefault="00F44EED" w:rsidP="00F44EED">
      <w:pPr>
        <w:widowControl/>
        <w:numPr>
          <w:ilvl w:val="0"/>
          <w:numId w:val="28"/>
        </w:numPr>
        <w:tabs>
          <w:tab w:val="left" w:pos="426"/>
          <w:tab w:val="num" w:pos="3627"/>
        </w:tabs>
        <w:ind w:left="284" w:hanging="284"/>
        <w:jc w:val="both"/>
        <w:rPr>
          <w:sz w:val="22"/>
          <w:szCs w:val="22"/>
        </w:rPr>
      </w:pPr>
      <w:r w:rsidRPr="00615D69">
        <w:rPr>
          <w:sz w:val="22"/>
          <w:szCs w:val="22"/>
        </w:rPr>
        <w:t xml:space="preserve">W sprawach nieuregulowanych niniejszą Umową mają zastosowanie przepisy ustawy z dnia 11 września 2019 r. – Prawo zamówień publicznych (t. j. Dz. U. 2023 poz. 1605 ze zm.), ustawy z dnia 2 marca 2020 r. o szczególnych rozwiązaniach związanych z zapobieganiem, przeciwdziałaniem i zwalczaniem COVID-19, innych chorób zakaźnych oraz wywołanych nimi sytuacji kryzysowych (t. j. Dz. U. </w:t>
      </w:r>
      <w:r w:rsidR="00010EFB" w:rsidRPr="00615D69">
        <w:rPr>
          <w:sz w:val="22"/>
          <w:szCs w:val="22"/>
        </w:rPr>
        <w:t>202</w:t>
      </w:r>
      <w:r w:rsidR="00010EFB">
        <w:rPr>
          <w:sz w:val="22"/>
          <w:szCs w:val="22"/>
        </w:rPr>
        <w:t>4</w:t>
      </w:r>
      <w:r w:rsidR="00010EFB" w:rsidRPr="00615D69">
        <w:rPr>
          <w:sz w:val="22"/>
          <w:szCs w:val="22"/>
        </w:rPr>
        <w:t xml:space="preserve"> </w:t>
      </w:r>
      <w:r w:rsidRPr="00615D69">
        <w:rPr>
          <w:sz w:val="22"/>
          <w:szCs w:val="22"/>
        </w:rPr>
        <w:t xml:space="preserve">poz. </w:t>
      </w:r>
      <w:r w:rsidR="00010EFB">
        <w:rPr>
          <w:sz w:val="22"/>
          <w:szCs w:val="22"/>
        </w:rPr>
        <w:t>340</w:t>
      </w:r>
      <w:r w:rsidRPr="00615D69">
        <w:rPr>
          <w:sz w:val="22"/>
          <w:szCs w:val="22"/>
        </w:rPr>
        <w:t xml:space="preserve"> ze zm.) oraz ustawy z dnia 23 kwietnia 1964 r. – Kodeks cywilny (t. j. Dz. U. 2023 poz. 1610).</w:t>
      </w:r>
    </w:p>
    <w:p w14:paraId="0FA6ECD7" w14:textId="77777777" w:rsidR="00F44EED" w:rsidRPr="00615D69" w:rsidRDefault="00F44EED" w:rsidP="009509E7">
      <w:pPr>
        <w:pStyle w:val="Akapitzlist"/>
        <w:widowControl w:val="0"/>
        <w:numPr>
          <w:ilvl w:val="0"/>
          <w:numId w:val="28"/>
        </w:numPr>
        <w:tabs>
          <w:tab w:val="clear" w:pos="344"/>
          <w:tab w:val="num" w:pos="284"/>
          <w:tab w:val="left" w:pos="542"/>
          <w:tab w:val="right" w:pos="9072"/>
        </w:tabs>
        <w:autoSpaceDE w:val="0"/>
        <w:autoSpaceDN w:val="0"/>
        <w:ind w:left="284" w:right="-2" w:hanging="360"/>
        <w:contextualSpacing w:val="0"/>
        <w:jc w:val="both"/>
        <w:rPr>
          <w:sz w:val="22"/>
        </w:rPr>
      </w:pPr>
      <w:r w:rsidRPr="00615D69">
        <w:rPr>
          <w:sz w:val="22"/>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615D69">
        <w:rPr>
          <w:spacing w:val="-8"/>
          <w:sz w:val="22"/>
        </w:rPr>
        <w:t xml:space="preserve"> </w:t>
      </w:r>
      <w:r w:rsidRPr="00615D69">
        <w:rPr>
          <w:sz w:val="22"/>
        </w:rPr>
        <w:t>z</w:t>
      </w:r>
      <w:r w:rsidRPr="00615D69">
        <w:rPr>
          <w:spacing w:val="-7"/>
          <w:sz w:val="22"/>
        </w:rPr>
        <w:t xml:space="preserve"> </w:t>
      </w:r>
      <w:r w:rsidRPr="00615D69">
        <w:rPr>
          <w:sz w:val="22"/>
        </w:rPr>
        <w:t>Regulaminem</w:t>
      </w:r>
      <w:r w:rsidRPr="00615D69">
        <w:rPr>
          <w:spacing w:val="-7"/>
          <w:sz w:val="22"/>
        </w:rPr>
        <w:t xml:space="preserve"> </w:t>
      </w:r>
      <w:r w:rsidRPr="00615D69">
        <w:rPr>
          <w:sz w:val="22"/>
        </w:rPr>
        <w:t>tego</w:t>
      </w:r>
      <w:r w:rsidRPr="00615D69">
        <w:rPr>
          <w:spacing w:val="-8"/>
          <w:sz w:val="22"/>
        </w:rPr>
        <w:t xml:space="preserve"> </w:t>
      </w:r>
      <w:r w:rsidRPr="00615D69">
        <w:rPr>
          <w:sz w:val="22"/>
        </w:rPr>
        <w:t>Sądu,</w:t>
      </w:r>
      <w:r w:rsidRPr="00615D69">
        <w:rPr>
          <w:spacing w:val="-9"/>
          <w:sz w:val="22"/>
        </w:rPr>
        <w:t xml:space="preserve"> </w:t>
      </w:r>
      <w:r w:rsidRPr="00615D69">
        <w:rPr>
          <w:sz w:val="22"/>
        </w:rPr>
        <w:t>a</w:t>
      </w:r>
      <w:r w:rsidRPr="00615D69">
        <w:rPr>
          <w:spacing w:val="-7"/>
          <w:sz w:val="22"/>
        </w:rPr>
        <w:t xml:space="preserve"> </w:t>
      </w:r>
      <w:r w:rsidRPr="00615D69">
        <w:rPr>
          <w:sz w:val="22"/>
        </w:rPr>
        <w:t>dopiero</w:t>
      </w:r>
      <w:r w:rsidRPr="00615D69">
        <w:rPr>
          <w:spacing w:val="-8"/>
          <w:sz w:val="22"/>
        </w:rPr>
        <w:t xml:space="preserve"> </w:t>
      </w:r>
      <w:r w:rsidRPr="00615D69">
        <w:rPr>
          <w:sz w:val="22"/>
        </w:rPr>
        <w:t>w</w:t>
      </w:r>
      <w:r w:rsidRPr="00615D69">
        <w:rPr>
          <w:spacing w:val="-9"/>
          <w:sz w:val="22"/>
        </w:rPr>
        <w:t xml:space="preserve"> </w:t>
      </w:r>
      <w:r w:rsidRPr="00615D69">
        <w:rPr>
          <w:sz w:val="22"/>
        </w:rPr>
        <w:t>przypadku</w:t>
      </w:r>
      <w:r w:rsidRPr="00615D69">
        <w:rPr>
          <w:spacing w:val="-9"/>
          <w:sz w:val="22"/>
        </w:rPr>
        <w:t xml:space="preserve"> </w:t>
      </w:r>
      <w:r w:rsidRPr="00615D69">
        <w:rPr>
          <w:sz w:val="22"/>
        </w:rPr>
        <w:t>braku</w:t>
      </w:r>
      <w:r w:rsidRPr="00615D69">
        <w:rPr>
          <w:spacing w:val="-7"/>
          <w:sz w:val="22"/>
        </w:rPr>
        <w:t xml:space="preserve"> </w:t>
      </w:r>
      <w:r w:rsidRPr="00615D69">
        <w:rPr>
          <w:sz w:val="22"/>
        </w:rPr>
        <w:t>zawarcia</w:t>
      </w:r>
      <w:r w:rsidRPr="00615D69">
        <w:rPr>
          <w:spacing w:val="-7"/>
          <w:sz w:val="22"/>
        </w:rPr>
        <w:t xml:space="preserve"> </w:t>
      </w:r>
      <w:r w:rsidRPr="00615D69">
        <w:rPr>
          <w:sz w:val="22"/>
        </w:rPr>
        <w:t>ugody</w:t>
      </w:r>
      <w:r w:rsidRPr="00615D69">
        <w:rPr>
          <w:spacing w:val="-10"/>
          <w:sz w:val="22"/>
        </w:rPr>
        <w:t xml:space="preserve"> </w:t>
      </w:r>
      <w:r w:rsidRPr="00615D69">
        <w:rPr>
          <w:sz w:val="22"/>
        </w:rPr>
        <w:t>przed</w:t>
      </w:r>
      <w:r w:rsidRPr="00615D69">
        <w:rPr>
          <w:spacing w:val="-11"/>
          <w:sz w:val="22"/>
        </w:rPr>
        <w:t xml:space="preserve"> </w:t>
      </w:r>
      <w:r w:rsidRPr="00615D69">
        <w:rPr>
          <w:sz w:val="22"/>
        </w:rPr>
        <w:t>Mediatorem Stałym Sądu Polubownego przy Prokuratorii Generalnej RP, spór będzie poddany rozstrzygnięciu przez sąd powszechny właściwy miejscowo dla siedziby</w:t>
      </w:r>
      <w:r w:rsidRPr="00615D69">
        <w:rPr>
          <w:spacing w:val="-7"/>
          <w:sz w:val="22"/>
        </w:rPr>
        <w:t xml:space="preserve"> </w:t>
      </w:r>
      <w:r w:rsidRPr="00615D69">
        <w:rPr>
          <w:sz w:val="22"/>
        </w:rPr>
        <w:t>Zamawiającego.</w:t>
      </w:r>
    </w:p>
    <w:p w14:paraId="11D8A1E4" w14:textId="77777777" w:rsidR="00F44EED" w:rsidRPr="00615D69" w:rsidRDefault="00F44EED" w:rsidP="009509E7">
      <w:pPr>
        <w:pStyle w:val="Akapitzlist"/>
        <w:widowControl w:val="0"/>
        <w:numPr>
          <w:ilvl w:val="0"/>
          <w:numId w:val="28"/>
        </w:numPr>
        <w:tabs>
          <w:tab w:val="clear" w:pos="344"/>
          <w:tab w:val="num" w:pos="284"/>
          <w:tab w:val="left" w:pos="542"/>
          <w:tab w:val="right" w:pos="9072"/>
        </w:tabs>
        <w:autoSpaceDE w:val="0"/>
        <w:autoSpaceDN w:val="0"/>
        <w:ind w:right="-2"/>
        <w:contextualSpacing w:val="0"/>
        <w:jc w:val="both"/>
        <w:rPr>
          <w:sz w:val="22"/>
        </w:rPr>
      </w:pPr>
      <w:r w:rsidRPr="00615D69">
        <w:rPr>
          <w:sz w:val="22"/>
        </w:rPr>
        <w:t xml:space="preserve">Umowa niniejsza została sporządzona pisemnie na zasadach określonych w art. 78 i </w:t>
      </w:r>
      <w:r w:rsidRPr="00615D69">
        <w:rPr>
          <w:spacing w:val="2"/>
          <w:sz w:val="22"/>
        </w:rPr>
        <w:t>78</w:t>
      </w:r>
      <w:r w:rsidRPr="00615D69">
        <w:rPr>
          <w:spacing w:val="2"/>
          <w:sz w:val="22"/>
          <w:vertAlign w:val="superscript"/>
        </w:rPr>
        <w:t>1</w:t>
      </w:r>
      <w:r w:rsidRPr="00615D69">
        <w:rPr>
          <w:spacing w:val="2"/>
          <w:position w:val="8"/>
          <w:sz w:val="22"/>
        </w:rPr>
        <w:t xml:space="preserve"> </w:t>
      </w:r>
      <w:r w:rsidRPr="00615D69">
        <w:rPr>
          <w:sz w:val="22"/>
        </w:rPr>
        <w:t xml:space="preserve">Kodeksu cywilnego tj. opatrzona przez upoważnionych przedstawicieli obu Stron podpisami </w:t>
      </w:r>
      <w:r w:rsidRPr="00615D69">
        <w:rPr>
          <w:sz w:val="22"/>
        </w:rPr>
        <w:lastRenderedPageBreak/>
        <w:t>kwalifikowanymi lub podpisami własnoręcznymi w dwóch (2) jednobrzmiących egzemplarzach, po jednym (1) dla każdej ze Stron, z zastrzeżeniem ust. 10</w:t>
      </w:r>
      <w:r w:rsidRPr="00615D69">
        <w:rPr>
          <w:spacing w:val="-14"/>
          <w:sz w:val="22"/>
        </w:rPr>
        <w:t xml:space="preserve"> </w:t>
      </w:r>
      <w:r w:rsidRPr="00615D69">
        <w:rPr>
          <w:sz w:val="22"/>
        </w:rPr>
        <w:t>poniżej.</w:t>
      </w:r>
    </w:p>
    <w:p w14:paraId="3EC76622" w14:textId="0598FF32" w:rsidR="00F44EED" w:rsidRPr="00615D69" w:rsidRDefault="009509E7" w:rsidP="00F44EED">
      <w:pPr>
        <w:widowControl/>
        <w:numPr>
          <w:ilvl w:val="0"/>
          <w:numId w:val="28"/>
        </w:numPr>
        <w:tabs>
          <w:tab w:val="left" w:pos="284"/>
          <w:tab w:val="num" w:pos="3627"/>
        </w:tabs>
        <w:ind w:left="284" w:hanging="284"/>
        <w:jc w:val="both"/>
        <w:rPr>
          <w:sz w:val="22"/>
          <w:szCs w:val="22"/>
        </w:rPr>
      </w:pPr>
      <w:r>
        <w:rPr>
          <w:sz w:val="22"/>
          <w:szCs w:val="22"/>
        </w:rPr>
        <w:t xml:space="preserve"> </w:t>
      </w:r>
      <w:r w:rsidR="00F44EED" w:rsidRPr="00615D69">
        <w:rPr>
          <w:sz w:val="22"/>
          <w:szCs w:val="22"/>
        </w:rPr>
        <w:t>Strony</w:t>
      </w:r>
      <w:r w:rsidR="00F44EED" w:rsidRPr="00615D69">
        <w:rPr>
          <w:spacing w:val="-10"/>
          <w:sz w:val="22"/>
          <w:szCs w:val="22"/>
        </w:rPr>
        <w:t xml:space="preserve"> </w:t>
      </w:r>
      <w:r w:rsidR="00F44EED" w:rsidRPr="00615D69">
        <w:rPr>
          <w:sz w:val="22"/>
          <w:szCs w:val="22"/>
        </w:rPr>
        <w:t>zgodnie</w:t>
      </w:r>
      <w:r w:rsidR="00F44EED" w:rsidRPr="00615D69">
        <w:rPr>
          <w:spacing w:val="-10"/>
          <w:sz w:val="22"/>
          <w:szCs w:val="22"/>
        </w:rPr>
        <w:t xml:space="preserve"> </w:t>
      </w:r>
      <w:r w:rsidR="00F44EED" w:rsidRPr="00615D69">
        <w:rPr>
          <w:sz w:val="22"/>
          <w:szCs w:val="22"/>
        </w:rPr>
        <w:t>oświadczają,</w:t>
      </w:r>
      <w:r w:rsidR="00F44EED" w:rsidRPr="00615D69">
        <w:rPr>
          <w:spacing w:val="-9"/>
          <w:sz w:val="22"/>
          <w:szCs w:val="22"/>
        </w:rPr>
        <w:t xml:space="preserve"> </w:t>
      </w:r>
      <w:r w:rsidR="00F44EED" w:rsidRPr="00615D69">
        <w:rPr>
          <w:sz w:val="22"/>
          <w:szCs w:val="22"/>
        </w:rPr>
        <w:t>że</w:t>
      </w:r>
      <w:r w:rsidR="00F44EED" w:rsidRPr="00615D69">
        <w:rPr>
          <w:spacing w:val="-8"/>
          <w:sz w:val="22"/>
          <w:szCs w:val="22"/>
        </w:rPr>
        <w:t xml:space="preserve"> </w:t>
      </w:r>
      <w:r w:rsidR="00F44EED" w:rsidRPr="00615D69">
        <w:rPr>
          <w:sz w:val="22"/>
          <w:szCs w:val="22"/>
        </w:rPr>
        <w:t>w</w:t>
      </w:r>
      <w:r w:rsidR="00F44EED" w:rsidRPr="00615D69">
        <w:rPr>
          <w:spacing w:val="-10"/>
          <w:sz w:val="22"/>
          <w:szCs w:val="22"/>
        </w:rPr>
        <w:t xml:space="preserve"> </w:t>
      </w:r>
      <w:r w:rsidR="00F44EED" w:rsidRPr="00615D69">
        <w:rPr>
          <w:sz w:val="22"/>
          <w:szCs w:val="22"/>
        </w:rPr>
        <w:t>przypadku</w:t>
      </w:r>
      <w:r w:rsidR="00F44EED" w:rsidRPr="00615D69">
        <w:rPr>
          <w:spacing w:val="-9"/>
          <w:sz w:val="22"/>
          <w:szCs w:val="22"/>
        </w:rPr>
        <w:t xml:space="preserve"> </w:t>
      </w:r>
      <w:r w:rsidR="00F44EED" w:rsidRPr="00615D69">
        <w:rPr>
          <w:sz w:val="22"/>
          <w:szCs w:val="22"/>
        </w:rPr>
        <w:t>zawarcia</w:t>
      </w:r>
      <w:r w:rsidR="00F44EED" w:rsidRPr="00615D69">
        <w:rPr>
          <w:spacing w:val="-10"/>
          <w:sz w:val="22"/>
          <w:szCs w:val="22"/>
        </w:rPr>
        <w:t xml:space="preserve"> </w:t>
      </w:r>
      <w:r w:rsidR="00F44EED" w:rsidRPr="00615D69">
        <w:rPr>
          <w:sz w:val="22"/>
          <w:szCs w:val="22"/>
        </w:rPr>
        <w:t>niniejszej</w:t>
      </w:r>
      <w:r w:rsidR="00F44EED" w:rsidRPr="00615D69">
        <w:rPr>
          <w:spacing w:val="-5"/>
          <w:sz w:val="22"/>
          <w:szCs w:val="22"/>
        </w:rPr>
        <w:t xml:space="preserve"> </w:t>
      </w:r>
      <w:r w:rsidR="00F44EED" w:rsidRPr="00615D69">
        <w:rPr>
          <w:sz w:val="22"/>
          <w:szCs w:val="22"/>
        </w:rPr>
        <w:t>Umowy</w:t>
      </w:r>
      <w:r w:rsidR="00F44EED" w:rsidRPr="00615D69">
        <w:rPr>
          <w:spacing w:val="-9"/>
          <w:sz w:val="22"/>
          <w:szCs w:val="22"/>
        </w:rPr>
        <w:t xml:space="preserve"> </w:t>
      </w:r>
      <w:r w:rsidR="00F44EED" w:rsidRPr="00615D69">
        <w:rPr>
          <w:sz w:val="22"/>
          <w:szCs w:val="22"/>
        </w:rPr>
        <w:t>w</w:t>
      </w:r>
      <w:r w:rsidR="00F44EED" w:rsidRPr="00615D69">
        <w:rPr>
          <w:spacing w:val="-12"/>
          <w:sz w:val="22"/>
          <w:szCs w:val="22"/>
        </w:rPr>
        <w:t xml:space="preserve"> </w:t>
      </w:r>
      <w:r w:rsidR="00F44EED" w:rsidRPr="00615D69">
        <w:rPr>
          <w:sz w:val="22"/>
          <w:szCs w:val="22"/>
        </w:rPr>
        <w:t>formie</w:t>
      </w:r>
      <w:r w:rsidR="00F44EED" w:rsidRPr="00615D69">
        <w:rPr>
          <w:spacing w:val="-11"/>
          <w:sz w:val="22"/>
          <w:szCs w:val="22"/>
        </w:rPr>
        <w:t xml:space="preserve"> </w:t>
      </w:r>
      <w:r w:rsidR="00F44EED" w:rsidRPr="00615D69">
        <w:rPr>
          <w:sz w:val="22"/>
          <w:szCs w:val="22"/>
        </w:rPr>
        <w:t>elektronicznej</w:t>
      </w:r>
      <w:r w:rsidR="00F44EED" w:rsidRPr="00615D69">
        <w:rPr>
          <w:spacing w:val="-8"/>
          <w:sz w:val="22"/>
          <w:szCs w:val="22"/>
        </w:rPr>
        <w:t xml:space="preserve"> </w:t>
      </w:r>
      <w:r w:rsidR="00F44EED" w:rsidRPr="00615D69">
        <w:rPr>
          <w:sz w:val="22"/>
          <w:szCs w:val="22"/>
        </w:rPr>
        <w:t>za pomocą kwalifikowanego podpisu elektronicznego, będącej zgodnie z art. 78</w:t>
      </w:r>
      <w:r w:rsidR="00F44EED" w:rsidRPr="00615D69">
        <w:rPr>
          <w:sz w:val="22"/>
          <w:szCs w:val="22"/>
          <w:vertAlign w:val="superscript"/>
        </w:rPr>
        <w:t>1</w:t>
      </w:r>
      <w:r w:rsidR="00F44EED" w:rsidRPr="00615D69">
        <w:rPr>
          <w:position w:val="8"/>
          <w:sz w:val="22"/>
          <w:szCs w:val="22"/>
        </w:rPr>
        <w:t xml:space="preserve"> </w:t>
      </w:r>
      <w:r w:rsidR="00F44EED" w:rsidRPr="00615D69">
        <w:rPr>
          <w:sz w:val="22"/>
          <w:szCs w:val="22"/>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00F44EED" w:rsidRPr="00615D69">
        <w:rPr>
          <w:spacing w:val="1"/>
          <w:sz w:val="22"/>
          <w:szCs w:val="22"/>
        </w:rPr>
        <w:t xml:space="preserve"> </w:t>
      </w:r>
      <w:r w:rsidR="00F44EED" w:rsidRPr="00615D69">
        <w:rPr>
          <w:sz w:val="22"/>
          <w:szCs w:val="22"/>
        </w:rPr>
        <w:t>Stron.</w:t>
      </w:r>
    </w:p>
    <w:p w14:paraId="41BBCE6E" w14:textId="77777777" w:rsidR="001E2A2A" w:rsidRDefault="001E2A2A" w:rsidP="00F44EED">
      <w:pPr>
        <w:jc w:val="left"/>
        <w:rPr>
          <w:i/>
          <w:iCs/>
          <w:sz w:val="22"/>
          <w:szCs w:val="22"/>
        </w:rPr>
      </w:pPr>
    </w:p>
    <w:p w14:paraId="32B4985B" w14:textId="6A0AF73D" w:rsidR="00F44EED" w:rsidRPr="00615D69" w:rsidRDefault="00F44EED" w:rsidP="00F44EED">
      <w:pPr>
        <w:jc w:val="left"/>
        <w:rPr>
          <w:sz w:val="22"/>
          <w:szCs w:val="22"/>
        </w:rPr>
      </w:pPr>
      <w:r w:rsidRPr="00615D69">
        <w:rPr>
          <w:i/>
          <w:iCs/>
          <w:sz w:val="22"/>
          <w:szCs w:val="22"/>
        </w:rPr>
        <w:t>Załącznik do Umowy stanowi:</w:t>
      </w:r>
    </w:p>
    <w:p w14:paraId="5545A95C" w14:textId="77777777" w:rsidR="00F44EED" w:rsidRDefault="00F44EED" w:rsidP="00F44EED">
      <w:pPr>
        <w:jc w:val="left"/>
        <w:rPr>
          <w:i/>
          <w:iCs/>
          <w:sz w:val="22"/>
          <w:szCs w:val="22"/>
        </w:rPr>
      </w:pPr>
      <w:r w:rsidRPr="00615D69">
        <w:rPr>
          <w:i/>
          <w:iCs/>
          <w:sz w:val="22"/>
          <w:szCs w:val="22"/>
        </w:rPr>
        <w:t>1. Wzór protokołu odbioru.</w:t>
      </w:r>
    </w:p>
    <w:p w14:paraId="7FFF1629" w14:textId="77777777" w:rsidR="002F411C" w:rsidRDefault="002F411C" w:rsidP="00F44EED">
      <w:pPr>
        <w:jc w:val="left"/>
        <w:rPr>
          <w:i/>
          <w:iCs/>
          <w:sz w:val="22"/>
          <w:szCs w:val="22"/>
        </w:rPr>
      </w:pPr>
    </w:p>
    <w:p w14:paraId="5C74EF5D" w14:textId="77777777" w:rsidR="002F411C" w:rsidRPr="00615D69" w:rsidRDefault="002F411C" w:rsidP="00F44EED">
      <w:pPr>
        <w:jc w:val="left"/>
        <w:rPr>
          <w:b/>
          <w:i/>
          <w:iCs/>
          <w:sz w:val="22"/>
          <w:szCs w:val="22"/>
        </w:rPr>
      </w:pPr>
    </w:p>
    <w:p w14:paraId="62CE2898" w14:textId="77777777" w:rsidR="00F44EED" w:rsidRPr="00615D69" w:rsidRDefault="00F44EED" w:rsidP="00C30C68">
      <w:pPr>
        <w:jc w:val="both"/>
        <w:rPr>
          <w:i/>
          <w:iCs/>
          <w:sz w:val="22"/>
          <w:szCs w:val="22"/>
          <w:lang w:val="x-none"/>
        </w:rPr>
      </w:pPr>
    </w:p>
    <w:p w14:paraId="19F83174" w14:textId="77777777" w:rsidR="00F44EED" w:rsidRPr="00615D69" w:rsidRDefault="00F44EED" w:rsidP="00F44EED">
      <w:pPr>
        <w:rPr>
          <w:i/>
          <w:iCs/>
          <w:sz w:val="22"/>
          <w:szCs w:val="22"/>
          <w:lang w:val="x-none"/>
        </w:rPr>
      </w:pPr>
    </w:p>
    <w:p w14:paraId="618DE7A3" w14:textId="77777777" w:rsidR="00F44EED" w:rsidRPr="00615D69" w:rsidRDefault="00F44EED" w:rsidP="00F44EED">
      <w:pPr>
        <w:rPr>
          <w:sz w:val="22"/>
          <w:szCs w:val="22"/>
        </w:rPr>
      </w:pPr>
      <w:r w:rsidRPr="00615D69">
        <w:rPr>
          <w:i/>
          <w:iCs/>
          <w:sz w:val="22"/>
          <w:szCs w:val="22"/>
          <w:lang w:val="x-none"/>
        </w:rPr>
        <w:t xml:space="preserve"> .............................</w:t>
      </w:r>
      <w:r w:rsidRPr="00615D69">
        <w:rPr>
          <w:i/>
          <w:iCs/>
          <w:sz w:val="22"/>
          <w:szCs w:val="22"/>
        </w:rPr>
        <w:t>........</w:t>
      </w:r>
      <w:r w:rsidRPr="00615D69">
        <w:rPr>
          <w:i/>
          <w:iCs/>
          <w:sz w:val="22"/>
          <w:szCs w:val="22"/>
          <w:lang w:val="x-none"/>
        </w:rPr>
        <w:t>..                                                    .....................................</w:t>
      </w:r>
    </w:p>
    <w:p w14:paraId="1BFC3068" w14:textId="3A872F34" w:rsidR="00EF0C3C" w:rsidRDefault="00F44EED" w:rsidP="00F44EED">
      <w:pPr>
        <w:ind w:left="360"/>
        <w:rPr>
          <w:i/>
          <w:iCs/>
          <w:sz w:val="22"/>
          <w:szCs w:val="22"/>
          <w:lang w:val="x-none"/>
        </w:rPr>
      </w:pPr>
      <w:r w:rsidRPr="00615D69">
        <w:rPr>
          <w:i/>
          <w:iCs/>
          <w:sz w:val="22"/>
          <w:szCs w:val="22"/>
          <w:lang w:val="x-none"/>
        </w:rPr>
        <w:t>Zamawiający</w:t>
      </w:r>
      <w:r w:rsidRPr="00615D69">
        <w:rPr>
          <w:i/>
          <w:iCs/>
          <w:sz w:val="22"/>
          <w:szCs w:val="22"/>
          <w:lang w:val="x-none"/>
        </w:rPr>
        <w:tab/>
      </w:r>
      <w:r w:rsidRPr="00615D69">
        <w:rPr>
          <w:i/>
          <w:iCs/>
          <w:sz w:val="22"/>
          <w:szCs w:val="22"/>
          <w:lang w:val="x-none"/>
        </w:rPr>
        <w:tab/>
      </w:r>
      <w:r w:rsidRPr="00615D69">
        <w:rPr>
          <w:i/>
          <w:iCs/>
          <w:sz w:val="22"/>
          <w:szCs w:val="22"/>
          <w:lang w:val="x-none"/>
        </w:rPr>
        <w:tab/>
      </w:r>
      <w:r w:rsidRPr="00615D69">
        <w:rPr>
          <w:i/>
          <w:iCs/>
          <w:sz w:val="22"/>
          <w:szCs w:val="22"/>
          <w:lang w:val="x-none"/>
        </w:rPr>
        <w:tab/>
      </w:r>
      <w:r w:rsidRPr="00615D69">
        <w:rPr>
          <w:i/>
          <w:iCs/>
          <w:sz w:val="22"/>
          <w:szCs w:val="22"/>
          <w:lang w:val="x-none"/>
        </w:rPr>
        <w:tab/>
      </w:r>
      <w:r w:rsidRPr="00615D69">
        <w:rPr>
          <w:i/>
          <w:iCs/>
          <w:sz w:val="22"/>
          <w:szCs w:val="22"/>
          <w:lang w:val="x-none"/>
        </w:rPr>
        <w:tab/>
        <w:t>Wykonawca</w:t>
      </w:r>
    </w:p>
    <w:p w14:paraId="0A6DF910" w14:textId="076838EE" w:rsidR="000666E4" w:rsidRPr="00C30C68" w:rsidRDefault="00EF0C3C" w:rsidP="00C30C68">
      <w:pPr>
        <w:widowControl/>
        <w:suppressAutoHyphens w:val="0"/>
        <w:jc w:val="right"/>
        <w:rPr>
          <w:i/>
          <w:iCs/>
          <w:sz w:val="22"/>
          <w:szCs w:val="22"/>
          <w:lang w:val="x-none"/>
        </w:rPr>
      </w:pPr>
      <w:r>
        <w:rPr>
          <w:i/>
          <w:iCs/>
          <w:sz w:val="22"/>
          <w:szCs w:val="22"/>
          <w:lang w:val="x-none"/>
        </w:rPr>
        <w:br w:type="page"/>
      </w:r>
      <w:r w:rsidR="000666E4" w:rsidRPr="00EF6B5A">
        <w:rPr>
          <w:color w:val="000000"/>
          <w:sz w:val="22"/>
          <w:szCs w:val="22"/>
        </w:rPr>
        <w:lastRenderedPageBreak/>
        <w:t xml:space="preserve">Załącznik nr </w:t>
      </w:r>
      <w:r w:rsidR="009509E7">
        <w:rPr>
          <w:color w:val="000000"/>
          <w:sz w:val="22"/>
          <w:szCs w:val="22"/>
        </w:rPr>
        <w:t>1</w:t>
      </w:r>
      <w:r w:rsidR="000666E4" w:rsidRPr="00EF6B5A">
        <w:rPr>
          <w:color w:val="000000"/>
          <w:sz w:val="22"/>
          <w:szCs w:val="22"/>
        </w:rPr>
        <w:t xml:space="preserve"> do Umowy nr 80.272.</w:t>
      </w:r>
      <w:r w:rsidR="00C30C68">
        <w:rPr>
          <w:color w:val="000000"/>
          <w:sz w:val="22"/>
          <w:szCs w:val="22"/>
        </w:rPr>
        <w:t>1</w:t>
      </w:r>
      <w:r w:rsidR="00E6163A">
        <w:rPr>
          <w:color w:val="000000"/>
          <w:sz w:val="22"/>
          <w:szCs w:val="22"/>
        </w:rPr>
        <w:t>51</w:t>
      </w:r>
      <w:r w:rsidR="000666E4" w:rsidRPr="00EF6B5A">
        <w:rPr>
          <w:color w:val="000000"/>
          <w:sz w:val="22"/>
          <w:szCs w:val="22"/>
        </w:rPr>
        <w:t>.2024</w:t>
      </w:r>
    </w:p>
    <w:p w14:paraId="37F88380" w14:textId="77777777" w:rsidR="000666E4" w:rsidRPr="00EF6B5A" w:rsidRDefault="000666E4" w:rsidP="000666E4">
      <w:pPr>
        <w:widowControl/>
        <w:suppressAutoHyphens w:val="0"/>
        <w:autoSpaceDE w:val="0"/>
        <w:autoSpaceDN w:val="0"/>
        <w:adjustRightInd w:val="0"/>
        <w:jc w:val="left"/>
        <w:rPr>
          <w:bCs/>
          <w:color w:val="000000"/>
          <w:sz w:val="22"/>
          <w:szCs w:val="22"/>
        </w:rPr>
      </w:pPr>
      <w:r w:rsidRPr="00EF6B5A">
        <w:rPr>
          <w:bCs/>
          <w:color w:val="000000"/>
          <w:sz w:val="22"/>
          <w:szCs w:val="22"/>
        </w:rPr>
        <w:t>……………………………………………….</w:t>
      </w:r>
    </w:p>
    <w:p w14:paraId="53D9912D" w14:textId="77777777" w:rsidR="000666E4" w:rsidRPr="00EF6B5A" w:rsidRDefault="000666E4" w:rsidP="000666E4">
      <w:pPr>
        <w:widowControl/>
        <w:suppressAutoHyphens w:val="0"/>
        <w:autoSpaceDE w:val="0"/>
        <w:autoSpaceDN w:val="0"/>
        <w:adjustRightInd w:val="0"/>
        <w:jc w:val="left"/>
        <w:rPr>
          <w:bCs/>
          <w:color w:val="000000"/>
          <w:sz w:val="22"/>
          <w:szCs w:val="22"/>
        </w:rPr>
      </w:pPr>
      <w:r w:rsidRPr="00EF6B5A">
        <w:rPr>
          <w:bCs/>
          <w:color w:val="000000"/>
          <w:sz w:val="22"/>
          <w:szCs w:val="22"/>
        </w:rPr>
        <w:t>pieczątka Jednostki UJ</w:t>
      </w:r>
    </w:p>
    <w:p w14:paraId="5CA356B8" w14:textId="77777777" w:rsidR="000666E4" w:rsidRPr="00EF6B5A" w:rsidRDefault="000666E4" w:rsidP="000666E4">
      <w:pPr>
        <w:widowControl/>
        <w:suppressAutoHyphens w:val="0"/>
        <w:autoSpaceDE w:val="0"/>
        <w:autoSpaceDN w:val="0"/>
        <w:adjustRightInd w:val="0"/>
        <w:jc w:val="both"/>
        <w:rPr>
          <w:b/>
          <w:bCs/>
          <w:color w:val="000000"/>
          <w:sz w:val="22"/>
          <w:szCs w:val="22"/>
        </w:rPr>
      </w:pPr>
    </w:p>
    <w:p w14:paraId="0142B5DA" w14:textId="77777777" w:rsidR="000666E4" w:rsidRPr="00EF6B5A" w:rsidRDefault="000666E4" w:rsidP="000666E4">
      <w:pPr>
        <w:widowControl/>
        <w:suppressAutoHyphens w:val="0"/>
        <w:autoSpaceDE w:val="0"/>
        <w:autoSpaceDN w:val="0"/>
        <w:adjustRightInd w:val="0"/>
        <w:spacing w:after="240"/>
        <w:rPr>
          <w:b/>
          <w:bCs/>
          <w:color w:val="000000"/>
          <w:sz w:val="22"/>
          <w:szCs w:val="22"/>
        </w:rPr>
      </w:pPr>
      <w:r w:rsidRPr="00EF6B5A">
        <w:rPr>
          <w:b/>
          <w:bCs/>
          <w:color w:val="000000"/>
          <w:sz w:val="22"/>
          <w:szCs w:val="22"/>
        </w:rPr>
        <w:t xml:space="preserve">Protokół odbioru towaru / wykonania usługi  …………, </w:t>
      </w:r>
    </w:p>
    <w:p w14:paraId="774719F9" w14:textId="77777777" w:rsidR="000666E4" w:rsidRPr="00EF6B5A" w:rsidRDefault="000666E4" w:rsidP="000666E4">
      <w:pPr>
        <w:widowControl/>
        <w:suppressAutoHyphens w:val="0"/>
        <w:autoSpaceDE w:val="0"/>
        <w:autoSpaceDN w:val="0"/>
        <w:adjustRightInd w:val="0"/>
        <w:spacing w:after="240"/>
        <w:rPr>
          <w:color w:val="000000"/>
          <w:sz w:val="22"/>
          <w:szCs w:val="22"/>
        </w:rPr>
      </w:pPr>
      <w:r w:rsidRPr="00EF6B5A">
        <w:rPr>
          <w:b/>
          <w:bCs/>
          <w:color w:val="000000"/>
          <w:sz w:val="22"/>
          <w:szCs w:val="22"/>
        </w:rPr>
        <w:t>dotyczy Zapotrzebowania …………………………………………………………………..</w:t>
      </w:r>
    </w:p>
    <w:p w14:paraId="7DBC64FC"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W dniu ………………………. r. w związku z Umową nr ………….…………..…....….. z dnia ……………………..…….. </w:t>
      </w:r>
    </w:p>
    <w:p w14:paraId="3F7B02C5" w14:textId="77777777" w:rsidR="000666E4" w:rsidRPr="00EF6B5A" w:rsidRDefault="000666E4" w:rsidP="000666E4">
      <w:pPr>
        <w:widowControl/>
        <w:suppressAutoHyphens w:val="0"/>
        <w:autoSpaceDE w:val="0"/>
        <w:autoSpaceDN w:val="0"/>
        <w:adjustRightInd w:val="0"/>
        <w:jc w:val="left"/>
        <w:rPr>
          <w:color w:val="000000"/>
          <w:sz w:val="22"/>
          <w:szCs w:val="22"/>
        </w:rPr>
      </w:pPr>
    </w:p>
    <w:p w14:paraId="6D2616B5" w14:textId="77777777" w:rsidR="000666E4" w:rsidRPr="00EF6B5A" w:rsidRDefault="000666E4" w:rsidP="000666E4">
      <w:pPr>
        <w:widowControl/>
        <w:tabs>
          <w:tab w:val="right" w:pos="9070"/>
        </w:tabs>
        <w:suppressAutoHyphens w:val="0"/>
        <w:autoSpaceDE w:val="0"/>
        <w:autoSpaceDN w:val="0"/>
        <w:adjustRightInd w:val="0"/>
        <w:jc w:val="left"/>
        <w:rPr>
          <w:color w:val="000000"/>
          <w:sz w:val="22"/>
          <w:szCs w:val="22"/>
        </w:rPr>
      </w:pPr>
      <w:r w:rsidRPr="00EF6B5A">
        <w:rPr>
          <w:b/>
          <w:bCs/>
          <w:color w:val="000000"/>
          <w:sz w:val="22"/>
          <w:szCs w:val="22"/>
        </w:rPr>
        <w:t xml:space="preserve">DOKONANO / NIE DOKONANO* odbioru: </w:t>
      </w:r>
      <w:r w:rsidRPr="00EF6B5A">
        <w:rPr>
          <w:b/>
          <w:bCs/>
          <w:color w:val="000000"/>
          <w:sz w:val="22"/>
          <w:szCs w:val="22"/>
        </w:rPr>
        <w:tab/>
      </w:r>
    </w:p>
    <w:p w14:paraId="6942011B" w14:textId="77777777" w:rsidR="000666E4" w:rsidRPr="00EF6B5A" w:rsidRDefault="000666E4" w:rsidP="000666E4">
      <w:pPr>
        <w:widowControl/>
        <w:suppressAutoHyphens w:val="0"/>
        <w:autoSpaceDE w:val="0"/>
        <w:autoSpaceDN w:val="0"/>
        <w:adjustRightInd w:val="0"/>
        <w:jc w:val="left"/>
        <w:rPr>
          <w:color w:val="000000"/>
          <w:sz w:val="22"/>
          <w:szCs w:val="22"/>
        </w:rPr>
      </w:pPr>
    </w:p>
    <w:p w14:paraId="2431639E"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Dane Wykonawcy ………………………………………………………….</w:t>
      </w:r>
    </w:p>
    <w:p w14:paraId="15C77313" w14:textId="77777777" w:rsidR="000666E4" w:rsidRPr="00EF6B5A" w:rsidRDefault="000666E4" w:rsidP="000666E4">
      <w:pPr>
        <w:widowControl/>
        <w:suppressAutoHyphens w:val="0"/>
        <w:autoSpaceDE w:val="0"/>
        <w:autoSpaceDN w:val="0"/>
        <w:adjustRightInd w:val="0"/>
        <w:jc w:val="left"/>
        <w:rPr>
          <w:color w:val="000000"/>
          <w:sz w:val="22"/>
          <w:szCs w:val="22"/>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0666E4" w:rsidRPr="00EF6B5A" w14:paraId="2EB1AE6B" w14:textId="77777777" w:rsidTr="00F329D8">
        <w:tc>
          <w:tcPr>
            <w:tcW w:w="543" w:type="dxa"/>
          </w:tcPr>
          <w:p w14:paraId="1F966F1B"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Lp.</w:t>
            </w:r>
          </w:p>
        </w:tc>
        <w:tc>
          <w:tcPr>
            <w:tcW w:w="6866" w:type="dxa"/>
            <w:gridSpan w:val="6"/>
          </w:tcPr>
          <w:p w14:paraId="6931120F"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Specyfikacja dostarczonego sprzętu</w:t>
            </w:r>
          </w:p>
        </w:tc>
        <w:tc>
          <w:tcPr>
            <w:tcW w:w="1376" w:type="dxa"/>
            <w:vMerge w:val="restart"/>
          </w:tcPr>
          <w:p w14:paraId="1A8EAC95"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Data odbioru ilościowego</w:t>
            </w:r>
          </w:p>
        </w:tc>
        <w:tc>
          <w:tcPr>
            <w:tcW w:w="1563" w:type="dxa"/>
            <w:vMerge w:val="restart"/>
          </w:tcPr>
          <w:p w14:paraId="6E7F8F84"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Data odbioru Jakościowego</w:t>
            </w:r>
          </w:p>
        </w:tc>
      </w:tr>
      <w:tr w:rsidR="000666E4" w:rsidRPr="00EF6B5A" w14:paraId="2317F4E6" w14:textId="77777777" w:rsidTr="00F329D8">
        <w:tc>
          <w:tcPr>
            <w:tcW w:w="543" w:type="dxa"/>
          </w:tcPr>
          <w:p w14:paraId="717D1543"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214" w:type="dxa"/>
          </w:tcPr>
          <w:p w14:paraId="66A595BC"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Nazwa</w:t>
            </w:r>
          </w:p>
        </w:tc>
        <w:tc>
          <w:tcPr>
            <w:tcW w:w="683" w:type="dxa"/>
          </w:tcPr>
          <w:p w14:paraId="796E4ACC"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Ilość</w:t>
            </w:r>
          </w:p>
        </w:tc>
        <w:tc>
          <w:tcPr>
            <w:tcW w:w="1190" w:type="dxa"/>
          </w:tcPr>
          <w:p w14:paraId="17387DD5"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Producent</w:t>
            </w:r>
          </w:p>
        </w:tc>
        <w:tc>
          <w:tcPr>
            <w:tcW w:w="1216" w:type="dxa"/>
          </w:tcPr>
          <w:p w14:paraId="6D400275"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Model/typ</w:t>
            </w:r>
          </w:p>
        </w:tc>
        <w:tc>
          <w:tcPr>
            <w:tcW w:w="1308" w:type="dxa"/>
          </w:tcPr>
          <w:p w14:paraId="4BAB378B"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Nr fabryczny</w:t>
            </w:r>
          </w:p>
        </w:tc>
        <w:tc>
          <w:tcPr>
            <w:tcW w:w="1255" w:type="dxa"/>
          </w:tcPr>
          <w:p w14:paraId="027E9ED9"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Data produkcji sprzętu</w:t>
            </w:r>
          </w:p>
        </w:tc>
        <w:tc>
          <w:tcPr>
            <w:tcW w:w="1376" w:type="dxa"/>
            <w:vMerge/>
          </w:tcPr>
          <w:p w14:paraId="4EA0AC05"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563" w:type="dxa"/>
            <w:vMerge/>
          </w:tcPr>
          <w:p w14:paraId="04F416B6" w14:textId="77777777" w:rsidR="000666E4" w:rsidRPr="00EF6B5A" w:rsidRDefault="000666E4" w:rsidP="00F329D8">
            <w:pPr>
              <w:widowControl/>
              <w:suppressAutoHyphens w:val="0"/>
              <w:autoSpaceDE w:val="0"/>
              <w:autoSpaceDN w:val="0"/>
              <w:adjustRightInd w:val="0"/>
              <w:jc w:val="left"/>
              <w:rPr>
                <w:color w:val="000000"/>
                <w:sz w:val="22"/>
                <w:szCs w:val="22"/>
              </w:rPr>
            </w:pPr>
          </w:p>
        </w:tc>
      </w:tr>
      <w:tr w:rsidR="000666E4" w:rsidRPr="00EF6B5A" w14:paraId="45DAF7F5" w14:textId="77777777" w:rsidTr="00F329D8">
        <w:tc>
          <w:tcPr>
            <w:tcW w:w="543" w:type="dxa"/>
          </w:tcPr>
          <w:p w14:paraId="691AD88B" w14:textId="77777777" w:rsidR="000666E4" w:rsidRPr="00EF6B5A" w:rsidRDefault="000666E4" w:rsidP="00F329D8">
            <w:pPr>
              <w:widowControl/>
              <w:suppressAutoHyphens w:val="0"/>
              <w:autoSpaceDE w:val="0"/>
              <w:autoSpaceDN w:val="0"/>
              <w:adjustRightInd w:val="0"/>
              <w:jc w:val="left"/>
              <w:rPr>
                <w:color w:val="000000"/>
                <w:sz w:val="22"/>
                <w:szCs w:val="22"/>
              </w:rPr>
            </w:pPr>
          </w:p>
          <w:p w14:paraId="45F24727"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214" w:type="dxa"/>
          </w:tcPr>
          <w:p w14:paraId="7AA08A44"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683" w:type="dxa"/>
          </w:tcPr>
          <w:p w14:paraId="7BE55081"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190" w:type="dxa"/>
          </w:tcPr>
          <w:p w14:paraId="274E642B"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216" w:type="dxa"/>
          </w:tcPr>
          <w:p w14:paraId="0565907A"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308" w:type="dxa"/>
          </w:tcPr>
          <w:p w14:paraId="24645D68"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255" w:type="dxa"/>
          </w:tcPr>
          <w:p w14:paraId="39602464"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376" w:type="dxa"/>
          </w:tcPr>
          <w:p w14:paraId="3860E05A"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563" w:type="dxa"/>
          </w:tcPr>
          <w:p w14:paraId="778BB63B" w14:textId="77777777" w:rsidR="000666E4" w:rsidRPr="00EF6B5A" w:rsidRDefault="000666E4" w:rsidP="00F329D8">
            <w:pPr>
              <w:widowControl/>
              <w:suppressAutoHyphens w:val="0"/>
              <w:autoSpaceDE w:val="0"/>
              <w:autoSpaceDN w:val="0"/>
              <w:adjustRightInd w:val="0"/>
              <w:jc w:val="left"/>
              <w:rPr>
                <w:color w:val="000000"/>
                <w:sz w:val="22"/>
                <w:szCs w:val="22"/>
              </w:rPr>
            </w:pPr>
          </w:p>
        </w:tc>
      </w:tr>
    </w:tbl>
    <w:p w14:paraId="7C675C06" w14:textId="77777777" w:rsidR="000666E4" w:rsidRPr="00EF6B5A" w:rsidRDefault="000666E4" w:rsidP="000666E4">
      <w:pPr>
        <w:widowControl/>
        <w:suppressAutoHyphens w:val="0"/>
        <w:autoSpaceDE w:val="0"/>
        <w:autoSpaceDN w:val="0"/>
        <w:adjustRightInd w:val="0"/>
        <w:jc w:val="left"/>
        <w:rPr>
          <w:color w:val="000000"/>
          <w:sz w:val="22"/>
          <w:szCs w:val="22"/>
        </w:rPr>
      </w:pPr>
    </w:p>
    <w:p w14:paraId="24425335"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Zgodnie z Umową odbiór Sprzętu powinien nastąpić do dnia .............................. </w:t>
      </w:r>
    </w:p>
    <w:p w14:paraId="1F7EEA01" w14:textId="77777777" w:rsidR="000666E4" w:rsidRPr="00EF6B5A" w:rsidRDefault="000666E4" w:rsidP="000666E4">
      <w:pPr>
        <w:widowControl/>
        <w:suppressAutoHyphens w:val="0"/>
        <w:autoSpaceDE w:val="0"/>
        <w:autoSpaceDN w:val="0"/>
        <w:adjustRightInd w:val="0"/>
        <w:jc w:val="left"/>
        <w:rPr>
          <w:color w:val="000000"/>
          <w:sz w:val="22"/>
          <w:szCs w:val="22"/>
        </w:rPr>
      </w:pPr>
    </w:p>
    <w:p w14:paraId="62E3E25B"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Odbiór Sprzętu został wykonany w terminie/nie został wykonany w terminie* </w:t>
      </w:r>
    </w:p>
    <w:p w14:paraId="5B6FAD86" w14:textId="77777777" w:rsidR="000666E4" w:rsidRPr="00EF6B5A" w:rsidRDefault="000666E4" w:rsidP="000666E4">
      <w:pPr>
        <w:widowControl/>
        <w:suppressAutoHyphens w:val="0"/>
        <w:autoSpaceDE w:val="0"/>
        <w:autoSpaceDN w:val="0"/>
        <w:adjustRightInd w:val="0"/>
        <w:jc w:val="left"/>
        <w:rPr>
          <w:color w:val="000000"/>
          <w:sz w:val="22"/>
          <w:szCs w:val="22"/>
        </w:rPr>
      </w:pPr>
    </w:p>
    <w:p w14:paraId="6660E02B" w14:textId="77777777" w:rsidR="000666E4" w:rsidRDefault="000666E4" w:rsidP="000666E4">
      <w:pPr>
        <w:widowControl/>
        <w:suppressAutoHyphens w:val="0"/>
        <w:autoSpaceDE w:val="0"/>
        <w:autoSpaceDN w:val="0"/>
        <w:adjustRightInd w:val="0"/>
        <w:jc w:val="left"/>
        <w:rPr>
          <w:color w:val="000000"/>
          <w:sz w:val="22"/>
          <w:szCs w:val="22"/>
        </w:rPr>
      </w:pPr>
      <w:r w:rsidRPr="00EF6B5A">
        <w:rPr>
          <w:b/>
          <w:color w:val="000000"/>
          <w:sz w:val="22"/>
          <w:szCs w:val="22"/>
        </w:rPr>
        <w:t>BEZ UWAG I ZASTRZEŻEŃ / UWAGI I ZASTRZEŻENIA</w:t>
      </w:r>
      <w:r w:rsidRPr="00EF6B5A">
        <w:rPr>
          <w:color w:val="000000"/>
          <w:sz w:val="22"/>
          <w:szCs w:val="22"/>
        </w:rPr>
        <w:t xml:space="preserve">* </w:t>
      </w:r>
    </w:p>
    <w:p w14:paraId="49F6CFE0" w14:textId="77777777" w:rsidR="00EF6B5A" w:rsidRPr="00EF6B5A" w:rsidRDefault="00EF6B5A" w:rsidP="000666E4">
      <w:pPr>
        <w:widowControl/>
        <w:suppressAutoHyphens w:val="0"/>
        <w:autoSpaceDE w:val="0"/>
        <w:autoSpaceDN w:val="0"/>
        <w:adjustRightInd w:val="0"/>
        <w:jc w:val="left"/>
        <w:rPr>
          <w:color w:val="000000"/>
          <w:sz w:val="22"/>
          <w:szCs w:val="22"/>
        </w:rPr>
      </w:pPr>
    </w:p>
    <w:p w14:paraId="58D77B54"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w:t>
      </w:r>
    </w:p>
    <w:p w14:paraId="5DA31BE8" w14:textId="77777777" w:rsidR="000666E4" w:rsidRPr="00EF6B5A" w:rsidRDefault="000666E4" w:rsidP="000666E4">
      <w:pPr>
        <w:widowControl/>
        <w:suppressAutoHyphens w:val="0"/>
        <w:autoSpaceDE w:val="0"/>
        <w:autoSpaceDN w:val="0"/>
        <w:adjustRightInd w:val="0"/>
        <w:jc w:val="left"/>
        <w:rPr>
          <w:color w:val="000000"/>
          <w:sz w:val="22"/>
          <w:szCs w:val="22"/>
        </w:rPr>
      </w:pPr>
    </w:p>
    <w:p w14:paraId="55727DAE" w14:textId="77777777" w:rsidR="000666E4" w:rsidRPr="00EF6B5A" w:rsidRDefault="000666E4" w:rsidP="000666E4">
      <w:pPr>
        <w:widowControl/>
        <w:suppressAutoHyphens w:val="0"/>
        <w:autoSpaceDE w:val="0"/>
        <w:autoSpaceDN w:val="0"/>
        <w:adjustRightInd w:val="0"/>
        <w:spacing w:after="120"/>
        <w:jc w:val="left"/>
        <w:rPr>
          <w:color w:val="000000"/>
          <w:sz w:val="22"/>
          <w:szCs w:val="22"/>
        </w:rPr>
      </w:pPr>
      <w:r w:rsidRPr="00EF6B5A">
        <w:rPr>
          <w:color w:val="000000"/>
          <w:sz w:val="22"/>
          <w:szCs w:val="22"/>
        </w:rPr>
        <w:t>Dotyczy faktury nr ……………………………………………..….. z dnia …………………………………..</w:t>
      </w:r>
    </w:p>
    <w:p w14:paraId="244C535B" w14:textId="77777777" w:rsidR="000666E4" w:rsidRPr="00EF6B5A" w:rsidRDefault="000666E4" w:rsidP="000666E4">
      <w:pPr>
        <w:widowControl/>
        <w:suppressAutoHyphens w:val="0"/>
        <w:autoSpaceDE w:val="0"/>
        <w:autoSpaceDN w:val="0"/>
        <w:adjustRightInd w:val="0"/>
        <w:spacing w:after="120"/>
        <w:jc w:val="left"/>
        <w:rPr>
          <w:color w:val="000000"/>
          <w:sz w:val="22"/>
          <w:szCs w:val="22"/>
        </w:rPr>
      </w:pPr>
      <w:r w:rsidRPr="00EF6B5A">
        <w:rPr>
          <w:color w:val="000000"/>
          <w:sz w:val="22"/>
          <w:szCs w:val="22"/>
        </w:rPr>
        <w:t>Nr dokumentu SAP ……………………………………………………………………………..…………………..</w:t>
      </w:r>
    </w:p>
    <w:p w14:paraId="1F26870D" w14:textId="77777777" w:rsidR="000666E4" w:rsidRPr="00EF6B5A" w:rsidRDefault="000666E4" w:rsidP="000666E4">
      <w:pPr>
        <w:widowControl/>
        <w:suppressAutoHyphens w:val="0"/>
        <w:autoSpaceDE w:val="0"/>
        <w:autoSpaceDN w:val="0"/>
        <w:adjustRightInd w:val="0"/>
        <w:spacing w:after="120"/>
        <w:jc w:val="left"/>
        <w:rPr>
          <w:color w:val="000000"/>
          <w:sz w:val="22"/>
          <w:szCs w:val="22"/>
        </w:rPr>
      </w:pPr>
      <w:r w:rsidRPr="00EF6B5A">
        <w:rPr>
          <w:color w:val="000000"/>
          <w:sz w:val="22"/>
          <w:szCs w:val="22"/>
        </w:rPr>
        <w:t>Wartość towaru/usługi ……………………………………………………………………………………………..</w:t>
      </w:r>
    </w:p>
    <w:p w14:paraId="2417D205" w14:textId="77777777" w:rsidR="000666E4" w:rsidRPr="00EF6B5A" w:rsidRDefault="000666E4" w:rsidP="000666E4">
      <w:pPr>
        <w:widowControl/>
        <w:suppressAutoHyphens w:val="0"/>
        <w:autoSpaceDE w:val="0"/>
        <w:autoSpaceDN w:val="0"/>
        <w:adjustRightInd w:val="0"/>
        <w:jc w:val="left"/>
        <w:rPr>
          <w:color w:val="000000"/>
          <w:sz w:val="22"/>
          <w:szCs w:val="22"/>
        </w:rPr>
      </w:pPr>
    </w:p>
    <w:p w14:paraId="40E0CA8E" w14:textId="77777777" w:rsidR="000666E4" w:rsidRPr="00EF6B5A" w:rsidRDefault="000666E4" w:rsidP="000666E4">
      <w:pPr>
        <w:widowControl/>
        <w:suppressAutoHyphens w:val="0"/>
        <w:autoSpaceDE w:val="0"/>
        <w:autoSpaceDN w:val="0"/>
        <w:adjustRightInd w:val="0"/>
        <w:jc w:val="left"/>
        <w:rPr>
          <w:color w:val="000000"/>
          <w:sz w:val="22"/>
          <w:szCs w:val="22"/>
        </w:rPr>
      </w:pPr>
    </w:p>
    <w:p w14:paraId="0AC78108"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 </w:t>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t>……………………………</w:t>
      </w:r>
    </w:p>
    <w:p w14:paraId="22ADC269" w14:textId="77777777" w:rsidR="000666E4" w:rsidRPr="00EF6B5A" w:rsidRDefault="000666E4" w:rsidP="000666E4">
      <w:pPr>
        <w:widowControl/>
        <w:suppressAutoHyphens w:val="0"/>
        <w:jc w:val="left"/>
        <w:rPr>
          <w:color w:val="000000"/>
          <w:sz w:val="22"/>
          <w:szCs w:val="22"/>
        </w:rPr>
      </w:pPr>
      <w:r w:rsidRPr="00EF6B5A">
        <w:rPr>
          <w:color w:val="000000"/>
          <w:sz w:val="22"/>
          <w:szCs w:val="22"/>
        </w:rPr>
        <w:t xml:space="preserve">podpis osoby odbierającej towar/usługę </w:t>
      </w:r>
    </w:p>
    <w:p w14:paraId="7F07F9F3" w14:textId="77777777" w:rsidR="000666E4" w:rsidRPr="00EF6B5A" w:rsidRDefault="000666E4" w:rsidP="000666E4">
      <w:pPr>
        <w:widowControl/>
        <w:suppressAutoHyphens w:val="0"/>
        <w:jc w:val="left"/>
        <w:rPr>
          <w:color w:val="000000"/>
          <w:sz w:val="22"/>
          <w:szCs w:val="22"/>
        </w:rPr>
      </w:pPr>
      <w:r w:rsidRPr="00EF6B5A">
        <w:rPr>
          <w:color w:val="000000"/>
          <w:sz w:val="22"/>
          <w:szCs w:val="22"/>
        </w:rPr>
        <w:t xml:space="preserve">w imieniu Zamawiającego </w:t>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t xml:space="preserve">   W imieniu Wykonawcy</w:t>
      </w:r>
    </w:p>
    <w:p w14:paraId="700CEE3D" w14:textId="77777777" w:rsidR="000666E4" w:rsidRPr="00EF6B5A" w:rsidRDefault="000666E4" w:rsidP="000666E4">
      <w:pPr>
        <w:widowControl/>
        <w:suppressAutoHyphens w:val="0"/>
        <w:autoSpaceDE w:val="0"/>
        <w:autoSpaceDN w:val="0"/>
        <w:adjustRightInd w:val="0"/>
        <w:jc w:val="left"/>
        <w:rPr>
          <w:color w:val="000000"/>
          <w:sz w:val="22"/>
          <w:szCs w:val="22"/>
        </w:rPr>
      </w:pPr>
    </w:p>
    <w:p w14:paraId="3B1C89E1"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Telefon kontaktowy: ……………………………………………..</w:t>
      </w:r>
    </w:p>
    <w:p w14:paraId="50E24FFC" w14:textId="77777777" w:rsidR="000666E4" w:rsidRPr="00EF6B5A" w:rsidRDefault="000666E4" w:rsidP="00C46BB4">
      <w:pPr>
        <w:widowControl/>
        <w:suppressAutoHyphens w:val="0"/>
        <w:autoSpaceDE w:val="0"/>
        <w:autoSpaceDN w:val="0"/>
        <w:adjustRightInd w:val="0"/>
        <w:jc w:val="left"/>
        <w:rPr>
          <w:color w:val="000000"/>
          <w:sz w:val="22"/>
          <w:szCs w:val="22"/>
        </w:rPr>
      </w:pPr>
      <w:r w:rsidRPr="00EF6B5A">
        <w:rPr>
          <w:color w:val="000000"/>
          <w:sz w:val="22"/>
          <w:szCs w:val="22"/>
        </w:rPr>
        <w:t>Adres e-mail: ………………………………………………………..</w:t>
      </w:r>
    </w:p>
    <w:p w14:paraId="7BB7B21E" w14:textId="08755BBC" w:rsidR="00EF6B5A" w:rsidRPr="00EF6B5A" w:rsidRDefault="000666E4" w:rsidP="00005978">
      <w:pPr>
        <w:tabs>
          <w:tab w:val="left" w:pos="3105"/>
        </w:tabs>
        <w:jc w:val="both"/>
      </w:pPr>
      <w:r w:rsidRPr="00EF6B5A">
        <w:rPr>
          <w:color w:val="000000"/>
          <w:sz w:val="22"/>
          <w:szCs w:val="22"/>
        </w:rPr>
        <w:t>*Niepotrzebne skreśli</w:t>
      </w:r>
      <w:r w:rsidR="001863AD">
        <w:rPr>
          <w:color w:val="000000"/>
          <w:sz w:val="22"/>
          <w:szCs w:val="22"/>
        </w:rPr>
        <w:t>ć</w:t>
      </w:r>
    </w:p>
    <w:sectPr w:rsidR="00EF6B5A" w:rsidRPr="00EF6B5A" w:rsidSect="00692E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9C425" w14:textId="77777777" w:rsidR="000D3FCC" w:rsidRDefault="000D3FCC">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B3FC407" w14:textId="77777777" w:rsidR="000D3FCC" w:rsidRDefault="000D3FCC">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20597E15" w14:textId="77777777" w:rsidR="000D3FCC" w:rsidRDefault="000D3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387884A0"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2E48A0B" w14:textId="04908CDC" w:rsidR="00EF6B5A" w:rsidRDefault="00EF6B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89407" w14:textId="77777777" w:rsidR="000D3FCC" w:rsidRDefault="000D3FCC">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6A072EB" w14:textId="77777777" w:rsidR="000D3FCC" w:rsidRDefault="000D3FCC">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49E316ED" w14:textId="77777777" w:rsidR="000D3FCC" w:rsidRDefault="000D3FCC"/>
  </w:footnote>
  <w:footnote w:id="2">
    <w:p w14:paraId="784A4C02" w14:textId="77777777" w:rsidR="00F44EED" w:rsidRPr="00A34FD1" w:rsidRDefault="00F44EED" w:rsidP="00F44EED">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2B4F" w14:textId="32A5C6D7" w:rsidR="005F15DA" w:rsidRPr="002C5F77" w:rsidRDefault="00F63ADA" w:rsidP="002C5F7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8" w:name="_Hlk129610278"/>
    <w:bookmarkStart w:id="9" w:name="_Hlk63254569"/>
    <w:r w:rsidR="00CE5E2B">
      <w:rPr>
        <w:rFonts w:ascii="Times New Roman" w:hAnsi="Times New Roman" w:cs="Times New Roman"/>
        <w:i/>
        <w:sz w:val="20"/>
        <w:szCs w:val="20"/>
        <w:u w:val="single"/>
      </w:rPr>
      <w:t>W</w:t>
    </w:r>
    <w:r w:rsidR="00CB154B" w:rsidRPr="00CB154B">
      <w:rPr>
        <w:rFonts w:ascii="Times New Roman" w:hAnsi="Times New Roman" w:cs="Times New Roman"/>
        <w:i/>
        <w:sz w:val="20"/>
        <w:szCs w:val="20"/>
        <w:u w:val="single"/>
      </w:rPr>
      <w:t>yłonienie Wykonawcy w zak</w:t>
    </w:r>
    <w:bookmarkEnd w:id="8"/>
    <w:r w:rsidR="006444DF">
      <w:rPr>
        <w:rFonts w:ascii="Times New Roman" w:hAnsi="Times New Roman" w:cs="Times New Roman"/>
        <w:i/>
        <w:sz w:val="20"/>
        <w:szCs w:val="20"/>
        <w:u w:val="single"/>
      </w:rPr>
      <w:t xml:space="preserve">resie dostawy </w:t>
    </w:r>
    <w:r w:rsidR="00C81490">
      <w:rPr>
        <w:rFonts w:ascii="Times New Roman" w:hAnsi="Times New Roman" w:cs="Times New Roman"/>
        <w:i/>
        <w:sz w:val="20"/>
        <w:szCs w:val="20"/>
        <w:u w:val="single"/>
      </w:rPr>
      <w:t>2</w:t>
    </w:r>
    <w:r w:rsidR="003113AF">
      <w:rPr>
        <w:rFonts w:ascii="Times New Roman" w:hAnsi="Times New Roman" w:cs="Times New Roman"/>
        <w:i/>
        <w:sz w:val="20"/>
        <w:szCs w:val="20"/>
        <w:u w:val="single"/>
      </w:rPr>
      <w:t xml:space="preserve"> (</w:t>
    </w:r>
    <w:r w:rsidR="00C81490">
      <w:rPr>
        <w:rFonts w:ascii="Times New Roman" w:hAnsi="Times New Roman" w:cs="Times New Roman"/>
        <w:i/>
        <w:sz w:val="20"/>
        <w:szCs w:val="20"/>
        <w:u w:val="single"/>
      </w:rPr>
      <w:t>dwóch</w:t>
    </w:r>
    <w:r w:rsidR="003113AF">
      <w:rPr>
        <w:rFonts w:ascii="Times New Roman" w:hAnsi="Times New Roman" w:cs="Times New Roman"/>
        <w:i/>
        <w:sz w:val="20"/>
        <w:szCs w:val="20"/>
        <w:u w:val="single"/>
      </w:rPr>
      <w:t xml:space="preserve">) </w:t>
    </w:r>
    <w:r w:rsidR="00CA4F85">
      <w:rPr>
        <w:rFonts w:ascii="Times New Roman" w:hAnsi="Times New Roman" w:cs="Times New Roman"/>
        <w:i/>
        <w:sz w:val="20"/>
        <w:szCs w:val="20"/>
        <w:u w:val="single"/>
      </w:rPr>
      <w:t>serwerów</w:t>
    </w:r>
    <w:r w:rsidR="00C81490">
      <w:rPr>
        <w:rFonts w:ascii="Times New Roman" w:hAnsi="Times New Roman" w:cs="Times New Roman"/>
        <w:i/>
        <w:sz w:val="20"/>
        <w:szCs w:val="20"/>
        <w:u w:val="single"/>
      </w:rPr>
      <w:t xml:space="preserve"> typu NAS wraz z 4 (czterema) zarządzalnymi przełącznikami sieciowymi dla Wydziału Fizyki, Astronomii i Informatyki Stosowanej</w:t>
    </w:r>
    <w:r w:rsidR="005C0097">
      <w:rPr>
        <w:rFonts w:ascii="Times New Roman" w:hAnsi="Times New Roman" w:cs="Times New Roman"/>
        <w:i/>
        <w:sz w:val="20"/>
        <w:szCs w:val="20"/>
        <w:u w:val="single"/>
      </w:rPr>
      <w:t xml:space="preserve"> </w:t>
    </w:r>
    <w:r w:rsidR="004C25E0" w:rsidRPr="004C25E0">
      <w:rPr>
        <w:rFonts w:ascii="Times New Roman" w:hAnsi="Times New Roman" w:cs="Times New Roman"/>
        <w:i/>
        <w:sz w:val="20"/>
        <w:szCs w:val="20"/>
        <w:u w:val="single"/>
      </w:rPr>
      <w:t>UJ</w:t>
    </w:r>
    <w:r w:rsidR="00404BBC">
      <w:rPr>
        <w:rFonts w:ascii="Times New Roman" w:hAnsi="Times New Roman" w:cs="Times New Roman"/>
        <w:i/>
        <w:sz w:val="20"/>
        <w:szCs w:val="20"/>
        <w:u w:val="single"/>
      </w:rPr>
      <w:t>.</w:t>
    </w:r>
  </w:p>
  <w:bookmarkEnd w:id="9"/>
  <w:p w14:paraId="0210E122" w14:textId="77777777" w:rsidR="00C81490" w:rsidRDefault="00C81490" w:rsidP="009F122E">
    <w:pPr>
      <w:pStyle w:val="Nagwek"/>
      <w:jc w:val="right"/>
      <w:rPr>
        <w:rFonts w:ascii="Times New Roman" w:eastAsia="Arial" w:hAnsi="Times New Roman"/>
        <w:iCs/>
        <w:color w:val="000000"/>
        <w:sz w:val="20"/>
      </w:rPr>
    </w:pPr>
  </w:p>
  <w:p w14:paraId="4F59EDF2" w14:textId="26174DAD" w:rsidR="00F63ADA" w:rsidRPr="00582795" w:rsidRDefault="00F63ADA" w:rsidP="009F122E">
    <w:pPr>
      <w:pStyle w:val="Nagwek"/>
      <w:jc w:val="right"/>
      <w:rPr>
        <w:sz w:val="20"/>
      </w:rPr>
    </w:pPr>
    <w:r w:rsidRPr="00A76D52">
      <w:rPr>
        <w:rFonts w:ascii="Times New Roman" w:eastAsia="Arial" w:hAnsi="Times New Roman"/>
        <w:iCs/>
        <w:color w:val="000000"/>
        <w:sz w:val="20"/>
      </w:rPr>
      <w:t>Nr sprawy: 80.272.</w:t>
    </w:r>
    <w:r w:rsidR="00E7412D">
      <w:rPr>
        <w:rFonts w:ascii="Times New Roman" w:eastAsia="Arial" w:hAnsi="Times New Roman"/>
        <w:iCs/>
        <w:color w:val="000000"/>
        <w:sz w:val="20"/>
      </w:rPr>
      <w:t>1</w:t>
    </w:r>
    <w:r w:rsidR="00C81490">
      <w:rPr>
        <w:rFonts w:ascii="Times New Roman" w:eastAsia="Arial" w:hAnsi="Times New Roman"/>
        <w:iCs/>
        <w:color w:val="000000"/>
        <w:sz w:val="20"/>
      </w:rPr>
      <w:t>51</w:t>
    </w:r>
    <w:r w:rsidR="00214462">
      <w:rPr>
        <w:rFonts w:ascii="Times New Roman" w:eastAsia="Arial" w:hAnsi="Times New Roman"/>
        <w:iCs/>
        <w:color w:val="000000"/>
        <w:sz w:val="20"/>
      </w:rPr>
      <w:t>.202</w:t>
    </w:r>
    <w:r w:rsidR="006444DF">
      <w:rPr>
        <w:rFonts w:ascii="Times New Roman" w:eastAsia="Arial" w:hAnsi="Times New Roman"/>
        <w:iCs/>
        <w:color w:val="000000"/>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3" w15:restartNumberingAfterBreak="0">
    <w:nsid w:val="00000015"/>
    <w:multiLevelType w:val="multilevel"/>
    <w:tmpl w:val="E0CCAB88"/>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0DB8AE2A"/>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0F43CBF"/>
    <w:multiLevelType w:val="multilevel"/>
    <w:tmpl w:val="6AE8CD14"/>
    <w:lvl w:ilvl="0">
      <w:start w:val="1"/>
      <w:numFmt w:val="decimal"/>
      <w:lvlText w:val="%1."/>
      <w:lvlJc w:val="left"/>
      <w:pPr>
        <w:ind w:left="360" w:hanging="360"/>
      </w:pPr>
      <w:rPr>
        <w:rFonts w:hint="default"/>
      </w:rPr>
    </w:lvl>
    <w:lvl w:ilvl="1">
      <w:start w:val="1"/>
      <w:numFmt w:val="decimal"/>
      <w:lvlText w:val="%1.%2."/>
      <w:lvlJc w:val="left"/>
      <w:pPr>
        <w:ind w:left="357" w:hanging="36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5" w15:restartNumberingAfterBreak="0">
    <w:nsid w:val="021C2DAC"/>
    <w:multiLevelType w:val="singleLevel"/>
    <w:tmpl w:val="B5727B1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10FA0789"/>
    <w:multiLevelType w:val="hybridMultilevel"/>
    <w:tmpl w:val="FAE0F8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1"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3"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6"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1A056E3B"/>
    <w:multiLevelType w:val="multilevel"/>
    <w:tmpl w:val="22823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2"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3" w15:restartNumberingAfterBreak="0">
    <w:nsid w:val="1EFD00F2"/>
    <w:multiLevelType w:val="multilevel"/>
    <w:tmpl w:val="4CEECC72"/>
    <w:lvl w:ilvl="0">
      <w:start w:val="3"/>
      <w:numFmt w:val="decimal"/>
      <w:lvlText w:val="%1."/>
      <w:lvlJc w:val="left"/>
      <w:pPr>
        <w:ind w:left="360" w:hanging="360"/>
      </w:pPr>
      <w:rPr>
        <w:rFonts w:cs="Times New Roman" w:hint="default"/>
      </w:rPr>
    </w:lvl>
    <w:lvl w:ilvl="1">
      <w:start w:val="8"/>
      <w:numFmt w:val="decimal"/>
      <w:lvlText w:val="%2)"/>
      <w:lvlJc w:val="left"/>
      <w:pPr>
        <w:ind w:left="1080" w:hanging="360"/>
      </w:pPr>
      <w:rPr>
        <w:rFonts w:ascii="Times New Roman" w:eastAsia="Times New Roman" w:hAnsi="Times New Roman" w:cs="Times New Roman" w:hint="default"/>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15:restartNumberingAfterBreak="0">
    <w:nsid w:val="1F6A4D65"/>
    <w:multiLevelType w:val="hybridMultilevel"/>
    <w:tmpl w:val="D720A702"/>
    <w:lvl w:ilvl="0" w:tplc="365AACB6">
      <w:start w:val="1"/>
      <w:numFmt w:val="decimal"/>
      <w:lvlText w:val="%1)"/>
      <w:lvlJc w:val="left"/>
      <w:pPr>
        <w:tabs>
          <w:tab w:val="num" w:pos="5606"/>
        </w:tabs>
        <w:ind w:left="5606" w:hanging="360"/>
      </w:pPr>
      <w:rPr>
        <w:rFonts w:cs="Times New Roman"/>
        <w:b/>
        <w:color w:val="auto"/>
      </w:rPr>
    </w:lvl>
    <w:lvl w:ilvl="1" w:tplc="8F34582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360"/>
        </w:tabs>
        <w:ind w:left="36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8"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8225654"/>
    <w:multiLevelType w:val="hybridMultilevel"/>
    <w:tmpl w:val="484AC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A8B547C"/>
    <w:multiLevelType w:val="multilevel"/>
    <w:tmpl w:val="B0423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3"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5"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71E3E74"/>
    <w:multiLevelType w:val="multilevel"/>
    <w:tmpl w:val="42E6DB8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2"/>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8"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9"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D064B3"/>
    <w:multiLevelType w:val="multilevel"/>
    <w:tmpl w:val="AA228DB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6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4"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423A7263"/>
    <w:multiLevelType w:val="multilevel"/>
    <w:tmpl w:val="CF50C364"/>
    <w:lvl w:ilvl="0">
      <w:start w:val="1"/>
      <w:numFmt w:val="decimal"/>
      <w:lvlText w:val="%1."/>
      <w:lvlJc w:val="left"/>
      <w:pPr>
        <w:ind w:left="425" w:hanging="425"/>
      </w:pPr>
      <w:rPr>
        <w:rFonts w:hint="default"/>
        <w:i w:val="0"/>
        <w:iCs/>
        <w:strike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6" w15:restartNumberingAfterBreak="0">
    <w:nsid w:val="42851988"/>
    <w:multiLevelType w:val="multilevel"/>
    <w:tmpl w:val="0E9E3796"/>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strike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97F6020"/>
    <w:multiLevelType w:val="multilevel"/>
    <w:tmpl w:val="3E06F31C"/>
    <w:lvl w:ilvl="0">
      <w:start w:val="3"/>
      <w:numFmt w:val="decimal"/>
      <w:lvlText w:val="%1"/>
      <w:lvlJc w:val="left"/>
      <w:pPr>
        <w:ind w:left="360" w:hanging="360"/>
      </w:pPr>
      <w:rPr>
        <w:rFonts w:hint="default"/>
      </w:rPr>
    </w:lvl>
    <w:lvl w:ilvl="1">
      <w:start w:val="1"/>
      <w:numFmt w:val="decimal"/>
      <w:lvlText w:val="4.%2."/>
      <w:lvlJc w:val="left"/>
      <w:pPr>
        <w:ind w:left="786"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2"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046631B"/>
    <w:multiLevelType w:val="multilevel"/>
    <w:tmpl w:val="79926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0AC2653"/>
    <w:multiLevelType w:val="multilevel"/>
    <w:tmpl w:val="0576D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39A0C8A"/>
    <w:multiLevelType w:val="multilevel"/>
    <w:tmpl w:val="77185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547C6B73"/>
    <w:multiLevelType w:val="hybridMultilevel"/>
    <w:tmpl w:val="F6C22D36"/>
    <w:lvl w:ilvl="0" w:tplc="F280A188">
      <w:start w:val="1"/>
      <w:numFmt w:val="decimal"/>
      <w:lvlText w:val="%1."/>
      <w:lvlJc w:val="left"/>
      <w:pPr>
        <w:ind w:left="541" w:hanging="425"/>
      </w:pPr>
      <w:rPr>
        <w:rFonts w:ascii="Times New Roman" w:eastAsia="Times New Roman" w:hAnsi="Times New Roman" w:cs="Times New Roman" w:hint="default"/>
        <w:w w:val="100"/>
        <w:sz w:val="22"/>
        <w:szCs w:val="22"/>
        <w:lang w:val="pl-PL" w:eastAsia="pl-PL" w:bidi="pl-PL"/>
      </w:rPr>
    </w:lvl>
    <w:lvl w:ilvl="1" w:tplc="7B82BEB8">
      <w:numFmt w:val="bullet"/>
      <w:lvlText w:val="•"/>
      <w:lvlJc w:val="left"/>
      <w:pPr>
        <w:ind w:left="1472" w:hanging="425"/>
      </w:pPr>
      <w:rPr>
        <w:rFonts w:hint="default"/>
        <w:lang w:val="pl-PL" w:eastAsia="pl-PL" w:bidi="pl-PL"/>
      </w:rPr>
    </w:lvl>
    <w:lvl w:ilvl="2" w:tplc="3F807FA2">
      <w:numFmt w:val="bullet"/>
      <w:lvlText w:val="•"/>
      <w:lvlJc w:val="left"/>
      <w:pPr>
        <w:ind w:left="2405" w:hanging="425"/>
      </w:pPr>
      <w:rPr>
        <w:rFonts w:hint="default"/>
        <w:lang w:val="pl-PL" w:eastAsia="pl-PL" w:bidi="pl-PL"/>
      </w:rPr>
    </w:lvl>
    <w:lvl w:ilvl="3" w:tplc="FB12925A">
      <w:numFmt w:val="bullet"/>
      <w:lvlText w:val="•"/>
      <w:lvlJc w:val="left"/>
      <w:pPr>
        <w:ind w:left="3337" w:hanging="425"/>
      </w:pPr>
      <w:rPr>
        <w:rFonts w:hint="default"/>
        <w:lang w:val="pl-PL" w:eastAsia="pl-PL" w:bidi="pl-PL"/>
      </w:rPr>
    </w:lvl>
    <w:lvl w:ilvl="4" w:tplc="352ADB14">
      <w:numFmt w:val="bullet"/>
      <w:lvlText w:val="•"/>
      <w:lvlJc w:val="left"/>
      <w:pPr>
        <w:ind w:left="4270" w:hanging="425"/>
      </w:pPr>
      <w:rPr>
        <w:rFonts w:hint="default"/>
        <w:lang w:val="pl-PL" w:eastAsia="pl-PL" w:bidi="pl-PL"/>
      </w:rPr>
    </w:lvl>
    <w:lvl w:ilvl="5" w:tplc="1C5A1538">
      <w:numFmt w:val="bullet"/>
      <w:lvlText w:val="•"/>
      <w:lvlJc w:val="left"/>
      <w:pPr>
        <w:ind w:left="5203" w:hanging="425"/>
      </w:pPr>
      <w:rPr>
        <w:rFonts w:hint="default"/>
        <w:lang w:val="pl-PL" w:eastAsia="pl-PL" w:bidi="pl-PL"/>
      </w:rPr>
    </w:lvl>
    <w:lvl w:ilvl="6" w:tplc="603C73EE">
      <w:numFmt w:val="bullet"/>
      <w:lvlText w:val="•"/>
      <w:lvlJc w:val="left"/>
      <w:pPr>
        <w:ind w:left="6135" w:hanging="425"/>
      </w:pPr>
      <w:rPr>
        <w:rFonts w:hint="default"/>
        <w:lang w:val="pl-PL" w:eastAsia="pl-PL" w:bidi="pl-PL"/>
      </w:rPr>
    </w:lvl>
    <w:lvl w:ilvl="7" w:tplc="FD24E452">
      <w:numFmt w:val="bullet"/>
      <w:lvlText w:val="•"/>
      <w:lvlJc w:val="left"/>
      <w:pPr>
        <w:ind w:left="7068" w:hanging="425"/>
      </w:pPr>
      <w:rPr>
        <w:rFonts w:hint="default"/>
        <w:lang w:val="pl-PL" w:eastAsia="pl-PL" w:bidi="pl-PL"/>
      </w:rPr>
    </w:lvl>
    <w:lvl w:ilvl="8" w:tplc="A252A6A2">
      <w:numFmt w:val="bullet"/>
      <w:lvlText w:val="•"/>
      <w:lvlJc w:val="left"/>
      <w:pPr>
        <w:ind w:left="8001" w:hanging="425"/>
      </w:pPr>
      <w:rPr>
        <w:rFonts w:hint="default"/>
        <w:lang w:val="pl-PL" w:eastAsia="pl-PL" w:bidi="pl-PL"/>
      </w:rPr>
    </w:lvl>
  </w:abstractNum>
  <w:abstractNum w:abstractNumId="78"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3"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5"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6"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C714AD"/>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0"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91"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2"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3"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95"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7" w15:restartNumberingAfterBreak="0">
    <w:nsid w:val="73B951D4"/>
    <w:multiLevelType w:val="multilevel"/>
    <w:tmpl w:val="10785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5201327"/>
    <w:multiLevelType w:val="multilevel"/>
    <w:tmpl w:val="024A1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10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7DA748F7"/>
    <w:multiLevelType w:val="multilevel"/>
    <w:tmpl w:val="E2F6807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04"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44"/>
  </w:num>
  <w:num w:numId="2" w16cid:durableId="16629288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69"/>
  </w:num>
  <w:num w:numId="4" w16cid:durableId="101536658">
    <w:abstractNumId w:val="92"/>
  </w:num>
  <w:num w:numId="5" w16cid:durableId="846215662">
    <w:abstractNumId w:val="55"/>
  </w:num>
  <w:num w:numId="6" w16cid:durableId="961961647">
    <w:abstractNumId w:val="52"/>
  </w:num>
  <w:num w:numId="7" w16cid:durableId="1885943592">
    <w:abstractNumId w:val="68"/>
  </w:num>
  <w:num w:numId="8" w16cid:durableId="455484893">
    <w:abstractNumId w:val="85"/>
  </w:num>
  <w:num w:numId="9" w16cid:durableId="927930277">
    <w:abstractNumId w:val="82"/>
  </w:num>
  <w:num w:numId="10" w16cid:durableId="1218473812">
    <w:abstractNumId w:val="36"/>
  </w:num>
  <w:num w:numId="11" w16cid:durableId="1535922049">
    <w:abstractNumId w:val="75"/>
  </w:num>
  <w:num w:numId="12" w16cid:durableId="458425324">
    <w:abstractNumId w:val="56"/>
  </w:num>
  <w:num w:numId="13" w16cid:durableId="734200728">
    <w:abstractNumId w:val="95"/>
    <w:lvlOverride w:ilvl="0">
      <w:lvl w:ilvl="0" w:tplc="0415000F">
        <w:start w:val="1"/>
        <w:numFmt w:val="decimal"/>
        <w:lvlText w:val="%1."/>
        <w:lvlJc w:val="left"/>
        <w:pPr>
          <w:tabs>
            <w:tab w:val="num" w:pos="720"/>
          </w:tabs>
          <w:ind w:left="720" w:hanging="360"/>
        </w:pPr>
        <w:rPr>
          <w:rFonts w:cs="Times New Roman"/>
          <w:b w:val="0"/>
        </w:rPr>
      </w:lvl>
    </w:lvlOverride>
  </w:num>
  <w:num w:numId="14" w16cid:durableId="897321713">
    <w:abstractNumId w:val="67"/>
  </w:num>
  <w:num w:numId="15" w16cid:durableId="840973963">
    <w:abstractNumId w:val="28"/>
  </w:num>
  <w:num w:numId="16" w16cid:durableId="2043744050">
    <w:abstractNumId w:val="59"/>
  </w:num>
  <w:num w:numId="17" w16cid:durableId="860972083">
    <w:abstractNumId w:val="46"/>
  </w:num>
  <w:num w:numId="18" w16cid:durableId="795755692">
    <w:abstractNumId w:val="48"/>
  </w:num>
  <w:num w:numId="19" w16cid:durableId="535003107">
    <w:abstractNumId w:val="63"/>
  </w:num>
  <w:num w:numId="20" w16cid:durableId="727529761">
    <w:abstractNumId w:val="86"/>
  </w:num>
  <w:num w:numId="21" w16cid:durableId="253634553">
    <w:abstractNumId w:val="66"/>
  </w:num>
  <w:num w:numId="22" w16cid:durableId="1127239082">
    <w:abstractNumId w:val="23"/>
  </w:num>
  <w:num w:numId="23" w16cid:durableId="2128423588">
    <w:abstractNumId w:val="83"/>
  </w:num>
  <w:num w:numId="24" w16cid:durableId="2132891866">
    <w:abstractNumId w:val="32"/>
  </w:num>
  <w:num w:numId="25" w16cid:durableId="813065433">
    <w:abstractNumId w:val="102"/>
  </w:num>
  <w:num w:numId="26" w16cid:durableId="1774594105">
    <w:abstractNumId w:val="33"/>
  </w:num>
  <w:num w:numId="27" w16cid:durableId="2111505591">
    <w:abstractNumId w:val="103"/>
  </w:num>
  <w:num w:numId="28" w16cid:durableId="1738548608">
    <w:abstractNumId w:val="0"/>
  </w:num>
  <w:num w:numId="29" w16cid:durableId="925578277">
    <w:abstractNumId w:val="2"/>
  </w:num>
  <w:num w:numId="30" w16cid:durableId="236406475">
    <w:abstractNumId w:val="3"/>
  </w:num>
  <w:num w:numId="31" w16cid:durableId="1997680095">
    <w:abstractNumId w:val="9"/>
  </w:num>
  <w:num w:numId="32" w16cid:durableId="1962101877">
    <w:abstractNumId w:val="12"/>
  </w:num>
  <w:num w:numId="33" w16cid:durableId="345983034">
    <w:abstractNumId w:val="13"/>
  </w:num>
  <w:num w:numId="34" w16cid:durableId="146941112">
    <w:abstractNumId w:val="14"/>
  </w:num>
  <w:num w:numId="35" w16cid:durableId="2140101531">
    <w:abstractNumId w:val="34"/>
  </w:num>
  <w:num w:numId="36" w16cid:durableId="114954159">
    <w:abstractNumId w:val="87"/>
  </w:num>
  <w:num w:numId="37" w16cid:durableId="508184234">
    <w:abstractNumId w:val="45"/>
  </w:num>
  <w:num w:numId="38" w16cid:durableId="1699968476">
    <w:abstractNumId w:val="90"/>
  </w:num>
  <w:num w:numId="39" w16cid:durableId="668564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8498747">
    <w:abstractNumId w:val="41"/>
  </w:num>
  <w:num w:numId="41" w16cid:durableId="313604742">
    <w:abstractNumId w:val="97"/>
  </w:num>
  <w:num w:numId="42" w16cid:durableId="289215226">
    <w:abstractNumId w:val="30"/>
  </w:num>
  <w:num w:numId="43" w16cid:durableId="855270074">
    <w:abstractNumId w:val="31"/>
  </w:num>
  <w:num w:numId="44" w16cid:durableId="1513759002">
    <w:abstractNumId w:val="91"/>
  </w:num>
  <w:num w:numId="45" w16cid:durableId="1133255217">
    <w:abstractNumId w:val="42"/>
  </w:num>
  <w:num w:numId="46" w16cid:durableId="2068070623">
    <w:abstractNumId w:val="58"/>
  </w:num>
  <w:num w:numId="47" w16cid:durableId="502549779">
    <w:abstractNumId w:val="61"/>
  </w:num>
  <w:num w:numId="48" w16cid:durableId="1629779882">
    <w:abstractNumId w:val="57"/>
  </w:num>
  <w:num w:numId="49" w16cid:durableId="1544951040">
    <w:abstractNumId w:val="96"/>
  </w:num>
  <w:num w:numId="50" w16cid:durableId="143856474">
    <w:abstractNumId w:val="65"/>
  </w:num>
  <w:num w:numId="51" w16cid:durableId="775248598">
    <w:abstractNumId w:val="94"/>
  </w:num>
  <w:num w:numId="52" w16cid:durableId="606273577">
    <w:abstractNumId w:val="47"/>
  </w:num>
  <w:num w:numId="53" w16cid:durableId="662322513">
    <w:abstractNumId w:val="81"/>
  </w:num>
  <w:num w:numId="54" w16cid:durableId="1178544947">
    <w:abstractNumId w:val="71"/>
  </w:num>
  <w:num w:numId="55" w16cid:durableId="77681859">
    <w:abstractNumId w:val="37"/>
  </w:num>
  <w:num w:numId="56" w16cid:durableId="1855682713">
    <w:abstractNumId w:val="84"/>
  </w:num>
  <w:num w:numId="57" w16cid:durableId="150760916">
    <w:abstractNumId w:val="62"/>
  </w:num>
  <w:num w:numId="58" w16cid:durableId="376243197">
    <w:abstractNumId w:val="26"/>
  </w:num>
  <w:num w:numId="59" w16cid:durableId="1212351177">
    <w:abstractNumId w:val="93"/>
  </w:num>
  <w:num w:numId="60" w16cid:durableId="1277132272">
    <w:abstractNumId w:val="40"/>
  </w:num>
  <w:num w:numId="61" w16cid:durableId="1103762041">
    <w:abstractNumId w:val="70"/>
  </w:num>
  <w:num w:numId="62" w16cid:durableId="247733767">
    <w:abstractNumId w:val="77"/>
  </w:num>
  <w:num w:numId="63" w16cid:durableId="445348547">
    <w:abstractNumId w:val="64"/>
  </w:num>
  <w:num w:numId="64" w16cid:durableId="1717703489">
    <w:abstractNumId w:val="104"/>
  </w:num>
  <w:num w:numId="65" w16cid:durableId="1907639274">
    <w:abstractNumId w:val="43"/>
  </w:num>
  <w:num w:numId="66" w16cid:durableId="1177382389">
    <w:abstractNumId w:val="29"/>
  </w:num>
  <w:num w:numId="67" w16cid:durableId="22682112">
    <w:abstractNumId w:val="49"/>
  </w:num>
  <w:num w:numId="68" w16cid:durableId="778716937">
    <w:abstractNumId w:val="1"/>
  </w:num>
  <w:num w:numId="69" w16cid:durableId="527450347">
    <w:abstractNumId w:val="25"/>
  </w:num>
  <w:num w:numId="70" w16cid:durableId="369113570">
    <w:abstractNumId w:val="24"/>
  </w:num>
  <w:num w:numId="71" w16cid:durableId="1070730433">
    <w:abstractNumId w:val="73"/>
  </w:num>
  <w:num w:numId="72" w16cid:durableId="908422112">
    <w:abstractNumId w:val="50"/>
  </w:num>
  <w:num w:numId="73" w16cid:durableId="1365666473">
    <w:abstractNumId w:val="60"/>
  </w:num>
  <w:num w:numId="74" w16cid:durableId="450902946">
    <w:abstractNumId w:val="74"/>
  </w:num>
  <w:num w:numId="75" w16cid:durableId="1064260950">
    <w:abstractNumId w:val="98"/>
  </w:num>
  <w:num w:numId="76" w16cid:durableId="2026982882">
    <w:abstractNumId w:val="38"/>
  </w:num>
  <w:num w:numId="77" w16cid:durableId="1444810315">
    <w:abstractNumId w:val="76"/>
  </w:num>
  <w:num w:numId="78" w16cid:durableId="685517709">
    <w:abstractNumId w:val="100"/>
  </w:num>
  <w:num w:numId="79" w16cid:durableId="1762415075">
    <w:abstractNumId w:val="8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978"/>
    <w:rsid w:val="00005CF4"/>
    <w:rsid w:val="00006194"/>
    <w:rsid w:val="00006252"/>
    <w:rsid w:val="0000630B"/>
    <w:rsid w:val="000072DC"/>
    <w:rsid w:val="0000798B"/>
    <w:rsid w:val="00010DF9"/>
    <w:rsid w:val="00010EFB"/>
    <w:rsid w:val="000110B1"/>
    <w:rsid w:val="0001144A"/>
    <w:rsid w:val="00012330"/>
    <w:rsid w:val="00012EE9"/>
    <w:rsid w:val="000131D6"/>
    <w:rsid w:val="000132B8"/>
    <w:rsid w:val="000133C8"/>
    <w:rsid w:val="00013C42"/>
    <w:rsid w:val="00014836"/>
    <w:rsid w:val="00014987"/>
    <w:rsid w:val="00014E9C"/>
    <w:rsid w:val="00015058"/>
    <w:rsid w:val="000150C8"/>
    <w:rsid w:val="00015624"/>
    <w:rsid w:val="00016607"/>
    <w:rsid w:val="00016B11"/>
    <w:rsid w:val="00016D3D"/>
    <w:rsid w:val="00016F5B"/>
    <w:rsid w:val="00017491"/>
    <w:rsid w:val="000179F5"/>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5CE"/>
    <w:rsid w:val="00026770"/>
    <w:rsid w:val="00026DE4"/>
    <w:rsid w:val="00026E62"/>
    <w:rsid w:val="00027901"/>
    <w:rsid w:val="000300F0"/>
    <w:rsid w:val="000303AA"/>
    <w:rsid w:val="00030965"/>
    <w:rsid w:val="000309E4"/>
    <w:rsid w:val="00030A1E"/>
    <w:rsid w:val="00030E0B"/>
    <w:rsid w:val="000312A0"/>
    <w:rsid w:val="000312B5"/>
    <w:rsid w:val="000313BB"/>
    <w:rsid w:val="00031E48"/>
    <w:rsid w:val="000322AA"/>
    <w:rsid w:val="000327E7"/>
    <w:rsid w:val="00032F64"/>
    <w:rsid w:val="00033CD0"/>
    <w:rsid w:val="00033D57"/>
    <w:rsid w:val="00034400"/>
    <w:rsid w:val="00034726"/>
    <w:rsid w:val="00034841"/>
    <w:rsid w:val="00034BE7"/>
    <w:rsid w:val="00034E1F"/>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2508"/>
    <w:rsid w:val="00044139"/>
    <w:rsid w:val="000446D4"/>
    <w:rsid w:val="00044823"/>
    <w:rsid w:val="00044CFB"/>
    <w:rsid w:val="00045019"/>
    <w:rsid w:val="0004501A"/>
    <w:rsid w:val="000450E9"/>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212"/>
    <w:rsid w:val="000536DB"/>
    <w:rsid w:val="00053DD9"/>
    <w:rsid w:val="00053FFF"/>
    <w:rsid w:val="000540AC"/>
    <w:rsid w:val="000553B6"/>
    <w:rsid w:val="000557BC"/>
    <w:rsid w:val="00055D4B"/>
    <w:rsid w:val="00056226"/>
    <w:rsid w:val="000579D7"/>
    <w:rsid w:val="00057BA7"/>
    <w:rsid w:val="000601D3"/>
    <w:rsid w:val="000606F9"/>
    <w:rsid w:val="00060EEB"/>
    <w:rsid w:val="00061050"/>
    <w:rsid w:val="0006133E"/>
    <w:rsid w:val="00061E6F"/>
    <w:rsid w:val="00062302"/>
    <w:rsid w:val="0006304C"/>
    <w:rsid w:val="00063472"/>
    <w:rsid w:val="000634E8"/>
    <w:rsid w:val="000635F7"/>
    <w:rsid w:val="00063935"/>
    <w:rsid w:val="00063B10"/>
    <w:rsid w:val="0006510D"/>
    <w:rsid w:val="00065410"/>
    <w:rsid w:val="00065571"/>
    <w:rsid w:val="00065904"/>
    <w:rsid w:val="00066410"/>
    <w:rsid w:val="000666E4"/>
    <w:rsid w:val="00066CEB"/>
    <w:rsid w:val="00067BB5"/>
    <w:rsid w:val="000703CC"/>
    <w:rsid w:val="00071185"/>
    <w:rsid w:val="000715FF"/>
    <w:rsid w:val="000716E4"/>
    <w:rsid w:val="000720B7"/>
    <w:rsid w:val="00072390"/>
    <w:rsid w:val="00072805"/>
    <w:rsid w:val="00072E00"/>
    <w:rsid w:val="0007357A"/>
    <w:rsid w:val="000739AA"/>
    <w:rsid w:val="00073C9C"/>
    <w:rsid w:val="00073FEE"/>
    <w:rsid w:val="00074A05"/>
    <w:rsid w:val="00074B07"/>
    <w:rsid w:val="000753CA"/>
    <w:rsid w:val="000755FC"/>
    <w:rsid w:val="000756A9"/>
    <w:rsid w:val="00075934"/>
    <w:rsid w:val="00076585"/>
    <w:rsid w:val="00076B9C"/>
    <w:rsid w:val="00076D08"/>
    <w:rsid w:val="00076E6D"/>
    <w:rsid w:val="00077025"/>
    <w:rsid w:val="00077DF7"/>
    <w:rsid w:val="00080081"/>
    <w:rsid w:val="000803DF"/>
    <w:rsid w:val="000810D3"/>
    <w:rsid w:val="00081B4A"/>
    <w:rsid w:val="00082557"/>
    <w:rsid w:val="0008255C"/>
    <w:rsid w:val="00082828"/>
    <w:rsid w:val="000844FE"/>
    <w:rsid w:val="00084704"/>
    <w:rsid w:val="00084C02"/>
    <w:rsid w:val="00084F35"/>
    <w:rsid w:val="0008533D"/>
    <w:rsid w:val="00085920"/>
    <w:rsid w:val="00085E1D"/>
    <w:rsid w:val="0008697F"/>
    <w:rsid w:val="00087978"/>
    <w:rsid w:val="00090D65"/>
    <w:rsid w:val="000911C1"/>
    <w:rsid w:val="000916AC"/>
    <w:rsid w:val="00091E96"/>
    <w:rsid w:val="0009269F"/>
    <w:rsid w:val="0009351C"/>
    <w:rsid w:val="00093653"/>
    <w:rsid w:val="00094E24"/>
    <w:rsid w:val="000950E5"/>
    <w:rsid w:val="0009514B"/>
    <w:rsid w:val="000952E0"/>
    <w:rsid w:val="00095954"/>
    <w:rsid w:val="0009599D"/>
    <w:rsid w:val="00095AC5"/>
    <w:rsid w:val="00095B4C"/>
    <w:rsid w:val="000960D8"/>
    <w:rsid w:val="0009725A"/>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7E"/>
    <w:rsid w:val="000A55A6"/>
    <w:rsid w:val="000A6309"/>
    <w:rsid w:val="000A6489"/>
    <w:rsid w:val="000A6697"/>
    <w:rsid w:val="000A6F14"/>
    <w:rsid w:val="000A6F98"/>
    <w:rsid w:val="000A7437"/>
    <w:rsid w:val="000A7488"/>
    <w:rsid w:val="000A78BB"/>
    <w:rsid w:val="000A78DC"/>
    <w:rsid w:val="000B0498"/>
    <w:rsid w:val="000B0780"/>
    <w:rsid w:val="000B0C47"/>
    <w:rsid w:val="000B0DCA"/>
    <w:rsid w:val="000B0F61"/>
    <w:rsid w:val="000B14AE"/>
    <w:rsid w:val="000B17B8"/>
    <w:rsid w:val="000B1F61"/>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53C"/>
    <w:rsid w:val="000C2803"/>
    <w:rsid w:val="000C2C4A"/>
    <w:rsid w:val="000C3157"/>
    <w:rsid w:val="000C320F"/>
    <w:rsid w:val="000C374F"/>
    <w:rsid w:val="000C3F72"/>
    <w:rsid w:val="000C4388"/>
    <w:rsid w:val="000C58BE"/>
    <w:rsid w:val="000C6CF8"/>
    <w:rsid w:val="000C6E3A"/>
    <w:rsid w:val="000C74BA"/>
    <w:rsid w:val="000D094D"/>
    <w:rsid w:val="000D09EF"/>
    <w:rsid w:val="000D1203"/>
    <w:rsid w:val="000D1545"/>
    <w:rsid w:val="000D1718"/>
    <w:rsid w:val="000D1D62"/>
    <w:rsid w:val="000D1DCA"/>
    <w:rsid w:val="000D2AC5"/>
    <w:rsid w:val="000D2CB9"/>
    <w:rsid w:val="000D309F"/>
    <w:rsid w:val="000D3552"/>
    <w:rsid w:val="000D3F8A"/>
    <w:rsid w:val="000D3FCC"/>
    <w:rsid w:val="000D44E9"/>
    <w:rsid w:val="000D45D9"/>
    <w:rsid w:val="000D4634"/>
    <w:rsid w:val="000D49C6"/>
    <w:rsid w:val="000D4CB6"/>
    <w:rsid w:val="000D515B"/>
    <w:rsid w:val="000D53F2"/>
    <w:rsid w:val="000D5AAB"/>
    <w:rsid w:val="000D643C"/>
    <w:rsid w:val="000D6968"/>
    <w:rsid w:val="000D7F37"/>
    <w:rsid w:val="000E049C"/>
    <w:rsid w:val="000E05F1"/>
    <w:rsid w:val="000E06C6"/>
    <w:rsid w:val="000E0BDF"/>
    <w:rsid w:val="000E0D3C"/>
    <w:rsid w:val="000E0E2B"/>
    <w:rsid w:val="000E1046"/>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2F8A"/>
    <w:rsid w:val="000F38D5"/>
    <w:rsid w:val="000F3C2C"/>
    <w:rsid w:val="000F3CC6"/>
    <w:rsid w:val="000F4058"/>
    <w:rsid w:val="000F4621"/>
    <w:rsid w:val="000F46EC"/>
    <w:rsid w:val="000F4BA9"/>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691C"/>
    <w:rsid w:val="001072EB"/>
    <w:rsid w:val="00107735"/>
    <w:rsid w:val="0010777D"/>
    <w:rsid w:val="00107B9C"/>
    <w:rsid w:val="00107D50"/>
    <w:rsid w:val="00107DA3"/>
    <w:rsid w:val="001109EF"/>
    <w:rsid w:val="00110BD4"/>
    <w:rsid w:val="00111EE0"/>
    <w:rsid w:val="00112721"/>
    <w:rsid w:val="00112A18"/>
    <w:rsid w:val="00112DCE"/>
    <w:rsid w:val="00112EC7"/>
    <w:rsid w:val="00112F5E"/>
    <w:rsid w:val="00113001"/>
    <w:rsid w:val="0011322A"/>
    <w:rsid w:val="0011379B"/>
    <w:rsid w:val="00113ACF"/>
    <w:rsid w:val="00113D7C"/>
    <w:rsid w:val="00113DEE"/>
    <w:rsid w:val="00114122"/>
    <w:rsid w:val="0011470A"/>
    <w:rsid w:val="001148AE"/>
    <w:rsid w:val="001151BB"/>
    <w:rsid w:val="0011569D"/>
    <w:rsid w:val="001159A5"/>
    <w:rsid w:val="00115C4D"/>
    <w:rsid w:val="00115D8D"/>
    <w:rsid w:val="00115DB0"/>
    <w:rsid w:val="0011617D"/>
    <w:rsid w:val="00116C38"/>
    <w:rsid w:val="001209C8"/>
    <w:rsid w:val="00121521"/>
    <w:rsid w:val="00121850"/>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19"/>
    <w:rsid w:val="0013184B"/>
    <w:rsid w:val="001318EF"/>
    <w:rsid w:val="00132265"/>
    <w:rsid w:val="001327BA"/>
    <w:rsid w:val="0013289B"/>
    <w:rsid w:val="00133135"/>
    <w:rsid w:val="0013352C"/>
    <w:rsid w:val="001338ED"/>
    <w:rsid w:val="001345D4"/>
    <w:rsid w:val="001347BD"/>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C0"/>
    <w:rsid w:val="001444F1"/>
    <w:rsid w:val="00144DC0"/>
    <w:rsid w:val="0014557B"/>
    <w:rsid w:val="001461A5"/>
    <w:rsid w:val="0015077F"/>
    <w:rsid w:val="00151248"/>
    <w:rsid w:val="0015149B"/>
    <w:rsid w:val="00151656"/>
    <w:rsid w:val="00151716"/>
    <w:rsid w:val="0015242E"/>
    <w:rsid w:val="00152AF8"/>
    <w:rsid w:val="00152EA4"/>
    <w:rsid w:val="00153648"/>
    <w:rsid w:val="00153963"/>
    <w:rsid w:val="00153C00"/>
    <w:rsid w:val="00153C04"/>
    <w:rsid w:val="00153F93"/>
    <w:rsid w:val="001540C3"/>
    <w:rsid w:val="00154878"/>
    <w:rsid w:val="001548E9"/>
    <w:rsid w:val="00154BD5"/>
    <w:rsid w:val="00154E3E"/>
    <w:rsid w:val="001551B2"/>
    <w:rsid w:val="001553C1"/>
    <w:rsid w:val="001554B8"/>
    <w:rsid w:val="00155B9B"/>
    <w:rsid w:val="00156D0C"/>
    <w:rsid w:val="00156E95"/>
    <w:rsid w:val="00157C13"/>
    <w:rsid w:val="0016029E"/>
    <w:rsid w:val="0016053A"/>
    <w:rsid w:val="00160745"/>
    <w:rsid w:val="001608C7"/>
    <w:rsid w:val="00161371"/>
    <w:rsid w:val="00163EC7"/>
    <w:rsid w:val="001643B0"/>
    <w:rsid w:val="001647E2"/>
    <w:rsid w:val="00164BCB"/>
    <w:rsid w:val="00164EBF"/>
    <w:rsid w:val="001656C8"/>
    <w:rsid w:val="00166198"/>
    <w:rsid w:val="00166502"/>
    <w:rsid w:val="0016650E"/>
    <w:rsid w:val="00166639"/>
    <w:rsid w:val="00166CC3"/>
    <w:rsid w:val="00166D2F"/>
    <w:rsid w:val="0016769D"/>
    <w:rsid w:val="001679C3"/>
    <w:rsid w:val="00170706"/>
    <w:rsid w:val="001708E6"/>
    <w:rsid w:val="0017097C"/>
    <w:rsid w:val="00171277"/>
    <w:rsid w:val="0017156F"/>
    <w:rsid w:val="0017163F"/>
    <w:rsid w:val="00171845"/>
    <w:rsid w:val="00171A6B"/>
    <w:rsid w:val="001725D2"/>
    <w:rsid w:val="00172DFE"/>
    <w:rsid w:val="0017389C"/>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DDB"/>
    <w:rsid w:val="00185548"/>
    <w:rsid w:val="001863AD"/>
    <w:rsid w:val="0018650D"/>
    <w:rsid w:val="0018679D"/>
    <w:rsid w:val="00186B75"/>
    <w:rsid w:val="00186C45"/>
    <w:rsid w:val="00186C96"/>
    <w:rsid w:val="001902C7"/>
    <w:rsid w:val="001905A4"/>
    <w:rsid w:val="001909D6"/>
    <w:rsid w:val="00190A14"/>
    <w:rsid w:val="00190F46"/>
    <w:rsid w:val="001914C6"/>
    <w:rsid w:val="00191E04"/>
    <w:rsid w:val="0019241E"/>
    <w:rsid w:val="0019283A"/>
    <w:rsid w:val="00192F3E"/>
    <w:rsid w:val="001931C3"/>
    <w:rsid w:val="00193349"/>
    <w:rsid w:val="00194238"/>
    <w:rsid w:val="0019472E"/>
    <w:rsid w:val="00194F9B"/>
    <w:rsid w:val="001951D5"/>
    <w:rsid w:val="00195772"/>
    <w:rsid w:val="00195859"/>
    <w:rsid w:val="00195A6D"/>
    <w:rsid w:val="00195C6A"/>
    <w:rsid w:val="001961F2"/>
    <w:rsid w:val="00196A06"/>
    <w:rsid w:val="00196AFD"/>
    <w:rsid w:val="00196D23"/>
    <w:rsid w:val="00197AA5"/>
    <w:rsid w:val="001A07D4"/>
    <w:rsid w:val="001A099E"/>
    <w:rsid w:val="001A19E7"/>
    <w:rsid w:val="001A1BD7"/>
    <w:rsid w:val="001A1CE0"/>
    <w:rsid w:val="001A1E66"/>
    <w:rsid w:val="001A26BE"/>
    <w:rsid w:val="001A2CB3"/>
    <w:rsid w:val="001A2D00"/>
    <w:rsid w:val="001A316F"/>
    <w:rsid w:val="001A3B5F"/>
    <w:rsid w:val="001A3CAD"/>
    <w:rsid w:val="001A4757"/>
    <w:rsid w:val="001A574C"/>
    <w:rsid w:val="001A5BAC"/>
    <w:rsid w:val="001A68A2"/>
    <w:rsid w:val="001A6ACF"/>
    <w:rsid w:val="001A74D5"/>
    <w:rsid w:val="001A798E"/>
    <w:rsid w:val="001A7BF9"/>
    <w:rsid w:val="001A7D87"/>
    <w:rsid w:val="001A7F78"/>
    <w:rsid w:val="001B05C5"/>
    <w:rsid w:val="001B0A32"/>
    <w:rsid w:val="001B0FBB"/>
    <w:rsid w:val="001B10B8"/>
    <w:rsid w:val="001B2003"/>
    <w:rsid w:val="001B22C3"/>
    <w:rsid w:val="001B2409"/>
    <w:rsid w:val="001B2733"/>
    <w:rsid w:val="001B2C99"/>
    <w:rsid w:val="001B3624"/>
    <w:rsid w:val="001B3EB6"/>
    <w:rsid w:val="001B420D"/>
    <w:rsid w:val="001B4791"/>
    <w:rsid w:val="001B487C"/>
    <w:rsid w:val="001B4A6F"/>
    <w:rsid w:val="001B4AA2"/>
    <w:rsid w:val="001B4D42"/>
    <w:rsid w:val="001B55BA"/>
    <w:rsid w:val="001B5C26"/>
    <w:rsid w:val="001B634A"/>
    <w:rsid w:val="001B646C"/>
    <w:rsid w:val="001B6884"/>
    <w:rsid w:val="001B7489"/>
    <w:rsid w:val="001B75EF"/>
    <w:rsid w:val="001C0152"/>
    <w:rsid w:val="001C07D1"/>
    <w:rsid w:val="001C08EB"/>
    <w:rsid w:val="001C158B"/>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D0131"/>
    <w:rsid w:val="001D02E0"/>
    <w:rsid w:val="001D0549"/>
    <w:rsid w:val="001D05D0"/>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A0C"/>
    <w:rsid w:val="001E0B34"/>
    <w:rsid w:val="001E0B63"/>
    <w:rsid w:val="001E0D62"/>
    <w:rsid w:val="001E215B"/>
    <w:rsid w:val="001E2606"/>
    <w:rsid w:val="001E2A2A"/>
    <w:rsid w:val="001E2D22"/>
    <w:rsid w:val="001E348D"/>
    <w:rsid w:val="001E3768"/>
    <w:rsid w:val="001E3781"/>
    <w:rsid w:val="001E398F"/>
    <w:rsid w:val="001E4317"/>
    <w:rsid w:val="001E4324"/>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B43"/>
    <w:rsid w:val="001F0083"/>
    <w:rsid w:val="001F1381"/>
    <w:rsid w:val="001F1447"/>
    <w:rsid w:val="001F17A5"/>
    <w:rsid w:val="001F1928"/>
    <w:rsid w:val="001F19F9"/>
    <w:rsid w:val="001F1CD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27"/>
    <w:rsid w:val="00200A7E"/>
    <w:rsid w:val="00201305"/>
    <w:rsid w:val="002018C4"/>
    <w:rsid w:val="00201951"/>
    <w:rsid w:val="00201E7E"/>
    <w:rsid w:val="00201ECF"/>
    <w:rsid w:val="00201F80"/>
    <w:rsid w:val="00202455"/>
    <w:rsid w:val="0020317E"/>
    <w:rsid w:val="0020405E"/>
    <w:rsid w:val="00204334"/>
    <w:rsid w:val="0020463B"/>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6"/>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5A1D"/>
    <w:rsid w:val="002263E4"/>
    <w:rsid w:val="00226B57"/>
    <w:rsid w:val="00227E7E"/>
    <w:rsid w:val="00227F47"/>
    <w:rsid w:val="00230152"/>
    <w:rsid w:val="0023026F"/>
    <w:rsid w:val="0023047B"/>
    <w:rsid w:val="002305D5"/>
    <w:rsid w:val="00230862"/>
    <w:rsid w:val="002314AD"/>
    <w:rsid w:val="00231C5B"/>
    <w:rsid w:val="00231C95"/>
    <w:rsid w:val="0023312C"/>
    <w:rsid w:val="00233279"/>
    <w:rsid w:val="002333A0"/>
    <w:rsid w:val="0023381C"/>
    <w:rsid w:val="002338F4"/>
    <w:rsid w:val="00235009"/>
    <w:rsid w:val="002359F4"/>
    <w:rsid w:val="00235C2C"/>
    <w:rsid w:val="00235D01"/>
    <w:rsid w:val="00236648"/>
    <w:rsid w:val="00236776"/>
    <w:rsid w:val="002371B8"/>
    <w:rsid w:val="00237460"/>
    <w:rsid w:val="00237726"/>
    <w:rsid w:val="00237743"/>
    <w:rsid w:val="002379A5"/>
    <w:rsid w:val="00237FB7"/>
    <w:rsid w:val="00241860"/>
    <w:rsid w:val="00241A80"/>
    <w:rsid w:val="0024271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2A34"/>
    <w:rsid w:val="00252D41"/>
    <w:rsid w:val="00254D39"/>
    <w:rsid w:val="0025634C"/>
    <w:rsid w:val="0025648A"/>
    <w:rsid w:val="002566CC"/>
    <w:rsid w:val="00256A01"/>
    <w:rsid w:val="00256E9E"/>
    <w:rsid w:val="002571A8"/>
    <w:rsid w:val="00257244"/>
    <w:rsid w:val="002579F6"/>
    <w:rsid w:val="00260366"/>
    <w:rsid w:val="002605EC"/>
    <w:rsid w:val="002607BA"/>
    <w:rsid w:val="00260C17"/>
    <w:rsid w:val="00261657"/>
    <w:rsid w:val="002618EB"/>
    <w:rsid w:val="00262BEE"/>
    <w:rsid w:val="00262C26"/>
    <w:rsid w:val="00262EAE"/>
    <w:rsid w:val="0026464C"/>
    <w:rsid w:val="00264683"/>
    <w:rsid w:val="00264E04"/>
    <w:rsid w:val="002654A7"/>
    <w:rsid w:val="00265DBA"/>
    <w:rsid w:val="002661E7"/>
    <w:rsid w:val="00266299"/>
    <w:rsid w:val="002666AD"/>
    <w:rsid w:val="002666BD"/>
    <w:rsid w:val="00266CA8"/>
    <w:rsid w:val="00266FED"/>
    <w:rsid w:val="002671D3"/>
    <w:rsid w:val="00270A53"/>
    <w:rsid w:val="0027153C"/>
    <w:rsid w:val="0027293B"/>
    <w:rsid w:val="00272A4F"/>
    <w:rsid w:val="00272F2B"/>
    <w:rsid w:val="00273243"/>
    <w:rsid w:val="0027420A"/>
    <w:rsid w:val="002747F5"/>
    <w:rsid w:val="002748D0"/>
    <w:rsid w:val="00274C33"/>
    <w:rsid w:val="00275868"/>
    <w:rsid w:val="00275C5F"/>
    <w:rsid w:val="00276036"/>
    <w:rsid w:val="002760D5"/>
    <w:rsid w:val="00276A6A"/>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C55"/>
    <w:rsid w:val="002901B0"/>
    <w:rsid w:val="002901CE"/>
    <w:rsid w:val="00290223"/>
    <w:rsid w:val="002918C4"/>
    <w:rsid w:val="002919E0"/>
    <w:rsid w:val="00291FE6"/>
    <w:rsid w:val="0029287C"/>
    <w:rsid w:val="00292ACD"/>
    <w:rsid w:val="00292BEA"/>
    <w:rsid w:val="00292F35"/>
    <w:rsid w:val="002935D7"/>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9C4"/>
    <w:rsid w:val="002A5ED4"/>
    <w:rsid w:val="002A5F09"/>
    <w:rsid w:val="002A624E"/>
    <w:rsid w:val="002A731D"/>
    <w:rsid w:val="002A780F"/>
    <w:rsid w:val="002A7E4F"/>
    <w:rsid w:val="002B00D0"/>
    <w:rsid w:val="002B057B"/>
    <w:rsid w:val="002B06ED"/>
    <w:rsid w:val="002B0A46"/>
    <w:rsid w:val="002B0FC1"/>
    <w:rsid w:val="002B1839"/>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0EE1"/>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77"/>
    <w:rsid w:val="002C5FB3"/>
    <w:rsid w:val="002C6796"/>
    <w:rsid w:val="002C6F3A"/>
    <w:rsid w:val="002C7469"/>
    <w:rsid w:val="002C7508"/>
    <w:rsid w:val="002C7A3E"/>
    <w:rsid w:val="002C7BAD"/>
    <w:rsid w:val="002C7CF0"/>
    <w:rsid w:val="002D06EB"/>
    <w:rsid w:val="002D202D"/>
    <w:rsid w:val="002D26F2"/>
    <w:rsid w:val="002D2D65"/>
    <w:rsid w:val="002D3496"/>
    <w:rsid w:val="002D39B8"/>
    <w:rsid w:val="002D39F5"/>
    <w:rsid w:val="002D3A7C"/>
    <w:rsid w:val="002D3AD6"/>
    <w:rsid w:val="002D3D3D"/>
    <w:rsid w:val="002D400D"/>
    <w:rsid w:val="002D4795"/>
    <w:rsid w:val="002D4A27"/>
    <w:rsid w:val="002D4B5F"/>
    <w:rsid w:val="002D4ED0"/>
    <w:rsid w:val="002D5314"/>
    <w:rsid w:val="002D6266"/>
    <w:rsid w:val="002D6302"/>
    <w:rsid w:val="002D630C"/>
    <w:rsid w:val="002D640D"/>
    <w:rsid w:val="002D726B"/>
    <w:rsid w:val="002D79A1"/>
    <w:rsid w:val="002D7DDA"/>
    <w:rsid w:val="002E078A"/>
    <w:rsid w:val="002E0ED6"/>
    <w:rsid w:val="002E16F7"/>
    <w:rsid w:val="002E1907"/>
    <w:rsid w:val="002E1C93"/>
    <w:rsid w:val="002E2201"/>
    <w:rsid w:val="002E2F38"/>
    <w:rsid w:val="002E30B4"/>
    <w:rsid w:val="002E3462"/>
    <w:rsid w:val="002E3CBF"/>
    <w:rsid w:val="002E4F1F"/>
    <w:rsid w:val="002E528E"/>
    <w:rsid w:val="002E58FF"/>
    <w:rsid w:val="002E5AEF"/>
    <w:rsid w:val="002E6893"/>
    <w:rsid w:val="002E6D6E"/>
    <w:rsid w:val="002E7C71"/>
    <w:rsid w:val="002E7F9C"/>
    <w:rsid w:val="002F0467"/>
    <w:rsid w:val="002F04F1"/>
    <w:rsid w:val="002F1842"/>
    <w:rsid w:val="002F18CD"/>
    <w:rsid w:val="002F32F7"/>
    <w:rsid w:val="002F3421"/>
    <w:rsid w:val="002F3717"/>
    <w:rsid w:val="002F411C"/>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22"/>
    <w:rsid w:val="003016E1"/>
    <w:rsid w:val="00301CE7"/>
    <w:rsid w:val="00301F34"/>
    <w:rsid w:val="00302231"/>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3AF"/>
    <w:rsid w:val="0031187B"/>
    <w:rsid w:val="00311AB8"/>
    <w:rsid w:val="00311BDC"/>
    <w:rsid w:val="00312697"/>
    <w:rsid w:val="00313346"/>
    <w:rsid w:val="003134D6"/>
    <w:rsid w:val="0031361C"/>
    <w:rsid w:val="00313914"/>
    <w:rsid w:val="00313DFE"/>
    <w:rsid w:val="003140CF"/>
    <w:rsid w:val="00314114"/>
    <w:rsid w:val="003144EE"/>
    <w:rsid w:val="00314959"/>
    <w:rsid w:val="0031500F"/>
    <w:rsid w:val="003152F7"/>
    <w:rsid w:val="00315D4F"/>
    <w:rsid w:val="00315ED9"/>
    <w:rsid w:val="00315FEA"/>
    <w:rsid w:val="0031697F"/>
    <w:rsid w:val="00316C2B"/>
    <w:rsid w:val="003175C5"/>
    <w:rsid w:val="00317973"/>
    <w:rsid w:val="00320AC8"/>
    <w:rsid w:val="00320ED0"/>
    <w:rsid w:val="00321729"/>
    <w:rsid w:val="003219F7"/>
    <w:rsid w:val="00321E10"/>
    <w:rsid w:val="003224FE"/>
    <w:rsid w:val="00322602"/>
    <w:rsid w:val="00323978"/>
    <w:rsid w:val="00323AE3"/>
    <w:rsid w:val="00323D7E"/>
    <w:rsid w:val="00323F04"/>
    <w:rsid w:val="00324439"/>
    <w:rsid w:val="0032492A"/>
    <w:rsid w:val="00324C50"/>
    <w:rsid w:val="00325735"/>
    <w:rsid w:val="00327106"/>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FE5"/>
    <w:rsid w:val="003362CD"/>
    <w:rsid w:val="0033633A"/>
    <w:rsid w:val="00340280"/>
    <w:rsid w:val="0034058B"/>
    <w:rsid w:val="00341AAD"/>
    <w:rsid w:val="00341D20"/>
    <w:rsid w:val="00342712"/>
    <w:rsid w:val="0034281D"/>
    <w:rsid w:val="003436A8"/>
    <w:rsid w:val="0034373A"/>
    <w:rsid w:val="0034376A"/>
    <w:rsid w:val="00343F39"/>
    <w:rsid w:val="003440D9"/>
    <w:rsid w:val="003445BB"/>
    <w:rsid w:val="00345A94"/>
    <w:rsid w:val="00345D2A"/>
    <w:rsid w:val="00347882"/>
    <w:rsid w:val="003478D1"/>
    <w:rsid w:val="00347924"/>
    <w:rsid w:val="00347FEE"/>
    <w:rsid w:val="0035048B"/>
    <w:rsid w:val="003505F3"/>
    <w:rsid w:val="00350840"/>
    <w:rsid w:val="003514D4"/>
    <w:rsid w:val="00351AAF"/>
    <w:rsid w:val="003522F8"/>
    <w:rsid w:val="003526FF"/>
    <w:rsid w:val="003527B6"/>
    <w:rsid w:val="00352998"/>
    <w:rsid w:val="00352EB7"/>
    <w:rsid w:val="00352EE5"/>
    <w:rsid w:val="003531EB"/>
    <w:rsid w:val="00353402"/>
    <w:rsid w:val="00354090"/>
    <w:rsid w:val="003540D1"/>
    <w:rsid w:val="00354429"/>
    <w:rsid w:val="003549F5"/>
    <w:rsid w:val="003553A3"/>
    <w:rsid w:val="00355795"/>
    <w:rsid w:val="003558A5"/>
    <w:rsid w:val="003565DE"/>
    <w:rsid w:val="003568B8"/>
    <w:rsid w:val="0035691B"/>
    <w:rsid w:val="00356CC2"/>
    <w:rsid w:val="00356E03"/>
    <w:rsid w:val="003572EF"/>
    <w:rsid w:val="00357619"/>
    <w:rsid w:val="00357AC7"/>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B03"/>
    <w:rsid w:val="00374E5D"/>
    <w:rsid w:val="00374F87"/>
    <w:rsid w:val="003750D2"/>
    <w:rsid w:val="003751BD"/>
    <w:rsid w:val="0037522C"/>
    <w:rsid w:val="003756E2"/>
    <w:rsid w:val="003768BD"/>
    <w:rsid w:val="00376EFF"/>
    <w:rsid w:val="003775BF"/>
    <w:rsid w:val="00377796"/>
    <w:rsid w:val="00377ADA"/>
    <w:rsid w:val="00380820"/>
    <w:rsid w:val="00380AC1"/>
    <w:rsid w:val="00380C1F"/>
    <w:rsid w:val="00380CC3"/>
    <w:rsid w:val="003811C7"/>
    <w:rsid w:val="00381349"/>
    <w:rsid w:val="00381712"/>
    <w:rsid w:val="00381B81"/>
    <w:rsid w:val="00381E5C"/>
    <w:rsid w:val="00381E9A"/>
    <w:rsid w:val="003828AE"/>
    <w:rsid w:val="003828C6"/>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5E4"/>
    <w:rsid w:val="003A06B5"/>
    <w:rsid w:val="003A0A33"/>
    <w:rsid w:val="003A0DE6"/>
    <w:rsid w:val="003A17F1"/>
    <w:rsid w:val="003A23A1"/>
    <w:rsid w:val="003A2A0E"/>
    <w:rsid w:val="003A3A18"/>
    <w:rsid w:val="003A3C09"/>
    <w:rsid w:val="003A412F"/>
    <w:rsid w:val="003A426E"/>
    <w:rsid w:val="003A428A"/>
    <w:rsid w:val="003A4E8C"/>
    <w:rsid w:val="003A547B"/>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5DB"/>
    <w:rsid w:val="003B27E5"/>
    <w:rsid w:val="003B3288"/>
    <w:rsid w:val="003B4579"/>
    <w:rsid w:val="003B4625"/>
    <w:rsid w:val="003B4E91"/>
    <w:rsid w:val="003B52E8"/>
    <w:rsid w:val="003B6284"/>
    <w:rsid w:val="003B6971"/>
    <w:rsid w:val="003B71A3"/>
    <w:rsid w:val="003B72B1"/>
    <w:rsid w:val="003B7329"/>
    <w:rsid w:val="003B7CCA"/>
    <w:rsid w:val="003B7D64"/>
    <w:rsid w:val="003C0496"/>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C76E5"/>
    <w:rsid w:val="003D0CD1"/>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6457"/>
    <w:rsid w:val="003D6859"/>
    <w:rsid w:val="003D6A42"/>
    <w:rsid w:val="003D6F45"/>
    <w:rsid w:val="003D70FA"/>
    <w:rsid w:val="003D74F1"/>
    <w:rsid w:val="003E05C0"/>
    <w:rsid w:val="003E06D5"/>
    <w:rsid w:val="003E1865"/>
    <w:rsid w:val="003E24B8"/>
    <w:rsid w:val="003E255E"/>
    <w:rsid w:val="003E2FDD"/>
    <w:rsid w:val="003E4552"/>
    <w:rsid w:val="003E51F2"/>
    <w:rsid w:val="003E5297"/>
    <w:rsid w:val="003E5AAB"/>
    <w:rsid w:val="003E60C4"/>
    <w:rsid w:val="003E76C7"/>
    <w:rsid w:val="003E791C"/>
    <w:rsid w:val="003E791F"/>
    <w:rsid w:val="003E7DB2"/>
    <w:rsid w:val="003F0842"/>
    <w:rsid w:val="003F0979"/>
    <w:rsid w:val="003F09C2"/>
    <w:rsid w:val="003F105C"/>
    <w:rsid w:val="003F1CC8"/>
    <w:rsid w:val="003F24B7"/>
    <w:rsid w:val="003F25EF"/>
    <w:rsid w:val="003F28BA"/>
    <w:rsid w:val="003F2CA0"/>
    <w:rsid w:val="003F2D20"/>
    <w:rsid w:val="003F3591"/>
    <w:rsid w:val="003F376E"/>
    <w:rsid w:val="003F421E"/>
    <w:rsid w:val="003F437B"/>
    <w:rsid w:val="003F47DF"/>
    <w:rsid w:val="003F48A2"/>
    <w:rsid w:val="003F48F5"/>
    <w:rsid w:val="003F4AF0"/>
    <w:rsid w:val="003F5799"/>
    <w:rsid w:val="003F65C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4BBC"/>
    <w:rsid w:val="004055DD"/>
    <w:rsid w:val="00406808"/>
    <w:rsid w:val="00406ECE"/>
    <w:rsid w:val="004079B1"/>
    <w:rsid w:val="00407BAA"/>
    <w:rsid w:val="00407CE6"/>
    <w:rsid w:val="00407DE2"/>
    <w:rsid w:val="0041012A"/>
    <w:rsid w:val="004103D4"/>
    <w:rsid w:val="004108A1"/>
    <w:rsid w:val="00411484"/>
    <w:rsid w:val="00411576"/>
    <w:rsid w:val="004117AD"/>
    <w:rsid w:val="00411D67"/>
    <w:rsid w:val="00413096"/>
    <w:rsid w:val="00413176"/>
    <w:rsid w:val="004136E1"/>
    <w:rsid w:val="00414398"/>
    <w:rsid w:val="00414B53"/>
    <w:rsid w:val="00414DB3"/>
    <w:rsid w:val="00414DDB"/>
    <w:rsid w:val="00414F08"/>
    <w:rsid w:val="004158C9"/>
    <w:rsid w:val="00417465"/>
    <w:rsid w:val="004178BD"/>
    <w:rsid w:val="00417D83"/>
    <w:rsid w:val="00420A3B"/>
    <w:rsid w:val="00420B77"/>
    <w:rsid w:val="00420D1D"/>
    <w:rsid w:val="004212FB"/>
    <w:rsid w:val="00421BEF"/>
    <w:rsid w:val="00421F77"/>
    <w:rsid w:val="00422B66"/>
    <w:rsid w:val="004235BA"/>
    <w:rsid w:val="004244AE"/>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2ED"/>
    <w:rsid w:val="00431475"/>
    <w:rsid w:val="00431D5B"/>
    <w:rsid w:val="0043224B"/>
    <w:rsid w:val="00432DB6"/>
    <w:rsid w:val="00432F46"/>
    <w:rsid w:val="0043311A"/>
    <w:rsid w:val="0043398C"/>
    <w:rsid w:val="00433A32"/>
    <w:rsid w:val="00433A7D"/>
    <w:rsid w:val="0043423D"/>
    <w:rsid w:val="00434B19"/>
    <w:rsid w:val="00434B8C"/>
    <w:rsid w:val="0043524B"/>
    <w:rsid w:val="004359C0"/>
    <w:rsid w:val="004360F4"/>
    <w:rsid w:val="004361BB"/>
    <w:rsid w:val="004365E9"/>
    <w:rsid w:val="00436A9A"/>
    <w:rsid w:val="00436EB7"/>
    <w:rsid w:val="00436EF1"/>
    <w:rsid w:val="00437041"/>
    <w:rsid w:val="004370DE"/>
    <w:rsid w:val="0043721B"/>
    <w:rsid w:val="00440CAC"/>
    <w:rsid w:val="00440F72"/>
    <w:rsid w:val="00440F9E"/>
    <w:rsid w:val="00441376"/>
    <w:rsid w:val="004414C8"/>
    <w:rsid w:val="00442390"/>
    <w:rsid w:val="00443026"/>
    <w:rsid w:val="00443559"/>
    <w:rsid w:val="00443CE3"/>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0CF3"/>
    <w:rsid w:val="004511B1"/>
    <w:rsid w:val="0045176D"/>
    <w:rsid w:val="00451945"/>
    <w:rsid w:val="00451A58"/>
    <w:rsid w:val="00451D56"/>
    <w:rsid w:val="00451ECE"/>
    <w:rsid w:val="00451FDE"/>
    <w:rsid w:val="004529B4"/>
    <w:rsid w:val="004532B5"/>
    <w:rsid w:val="004538DD"/>
    <w:rsid w:val="00453C7F"/>
    <w:rsid w:val="00453E8E"/>
    <w:rsid w:val="004545B1"/>
    <w:rsid w:val="00454921"/>
    <w:rsid w:val="00454D90"/>
    <w:rsid w:val="00454EE2"/>
    <w:rsid w:val="00455A01"/>
    <w:rsid w:val="00455C77"/>
    <w:rsid w:val="00456C82"/>
    <w:rsid w:val="00456CE8"/>
    <w:rsid w:val="00457336"/>
    <w:rsid w:val="00457476"/>
    <w:rsid w:val="00457505"/>
    <w:rsid w:val="00457F80"/>
    <w:rsid w:val="004604A0"/>
    <w:rsid w:val="0046106B"/>
    <w:rsid w:val="00461276"/>
    <w:rsid w:val="004620B3"/>
    <w:rsid w:val="00462599"/>
    <w:rsid w:val="004629D8"/>
    <w:rsid w:val="0046307A"/>
    <w:rsid w:val="00463D13"/>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601"/>
    <w:rsid w:val="00471988"/>
    <w:rsid w:val="004719BB"/>
    <w:rsid w:val="00471B55"/>
    <w:rsid w:val="00471E32"/>
    <w:rsid w:val="00471E61"/>
    <w:rsid w:val="00472097"/>
    <w:rsid w:val="004726B4"/>
    <w:rsid w:val="004726EE"/>
    <w:rsid w:val="00472889"/>
    <w:rsid w:val="004728A7"/>
    <w:rsid w:val="00473397"/>
    <w:rsid w:val="004733E6"/>
    <w:rsid w:val="004736EA"/>
    <w:rsid w:val="004738D8"/>
    <w:rsid w:val="00473FD5"/>
    <w:rsid w:val="0047504D"/>
    <w:rsid w:val="00475085"/>
    <w:rsid w:val="00475DC1"/>
    <w:rsid w:val="00475EFC"/>
    <w:rsid w:val="00476357"/>
    <w:rsid w:val="00476A0A"/>
    <w:rsid w:val="00476DB0"/>
    <w:rsid w:val="00477177"/>
    <w:rsid w:val="004771FA"/>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6B5"/>
    <w:rsid w:val="004859B0"/>
    <w:rsid w:val="00485AAE"/>
    <w:rsid w:val="004860B8"/>
    <w:rsid w:val="004862E7"/>
    <w:rsid w:val="00486929"/>
    <w:rsid w:val="00486B5F"/>
    <w:rsid w:val="00486C0F"/>
    <w:rsid w:val="004870B7"/>
    <w:rsid w:val="00487FF7"/>
    <w:rsid w:val="0049008B"/>
    <w:rsid w:val="0049025F"/>
    <w:rsid w:val="00490618"/>
    <w:rsid w:val="00490769"/>
    <w:rsid w:val="0049106A"/>
    <w:rsid w:val="00491367"/>
    <w:rsid w:val="0049146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935"/>
    <w:rsid w:val="004A2C57"/>
    <w:rsid w:val="004A3380"/>
    <w:rsid w:val="004A33C2"/>
    <w:rsid w:val="004A36B2"/>
    <w:rsid w:val="004A3A75"/>
    <w:rsid w:val="004A3C94"/>
    <w:rsid w:val="004A3DAB"/>
    <w:rsid w:val="004A43D1"/>
    <w:rsid w:val="004A4C90"/>
    <w:rsid w:val="004A570E"/>
    <w:rsid w:val="004A5736"/>
    <w:rsid w:val="004A5BA1"/>
    <w:rsid w:val="004A60BE"/>
    <w:rsid w:val="004A6249"/>
    <w:rsid w:val="004A715E"/>
    <w:rsid w:val="004A7249"/>
    <w:rsid w:val="004B00FB"/>
    <w:rsid w:val="004B0352"/>
    <w:rsid w:val="004B05B4"/>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08AE"/>
    <w:rsid w:val="004C123A"/>
    <w:rsid w:val="004C1A2A"/>
    <w:rsid w:val="004C2213"/>
    <w:rsid w:val="004C25E0"/>
    <w:rsid w:val="004C3BF5"/>
    <w:rsid w:val="004C3C31"/>
    <w:rsid w:val="004C3D2B"/>
    <w:rsid w:val="004C4297"/>
    <w:rsid w:val="004C4958"/>
    <w:rsid w:val="004C695C"/>
    <w:rsid w:val="004D08E1"/>
    <w:rsid w:val="004D098F"/>
    <w:rsid w:val="004D18A6"/>
    <w:rsid w:val="004D1B38"/>
    <w:rsid w:val="004D2467"/>
    <w:rsid w:val="004D294E"/>
    <w:rsid w:val="004D2E12"/>
    <w:rsid w:val="004D31FD"/>
    <w:rsid w:val="004D331F"/>
    <w:rsid w:val="004D3629"/>
    <w:rsid w:val="004D3CFA"/>
    <w:rsid w:val="004D3E37"/>
    <w:rsid w:val="004D3F10"/>
    <w:rsid w:val="004D43F8"/>
    <w:rsid w:val="004D492D"/>
    <w:rsid w:val="004D4AB7"/>
    <w:rsid w:val="004D4AFE"/>
    <w:rsid w:val="004D558F"/>
    <w:rsid w:val="004D583A"/>
    <w:rsid w:val="004D5863"/>
    <w:rsid w:val="004D6276"/>
    <w:rsid w:val="004D6B14"/>
    <w:rsid w:val="004E05DE"/>
    <w:rsid w:val="004E099C"/>
    <w:rsid w:val="004E1427"/>
    <w:rsid w:val="004E1650"/>
    <w:rsid w:val="004E1BF7"/>
    <w:rsid w:val="004E1F67"/>
    <w:rsid w:val="004E2905"/>
    <w:rsid w:val="004E2FF9"/>
    <w:rsid w:val="004E330C"/>
    <w:rsid w:val="004E33F4"/>
    <w:rsid w:val="004E4A04"/>
    <w:rsid w:val="004E4F9F"/>
    <w:rsid w:val="004E5294"/>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D4D"/>
    <w:rsid w:val="00507DC0"/>
    <w:rsid w:val="0051074D"/>
    <w:rsid w:val="005114AE"/>
    <w:rsid w:val="005133BC"/>
    <w:rsid w:val="005138A6"/>
    <w:rsid w:val="00513B66"/>
    <w:rsid w:val="00513C36"/>
    <w:rsid w:val="00513D4E"/>
    <w:rsid w:val="00514723"/>
    <w:rsid w:val="00515AA2"/>
    <w:rsid w:val="00515E16"/>
    <w:rsid w:val="00515F4B"/>
    <w:rsid w:val="00516534"/>
    <w:rsid w:val="005175F4"/>
    <w:rsid w:val="00517E2B"/>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3F0"/>
    <w:rsid w:val="00526830"/>
    <w:rsid w:val="00526C91"/>
    <w:rsid w:val="005276B0"/>
    <w:rsid w:val="00527796"/>
    <w:rsid w:val="00530813"/>
    <w:rsid w:val="00530BD3"/>
    <w:rsid w:val="005310A5"/>
    <w:rsid w:val="00531486"/>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864"/>
    <w:rsid w:val="00542A2D"/>
    <w:rsid w:val="00542C8B"/>
    <w:rsid w:val="0054324A"/>
    <w:rsid w:val="0054339D"/>
    <w:rsid w:val="00543CFB"/>
    <w:rsid w:val="00543F27"/>
    <w:rsid w:val="0054434F"/>
    <w:rsid w:val="00544596"/>
    <w:rsid w:val="0054465C"/>
    <w:rsid w:val="00544A29"/>
    <w:rsid w:val="00545088"/>
    <w:rsid w:val="00545399"/>
    <w:rsid w:val="005458B4"/>
    <w:rsid w:val="005458C7"/>
    <w:rsid w:val="00545B43"/>
    <w:rsid w:val="00545B63"/>
    <w:rsid w:val="00546602"/>
    <w:rsid w:val="00546A77"/>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60F0"/>
    <w:rsid w:val="00566186"/>
    <w:rsid w:val="005662B8"/>
    <w:rsid w:val="00566530"/>
    <w:rsid w:val="00566987"/>
    <w:rsid w:val="00567727"/>
    <w:rsid w:val="00567C95"/>
    <w:rsid w:val="00567D3A"/>
    <w:rsid w:val="0057046F"/>
    <w:rsid w:val="005705B4"/>
    <w:rsid w:val="00570804"/>
    <w:rsid w:val="005709E6"/>
    <w:rsid w:val="00570B6C"/>
    <w:rsid w:val="00570B9F"/>
    <w:rsid w:val="00571401"/>
    <w:rsid w:val="005719B8"/>
    <w:rsid w:val="00571FA8"/>
    <w:rsid w:val="005726EE"/>
    <w:rsid w:val="00572862"/>
    <w:rsid w:val="0057293D"/>
    <w:rsid w:val="00572B0B"/>
    <w:rsid w:val="0057314A"/>
    <w:rsid w:val="0057328A"/>
    <w:rsid w:val="005733FA"/>
    <w:rsid w:val="005736D5"/>
    <w:rsid w:val="00573FD3"/>
    <w:rsid w:val="00574183"/>
    <w:rsid w:val="00574194"/>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E1B"/>
    <w:rsid w:val="005840C3"/>
    <w:rsid w:val="005843B7"/>
    <w:rsid w:val="0058478A"/>
    <w:rsid w:val="00584D31"/>
    <w:rsid w:val="00585443"/>
    <w:rsid w:val="00585A58"/>
    <w:rsid w:val="00585EB0"/>
    <w:rsid w:val="0058625B"/>
    <w:rsid w:val="005877C2"/>
    <w:rsid w:val="00587E74"/>
    <w:rsid w:val="00587F11"/>
    <w:rsid w:val="005905AD"/>
    <w:rsid w:val="00590821"/>
    <w:rsid w:val="00590E93"/>
    <w:rsid w:val="00590FC1"/>
    <w:rsid w:val="00591F70"/>
    <w:rsid w:val="005929FD"/>
    <w:rsid w:val="00593287"/>
    <w:rsid w:val="0059387D"/>
    <w:rsid w:val="00593CC7"/>
    <w:rsid w:val="00593ED9"/>
    <w:rsid w:val="005940BA"/>
    <w:rsid w:val="00594B13"/>
    <w:rsid w:val="00595223"/>
    <w:rsid w:val="005957A6"/>
    <w:rsid w:val="0059599C"/>
    <w:rsid w:val="00597832"/>
    <w:rsid w:val="00597899"/>
    <w:rsid w:val="00597C8C"/>
    <w:rsid w:val="005A0643"/>
    <w:rsid w:val="005A0A10"/>
    <w:rsid w:val="005A0C94"/>
    <w:rsid w:val="005A0D0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046"/>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097"/>
    <w:rsid w:val="005C024B"/>
    <w:rsid w:val="005C084C"/>
    <w:rsid w:val="005C0AB7"/>
    <w:rsid w:val="005C1152"/>
    <w:rsid w:val="005C19C2"/>
    <w:rsid w:val="005C1AE6"/>
    <w:rsid w:val="005C1DBD"/>
    <w:rsid w:val="005C20FE"/>
    <w:rsid w:val="005C217F"/>
    <w:rsid w:val="005C2323"/>
    <w:rsid w:val="005C2826"/>
    <w:rsid w:val="005C2F19"/>
    <w:rsid w:val="005C3E13"/>
    <w:rsid w:val="005C416C"/>
    <w:rsid w:val="005C41A7"/>
    <w:rsid w:val="005C46B3"/>
    <w:rsid w:val="005C4F3C"/>
    <w:rsid w:val="005C54A8"/>
    <w:rsid w:val="005C5DF0"/>
    <w:rsid w:val="005C5FD7"/>
    <w:rsid w:val="005C60C6"/>
    <w:rsid w:val="005C7476"/>
    <w:rsid w:val="005C7CE8"/>
    <w:rsid w:val="005D0259"/>
    <w:rsid w:val="005D035D"/>
    <w:rsid w:val="005D0C37"/>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A0D"/>
    <w:rsid w:val="005E7A78"/>
    <w:rsid w:val="005F02F7"/>
    <w:rsid w:val="005F0B67"/>
    <w:rsid w:val="005F0E01"/>
    <w:rsid w:val="005F0FB2"/>
    <w:rsid w:val="005F15DA"/>
    <w:rsid w:val="005F1FA7"/>
    <w:rsid w:val="005F22AE"/>
    <w:rsid w:val="005F2889"/>
    <w:rsid w:val="005F4352"/>
    <w:rsid w:val="005F54CE"/>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D33"/>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534"/>
    <w:rsid w:val="006159EA"/>
    <w:rsid w:val="00615D69"/>
    <w:rsid w:val="006164CD"/>
    <w:rsid w:val="00616A87"/>
    <w:rsid w:val="00616EE8"/>
    <w:rsid w:val="0061794A"/>
    <w:rsid w:val="00620070"/>
    <w:rsid w:val="00620DBA"/>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5679"/>
    <w:rsid w:val="006360F8"/>
    <w:rsid w:val="006374CB"/>
    <w:rsid w:val="006376F7"/>
    <w:rsid w:val="00637A43"/>
    <w:rsid w:val="00640844"/>
    <w:rsid w:val="00640B46"/>
    <w:rsid w:val="00640C8E"/>
    <w:rsid w:val="006411D3"/>
    <w:rsid w:val="0064127C"/>
    <w:rsid w:val="00641330"/>
    <w:rsid w:val="00641425"/>
    <w:rsid w:val="0064150A"/>
    <w:rsid w:val="0064152F"/>
    <w:rsid w:val="006422A6"/>
    <w:rsid w:val="006423EC"/>
    <w:rsid w:val="00643039"/>
    <w:rsid w:val="00643E21"/>
    <w:rsid w:val="0064430A"/>
    <w:rsid w:val="006444DF"/>
    <w:rsid w:val="00645238"/>
    <w:rsid w:val="0064542C"/>
    <w:rsid w:val="00645448"/>
    <w:rsid w:val="006455D3"/>
    <w:rsid w:val="00646035"/>
    <w:rsid w:val="00646925"/>
    <w:rsid w:val="00646951"/>
    <w:rsid w:val="006478AC"/>
    <w:rsid w:val="0064791F"/>
    <w:rsid w:val="00647ABD"/>
    <w:rsid w:val="006506E6"/>
    <w:rsid w:val="00650829"/>
    <w:rsid w:val="00650CD0"/>
    <w:rsid w:val="0065192D"/>
    <w:rsid w:val="00651FC8"/>
    <w:rsid w:val="00652816"/>
    <w:rsid w:val="00652971"/>
    <w:rsid w:val="00652DCC"/>
    <w:rsid w:val="00653260"/>
    <w:rsid w:val="0065347F"/>
    <w:rsid w:val="0065362E"/>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3E8"/>
    <w:rsid w:val="00660A0D"/>
    <w:rsid w:val="006612FA"/>
    <w:rsid w:val="00661566"/>
    <w:rsid w:val="00661A04"/>
    <w:rsid w:val="00661D7A"/>
    <w:rsid w:val="00661DA3"/>
    <w:rsid w:val="006621BE"/>
    <w:rsid w:val="00662241"/>
    <w:rsid w:val="00662AC0"/>
    <w:rsid w:val="00662C74"/>
    <w:rsid w:val="006636AF"/>
    <w:rsid w:val="00665120"/>
    <w:rsid w:val="00665C73"/>
    <w:rsid w:val="006662B5"/>
    <w:rsid w:val="00666443"/>
    <w:rsid w:val="00666A1B"/>
    <w:rsid w:val="00667613"/>
    <w:rsid w:val="0066778F"/>
    <w:rsid w:val="00667C01"/>
    <w:rsid w:val="00667D04"/>
    <w:rsid w:val="00667E49"/>
    <w:rsid w:val="00670261"/>
    <w:rsid w:val="0067055C"/>
    <w:rsid w:val="00670AA9"/>
    <w:rsid w:val="0067152D"/>
    <w:rsid w:val="00671540"/>
    <w:rsid w:val="00671A2F"/>
    <w:rsid w:val="00671A5B"/>
    <w:rsid w:val="00672774"/>
    <w:rsid w:val="00672888"/>
    <w:rsid w:val="00673442"/>
    <w:rsid w:val="0067357D"/>
    <w:rsid w:val="00673759"/>
    <w:rsid w:val="0067379E"/>
    <w:rsid w:val="00673E7F"/>
    <w:rsid w:val="006740D8"/>
    <w:rsid w:val="006751C0"/>
    <w:rsid w:val="006759A7"/>
    <w:rsid w:val="00675C34"/>
    <w:rsid w:val="00675DE2"/>
    <w:rsid w:val="00676496"/>
    <w:rsid w:val="006771AB"/>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1C94"/>
    <w:rsid w:val="0069200F"/>
    <w:rsid w:val="00692987"/>
    <w:rsid w:val="00692E10"/>
    <w:rsid w:val="00693668"/>
    <w:rsid w:val="00693A6E"/>
    <w:rsid w:val="00694321"/>
    <w:rsid w:val="0069434E"/>
    <w:rsid w:val="0069454A"/>
    <w:rsid w:val="00694AF5"/>
    <w:rsid w:val="00694B07"/>
    <w:rsid w:val="00695178"/>
    <w:rsid w:val="006954FF"/>
    <w:rsid w:val="006955DC"/>
    <w:rsid w:val="00695A84"/>
    <w:rsid w:val="00695D3C"/>
    <w:rsid w:val="0069633A"/>
    <w:rsid w:val="006969DE"/>
    <w:rsid w:val="00697227"/>
    <w:rsid w:val="00697E01"/>
    <w:rsid w:val="006A02E5"/>
    <w:rsid w:val="006A0603"/>
    <w:rsid w:val="006A0A4F"/>
    <w:rsid w:val="006A0EC0"/>
    <w:rsid w:val="006A173A"/>
    <w:rsid w:val="006A19F8"/>
    <w:rsid w:val="006A1C19"/>
    <w:rsid w:val="006A1D54"/>
    <w:rsid w:val="006A1FA9"/>
    <w:rsid w:val="006A30EE"/>
    <w:rsid w:val="006A3638"/>
    <w:rsid w:val="006A3A73"/>
    <w:rsid w:val="006A3FB6"/>
    <w:rsid w:val="006A4376"/>
    <w:rsid w:val="006A47A1"/>
    <w:rsid w:val="006A4EB4"/>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688"/>
    <w:rsid w:val="006B2AF9"/>
    <w:rsid w:val="006B3101"/>
    <w:rsid w:val="006B3182"/>
    <w:rsid w:val="006B34A5"/>
    <w:rsid w:val="006B3619"/>
    <w:rsid w:val="006B366F"/>
    <w:rsid w:val="006B487C"/>
    <w:rsid w:val="006B5014"/>
    <w:rsid w:val="006B5C95"/>
    <w:rsid w:val="006B60ED"/>
    <w:rsid w:val="006B6B65"/>
    <w:rsid w:val="006B7623"/>
    <w:rsid w:val="006B7901"/>
    <w:rsid w:val="006B7B30"/>
    <w:rsid w:val="006B7D7B"/>
    <w:rsid w:val="006B7ED8"/>
    <w:rsid w:val="006C00A2"/>
    <w:rsid w:val="006C01DF"/>
    <w:rsid w:val="006C05A9"/>
    <w:rsid w:val="006C0610"/>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520"/>
    <w:rsid w:val="006D1928"/>
    <w:rsid w:val="006D1B80"/>
    <w:rsid w:val="006D2107"/>
    <w:rsid w:val="006D2397"/>
    <w:rsid w:val="006D2D85"/>
    <w:rsid w:val="006D2DD0"/>
    <w:rsid w:val="006D34B6"/>
    <w:rsid w:val="006D4397"/>
    <w:rsid w:val="006D46DF"/>
    <w:rsid w:val="006D4990"/>
    <w:rsid w:val="006D4CBA"/>
    <w:rsid w:val="006D50D0"/>
    <w:rsid w:val="006D5358"/>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70"/>
    <w:rsid w:val="006F2534"/>
    <w:rsid w:val="006F2DED"/>
    <w:rsid w:val="006F2E6E"/>
    <w:rsid w:val="006F4176"/>
    <w:rsid w:val="006F441E"/>
    <w:rsid w:val="006F4D3E"/>
    <w:rsid w:val="006F4EB3"/>
    <w:rsid w:val="006F4FC9"/>
    <w:rsid w:val="006F51A7"/>
    <w:rsid w:val="006F591D"/>
    <w:rsid w:val="006F59E9"/>
    <w:rsid w:val="006F5DC9"/>
    <w:rsid w:val="006F7298"/>
    <w:rsid w:val="006F739A"/>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D02"/>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0E3"/>
    <w:rsid w:val="007153DD"/>
    <w:rsid w:val="00715F36"/>
    <w:rsid w:val="00716BC7"/>
    <w:rsid w:val="00716E90"/>
    <w:rsid w:val="00717358"/>
    <w:rsid w:val="007173A0"/>
    <w:rsid w:val="00717E1C"/>
    <w:rsid w:val="00720829"/>
    <w:rsid w:val="0072361A"/>
    <w:rsid w:val="00723C13"/>
    <w:rsid w:val="00724DA5"/>
    <w:rsid w:val="0072580C"/>
    <w:rsid w:val="0072584A"/>
    <w:rsid w:val="0072637A"/>
    <w:rsid w:val="0072656D"/>
    <w:rsid w:val="007267A3"/>
    <w:rsid w:val="007268C0"/>
    <w:rsid w:val="00727467"/>
    <w:rsid w:val="00727474"/>
    <w:rsid w:val="00727CF9"/>
    <w:rsid w:val="00727EAD"/>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4CA"/>
    <w:rsid w:val="007369BD"/>
    <w:rsid w:val="00736C23"/>
    <w:rsid w:val="007373A6"/>
    <w:rsid w:val="00737B25"/>
    <w:rsid w:val="007408EB"/>
    <w:rsid w:val="00740B30"/>
    <w:rsid w:val="00740E01"/>
    <w:rsid w:val="00741198"/>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A2B"/>
    <w:rsid w:val="00747B3C"/>
    <w:rsid w:val="00747BC6"/>
    <w:rsid w:val="0075007F"/>
    <w:rsid w:val="0075082B"/>
    <w:rsid w:val="00750CAC"/>
    <w:rsid w:val="00750E67"/>
    <w:rsid w:val="00751425"/>
    <w:rsid w:val="0075167B"/>
    <w:rsid w:val="007518BF"/>
    <w:rsid w:val="007519A5"/>
    <w:rsid w:val="00751FCB"/>
    <w:rsid w:val="00752189"/>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5F7"/>
    <w:rsid w:val="00763943"/>
    <w:rsid w:val="00763FA1"/>
    <w:rsid w:val="0076403A"/>
    <w:rsid w:val="007640BA"/>
    <w:rsid w:val="007642CD"/>
    <w:rsid w:val="007643B0"/>
    <w:rsid w:val="00764724"/>
    <w:rsid w:val="00765177"/>
    <w:rsid w:val="00765844"/>
    <w:rsid w:val="00765D83"/>
    <w:rsid w:val="0076600B"/>
    <w:rsid w:val="00766349"/>
    <w:rsid w:val="0076635D"/>
    <w:rsid w:val="00766794"/>
    <w:rsid w:val="00766C5E"/>
    <w:rsid w:val="0076771F"/>
    <w:rsid w:val="007704F2"/>
    <w:rsid w:val="007709FA"/>
    <w:rsid w:val="00771174"/>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26F"/>
    <w:rsid w:val="00777B51"/>
    <w:rsid w:val="00777B8F"/>
    <w:rsid w:val="00777E94"/>
    <w:rsid w:val="007803F5"/>
    <w:rsid w:val="007809E9"/>
    <w:rsid w:val="00780B6A"/>
    <w:rsid w:val="00780E0C"/>
    <w:rsid w:val="007820F7"/>
    <w:rsid w:val="0078218E"/>
    <w:rsid w:val="00782AE0"/>
    <w:rsid w:val="00782E3B"/>
    <w:rsid w:val="00783E57"/>
    <w:rsid w:val="00784A7A"/>
    <w:rsid w:val="00784FEB"/>
    <w:rsid w:val="00785B0D"/>
    <w:rsid w:val="00785C66"/>
    <w:rsid w:val="00786073"/>
    <w:rsid w:val="007863BA"/>
    <w:rsid w:val="00786723"/>
    <w:rsid w:val="00786786"/>
    <w:rsid w:val="007869C4"/>
    <w:rsid w:val="00786F3B"/>
    <w:rsid w:val="0078728F"/>
    <w:rsid w:val="00790280"/>
    <w:rsid w:val="00790986"/>
    <w:rsid w:val="00790D50"/>
    <w:rsid w:val="00790E2A"/>
    <w:rsid w:val="00790F3A"/>
    <w:rsid w:val="00791413"/>
    <w:rsid w:val="00791A6D"/>
    <w:rsid w:val="00791E87"/>
    <w:rsid w:val="00792340"/>
    <w:rsid w:val="00792F6A"/>
    <w:rsid w:val="0079447A"/>
    <w:rsid w:val="00795BE6"/>
    <w:rsid w:val="00796364"/>
    <w:rsid w:val="00797060"/>
    <w:rsid w:val="007978A9"/>
    <w:rsid w:val="007978F9"/>
    <w:rsid w:val="007979CC"/>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EB8"/>
    <w:rsid w:val="007B32C2"/>
    <w:rsid w:val="007B3A3F"/>
    <w:rsid w:val="007B437F"/>
    <w:rsid w:val="007B43D2"/>
    <w:rsid w:val="007B4569"/>
    <w:rsid w:val="007B45F7"/>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2668"/>
    <w:rsid w:val="007C2802"/>
    <w:rsid w:val="007C2943"/>
    <w:rsid w:val="007C2A40"/>
    <w:rsid w:val="007C381A"/>
    <w:rsid w:val="007C3CFF"/>
    <w:rsid w:val="007C3F83"/>
    <w:rsid w:val="007C47D4"/>
    <w:rsid w:val="007C484D"/>
    <w:rsid w:val="007C4E8C"/>
    <w:rsid w:val="007C500B"/>
    <w:rsid w:val="007C5091"/>
    <w:rsid w:val="007C523B"/>
    <w:rsid w:val="007C5672"/>
    <w:rsid w:val="007C5D58"/>
    <w:rsid w:val="007C5DB4"/>
    <w:rsid w:val="007C612B"/>
    <w:rsid w:val="007C6787"/>
    <w:rsid w:val="007C6CEB"/>
    <w:rsid w:val="007D0937"/>
    <w:rsid w:val="007D093B"/>
    <w:rsid w:val="007D0D36"/>
    <w:rsid w:val="007D1073"/>
    <w:rsid w:val="007D1334"/>
    <w:rsid w:val="007D1FD6"/>
    <w:rsid w:val="007D258F"/>
    <w:rsid w:val="007D3121"/>
    <w:rsid w:val="007D31C0"/>
    <w:rsid w:val="007D33EA"/>
    <w:rsid w:val="007D36CD"/>
    <w:rsid w:val="007D3DCA"/>
    <w:rsid w:val="007D42CC"/>
    <w:rsid w:val="007D43BD"/>
    <w:rsid w:val="007D476B"/>
    <w:rsid w:val="007D486B"/>
    <w:rsid w:val="007D4CDA"/>
    <w:rsid w:val="007D55B3"/>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1E57"/>
    <w:rsid w:val="007F2209"/>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5E3C"/>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AA1"/>
    <w:rsid w:val="00826CEB"/>
    <w:rsid w:val="00826EDF"/>
    <w:rsid w:val="008271E4"/>
    <w:rsid w:val="00827395"/>
    <w:rsid w:val="00827449"/>
    <w:rsid w:val="008303DD"/>
    <w:rsid w:val="008304AA"/>
    <w:rsid w:val="00830B6F"/>
    <w:rsid w:val="00830CE9"/>
    <w:rsid w:val="00831C1D"/>
    <w:rsid w:val="00831C69"/>
    <w:rsid w:val="00832321"/>
    <w:rsid w:val="008324BA"/>
    <w:rsid w:val="00832B00"/>
    <w:rsid w:val="00832D11"/>
    <w:rsid w:val="00832EE9"/>
    <w:rsid w:val="00833359"/>
    <w:rsid w:val="00833806"/>
    <w:rsid w:val="00833851"/>
    <w:rsid w:val="00833CF4"/>
    <w:rsid w:val="00833D3E"/>
    <w:rsid w:val="00834D89"/>
    <w:rsid w:val="00836315"/>
    <w:rsid w:val="008368D4"/>
    <w:rsid w:val="00836E85"/>
    <w:rsid w:val="00836F76"/>
    <w:rsid w:val="008372B1"/>
    <w:rsid w:val="008373DF"/>
    <w:rsid w:val="00837727"/>
    <w:rsid w:val="00837812"/>
    <w:rsid w:val="008379C6"/>
    <w:rsid w:val="00837ABF"/>
    <w:rsid w:val="00837C6F"/>
    <w:rsid w:val="00837E58"/>
    <w:rsid w:val="008400AC"/>
    <w:rsid w:val="00840D92"/>
    <w:rsid w:val="00841691"/>
    <w:rsid w:val="008416D6"/>
    <w:rsid w:val="00842875"/>
    <w:rsid w:val="00843201"/>
    <w:rsid w:val="00843358"/>
    <w:rsid w:val="00843AFD"/>
    <w:rsid w:val="00843E20"/>
    <w:rsid w:val="008445B4"/>
    <w:rsid w:val="008446AD"/>
    <w:rsid w:val="00844EFF"/>
    <w:rsid w:val="0084506D"/>
    <w:rsid w:val="0084561A"/>
    <w:rsid w:val="00847032"/>
    <w:rsid w:val="0084739C"/>
    <w:rsid w:val="00847ABC"/>
    <w:rsid w:val="00847DBE"/>
    <w:rsid w:val="008500FB"/>
    <w:rsid w:val="00850774"/>
    <w:rsid w:val="008507E8"/>
    <w:rsid w:val="00850A43"/>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66C"/>
    <w:rsid w:val="00860FB4"/>
    <w:rsid w:val="00861EC2"/>
    <w:rsid w:val="00861F8B"/>
    <w:rsid w:val="00863797"/>
    <w:rsid w:val="00864547"/>
    <w:rsid w:val="008649A6"/>
    <w:rsid w:val="00864B7F"/>
    <w:rsid w:val="00865475"/>
    <w:rsid w:val="0086560D"/>
    <w:rsid w:val="00865923"/>
    <w:rsid w:val="00866039"/>
    <w:rsid w:val="008677CC"/>
    <w:rsid w:val="008707DC"/>
    <w:rsid w:val="00871512"/>
    <w:rsid w:val="008719D1"/>
    <w:rsid w:val="00871D7D"/>
    <w:rsid w:val="008724F4"/>
    <w:rsid w:val="00872996"/>
    <w:rsid w:val="00873732"/>
    <w:rsid w:val="008742CB"/>
    <w:rsid w:val="00874797"/>
    <w:rsid w:val="00874956"/>
    <w:rsid w:val="008758B9"/>
    <w:rsid w:val="00876B03"/>
    <w:rsid w:val="00876C7D"/>
    <w:rsid w:val="00876EA4"/>
    <w:rsid w:val="00876F47"/>
    <w:rsid w:val="00876F54"/>
    <w:rsid w:val="00877121"/>
    <w:rsid w:val="008777C9"/>
    <w:rsid w:val="00880313"/>
    <w:rsid w:val="00880D19"/>
    <w:rsid w:val="00880E31"/>
    <w:rsid w:val="0088122D"/>
    <w:rsid w:val="00881280"/>
    <w:rsid w:val="0088185D"/>
    <w:rsid w:val="00882805"/>
    <w:rsid w:val="00882825"/>
    <w:rsid w:val="0088371C"/>
    <w:rsid w:val="00883EDD"/>
    <w:rsid w:val="00884919"/>
    <w:rsid w:val="00885A85"/>
    <w:rsid w:val="00885E1B"/>
    <w:rsid w:val="00885E9C"/>
    <w:rsid w:val="00886056"/>
    <w:rsid w:val="0088613D"/>
    <w:rsid w:val="00886714"/>
    <w:rsid w:val="00886E31"/>
    <w:rsid w:val="0088708A"/>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EC3"/>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3F4"/>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D7E9F"/>
    <w:rsid w:val="008E0990"/>
    <w:rsid w:val="008E0B4A"/>
    <w:rsid w:val="008E0E9D"/>
    <w:rsid w:val="008E0ED3"/>
    <w:rsid w:val="008E2776"/>
    <w:rsid w:val="008E28ED"/>
    <w:rsid w:val="008E2CD6"/>
    <w:rsid w:val="008E30AA"/>
    <w:rsid w:val="008E3758"/>
    <w:rsid w:val="008E3DAC"/>
    <w:rsid w:val="008E3EED"/>
    <w:rsid w:val="008E480D"/>
    <w:rsid w:val="008E4C68"/>
    <w:rsid w:val="008E4D92"/>
    <w:rsid w:val="008E4E63"/>
    <w:rsid w:val="008E60C3"/>
    <w:rsid w:val="008E61E5"/>
    <w:rsid w:val="008E6392"/>
    <w:rsid w:val="008E64A5"/>
    <w:rsid w:val="008E6D6C"/>
    <w:rsid w:val="008E6F38"/>
    <w:rsid w:val="008E70CE"/>
    <w:rsid w:val="008E7343"/>
    <w:rsid w:val="008E7B9D"/>
    <w:rsid w:val="008F0823"/>
    <w:rsid w:val="008F1388"/>
    <w:rsid w:val="008F1561"/>
    <w:rsid w:val="008F160A"/>
    <w:rsid w:val="008F1AC1"/>
    <w:rsid w:val="008F1C15"/>
    <w:rsid w:val="008F2817"/>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79A"/>
    <w:rsid w:val="009047B1"/>
    <w:rsid w:val="00904A4E"/>
    <w:rsid w:val="00904B83"/>
    <w:rsid w:val="00904FA5"/>
    <w:rsid w:val="00905884"/>
    <w:rsid w:val="00905AEE"/>
    <w:rsid w:val="00905B41"/>
    <w:rsid w:val="009067BD"/>
    <w:rsid w:val="0090714F"/>
    <w:rsid w:val="0090725F"/>
    <w:rsid w:val="009077CD"/>
    <w:rsid w:val="00907858"/>
    <w:rsid w:val="009079F6"/>
    <w:rsid w:val="00907ACF"/>
    <w:rsid w:val="009105C8"/>
    <w:rsid w:val="00910B93"/>
    <w:rsid w:val="00910BE8"/>
    <w:rsid w:val="00910F57"/>
    <w:rsid w:val="009110C5"/>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17F8B"/>
    <w:rsid w:val="009206C7"/>
    <w:rsid w:val="00920CF3"/>
    <w:rsid w:val="00920E21"/>
    <w:rsid w:val="009210B3"/>
    <w:rsid w:val="00921A65"/>
    <w:rsid w:val="009225BC"/>
    <w:rsid w:val="00922752"/>
    <w:rsid w:val="00922CB5"/>
    <w:rsid w:val="00922F71"/>
    <w:rsid w:val="009230CC"/>
    <w:rsid w:val="009238FF"/>
    <w:rsid w:val="009239F8"/>
    <w:rsid w:val="00923A64"/>
    <w:rsid w:val="00923B1A"/>
    <w:rsid w:val="0092433A"/>
    <w:rsid w:val="0092451E"/>
    <w:rsid w:val="00924BDB"/>
    <w:rsid w:val="00924F5D"/>
    <w:rsid w:val="00924FB1"/>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09E7"/>
    <w:rsid w:val="00950A64"/>
    <w:rsid w:val="009517D5"/>
    <w:rsid w:val="00951BA9"/>
    <w:rsid w:val="00951FB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6B6"/>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5C7"/>
    <w:rsid w:val="00972CF8"/>
    <w:rsid w:val="009731A0"/>
    <w:rsid w:val="0097379B"/>
    <w:rsid w:val="00973DD3"/>
    <w:rsid w:val="009748A5"/>
    <w:rsid w:val="00975937"/>
    <w:rsid w:val="00975BE6"/>
    <w:rsid w:val="00976ADB"/>
    <w:rsid w:val="00977174"/>
    <w:rsid w:val="0098008C"/>
    <w:rsid w:val="00980F1C"/>
    <w:rsid w:val="0098120E"/>
    <w:rsid w:val="00981388"/>
    <w:rsid w:val="00981D8D"/>
    <w:rsid w:val="00981EA1"/>
    <w:rsid w:val="009827AB"/>
    <w:rsid w:val="00982976"/>
    <w:rsid w:val="00982A5D"/>
    <w:rsid w:val="00982B43"/>
    <w:rsid w:val="00982BB1"/>
    <w:rsid w:val="00982EF5"/>
    <w:rsid w:val="00983949"/>
    <w:rsid w:val="00983D96"/>
    <w:rsid w:val="00984297"/>
    <w:rsid w:val="00984407"/>
    <w:rsid w:val="009863D4"/>
    <w:rsid w:val="009866EE"/>
    <w:rsid w:val="0098699D"/>
    <w:rsid w:val="00986AB9"/>
    <w:rsid w:val="00986B6A"/>
    <w:rsid w:val="0098714C"/>
    <w:rsid w:val="009872D6"/>
    <w:rsid w:val="00987BA3"/>
    <w:rsid w:val="009905C0"/>
    <w:rsid w:val="00990CC2"/>
    <w:rsid w:val="00990E94"/>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127"/>
    <w:rsid w:val="009A2676"/>
    <w:rsid w:val="009A28F2"/>
    <w:rsid w:val="009A2F84"/>
    <w:rsid w:val="009A30A5"/>
    <w:rsid w:val="009A31CD"/>
    <w:rsid w:val="009A3497"/>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0C8"/>
    <w:rsid w:val="009B16DB"/>
    <w:rsid w:val="009B2252"/>
    <w:rsid w:val="009B233D"/>
    <w:rsid w:val="009B2458"/>
    <w:rsid w:val="009B3406"/>
    <w:rsid w:val="009B3440"/>
    <w:rsid w:val="009B430E"/>
    <w:rsid w:val="009B4CA8"/>
    <w:rsid w:val="009B4D21"/>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9C7"/>
    <w:rsid w:val="009C0C05"/>
    <w:rsid w:val="009C1004"/>
    <w:rsid w:val="009C1F10"/>
    <w:rsid w:val="009C23B0"/>
    <w:rsid w:val="009C2633"/>
    <w:rsid w:val="009C28E2"/>
    <w:rsid w:val="009C40BD"/>
    <w:rsid w:val="009C448D"/>
    <w:rsid w:val="009C51DC"/>
    <w:rsid w:val="009C529D"/>
    <w:rsid w:val="009C5402"/>
    <w:rsid w:val="009C5B6F"/>
    <w:rsid w:val="009C601B"/>
    <w:rsid w:val="009C7538"/>
    <w:rsid w:val="009C7BAA"/>
    <w:rsid w:val="009C7F29"/>
    <w:rsid w:val="009D056B"/>
    <w:rsid w:val="009D075C"/>
    <w:rsid w:val="009D0955"/>
    <w:rsid w:val="009D0C2D"/>
    <w:rsid w:val="009D0ECA"/>
    <w:rsid w:val="009D223B"/>
    <w:rsid w:val="009D24F4"/>
    <w:rsid w:val="009D2984"/>
    <w:rsid w:val="009D2F00"/>
    <w:rsid w:val="009D2F13"/>
    <w:rsid w:val="009D2F40"/>
    <w:rsid w:val="009D34F4"/>
    <w:rsid w:val="009D3777"/>
    <w:rsid w:val="009D3D90"/>
    <w:rsid w:val="009D3FC0"/>
    <w:rsid w:val="009D441C"/>
    <w:rsid w:val="009D44B7"/>
    <w:rsid w:val="009D4536"/>
    <w:rsid w:val="009D48CA"/>
    <w:rsid w:val="009D4DEC"/>
    <w:rsid w:val="009D53F0"/>
    <w:rsid w:val="009D567B"/>
    <w:rsid w:val="009D63A1"/>
    <w:rsid w:val="009D6A4A"/>
    <w:rsid w:val="009D6BB4"/>
    <w:rsid w:val="009D6C7F"/>
    <w:rsid w:val="009D6DEA"/>
    <w:rsid w:val="009D709D"/>
    <w:rsid w:val="009D720A"/>
    <w:rsid w:val="009D7688"/>
    <w:rsid w:val="009D7865"/>
    <w:rsid w:val="009D7D23"/>
    <w:rsid w:val="009E054C"/>
    <w:rsid w:val="009E1ACB"/>
    <w:rsid w:val="009E231E"/>
    <w:rsid w:val="009E283A"/>
    <w:rsid w:val="009E3220"/>
    <w:rsid w:val="009E38EA"/>
    <w:rsid w:val="009E3D69"/>
    <w:rsid w:val="009E3F43"/>
    <w:rsid w:val="009E4029"/>
    <w:rsid w:val="009E4B6A"/>
    <w:rsid w:val="009E530E"/>
    <w:rsid w:val="009E67D9"/>
    <w:rsid w:val="009E68EB"/>
    <w:rsid w:val="009E71E1"/>
    <w:rsid w:val="009F0557"/>
    <w:rsid w:val="009F122E"/>
    <w:rsid w:val="009F1425"/>
    <w:rsid w:val="009F145B"/>
    <w:rsid w:val="009F1A41"/>
    <w:rsid w:val="009F2FD7"/>
    <w:rsid w:val="009F3531"/>
    <w:rsid w:val="009F38CF"/>
    <w:rsid w:val="009F3903"/>
    <w:rsid w:val="009F42D8"/>
    <w:rsid w:val="009F55B2"/>
    <w:rsid w:val="009F57DA"/>
    <w:rsid w:val="009F58DA"/>
    <w:rsid w:val="009F59BE"/>
    <w:rsid w:val="009F5DCE"/>
    <w:rsid w:val="009F6106"/>
    <w:rsid w:val="009F611F"/>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761"/>
    <w:rsid w:val="00A13204"/>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D0C"/>
    <w:rsid w:val="00A2013C"/>
    <w:rsid w:val="00A206BA"/>
    <w:rsid w:val="00A20843"/>
    <w:rsid w:val="00A20855"/>
    <w:rsid w:val="00A20869"/>
    <w:rsid w:val="00A2145C"/>
    <w:rsid w:val="00A2162B"/>
    <w:rsid w:val="00A21DC8"/>
    <w:rsid w:val="00A22037"/>
    <w:rsid w:val="00A222DC"/>
    <w:rsid w:val="00A225CC"/>
    <w:rsid w:val="00A2279C"/>
    <w:rsid w:val="00A22FF3"/>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A5F"/>
    <w:rsid w:val="00A33BCE"/>
    <w:rsid w:val="00A33CF4"/>
    <w:rsid w:val="00A342B3"/>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634"/>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5A8"/>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4F2E"/>
    <w:rsid w:val="00A654AA"/>
    <w:rsid w:val="00A66402"/>
    <w:rsid w:val="00A6668A"/>
    <w:rsid w:val="00A66764"/>
    <w:rsid w:val="00A672B2"/>
    <w:rsid w:val="00A67DD4"/>
    <w:rsid w:val="00A70055"/>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D37"/>
    <w:rsid w:val="00A809B5"/>
    <w:rsid w:val="00A80BD7"/>
    <w:rsid w:val="00A80C67"/>
    <w:rsid w:val="00A811E9"/>
    <w:rsid w:val="00A8149F"/>
    <w:rsid w:val="00A814BC"/>
    <w:rsid w:val="00A826D8"/>
    <w:rsid w:val="00A827DB"/>
    <w:rsid w:val="00A8287F"/>
    <w:rsid w:val="00A82C8F"/>
    <w:rsid w:val="00A82ED0"/>
    <w:rsid w:val="00A83834"/>
    <w:rsid w:val="00A84442"/>
    <w:rsid w:val="00A84827"/>
    <w:rsid w:val="00A84DAE"/>
    <w:rsid w:val="00A85B3F"/>
    <w:rsid w:val="00A85B72"/>
    <w:rsid w:val="00A85E8B"/>
    <w:rsid w:val="00A86296"/>
    <w:rsid w:val="00A864FA"/>
    <w:rsid w:val="00A87712"/>
    <w:rsid w:val="00A8776F"/>
    <w:rsid w:val="00A878AE"/>
    <w:rsid w:val="00A87EEE"/>
    <w:rsid w:val="00A90411"/>
    <w:rsid w:val="00A907AE"/>
    <w:rsid w:val="00A91632"/>
    <w:rsid w:val="00A916CA"/>
    <w:rsid w:val="00A9198D"/>
    <w:rsid w:val="00A931D4"/>
    <w:rsid w:val="00A93326"/>
    <w:rsid w:val="00A9378F"/>
    <w:rsid w:val="00A93B75"/>
    <w:rsid w:val="00A9405F"/>
    <w:rsid w:val="00A9431B"/>
    <w:rsid w:val="00A94706"/>
    <w:rsid w:val="00A95182"/>
    <w:rsid w:val="00A951B8"/>
    <w:rsid w:val="00A95D36"/>
    <w:rsid w:val="00A95FD9"/>
    <w:rsid w:val="00A9620F"/>
    <w:rsid w:val="00A965BB"/>
    <w:rsid w:val="00A9669E"/>
    <w:rsid w:val="00A969E1"/>
    <w:rsid w:val="00A96A73"/>
    <w:rsid w:val="00A96BD6"/>
    <w:rsid w:val="00A96CE7"/>
    <w:rsid w:val="00A96E89"/>
    <w:rsid w:val="00A96E9B"/>
    <w:rsid w:val="00A97076"/>
    <w:rsid w:val="00A97660"/>
    <w:rsid w:val="00A977E3"/>
    <w:rsid w:val="00A978B2"/>
    <w:rsid w:val="00A97B7A"/>
    <w:rsid w:val="00AA05D4"/>
    <w:rsid w:val="00AA17CF"/>
    <w:rsid w:val="00AA1AEC"/>
    <w:rsid w:val="00AA22AA"/>
    <w:rsid w:val="00AA2830"/>
    <w:rsid w:val="00AA3BF2"/>
    <w:rsid w:val="00AA45E9"/>
    <w:rsid w:val="00AA5D21"/>
    <w:rsid w:val="00AA5F4E"/>
    <w:rsid w:val="00AA6566"/>
    <w:rsid w:val="00AA6E03"/>
    <w:rsid w:val="00AA76BD"/>
    <w:rsid w:val="00AA775B"/>
    <w:rsid w:val="00AA77E9"/>
    <w:rsid w:val="00AA7B82"/>
    <w:rsid w:val="00AB0084"/>
    <w:rsid w:val="00AB024F"/>
    <w:rsid w:val="00AB0A53"/>
    <w:rsid w:val="00AB0CB8"/>
    <w:rsid w:val="00AB1133"/>
    <w:rsid w:val="00AB1660"/>
    <w:rsid w:val="00AB1791"/>
    <w:rsid w:val="00AB2337"/>
    <w:rsid w:val="00AB274B"/>
    <w:rsid w:val="00AB3557"/>
    <w:rsid w:val="00AB36B7"/>
    <w:rsid w:val="00AB371C"/>
    <w:rsid w:val="00AB3BFD"/>
    <w:rsid w:val="00AB422F"/>
    <w:rsid w:val="00AB5A0D"/>
    <w:rsid w:val="00AB5C08"/>
    <w:rsid w:val="00AB6122"/>
    <w:rsid w:val="00AB61BE"/>
    <w:rsid w:val="00AB6263"/>
    <w:rsid w:val="00AB6693"/>
    <w:rsid w:val="00AB6A3E"/>
    <w:rsid w:val="00AB6DA5"/>
    <w:rsid w:val="00AB7B29"/>
    <w:rsid w:val="00AB7D61"/>
    <w:rsid w:val="00AC017C"/>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65F"/>
    <w:rsid w:val="00AC781C"/>
    <w:rsid w:val="00AC78A6"/>
    <w:rsid w:val="00AD05F4"/>
    <w:rsid w:val="00AD0E38"/>
    <w:rsid w:val="00AD0FA8"/>
    <w:rsid w:val="00AD1233"/>
    <w:rsid w:val="00AD196D"/>
    <w:rsid w:val="00AD1B56"/>
    <w:rsid w:val="00AD1B68"/>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0DEE"/>
    <w:rsid w:val="00AE15AA"/>
    <w:rsid w:val="00AE1763"/>
    <w:rsid w:val="00AE1CC9"/>
    <w:rsid w:val="00AE1F8F"/>
    <w:rsid w:val="00AE211D"/>
    <w:rsid w:val="00AE2446"/>
    <w:rsid w:val="00AE3C4C"/>
    <w:rsid w:val="00AE4044"/>
    <w:rsid w:val="00AE5632"/>
    <w:rsid w:val="00AE6259"/>
    <w:rsid w:val="00AE6887"/>
    <w:rsid w:val="00AE7363"/>
    <w:rsid w:val="00AE75D5"/>
    <w:rsid w:val="00AF0346"/>
    <w:rsid w:val="00AF0A73"/>
    <w:rsid w:val="00AF150C"/>
    <w:rsid w:val="00AF16EC"/>
    <w:rsid w:val="00AF2391"/>
    <w:rsid w:val="00AF29AD"/>
    <w:rsid w:val="00AF4305"/>
    <w:rsid w:val="00AF435B"/>
    <w:rsid w:val="00AF4BC6"/>
    <w:rsid w:val="00AF4CC1"/>
    <w:rsid w:val="00AF4DFB"/>
    <w:rsid w:val="00AF5004"/>
    <w:rsid w:val="00AF5845"/>
    <w:rsid w:val="00AF6EE8"/>
    <w:rsid w:val="00AF6FAF"/>
    <w:rsid w:val="00AF721B"/>
    <w:rsid w:val="00AF792C"/>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862"/>
    <w:rsid w:val="00B10945"/>
    <w:rsid w:val="00B10D93"/>
    <w:rsid w:val="00B112B6"/>
    <w:rsid w:val="00B11796"/>
    <w:rsid w:val="00B11CA2"/>
    <w:rsid w:val="00B12459"/>
    <w:rsid w:val="00B13691"/>
    <w:rsid w:val="00B137D4"/>
    <w:rsid w:val="00B13B13"/>
    <w:rsid w:val="00B13D7D"/>
    <w:rsid w:val="00B14278"/>
    <w:rsid w:val="00B14351"/>
    <w:rsid w:val="00B14393"/>
    <w:rsid w:val="00B147B4"/>
    <w:rsid w:val="00B14857"/>
    <w:rsid w:val="00B16101"/>
    <w:rsid w:val="00B161E9"/>
    <w:rsid w:val="00B16CDF"/>
    <w:rsid w:val="00B16F20"/>
    <w:rsid w:val="00B17514"/>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666"/>
    <w:rsid w:val="00B2771A"/>
    <w:rsid w:val="00B27771"/>
    <w:rsid w:val="00B27AF0"/>
    <w:rsid w:val="00B27E0B"/>
    <w:rsid w:val="00B30140"/>
    <w:rsid w:val="00B30637"/>
    <w:rsid w:val="00B306FB"/>
    <w:rsid w:val="00B30CCD"/>
    <w:rsid w:val="00B30D4B"/>
    <w:rsid w:val="00B311A3"/>
    <w:rsid w:val="00B3215A"/>
    <w:rsid w:val="00B32E85"/>
    <w:rsid w:val="00B334F3"/>
    <w:rsid w:val="00B33920"/>
    <w:rsid w:val="00B34E5C"/>
    <w:rsid w:val="00B35123"/>
    <w:rsid w:val="00B35633"/>
    <w:rsid w:val="00B35F2E"/>
    <w:rsid w:val="00B36F47"/>
    <w:rsid w:val="00B372F7"/>
    <w:rsid w:val="00B3733D"/>
    <w:rsid w:val="00B37560"/>
    <w:rsid w:val="00B37CA0"/>
    <w:rsid w:val="00B407D5"/>
    <w:rsid w:val="00B41F14"/>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BDE"/>
    <w:rsid w:val="00B643FD"/>
    <w:rsid w:val="00B64562"/>
    <w:rsid w:val="00B6462C"/>
    <w:rsid w:val="00B64984"/>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1EA8"/>
    <w:rsid w:val="00B72027"/>
    <w:rsid w:val="00B72ACA"/>
    <w:rsid w:val="00B72D74"/>
    <w:rsid w:val="00B72E4A"/>
    <w:rsid w:val="00B73F75"/>
    <w:rsid w:val="00B73FD9"/>
    <w:rsid w:val="00B74723"/>
    <w:rsid w:val="00B75229"/>
    <w:rsid w:val="00B758DA"/>
    <w:rsid w:val="00B764CD"/>
    <w:rsid w:val="00B76660"/>
    <w:rsid w:val="00B76CCD"/>
    <w:rsid w:val="00B76D42"/>
    <w:rsid w:val="00B77762"/>
    <w:rsid w:val="00B80070"/>
    <w:rsid w:val="00B80195"/>
    <w:rsid w:val="00B80426"/>
    <w:rsid w:val="00B80610"/>
    <w:rsid w:val="00B809B8"/>
    <w:rsid w:val="00B80BDA"/>
    <w:rsid w:val="00B81023"/>
    <w:rsid w:val="00B811AC"/>
    <w:rsid w:val="00B8127B"/>
    <w:rsid w:val="00B81584"/>
    <w:rsid w:val="00B8172F"/>
    <w:rsid w:val="00B81CB1"/>
    <w:rsid w:val="00B824D7"/>
    <w:rsid w:val="00B82773"/>
    <w:rsid w:val="00B82BE9"/>
    <w:rsid w:val="00B82DA6"/>
    <w:rsid w:val="00B836ED"/>
    <w:rsid w:val="00B83D19"/>
    <w:rsid w:val="00B83EEF"/>
    <w:rsid w:val="00B83F90"/>
    <w:rsid w:val="00B84954"/>
    <w:rsid w:val="00B84B4A"/>
    <w:rsid w:val="00B84DCA"/>
    <w:rsid w:val="00B84EA8"/>
    <w:rsid w:val="00B8576A"/>
    <w:rsid w:val="00B857AC"/>
    <w:rsid w:val="00B85C6C"/>
    <w:rsid w:val="00B85DB0"/>
    <w:rsid w:val="00B8613D"/>
    <w:rsid w:val="00B8688C"/>
    <w:rsid w:val="00B86925"/>
    <w:rsid w:val="00B86E48"/>
    <w:rsid w:val="00B871AA"/>
    <w:rsid w:val="00B87C35"/>
    <w:rsid w:val="00B903B4"/>
    <w:rsid w:val="00B90794"/>
    <w:rsid w:val="00B91062"/>
    <w:rsid w:val="00B91194"/>
    <w:rsid w:val="00B913AA"/>
    <w:rsid w:val="00B91547"/>
    <w:rsid w:val="00B91E58"/>
    <w:rsid w:val="00B920B9"/>
    <w:rsid w:val="00B92707"/>
    <w:rsid w:val="00B93266"/>
    <w:rsid w:val="00B933C3"/>
    <w:rsid w:val="00B93BAA"/>
    <w:rsid w:val="00B93D68"/>
    <w:rsid w:val="00B941E5"/>
    <w:rsid w:val="00B9420F"/>
    <w:rsid w:val="00B94744"/>
    <w:rsid w:val="00B947B9"/>
    <w:rsid w:val="00B950DD"/>
    <w:rsid w:val="00B9544E"/>
    <w:rsid w:val="00B956DB"/>
    <w:rsid w:val="00B95CDE"/>
    <w:rsid w:val="00B9635D"/>
    <w:rsid w:val="00B96475"/>
    <w:rsid w:val="00B96A69"/>
    <w:rsid w:val="00B96CAD"/>
    <w:rsid w:val="00BA07CB"/>
    <w:rsid w:val="00BA14E2"/>
    <w:rsid w:val="00BA1E45"/>
    <w:rsid w:val="00BA203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0E"/>
    <w:rsid w:val="00BB3D1C"/>
    <w:rsid w:val="00BB43AE"/>
    <w:rsid w:val="00BB45B3"/>
    <w:rsid w:val="00BB4757"/>
    <w:rsid w:val="00BB4AEF"/>
    <w:rsid w:val="00BB5145"/>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58E"/>
    <w:rsid w:val="00BC187C"/>
    <w:rsid w:val="00BC1A9B"/>
    <w:rsid w:val="00BC1EB7"/>
    <w:rsid w:val="00BC308F"/>
    <w:rsid w:val="00BC388A"/>
    <w:rsid w:val="00BC3C7F"/>
    <w:rsid w:val="00BC49CD"/>
    <w:rsid w:val="00BC4D09"/>
    <w:rsid w:val="00BC4D47"/>
    <w:rsid w:val="00BC4EEA"/>
    <w:rsid w:val="00BC4F81"/>
    <w:rsid w:val="00BC50E6"/>
    <w:rsid w:val="00BC60DB"/>
    <w:rsid w:val="00BC66DB"/>
    <w:rsid w:val="00BC6AE3"/>
    <w:rsid w:val="00BC7268"/>
    <w:rsid w:val="00BC76F7"/>
    <w:rsid w:val="00BC7E10"/>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15"/>
    <w:rsid w:val="00BE1B72"/>
    <w:rsid w:val="00BE1C9C"/>
    <w:rsid w:val="00BE2538"/>
    <w:rsid w:val="00BE258D"/>
    <w:rsid w:val="00BE2848"/>
    <w:rsid w:val="00BE2B34"/>
    <w:rsid w:val="00BE2E7B"/>
    <w:rsid w:val="00BE3406"/>
    <w:rsid w:val="00BE3718"/>
    <w:rsid w:val="00BE415C"/>
    <w:rsid w:val="00BE4FB3"/>
    <w:rsid w:val="00BE57BC"/>
    <w:rsid w:val="00BE59E6"/>
    <w:rsid w:val="00BE5EFD"/>
    <w:rsid w:val="00BE6037"/>
    <w:rsid w:val="00BE63FF"/>
    <w:rsid w:val="00BE6447"/>
    <w:rsid w:val="00BE6E18"/>
    <w:rsid w:val="00BF0580"/>
    <w:rsid w:val="00BF05AB"/>
    <w:rsid w:val="00BF0B15"/>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9DC"/>
    <w:rsid w:val="00C01AD7"/>
    <w:rsid w:val="00C01D5A"/>
    <w:rsid w:val="00C0255C"/>
    <w:rsid w:val="00C034DE"/>
    <w:rsid w:val="00C0431E"/>
    <w:rsid w:val="00C04348"/>
    <w:rsid w:val="00C0451A"/>
    <w:rsid w:val="00C047B8"/>
    <w:rsid w:val="00C048CA"/>
    <w:rsid w:val="00C0573C"/>
    <w:rsid w:val="00C061A6"/>
    <w:rsid w:val="00C06202"/>
    <w:rsid w:val="00C064E2"/>
    <w:rsid w:val="00C06FBE"/>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102"/>
    <w:rsid w:val="00C1265B"/>
    <w:rsid w:val="00C12ED8"/>
    <w:rsid w:val="00C137F1"/>
    <w:rsid w:val="00C13A30"/>
    <w:rsid w:val="00C13A49"/>
    <w:rsid w:val="00C14583"/>
    <w:rsid w:val="00C14D92"/>
    <w:rsid w:val="00C15445"/>
    <w:rsid w:val="00C15D6D"/>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27C71"/>
    <w:rsid w:val="00C30819"/>
    <w:rsid w:val="00C30820"/>
    <w:rsid w:val="00C30B41"/>
    <w:rsid w:val="00C30C68"/>
    <w:rsid w:val="00C3142D"/>
    <w:rsid w:val="00C31433"/>
    <w:rsid w:val="00C32B7A"/>
    <w:rsid w:val="00C32C6A"/>
    <w:rsid w:val="00C3308B"/>
    <w:rsid w:val="00C332FB"/>
    <w:rsid w:val="00C3380C"/>
    <w:rsid w:val="00C34523"/>
    <w:rsid w:val="00C347EE"/>
    <w:rsid w:val="00C3481A"/>
    <w:rsid w:val="00C34978"/>
    <w:rsid w:val="00C349D0"/>
    <w:rsid w:val="00C36117"/>
    <w:rsid w:val="00C3694B"/>
    <w:rsid w:val="00C373F7"/>
    <w:rsid w:val="00C37D37"/>
    <w:rsid w:val="00C37FFD"/>
    <w:rsid w:val="00C40332"/>
    <w:rsid w:val="00C4072F"/>
    <w:rsid w:val="00C407A3"/>
    <w:rsid w:val="00C409FD"/>
    <w:rsid w:val="00C40A70"/>
    <w:rsid w:val="00C416FE"/>
    <w:rsid w:val="00C41823"/>
    <w:rsid w:val="00C41D4B"/>
    <w:rsid w:val="00C41EC8"/>
    <w:rsid w:val="00C42412"/>
    <w:rsid w:val="00C44B16"/>
    <w:rsid w:val="00C44E03"/>
    <w:rsid w:val="00C44E3E"/>
    <w:rsid w:val="00C458F4"/>
    <w:rsid w:val="00C46117"/>
    <w:rsid w:val="00C46784"/>
    <w:rsid w:val="00C468E1"/>
    <w:rsid w:val="00C46BB4"/>
    <w:rsid w:val="00C46CD1"/>
    <w:rsid w:val="00C47C2D"/>
    <w:rsid w:val="00C506B0"/>
    <w:rsid w:val="00C50DAE"/>
    <w:rsid w:val="00C51161"/>
    <w:rsid w:val="00C52E33"/>
    <w:rsid w:val="00C53605"/>
    <w:rsid w:val="00C53D9F"/>
    <w:rsid w:val="00C54114"/>
    <w:rsid w:val="00C54845"/>
    <w:rsid w:val="00C54DB3"/>
    <w:rsid w:val="00C54DD0"/>
    <w:rsid w:val="00C55408"/>
    <w:rsid w:val="00C557D0"/>
    <w:rsid w:val="00C55B34"/>
    <w:rsid w:val="00C55C66"/>
    <w:rsid w:val="00C561D5"/>
    <w:rsid w:val="00C56C08"/>
    <w:rsid w:val="00C57858"/>
    <w:rsid w:val="00C57E07"/>
    <w:rsid w:val="00C603D1"/>
    <w:rsid w:val="00C60FFE"/>
    <w:rsid w:val="00C610F0"/>
    <w:rsid w:val="00C61CB7"/>
    <w:rsid w:val="00C61CE2"/>
    <w:rsid w:val="00C61D63"/>
    <w:rsid w:val="00C61DEA"/>
    <w:rsid w:val="00C621A3"/>
    <w:rsid w:val="00C62528"/>
    <w:rsid w:val="00C627C4"/>
    <w:rsid w:val="00C63DF7"/>
    <w:rsid w:val="00C64665"/>
    <w:rsid w:val="00C64A0B"/>
    <w:rsid w:val="00C64D4D"/>
    <w:rsid w:val="00C65257"/>
    <w:rsid w:val="00C6528F"/>
    <w:rsid w:val="00C65EAB"/>
    <w:rsid w:val="00C66615"/>
    <w:rsid w:val="00C66989"/>
    <w:rsid w:val="00C67DA3"/>
    <w:rsid w:val="00C703DB"/>
    <w:rsid w:val="00C70459"/>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80B"/>
    <w:rsid w:val="00C813B2"/>
    <w:rsid w:val="00C81490"/>
    <w:rsid w:val="00C81CB2"/>
    <w:rsid w:val="00C81E8B"/>
    <w:rsid w:val="00C8238A"/>
    <w:rsid w:val="00C82754"/>
    <w:rsid w:val="00C829A8"/>
    <w:rsid w:val="00C83573"/>
    <w:rsid w:val="00C8370A"/>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78"/>
    <w:rsid w:val="00C903B4"/>
    <w:rsid w:val="00C90499"/>
    <w:rsid w:val="00C9253D"/>
    <w:rsid w:val="00C9279D"/>
    <w:rsid w:val="00C92AEE"/>
    <w:rsid w:val="00C934BD"/>
    <w:rsid w:val="00C93695"/>
    <w:rsid w:val="00C939D1"/>
    <w:rsid w:val="00C9407E"/>
    <w:rsid w:val="00C94461"/>
    <w:rsid w:val="00C947C0"/>
    <w:rsid w:val="00C94847"/>
    <w:rsid w:val="00C9596E"/>
    <w:rsid w:val="00C976F3"/>
    <w:rsid w:val="00C97769"/>
    <w:rsid w:val="00CA08F9"/>
    <w:rsid w:val="00CA0B7B"/>
    <w:rsid w:val="00CA0EDE"/>
    <w:rsid w:val="00CA1743"/>
    <w:rsid w:val="00CA1EA6"/>
    <w:rsid w:val="00CA38EB"/>
    <w:rsid w:val="00CA3995"/>
    <w:rsid w:val="00CA3B47"/>
    <w:rsid w:val="00CA3C21"/>
    <w:rsid w:val="00CA3FEE"/>
    <w:rsid w:val="00CA4759"/>
    <w:rsid w:val="00CA48C4"/>
    <w:rsid w:val="00CA4F85"/>
    <w:rsid w:val="00CA512F"/>
    <w:rsid w:val="00CA51B3"/>
    <w:rsid w:val="00CA5AA0"/>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2403"/>
    <w:rsid w:val="00CB470F"/>
    <w:rsid w:val="00CB4936"/>
    <w:rsid w:val="00CB4FC4"/>
    <w:rsid w:val="00CB539A"/>
    <w:rsid w:val="00CB5C43"/>
    <w:rsid w:val="00CB5FFC"/>
    <w:rsid w:val="00CB61EC"/>
    <w:rsid w:val="00CB624B"/>
    <w:rsid w:val="00CB6ABC"/>
    <w:rsid w:val="00CB6DBD"/>
    <w:rsid w:val="00CB6ECF"/>
    <w:rsid w:val="00CB71E4"/>
    <w:rsid w:val="00CB7275"/>
    <w:rsid w:val="00CB7332"/>
    <w:rsid w:val="00CB7384"/>
    <w:rsid w:val="00CB73E0"/>
    <w:rsid w:val="00CB799D"/>
    <w:rsid w:val="00CB7D3F"/>
    <w:rsid w:val="00CC0FE3"/>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2"/>
    <w:rsid w:val="00CD3983"/>
    <w:rsid w:val="00CD42C1"/>
    <w:rsid w:val="00CD459A"/>
    <w:rsid w:val="00CD49DA"/>
    <w:rsid w:val="00CD501F"/>
    <w:rsid w:val="00CD523E"/>
    <w:rsid w:val="00CD53F5"/>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02A"/>
    <w:rsid w:val="00CE2208"/>
    <w:rsid w:val="00CE2761"/>
    <w:rsid w:val="00CE2798"/>
    <w:rsid w:val="00CE2AAC"/>
    <w:rsid w:val="00CE2B03"/>
    <w:rsid w:val="00CE2B1B"/>
    <w:rsid w:val="00CE31A2"/>
    <w:rsid w:val="00CE3462"/>
    <w:rsid w:val="00CE3681"/>
    <w:rsid w:val="00CE3C0D"/>
    <w:rsid w:val="00CE4139"/>
    <w:rsid w:val="00CE42E2"/>
    <w:rsid w:val="00CE4C19"/>
    <w:rsid w:val="00CE4D33"/>
    <w:rsid w:val="00CE5249"/>
    <w:rsid w:val="00CE58A6"/>
    <w:rsid w:val="00CE5E2B"/>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CC5"/>
    <w:rsid w:val="00CF2E21"/>
    <w:rsid w:val="00CF3728"/>
    <w:rsid w:val="00CF39E4"/>
    <w:rsid w:val="00CF3B4E"/>
    <w:rsid w:val="00CF4102"/>
    <w:rsid w:val="00CF427B"/>
    <w:rsid w:val="00CF431C"/>
    <w:rsid w:val="00CF53E6"/>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69DF"/>
    <w:rsid w:val="00D16C9C"/>
    <w:rsid w:val="00D16CCC"/>
    <w:rsid w:val="00D16E42"/>
    <w:rsid w:val="00D17D79"/>
    <w:rsid w:val="00D17DF7"/>
    <w:rsid w:val="00D202DF"/>
    <w:rsid w:val="00D20344"/>
    <w:rsid w:val="00D2039E"/>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FB2"/>
    <w:rsid w:val="00D33758"/>
    <w:rsid w:val="00D34157"/>
    <w:rsid w:val="00D3435A"/>
    <w:rsid w:val="00D34FEE"/>
    <w:rsid w:val="00D37062"/>
    <w:rsid w:val="00D3717B"/>
    <w:rsid w:val="00D37816"/>
    <w:rsid w:val="00D37867"/>
    <w:rsid w:val="00D3796A"/>
    <w:rsid w:val="00D40F58"/>
    <w:rsid w:val="00D41076"/>
    <w:rsid w:val="00D41273"/>
    <w:rsid w:val="00D41301"/>
    <w:rsid w:val="00D424F5"/>
    <w:rsid w:val="00D42DA2"/>
    <w:rsid w:val="00D448ED"/>
    <w:rsid w:val="00D4492B"/>
    <w:rsid w:val="00D44CB6"/>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65C"/>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19D3"/>
    <w:rsid w:val="00D61B6C"/>
    <w:rsid w:val="00D61C24"/>
    <w:rsid w:val="00D62167"/>
    <w:rsid w:val="00D6237A"/>
    <w:rsid w:val="00D62497"/>
    <w:rsid w:val="00D627F2"/>
    <w:rsid w:val="00D6285E"/>
    <w:rsid w:val="00D6300A"/>
    <w:rsid w:val="00D63236"/>
    <w:rsid w:val="00D63288"/>
    <w:rsid w:val="00D637DF"/>
    <w:rsid w:val="00D63F20"/>
    <w:rsid w:val="00D64345"/>
    <w:rsid w:val="00D64807"/>
    <w:rsid w:val="00D6539B"/>
    <w:rsid w:val="00D653BF"/>
    <w:rsid w:val="00D65D42"/>
    <w:rsid w:val="00D65E2A"/>
    <w:rsid w:val="00D6763D"/>
    <w:rsid w:val="00D67793"/>
    <w:rsid w:val="00D67D7C"/>
    <w:rsid w:val="00D67E2C"/>
    <w:rsid w:val="00D703E5"/>
    <w:rsid w:val="00D705E8"/>
    <w:rsid w:val="00D70841"/>
    <w:rsid w:val="00D713E3"/>
    <w:rsid w:val="00D71A27"/>
    <w:rsid w:val="00D71C36"/>
    <w:rsid w:val="00D72062"/>
    <w:rsid w:val="00D7299D"/>
    <w:rsid w:val="00D73775"/>
    <w:rsid w:val="00D7390C"/>
    <w:rsid w:val="00D74AC8"/>
    <w:rsid w:val="00D74AF1"/>
    <w:rsid w:val="00D75373"/>
    <w:rsid w:val="00D75917"/>
    <w:rsid w:val="00D759E0"/>
    <w:rsid w:val="00D75CEA"/>
    <w:rsid w:val="00D76A6B"/>
    <w:rsid w:val="00D76BA7"/>
    <w:rsid w:val="00D76FD0"/>
    <w:rsid w:val="00D777DF"/>
    <w:rsid w:val="00D7789D"/>
    <w:rsid w:val="00D8049B"/>
    <w:rsid w:val="00D80BBB"/>
    <w:rsid w:val="00D825C6"/>
    <w:rsid w:val="00D825EC"/>
    <w:rsid w:val="00D82671"/>
    <w:rsid w:val="00D82D98"/>
    <w:rsid w:val="00D833C0"/>
    <w:rsid w:val="00D83A2A"/>
    <w:rsid w:val="00D84262"/>
    <w:rsid w:val="00D847DC"/>
    <w:rsid w:val="00D84827"/>
    <w:rsid w:val="00D84ED2"/>
    <w:rsid w:val="00D853C0"/>
    <w:rsid w:val="00D85886"/>
    <w:rsid w:val="00D85B38"/>
    <w:rsid w:val="00D8689C"/>
    <w:rsid w:val="00D86C1C"/>
    <w:rsid w:val="00D86D18"/>
    <w:rsid w:val="00D87AC6"/>
    <w:rsid w:val="00D87DD8"/>
    <w:rsid w:val="00D901CC"/>
    <w:rsid w:val="00D90898"/>
    <w:rsid w:val="00D914AE"/>
    <w:rsid w:val="00D91674"/>
    <w:rsid w:val="00D9187B"/>
    <w:rsid w:val="00D91DCA"/>
    <w:rsid w:val="00D91E20"/>
    <w:rsid w:val="00D92333"/>
    <w:rsid w:val="00D9277E"/>
    <w:rsid w:val="00D92AC4"/>
    <w:rsid w:val="00D930A0"/>
    <w:rsid w:val="00D936FD"/>
    <w:rsid w:val="00D93D1F"/>
    <w:rsid w:val="00D94195"/>
    <w:rsid w:val="00D941EC"/>
    <w:rsid w:val="00D94575"/>
    <w:rsid w:val="00D945C9"/>
    <w:rsid w:val="00D94E1D"/>
    <w:rsid w:val="00D95123"/>
    <w:rsid w:val="00D953EE"/>
    <w:rsid w:val="00D95F30"/>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5B0A"/>
    <w:rsid w:val="00DA66E5"/>
    <w:rsid w:val="00DA6A4F"/>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741"/>
    <w:rsid w:val="00DB3849"/>
    <w:rsid w:val="00DB388D"/>
    <w:rsid w:val="00DB3965"/>
    <w:rsid w:val="00DB424A"/>
    <w:rsid w:val="00DB505A"/>
    <w:rsid w:val="00DC0150"/>
    <w:rsid w:val="00DC0E48"/>
    <w:rsid w:val="00DC0FA8"/>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BB4"/>
    <w:rsid w:val="00DD42DD"/>
    <w:rsid w:val="00DD43A6"/>
    <w:rsid w:val="00DD4535"/>
    <w:rsid w:val="00DD483E"/>
    <w:rsid w:val="00DD4FF4"/>
    <w:rsid w:val="00DD5261"/>
    <w:rsid w:val="00DD57C2"/>
    <w:rsid w:val="00DD5B76"/>
    <w:rsid w:val="00DD5E59"/>
    <w:rsid w:val="00DD6146"/>
    <w:rsid w:val="00DD6784"/>
    <w:rsid w:val="00DD68AC"/>
    <w:rsid w:val="00DD6A0B"/>
    <w:rsid w:val="00DD6B3A"/>
    <w:rsid w:val="00DD6BE5"/>
    <w:rsid w:val="00DD725C"/>
    <w:rsid w:val="00DD72E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3EE"/>
    <w:rsid w:val="00DE73A4"/>
    <w:rsid w:val="00DF0175"/>
    <w:rsid w:val="00DF08A6"/>
    <w:rsid w:val="00DF0B5F"/>
    <w:rsid w:val="00DF10DE"/>
    <w:rsid w:val="00DF1134"/>
    <w:rsid w:val="00DF11D1"/>
    <w:rsid w:val="00DF2508"/>
    <w:rsid w:val="00DF2519"/>
    <w:rsid w:val="00DF2F35"/>
    <w:rsid w:val="00DF34F9"/>
    <w:rsid w:val="00DF43F5"/>
    <w:rsid w:val="00DF4DBC"/>
    <w:rsid w:val="00DF4EDB"/>
    <w:rsid w:val="00DF52E6"/>
    <w:rsid w:val="00DF530D"/>
    <w:rsid w:val="00DF542F"/>
    <w:rsid w:val="00DF557A"/>
    <w:rsid w:val="00DF55AD"/>
    <w:rsid w:val="00DF58BE"/>
    <w:rsid w:val="00DF5ACE"/>
    <w:rsid w:val="00DF5C79"/>
    <w:rsid w:val="00DF60F2"/>
    <w:rsid w:val="00DF6568"/>
    <w:rsid w:val="00DF751C"/>
    <w:rsid w:val="00DF78AE"/>
    <w:rsid w:val="00DF7B9A"/>
    <w:rsid w:val="00DF7D72"/>
    <w:rsid w:val="00DF7F63"/>
    <w:rsid w:val="00E00842"/>
    <w:rsid w:val="00E013D8"/>
    <w:rsid w:val="00E014D7"/>
    <w:rsid w:val="00E024E7"/>
    <w:rsid w:val="00E028AD"/>
    <w:rsid w:val="00E039B6"/>
    <w:rsid w:val="00E03BBD"/>
    <w:rsid w:val="00E03FAD"/>
    <w:rsid w:val="00E048C1"/>
    <w:rsid w:val="00E04FA6"/>
    <w:rsid w:val="00E050D6"/>
    <w:rsid w:val="00E052BD"/>
    <w:rsid w:val="00E05594"/>
    <w:rsid w:val="00E055B2"/>
    <w:rsid w:val="00E05748"/>
    <w:rsid w:val="00E05904"/>
    <w:rsid w:val="00E06063"/>
    <w:rsid w:val="00E0615A"/>
    <w:rsid w:val="00E063BF"/>
    <w:rsid w:val="00E065F0"/>
    <w:rsid w:val="00E066FF"/>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6A6E"/>
    <w:rsid w:val="00E16E81"/>
    <w:rsid w:val="00E170F6"/>
    <w:rsid w:val="00E17B13"/>
    <w:rsid w:val="00E20096"/>
    <w:rsid w:val="00E2094D"/>
    <w:rsid w:val="00E20A86"/>
    <w:rsid w:val="00E21FC8"/>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2BD"/>
    <w:rsid w:val="00E26543"/>
    <w:rsid w:val="00E26801"/>
    <w:rsid w:val="00E26CE0"/>
    <w:rsid w:val="00E27733"/>
    <w:rsid w:val="00E277B4"/>
    <w:rsid w:val="00E27B17"/>
    <w:rsid w:val="00E27B2A"/>
    <w:rsid w:val="00E27EC2"/>
    <w:rsid w:val="00E27FE5"/>
    <w:rsid w:val="00E31067"/>
    <w:rsid w:val="00E31B13"/>
    <w:rsid w:val="00E3239D"/>
    <w:rsid w:val="00E3275E"/>
    <w:rsid w:val="00E3276C"/>
    <w:rsid w:val="00E32981"/>
    <w:rsid w:val="00E32B66"/>
    <w:rsid w:val="00E336FC"/>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A94"/>
    <w:rsid w:val="00E43CD3"/>
    <w:rsid w:val="00E43D89"/>
    <w:rsid w:val="00E44315"/>
    <w:rsid w:val="00E44472"/>
    <w:rsid w:val="00E4524D"/>
    <w:rsid w:val="00E452D0"/>
    <w:rsid w:val="00E4587B"/>
    <w:rsid w:val="00E4590C"/>
    <w:rsid w:val="00E4610B"/>
    <w:rsid w:val="00E47AB4"/>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12A"/>
    <w:rsid w:val="00E574D4"/>
    <w:rsid w:val="00E57DFB"/>
    <w:rsid w:val="00E57E41"/>
    <w:rsid w:val="00E57F28"/>
    <w:rsid w:val="00E602FC"/>
    <w:rsid w:val="00E60E70"/>
    <w:rsid w:val="00E612CE"/>
    <w:rsid w:val="00E6163A"/>
    <w:rsid w:val="00E61804"/>
    <w:rsid w:val="00E62488"/>
    <w:rsid w:val="00E624DE"/>
    <w:rsid w:val="00E625AC"/>
    <w:rsid w:val="00E6310C"/>
    <w:rsid w:val="00E6330E"/>
    <w:rsid w:val="00E633F0"/>
    <w:rsid w:val="00E636CE"/>
    <w:rsid w:val="00E63E76"/>
    <w:rsid w:val="00E64152"/>
    <w:rsid w:val="00E6435D"/>
    <w:rsid w:val="00E64A61"/>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7FD"/>
    <w:rsid w:val="00E72A2E"/>
    <w:rsid w:val="00E73C9C"/>
    <w:rsid w:val="00E7412D"/>
    <w:rsid w:val="00E744C5"/>
    <w:rsid w:val="00E74901"/>
    <w:rsid w:val="00E74A5B"/>
    <w:rsid w:val="00E75092"/>
    <w:rsid w:val="00E755C3"/>
    <w:rsid w:val="00E75C15"/>
    <w:rsid w:val="00E75FBE"/>
    <w:rsid w:val="00E8032F"/>
    <w:rsid w:val="00E804C2"/>
    <w:rsid w:val="00E80E57"/>
    <w:rsid w:val="00E81E85"/>
    <w:rsid w:val="00E82170"/>
    <w:rsid w:val="00E82B70"/>
    <w:rsid w:val="00E82C71"/>
    <w:rsid w:val="00E8301C"/>
    <w:rsid w:val="00E83BB3"/>
    <w:rsid w:val="00E842C8"/>
    <w:rsid w:val="00E848E0"/>
    <w:rsid w:val="00E84E1F"/>
    <w:rsid w:val="00E850B6"/>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6E9F"/>
    <w:rsid w:val="00E97404"/>
    <w:rsid w:val="00E97853"/>
    <w:rsid w:val="00EA03B9"/>
    <w:rsid w:val="00EA067A"/>
    <w:rsid w:val="00EA0BFF"/>
    <w:rsid w:val="00EA135E"/>
    <w:rsid w:val="00EA1725"/>
    <w:rsid w:val="00EA255E"/>
    <w:rsid w:val="00EA282C"/>
    <w:rsid w:val="00EA284B"/>
    <w:rsid w:val="00EA37E7"/>
    <w:rsid w:val="00EA509C"/>
    <w:rsid w:val="00EA5554"/>
    <w:rsid w:val="00EA5A88"/>
    <w:rsid w:val="00EA6949"/>
    <w:rsid w:val="00EA6A42"/>
    <w:rsid w:val="00EA6BE8"/>
    <w:rsid w:val="00EA7585"/>
    <w:rsid w:val="00EA7CE5"/>
    <w:rsid w:val="00EA7F70"/>
    <w:rsid w:val="00EB03C9"/>
    <w:rsid w:val="00EB0533"/>
    <w:rsid w:val="00EB05FA"/>
    <w:rsid w:val="00EB0708"/>
    <w:rsid w:val="00EB078B"/>
    <w:rsid w:val="00EB081C"/>
    <w:rsid w:val="00EB0E2A"/>
    <w:rsid w:val="00EB17FA"/>
    <w:rsid w:val="00EB1843"/>
    <w:rsid w:val="00EB1C11"/>
    <w:rsid w:val="00EB1CA0"/>
    <w:rsid w:val="00EB27BA"/>
    <w:rsid w:val="00EB399B"/>
    <w:rsid w:val="00EB3C90"/>
    <w:rsid w:val="00EB3FF5"/>
    <w:rsid w:val="00EB424F"/>
    <w:rsid w:val="00EB4360"/>
    <w:rsid w:val="00EB579F"/>
    <w:rsid w:val="00EB597D"/>
    <w:rsid w:val="00EB5B26"/>
    <w:rsid w:val="00EB5B4B"/>
    <w:rsid w:val="00EB62C9"/>
    <w:rsid w:val="00EB62DA"/>
    <w:rsid w:val="00EB7383"/>
    <w:rsid w:val="00EB760E"/>
    <w:rsid w:val="00EB7AB7"/>
    <w:rsid w:val="00EB7FC3"/>
    <w:rsid w:val="00EC0409"/>
    <w:rsid w:val="00EC08D3"/>
    <w:rsid w:val="00EC109C"/>
    <w:rsid w:val="00EC1206"/>
    <w:rsid w:val="00EC1C67"/>
    <w:rsid w:val="00EC1C8D"/>
    <w:rsid w:val="00EC1DCE"/>
    <w:rsid w:val="00EC281D"/>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C7FCF"/>
    <w:rsid w:val="00ED096A"/>
    <w:rsid w:val="00ED1B47"/>
    <w:rsid w:val="00ED1D1E"/>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94B"/>
    <w:rsid w:val="00ED7C2F"/>
    <w:rsid w:val="00ED7C8A"/>
    <w:rsid w:val="00EE050A"/>
    <w:rsid w:val="00EE06FF"/>
    <w:rsid w:val="00EE14D8"/>
    <w:rsid w:val="00EE16E6"/>
    <w:rsid w:val="00EE176C"/>
    <w:rsid w:val="00EE18C3"/>
    <w:rsid w:val="00EE1A3D"/>
    <w:rsid w:val="00EE211F"/>
    <w:rsid w:val="00EE2163"/>
    <w:rsid w:val="00EE240A"/>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A82"/>
    <w:rsid w:val="00EF049C"/>
    <w:rsid w:val="00EF073D"/>
    <w:rsid w:val="00EF0AB1"/>
    <w:rsid w:val="00EF0C3C"/>
    <w:rsid w:val="00EF1553"/>
    <w:rsid w:val="00EF2B7B"/>
    <w:rsid w:val="00EF3A04"/>
    <w:rsid w:val="00EF45F4"/>
    <w:rsid w:val="00EF597D"/>
    <w:rsid w:val="00EF5C02"/>
    <w:rsid w:val="00EF5EA8"/>
    <w:rsid w:val="00EF5F21"/>
    <w:rsid w:val="00EF5F35"/>
    <w:rsid w:val="00EF6160"/>
    <w:rsid w:val="00EF65A5"/>
    <w:rsid w:val="00EF6B5A"/>
    <w:rsid w:val="00EF6B91"/>
    <w:rsid w:val="00EF723D"/>
    <w:rsid w:val="00EF785E"/>
    <w:rsid w:val="00EF7D28"/>
    <w:rsid w:val="00F00426"/>
    <w:rsid w:val="00F006FA"/>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0B62"/>
    <w:rsid w:val="00F11495"/>
    <w:rsid w:val="00F11C9E"/>
    <w:rsid w:val="00F126A8"/>
    <w:rsid w:val="00F129F9"/>
    <w:rsid w:val="00F12C7F"/>
    <w:rsid w:val="00F12D40"/>
    <w:rsid w:val="00F13251"/>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593C"/>
    <w:rsid w:val="00F2612F"/>
    <w:rsid w:val="00F263CC"/>
    <w:rsid w:val="00F265FE"/>
    <w:rsid w:val="00F26C08"/>
    <w:rsid w:val="00F26DFC"/>
    <w:rsid w:val="00F271EE"/>
    <w:rsid w:val="00F27652"/>
    <w:rsid w:val="00F27DF7"/>
    <w:rsid w:val="00F27F13"/>
    <w:rsid w:val="00F30C0D"/>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C2"/>
    <w:rsid w:val="00F41840"/>
    <w:rsid w:val="00F41DA7"/>
    <w:rsid w:val="00F423A2"/>
    <w:rsid w:val="00F42A59"/>
    <w:rsid w:val="00F42B15"/>
    <w:rsid w:val="00F42B94"/>
    <w:rsid w:val="00F436E3"/>
    <w:rsid w:val="00F43A82"/>
    <w:rsid w:val="00F4421A"/>
    <w:rsid w:val="00F44476"/>
    <w:rsid w:val="00F44836"/>
    <w:rsid w:val="00F44948"/>
    <w:rsid w:val="00F44ECC"/>
    <w:rsid w:val="00F44EED"/>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2B1"/>
    <w:rsid w:val="00F749BD"/>
    <w:rsid w:val="00F74AC6"/>
    <w:rsid w:val="00F7602E"/>
    <w:rsid w:val="00F774E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FEA"/>
    <w:rsid w:val="00FA027F"/>
    <w:rsid w:val="00FA03B1"/>
    <w:rsid w:val="00FA1BFE"/>
    <w:rsid w:val="00FA1C56"/>
    <w:rsid w:val="00FA26AF"/>
    <w:rsid w:val="00FA3493"/>
    <w:rsid w:val="00FA3541"/>
    <w:rsid w:val="00FA3832"/>
    <w:rsid w:val="00FA43DC"/>
    <w:rsid w:val="00FA482A"/>
    <w:rsid w:val="00FA4A60"/>
    <w:rsid w:val="00FA4CDE"/>
    <w:rsid w:val="00FA510E"/>
    <w:rsid w:val="00FA51D7"/>
    <w:rsid w:val="00FA55FF"/>
    <w:rsid w:val="00FA5A67"/>
    <w:rsid w:val="00FA5E2B"/>
    <w:rsid w:val="00FA5E43"/>
    <w:rsid w:val="00FA5EFB"/>
    <w:rsid w:val="00FA63A7"/>
    <w:rsid w:val="00FA64FA"/>
    <w:rsid w:val="00FA69E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D95"/>
    <w:rsid w:val="00FB58E7"/>
    <w:rsid w:val="00FB5A30"/>
    <w:rsid w:val="00FB5B9D"/>
    <w:rsid w:val="00FB6141"/>
    <w:rsid w:val="00FB6A78"/>
    <w:rsid w:val="00FB6E30"/>
    <w:rsid w:val="00FB71ED"/>
    <w:rsid w:val="00FB73F6"/>
    <w:rsid w:val="00FB7BF3"/>
    <w:rsid w:val="00FC0412"/>
    <w:rsid w:val="00FC0579"/>
    <w:rsid w:val="00FC05D0"/>
    <w:rsid w:val="00FC0EE1"/>
    <w:rsid w:val="00FC0F2F"/>
    <w:rsid w:val="00FC1F39"/>
    <w:rsid w:val="00FC2033"/>
    <w:rsid w:val="00FC2266"/>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73B"/>
    <w:rsid w:val="00FC6993"/>
    <w:rsid w:val="00FC6C5D"/>
    <w:rsid w:val="00FC6E9B"/>
    <w:rsid w:val="00FC7813"/>
    <w:rsid w:val="00FC7899"/>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F12BD"/>
    <w:rsid w:val="00FF1C86"/>
    <w:rsid w:val="00FF1D35"/>
    <w:rsid w:val="00FF1E7F"/>
    <w:rsid w:val="00FF2486"/>
    <w:rsid w:val="00FF2906"/>
    <w:rsid w:val="00FF297F"/>
    <w:rsid w:val="00FF29AC"/>
    <w:rsid w:val="00FF2E16"/>
    <w:rsid w:val="00FF311D"/>
    <w:rsid w:val="00FF3209"/>
    <w:rsid w:val="00FF333E"/>
    <w:rsid w:val="00FF373D"/>
    <w:rsid w:val="00FF4BA3"/>
    <w:rsid w:val="00FF50A3"/>
    <w:rsid w:val="00FF5217"/>
    <w:rsid w:val="00FF5243"/>
    <w:rsid w:val="00FF5C8F"/>
    <w:rsid w:val="00FF6188"/>
    <w:rsid w:val="00FF67E3"/>
    <w:rsid w:val="00FF6B8D"/>
    <w:rsid w:val="00FF70E4"/>
    <w:rsid w:val="00FF7349"/>
    <w:rsid w:val="00FF771A"/>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77334F57-606B-49FC-B362-16F9ABF5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1F2"/>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99"/>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paragraph" w:customStyle="1" w:styleId="Tabelapozycja">
    <w:name w:val="Tabela pozycja"/>
    <w:basedOn w:val="Normalny"/>
    <w:rsid w:val="00DD42DD"/>
    <w:pPr>
      <w:widowControl/>
      <w:suppressAutoHyphens w:val="0"/>
      <w:jc w:val="left"/>
    </w:pPr>
    <w:rPr>
      <w:rFonts w:ascii="Arial" w:eastAsia="MS Outlook" w:hAnsi="Arial"/>
      <w:sz w:val="22"/>
      <w:szCs w:val="20"/>
    </w:rPr>
  </w:style>
  <w:style w:type="table" w:customStyle="1" w:styleId="Tabela-Siatka7">
    <w:name w:val="Tabela - Siatka7"/>
    <w:basedOn w:val="Standardowy"/>
    <w:next w:val="Tabela-Siatka"/>
    <w:uiPriority w:val="39"/>
    <w:rsid w:val="008C73F4"/>
    <w:pPr>
      <w:suppressAutoHyphens/>
    </w:pPr>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0463B"/>
    <w:rPr>
      <w:color w:val="605E5C"/>
      <w:shd w:val="clear" w:color="auto" w:fill="E1DFDD"/>
    </w:rPr>
  </w:style>
  <w:style w:type="paragraph" w:customStyle="1" w:styleId="Standard">
    <w:name w:val="Standard"/>
    <w:rsid w:val="00166D2F"/>
    <w:pPr>
      <w:suppressAutoHyphens/>
      <w:autoSpaceDN w:val="0"/>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48061"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15520</Words>
  <Characters>93125</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108429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Porębski</cp:lastModifiedBy>
  <cp:revision>3</cp:revision>
  <cp:lastPrinted>2024-05-16T11:40:00Z</cp:lastPrinted>
  <dcterms:created xsi:type="dcterms:W3CDTF">2024-06-28T06:29:00Z</dcterms:created>
  <dcterms:modified xsi:type="dcterms:W3CDTF">2024-07-01T06:31:00Z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