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Pr="00C51347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1347">
        <w:rPr>
          <w:rFonts w:ascii="Arial" w:hAnsi="Arial" w:cs="Arial"/>
          <w:b/>
          <w:sz w:val="20"/>
          <w:szCs w:val="20"/>
        </w:rPr>
        <w:t>Europejskiej:</w:t>
      </w:r>
    </w:p>
    <w:p w14:paraId="28B6A72F" w14:textId="6D02BF18" w:rsidR="00CF6CC8" w:rsidRPr="00CF6CC8" w:rsidRDefault="00CF6CC8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F6CC8">
        <w:rPr>
          <w:rStyle w:val="markedcontent"/>
          <w:rFonts w:ascii="Arial" w:hAnsi="Arial" w:cs="Arial"/>
          <w:b/>
          <w:bCs/>
          <w:sz w:val="20"/>
          <w:szCs w:val="20"/>
        </w:rPr>
        <w:t>Dz.U./S S173</w:t>
      </w:r>
      <w:r w:rsidRPr="00CF6C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6CC8">
        <w:rPr>
          <w:rStyle w:val="markedcontent"/>
          <w:rFonts w:ascii="Arial" w:hAnsi="Arial" w:cs="Arial"/>
          <w:b/>
          <w:bCs/>
          <w:sz w:val="20"/>
          <w:szCs w:val="20"/>
        </w:rPr>
        <w:t>08/09/2023</w:t>
      </w:r>
      <w:r w:rsidRPr="00CF6C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6CC8">
        <w:rPr>
          <w:rStyle w:val="markedcontent"/>
          <w:rFonts w:ascii="Arial" w:hAnsi="Arial" w:cs="Arial"/>
          <w:b/>
          <w:bCs/>
          <w:sz w:val="20"/>
          <w:szCs w:val="20"/>
        </w:rPr>
        <w:t>542750-2023-PL</w:t>
      </w:r>
    </w:p>
    <w:p w14:paraId="154B515C" w14:textId="083FADF5" w:rsidR="00C51347" w:rsidRPr="00C51347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Style w:val="markedcontent"/>
          <w:rFonts w:ascii="Arial" w:hAnsi="Arial" w:cs="Arial"/>
          <w:b/>
          <w:sz w:val="20"/>
          <w:szCs w:val="20"/>
        </w:rPr>
      </w:pPr>
      <w:r w:rsidRPr="00C51347">
        <w:rPr>
          <w:rFonts w:ascii="Arial" w:hAnsi="Arial" w:cs="Arial"/>
          <w:b/>
          <w:sz w:val="20"/>
          <w:szCs w:val="20"/>
        </w:rPr>
        <w:t xml:space="preserve">Numer ogłoszenia w Dz. U. S: </w:t>
      </w:r>
      <w:r w:rsidR="00CF6CC8" w:rsidRPr="00CF6CC8">
        <w:rPr>
          <w:rFonts w:ascii="Arial" w:hAnsi="Arial" w:cs="Arial"/>
          <w:b/>
          <w:sz w:val="20"/>
          <w:szCs w:val="20"/>
        </w:rPr>
        <w:t>2023/S 173-542750</w:t>
      </w:r>
    </w:p>
    <w:p w14:paraId="0375B23B" w14:textId="30FA819E" w:rsidR="00BE4A91" w:rsidRDefault="00501871" w:rsidP="00C51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001646A5" w:rsidR="00BE4A91" w:rsidRPr="002E11E9" w:rsidRDefault="002E11E9" w:rsidP="002E11E9">
            <w:pPr>
              <w:suppressAutoHyphens w:val="0"/>
              <w:spacing w:before="0" w:after="0" w:line="276" w:lineRule="auto"/>
              <w:jc w:val="center"/>
              <w:rPr>
                <w:rFonts w:ascii="Arial" w:eastAsia="SimSun" w:hAnsi="Arial" w:cs="Arial"/>
                <w:b/>
                <w:kern w:val="2"/>
                <w:szCs w:val="24"/>
                <w:lang w:bidi="hi-IN"/>
              </w:rPr>
            </w:pPr>
            <w:r w:rsidRPr="002E11E9">
              <w:rPr>
                <w:rFonts w:ascii="Arial" w:eastAsia="SimSun" w:hAnsi="Arial" w:cs="Arial"/>
                <w:b/>
                <w:kern w:val="2"/>
                <w:szCs w:val="24"/>
                <w:lang w:bidi="hi-IN"/>
              </w:rPr>
              <w:t>Dostawa pomp infuzyjnych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03668145" w:rsidR="00BE4A91" w:rsidRDefault="005018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2E11E9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E86E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zarówno w państwie, w którym ma siedzibę, jak i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4430A236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4C51A5">
              <w:rPr>
                <w:rFonts w:ascii="Arial" w:hAnsi="Arial" w:cs="Arial"/>
                <w:sz w:val="20"/>
                <w:szCs w:val="20"/>
              </w:rPr>
              <w:t xml:space="preserve"> ( JEŚLI DOTYCZ)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>
        <w:rPr>
          <w:rFonts w:ascii="Arial" w:hAnsi="Arial" w:cs="Arial"/>
          <w:i/>
          <w:sz w:val="20"/>
          <w:szCs w:val="20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2DC5" w14:textId="77777777" w:rsid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</w:p>
  <w:p w14:paraId="172AAE62" w14:textId="0DDD4C13" w:rsidR="002E11E9" w:rsidRPr="002E11E9" w:rsidRDefault="002E11E9" w:rsidP="002E11E9">
    <w:pPr>
      <w:widowControl w:val="0"/>
      <w:tabs>
        <w:tab w:val="center" w:pos="4536"/>
        <w:tab w:val="right" w:pos="9072"/>
      </w:tabs>
      <w:autoSpaceDN w:val="0"/>
      <w:spacing w:before="0" w:after="0"/>
      <w:jc w:val="center"/>
      <w:textAlignment w:val="baseline"/>
      <w:rPr>
        <w:rFonts w:ascii="Liberation Serif" w:eastAsia="SimSun" w:hAnsi="Liberation Serif" w:cs="Calibri"/>
        <w:kern w:val="3"/>
        <w:sz w:val="16"/>
        <w:szCs w:val="16"/>
        <w:lang w:bidi="hi-IN"/>
      </w:rPr>
    </w:pPr>
    <w:r w:rsidRPr="002E11E9">
      <w:rPr>
        <w:rFonts w:ascii="Liberation Serif" w:eastAsia="SimSun" w:hAnsi="Liberation Serif" w:cs="Calibri"/>
        <w:kern w:val="3"/>
        <w:sz w:val="16"/>
        <w:szCs w:val="16"/>
        <w:lang w:bidi="hi-IN"/>
      </w:rPr>
      <w:t>Szpital Powiatowy w Zawierciu realizuje projekt dofinansowany z Funduszy Europejskich pn. "</w:t>
    </w:r>
    <w:r w:rsidRPr="002E11E9">
      <w:rPr>
        <w:rFonts w:ascii="Liberation Serif" w:eastAsia="SimSun" w:hAnsi="Liberation Serif" w:cs="Arial"/>
        <w:kern w:val="2"/>
        <w:sz w:val="16"/>
        <w:szCs w:val="16"/>
        <w:lang w:bidi="hi-IN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2E11E9">
      <w:rPr>
        <w:rFonts w:ascii="Liberation Serif" w:eastAsia="SimSun" w:hAnsi="Liberation Serif" w:cs="Calibri"/>
        <w:kern w:val="3"/>
        <w:sz w:val="16"/>
        <w:szCs w:val="16"/>
        <w:lang w:bidi="hi-IN"/>
      </w:rPr>
      <w:t>" w ramach Programu Operacyjnego Infrastruktura i Środowisko na lata 2014-2020 dla osi XI REACT-EU dla działania: 11.3 Wsparcie podmiotów leczniczych udzielających świadczeń dedykowanych chorobom zakaźnym (REACT-EU)</w:t>
    </w:r>
    <w:r w:rsidRPr="002E11E9">
      <w:rPr>
        <w:rFonts w:ascii="Calibri" w:eastAsia="SimSun" w:hAnsi="Calibri" w:cs="Calibri"/>
        <w:kern w:val="2"/>
        <w:sz w:val="16"/>
        <w:szCs w:val="16"/>
        <w:lang w:bidi="hi-IN"/>
      </w:rPr>
      <w:t>, POIiŚ</w:t>
    </w:r>
  </w:p>
  <w:p w14:paraId="5A6884A7" w14:textId="77777777" w:rsidR="002E11E9" w:rsidRDefault="002E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3EB" w14:textId="2B65B362" w:rsidR="002E11E9" w:rsidRPr="002E11E9" w:rsidRDefault="002E11E9" w:rsidP="002E11E9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0"/>
        <w:szCs w:val="20"/>
        <w:lang w:eastAsia="en-US"/>
      </w:rPr>
    </w:pPr>
    <w:r>
      <w:rPr>
        <w:noProof/>
      </w:rPr>
      <w:drawing>
        <wp:inline distT="0" distB="0" distL="0" distR="0" wp14:anchorId="0C5D5A3E" wp14:editId="1DC7371F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1E9">
      <w:rPr>
        <w:rFonts w:ascii="Calibri" w:hAnsi="Calibri"/>
        <w:sz w:val="20"/>
        <w:szCs w:val="20"/>
        <w:lang w:eastAsia="en-US"/>
      </w:rPr>
      <w:t xml:space="preserve"> 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2E11E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51A5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01DF"/>
    <w:rsid w:val="00C22D37"/>
    <w:rsid w:val="00C3312B"/>
    <w:rsid w:val="00C51347"/>
    <w:rsid w:val="00C52A37"/>
    <w:rsid w:val="00C71AEC"/>
    <w:rsid w:val="00C80169"/>
    <w:rsid w:val="00CB7798"/>
    <w:rsid w:val="00CF6CC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rsid w:val="00C51347"/>
  </w:style>
  <w:style w:type="paragraph" w:styleId="Nagwek">
    <w:name w:val="header"/>
    <w:basedOn w:val="Normalny"/>
    <w:link w:val="Nagwek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1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E11E9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4480</Words>
  <Characters>26880</Characters>
  <Application>Microsoft Office Word</Application>
  <DocSecurity>0</DocSecurity>
  <Lines>224</Lines>
  <Paragraphs>62</Paragraphs>
  <ScaleCrop>false</ScaleCrop>
  <Company/>
  <LinksUpToDate>false</LinksUpToDate>
  <CharactersWithSpaces>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3</cp:revision>
  <cp:lastPrinted>2019-07-19T09:40:00Z</cp:lastPrinted>
  <dcterms:created xsi:type="dcterms:W3CDTF">2023-09-15T08:56:00Z</dcterms:created>
  <dcterms:modified xsi:type="dcterms:W3CDTF">2023-09-15T08:57:00Z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