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F506A5"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14:anchorId="2111C0C4" wp14:editId="411CEE54">
            <wp:simplePos x="0" y="0"/>
            <wp:positionH relativeFrom="column">
              <wp:posOffset>1611630</wp:posOffset>
            </wp:positionH>
            <wp:positionV relativeFrom="paragraph">
              <wp:posOffset>8255</wp:posOffset>
            </wp:positionV>
            <wp:extent cx="536575" cy="628015"/>
            <wp:effectExtent l="0" t="0" r="0" b="635"/>
            <wp:wrapThrough wrapText="bothSides">
              <wp:wrapPolygon edited="0">
                <wp:start x="0" y="0"/>
                <wp:lineTo x="0" y="20967"/>
                <wp:lineTo x="20705" y="20967"/>
                <wp:lineTo x="20705" y="0"/>
                <wp:lineTo x="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75" cy="628015"/>
                    </a:xfrm>
                    <a:prstGeom prst="rect">
                      <a:avLst/>
                    </a:prstGeom>
                    <a:noFill/>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57506B">
        <w:rPr>
          <w:rFonts w:ascii="Times New Roman" w:eastAsia="Times New Roman" w:hAnsi="Times New Roman" w:cs="Times New Roman"/>
          <w:bCs/>
          <w:sz w:val="24"/>
          <w:szCs w:val="24"/>
        </w:rPr>
        <w:t>ROIX.271.13</w:t>
      </w:r>
      <w:r w:rsidR="00734CCF">
        <w:rPr>
          <w:rFonts w:ascii="Times New Roman" w:eastAsia="Times New Roman" w:hAnsi="Times New Roman" w:cs="Times New Roman"/>
          <w:bCs/>
          <w:sz w:val="24"/>
          <w:szCs w:val="24"/>
        </w:rPr>
        <w:t>.202</w:t>
      </w:r>
      <w:r w:rsidR="00B50C1F">
        <w:rPr>
          <w:rFonts w:ascii="Times New Roman" w:eastAsia="Times New Roman" w:hAnsi="Times New Roman" w:cs="Times New Roman"/>
          <w:bCs/>
          <w:sz w:val="24"/>
          <w:szCs w:val="24"/>
        </w:rPr>
        <w:t>4</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B50C1F" w:rsidRPr="00B50C1F" w:rsidRDefault="00031E15" w:rsidP="00B50C1F">
      <w:pPr>
        <w:widowControl/>
        <w:suppressAutoHyphens/>
        <w:autoSpaceDE/>
        <w:autoSpaceDN/>
        <w:adjustRightInd/>
        <w:spacing w:line="276" w:lineRule="auto"/>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r w:rsidR="004378A5" w:rsidRPr="004378A5">
        <w:rPr>
          <w:rFonts w:ascii="Times New Roman" w:eastAsia="Times New Roman" w:hAnsi="Times New Roman" w:cs="Times New Roman"/>
          <w:b/>
          <w:bCs/>
          <w:sz w:val="24"/>
          <w:szCs w:val="24"/>
          <w:lang w:eastAsia="ar-SA"/>
        </w:rPr>
        <w:t xml:space="preserve">„Budowa budynku garażowego z zapleczem socjalnym dla Ochotniczej Straży Pożarnej wraz z urządzeniami budowlanymi </w:t>
      </w:r>
      <w:r w:rsidR="004378A5">
        <w:rPr>
          <w:rFonts w:ascii="Times New Roman" w:eastAsia="Times New Roman" w:hAnsi="Times New Roman" w:cs="Times New Roman"/>
          <w:b/>
          <w:bCs/>
          <w:sz w:val="24"/>
          <w:szCs w:val="24"/>
          <w:lang w:eastAsia="ar-SA"/>
        </w:rPr>
        <w:t>w formule zaprojektuj i wybuduj</w:t>
      </w:r>
      <w:r w:rsidR="004378A5" w:rsidRPr="004378A5">
        <w:rPr>
          <w:rFonts w:ascii="Times New Roman" w:eastAsia="Times New Roman" w:hAnsi="Times New Roman" w:cs="Times New Roman"/>
          <w:b/>
          <w:bCs/>
          <w:sz w:val="24"/>
          <w:szCs w:val="24"/>
          <w:lang w:eastAsia="ar-SA"/>
        </w:rPr>
        <w:t>”</w:t>
      </w:r>
      <w:r w:rsidR="0057506B">
        <w:rPr>
          <w:rFonts w:ascii="Times New Roman" w:eastAsia="Times New Roman" w:hAnsi="Times New Roman" w:cs="Times New Roman"/>
          <w:b/>
          <w:bCs/>
          <w:sz w:val="24"/>
          <w:szCs w:val="24"/>
          <w:lang w:eastAsia="ar-SA"/>
        </w:rPr>
        <w:t xml:space="preserve"> - powtórzony</w:t>
      </w:r>
    </w:p>
    <w:p w:rsidR="00A837C3" w:rsidRPr="00A837C3" w:rsidRDefault="00A837C3" w:rsidP="00A837C3">
      <w:pPr>
        <w:widowControl/>
        <w:suppressAutoHyphens/>
        <w:autoSpaceDE/>
        <w:autoSpaceDN/>
        <w:adjustRightInd/>
        <w:spacing w:line="276" w:lineRule="auto"/>
        <w:rPr>
          <w:rFonts w:ascii="Times New Roman" w:eastAsia="Times New Roman" w:hAnsi="Times New Roman" w:cs="Times New Roman"/>
          <w:sz w:val="24"/>
          <w:szCs w:val="24"/>
          <w:lang w:eastAsia="ar-SA"/>
        </w:rPr>
      </w:pP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D2E8E" w:rsidRDefault="000D2E8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644C7F" w:rsidRPr="00031E15" w:rsidRDefault="00644C7F"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9F44DA">
        <w:rPr>
          <w:rFonts w:ascii="Times New Roman" w:eastAsia="Times New Roman" w:hAnsi="Times New Roman" w:cs="Times New Roman"/>
          <w:b/>
          <w:bCs/>
          <w:sz w:val="24"/>
          <w:szCs w:val="24"/>
        </w:rPr>
        <w:t xml:space="preserve">Zatwierdził: </w:t>
      </w:r>
      <w:bookmarkStart w:id="0" w:name="_GoBack"/>
      <w:bookmarkEnd w:id="0"/>
    </w:p>
    <w:p w:rsidR="000C1184" w:rsidRPr="009066BC" w:rsidRDefault="000C1184"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746203" w:rsidRDefault="00746203" w:rsidP="00746203">
      <w:pPr>
        <w:widowControl/>
        <w:autoSpaceDE/>
        <w:autoSpaceDN/>
        <w:adjustRightInd/>
        <w:spacing w:line="276" w:lineRule="auto"/>
        <w:jc w:val="center"/>
        <w:rPr>
          <w:rFonts w:ascii="Times New Roman" w:eastAsia="Times New Roman" w:hAnsi="Times New Roman" w:cs="Times New Roman"/>
          <w:b/>
          <w:bCs/>
          <w:sz w:val="24"/>
          <w:szCs w:val="24"/>
        </w:rPr>
      </w:pPr>
      <w:r w:rsidRPr="00746203">
        <w:rPr>
          <w:rFonts w:ascii="Times New Roman" w:eastAsia="Times New Roman" w:hAnsi="Times New Roman" w:cs="Times New Roman"/>
          <w:b/>
          <w:bCs/>
          <w:sz w:val="24"/>
          <w:szCs w:val="24"/>
        </w:rPr>
        <w:t>Daniel Krawiec – Wójt Gminy Przeworsk</w:t>
      </w:r>
    </w:p>
    <w:p w:rsidR="000C1184" w:rsidRDefault="000C1184"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837C3" w:rsidRDefault="00A837C3"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837C3" w:rsidRDefault="00A837C3"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837C3" w:rsidRPr="00031E15" w:rsidRDefault="007B2FCB" w:rsidP="005C3898">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Przeworsk, </w:t>
      </w:r>
      <w:r w:rsidR="0057506B">
        <w:rPr>
          <w:rFonts w:ascii="Times New Roman" w:eastAsia="Times New Roman" w:hAnsi="Times New Roman" w:cs="Times New Roman"/>
          <w:bCs/>
          <w:sz w:val="24"/>
          <w:szCs w:val="24"/>
        </w:rPr>
        <w:t>19</w:t>
      </w:r>
      <w:r w:rsidR="0042724A">
        <w:rPr>
          <w:rFonts w:ascii="Times New Roman" w:eastAsia="Times New Roman" w:hAnsi="Times New Roman" w:cs="Times New Roman"/>
          <w:bCs/>
          <w:sz w:val="24"/>
          <w:szCs w:val="24"/>
        </w:rPr>
        <w:t>.</w:t>
      </w:r>
      <w:r w:rsidR="0057506B">
        <w:rPr>
          <w:rFonts w:ascii="Times New Roman" w:eastAsia="Times New Roman" w:hAnsi="Times New Roman" w:cs="Times New Roman"/>
          <w:bCs/>
          <w:sz w:val="24"/>
          <w:szCs w:val="24"/>
        </w:rPr>
        <w:t>08</w:t>
      </w:r>
      <w:r w:rsidR="00A837C3">
        <w:rPr>
          <w:rFonts w:ascii="Times New Roman" w:eastAsia="Times New Roman" w:hAnsi="Times New Roman" w:cs="Times New Roman"/>
          <w:bCs/>
          <w:sz w:val="24"/>
          <w:szCs w:val="24"/>
        </w:rPr>
        <w:t>.202</w:t>
      </w:r>
      <w:r w:rsidR="00B50C1F">
        <w:rPr>
          <w:rFonts w:ascii="Times New Roman" w:eastAsia="Times New Roman" w:hAnsi="Times New Roman" w:cs="Times New Roman"/>
          <w:bCs/>
          <w:sz w:val="24"/>
          <w:szCs w:val="24"/>
        </w:rPr>
        <w:t>4</w:t>
      </w:r>
      <w:r w:rsidR="00031E15" w:rsidRPr="00031E15">
        <w:rPr>
          <w:rFonts w:ascii="Times New Roman" w:eastAsia="Times New Roman" w:hAnsi="Times New Roman" w:cs="Times New Roman"/>
          <w:bCs/>
          <w:sz w:val="24"/>
          <w:szCs w:val="24"/>
        </w:rPr>
        <w:t xml:space="preserve"> r.</w:t>
      </w: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9"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hyperlink r:id="rId10"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1"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A837C3" w:rsidRDefault="00A837C3" w:rsidP="00A837C3">
      <w:pPr>
        <w:pStyle w:val="Akapitzlist"/>
        <w:shd w:val="clear" w:color="auto" w:fill="FFFFFF"/>
        <w:spacing w:line="276" w:lineRule="auto"/>
        <w:ind w:left="360"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lastRenderedPageBreak/>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B50C1F" w:rsidRDefault="00C842D0" w:rsidP="004752EF">
      <w:pPr>
        <w:pStyle w:val="Akapitzlist"/>
        <w:numPr>
          <w:ilvl w:val="0"/>
          <w:numId w:val="37"/>
        </w:numPr>
        <w:rPr>
          <w:rFonts w:ascii="Times New Roman" w:hAnsi="Times New Roman" w:cs="Times New Roman"/>
          <w:b/>
          <w:bCs/>
          <w:iCs/>
          <w:sz w:val="24"/>
          <w:szCs w:val="24"/>
        </w:rPr>
      </w:pPr>
      <w:r w:rsidRPr="00556518">
        <w:rPr>
          <w:rFonts w:ascii="Times New Roman" w:hAnsi="Times New Roman" w:cs="Times New Roman"/>
          <w:sz w:val="24"/>
          <w:szCs w:val="24"/>
        </w:rPr>
        <w:t xml:space="preserve">Przedmiot zamówienia pn. </w:t>
      </w:r>
      <w:r w:rsidR="004752EF" w:rsidRPr="004752EF">
        <w:rPr>
          <w:rFonts w:ascii="Times New Roman" w:hAnsi="Times New Roman" w:cs="Times New Roman"/>
          <w:b/>
          <w:bCs/>
          <w:iCs/>
          <w:sz w:val="24"/>
          <w:szCs w:val="24"/>
        </w:rPr>
        <w:t>„Budowa budynku garażowego z zapleczem socjalnym dla Ochotniczej Straży Pożarnej wraz z urządzeniami budowlanymi w formule zaprojektuj i wybuduj”</w:t>
      </w:r>
      <w:r w:rsidR="0057506B">
        <w:rPr>
          <w:rFonts w:ascii="Times New Roman" w:hAnsi="Times New Roman" w:cs="Times New Roman"/>
          <w:b/>
          <w:bCs/>
          <w:iCs/>
          <w:sz w:val="24"/>
          <w:szCs w:val="24"/>
        </w:rPr>
        <w:t xml:space="preserve"> - powtórzony</w:t>
      </w:r>
    </w:p>
    <w:p w:rsidR="00E56991" w:rsidRDefault="00E56991" w:rsidP="00E56991">
      <w:pPr>
        <w:jc w:val="both"/>
        <w:rPr>
          <w:rFonts w:ascii="Times New Roman" w:hAnsi="Times New Roman" w:cs="Times New Roman"/>
          <w:sz w:val="24"/>
          <w:szCs w:val="24"/>
        </w:rPr>
      </w:pPr>
    </w:p>
    <w:p w:rsidR="003425EF" w:rsidRPr="009F6257" w:rsidRDefault="003425EF" w:rsidP="00826960">
      <w:pPr>
        <w:jc w:val="both"/>
        <w:rPr>
          <w:rFonts w:ascii="Times New Roman" w:hAnsi="Times New Roman" w:cs="Times New Roman"/>
          <w:sz w:val="24"/>
          <w:szCs w:val="24"/>
          <w:u w:val="single"/>
        </w:rPr>
      </w:pPr>
      <w:r w:rsidRPr="009F6257">
        <w:rPr>
          <w:rFonts w:ascii="Times New Roman" w:hAnsi="Times New Roman" w:cs="Times New Roman"/>
          <w:sz w:val="24"/>
          <w:szCs w:val="24"/>
          <w:u w:val="single"/>
        </w:rPr>
        <w:t>Zadanie dofinansowane jest ze środków Rządowego Funduszu Polski Ład: Program Inwestycji   Strategicznych.</w:t>
      </w:r>
    </w:p>
    <w:p w:rsidR="00826960" w:rsidRPr="0049355D" w:rsidRDefault="00826960" w:rsidP="00826960">
      <w:pPr>
        <w:jc w:val="both"/>
        <w:rPr>
          <w:rFonts w:ascii="Times New Roman" w:hAnsi="Times New Roman" w:cs="Times New Roman"/>
          <w:sz w:val="24"/>
          <w:szCs w:val="24"/>
          <w:u w:val="single"/>
        </w:rPr>
      </w:pPr>
    </w:p>
    <w:p w:rsidR="00091D48" w:rsidRPr="00091D48" w:rsidRDefault="00091D48" w:rsidP="00091D48">
      <w:pPr>
        <w:widowControl/>
        <w:autoSpaceDE/>
        <w:autoSpaceDN/>
        <w:adjustRightInd/>
        <w:ind w:left="284" w:firstLine="218"/>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Zakres robót obejmuje wykonanie wszystkich niezbędnych prac do prawidłowego funkcjonowania budynku garażowego z zapleczem socjalnym dla OSP w Mirocinie.</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Należy wykonać wszystkie niezbędne opracowania projektowe wraz z koniecznymi opiniami, raportami i warunkami technicznymi, uzyskać w imieniu i na rzecz Zamawiającego wszelkie uzgodnienia, pozwolenia, zezwolenia, decyzje i zgody niezbędne dla prawidłowego wykonania przedmiotu zamówienia zgodnie z wymaganiami Zamawiającego i warunkami umowy oraz wykonać roboty budowlane w zakresie budowy i uzyskać w imieniu i na rzecz Zamawiającego decyzje o pozwoleniu na użytkowanie bądź dokonać skutecznego zawiadomienia o zakończeniu robót budowlanych.</w:t>
      </w:r>
      <w:r>
        <w:rPr>
          <w:rFonts w:ascii="Times New Roman" w:eastAsia="Times New Roman" w:hAnsi="Times New Roman" w:cs="Times New Roman"/>
          <w:sz w:val="24"/>
          <w:szCs w:val="24"/>
        </w:rPr>
        <w:t xml:space="preserve"> </w:t>
      </w:r>
      <w:r w:rsidRPr="00091D48">
        <w:rPr>
          <w:rFonts w:ascii="Times New Roman" w:eastAsia="Times New Roman" w:hAnsi="Times New Roman" w:cs="Times New Roman"/>
          <w:sz w:val="24"/>
          <w:szCs w:val="24"/>
        </w:rPr>
        <w:t>Zamówienie ma na celu wybudowanie budynku dla Ochotniczej Straży Pożarnej mieszczącej pomieszczenia garażowe, socjalne i sale spotkań dla strażaków w miejscowości Mirocin gm. Przeworsk.</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W ramach inwestycji zaplanowano:</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wybudowanie budynku wraz z instalacjami: wody, kanalizacji sanitarnej, elektrycznej, gazu</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wykonanie przyłączy: wody, kanalizacji sanitarnej</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 wykonanie instalacji </w:t>
      </w:r>
      <w:proofErr w:type="spellStart"/>
      <w:r w:rsidRPr="00091D48">
        <w:rPr>
          <w:rFonts w:ascii="Times New Roman" w:eastAsia="Times New Roman" w:hAnsi="Times New Roman" w:cs="Times New Roman"/>
          <w:sz w:val="24"/>
          <w:szCs w:val="24"/>
        </w:rPr>
        <w:t>policznikowych</w:t>
      </w:r>
      <w:proofErr w:type="spellEnd"/>
      <w:r w:rsidRPr="00091D48">
        <w:rPr>
          <w:rFonts w:ascii="Times New Roman" w:eastAsia="Times New Roman" w:hAnsi="Times New Roman" w:cs="Times New Roman"/>
          <w:sz w:val="24"/>
          <w:szCs w:val="24"/>
        </w:rPr>
        <w:t>: gazu, elektrycznej</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wykonanie instalacji oświetlenia terenu</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wykonanie utwardzonego placu i dojazdu</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 wykonanie </w:t>
      </w:r>
      <w:proofErr w:type="spellStart"/>
      <w:r w:rsidRPr="00091D48">
        <w:rPr>
          <w:rFonts w:ascii="Times New Roman" w:eastAsia="Times New Roman" w:hAnsi="Times New Roman" w:cs="Times New Roman"/>
          <w:sz w:val="24"/>
          <w:szCs w:val="24"/>
        </w:rPr>
        <w:t>nasadzeń</w:t>
      </w:r>
      <w:proofErr w:type="spellEnd"/>
      <w:r w:rsidRPr="00091D48">
        <w:rPr>
          <w:rFonts w:ascii="Times New Roman" w:eastAsia="Times New Roman" w:hAnsi="Times New Roman" w:cs="Times New Roman"/>
          <w:sz w:val="24"/>
          <w:szCs w:val="24"/>
        </w:rPr>
        <w:t xml:space="preserve"> zieleni</w:t>
      </w:r>
    </w:p>
    <w:p w:rsidR="00091D48" w:rsidRPr="00091D48" w:rsidRDefault="00091D48" w:rsidP="00091D48">
      <w:pPr>
        <w:widowControl/>
        <w:autoSpaceDE/>
        <w:autoSpaceDN/>
        <w:adjustRightInd/>
        <w:ind w:firstLine="284"/>
        <w:rPr>
          <w:rFonts w:ascii="Times New Roman" w:eastAsia="Times New Roman" w:hAnsi="Times New Roman" w:cs="Times New Roman"/>
          <w:b/>
          <w:bCs/>
          <w:sz w:val="24"/>
          <w:szCs w:val="24"/>
        </w:rPr>
      </w:pPr>
      <w:r w:rsidRPr="00091D48">
        <w:rPr>
          <w:rFonts w:ascii="Times New Roman" w:eastAsia="Times New Roman" w:hAnsi="Times New Roman" w:cs="Times New Roman"/>
          <w:b/>
          <w:bCs/>
          <w:sz w:val="24"/>
          <w:szCs w:val="24"/>
        </w:rPr>
        <w:t>Charakterystyczne parametry określające wielkość obiektu lub zakres robót budowlanych na podstawie PFU</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Zagospodarowaniem objęto części działek o nr </w:t>
      </w:r>
      <w:proofErr w:type="spellStart"/>
      <w:r w:rsidRPr="00091D48">
        <w:rPr>
          <w:rFonts w:ascii="Times New Roman" w:eastAsia="Times New Roman" w:hAnsi="Times New Roman" w:cs="Times New Roman"/>
          <w:sz w:val="24"/>
          <w:szCs w:val="24"/>
        </w:rPr>
        <w:t>ewid</w:t>
      </w:r>
      <w:proofErr w:type="spellEnd"/>
      <w:r w:rsidRPr="00091D48">
        <w:rPr>
          <w:rFonts w:ascii="Times New Roman" w:eastAsia="Times New Roman" w:hAnsi="Times New Roman" w:cs="Times New Roman"/>
          <w:sz w:val="24"/>
          <w:szCs w:val="24"/>
        </w:rPr>
        <w:t>: 1594/7;1594/2.</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Powierzchnia części działek objętych inwestycją wynosi 0,26002ha - 2600,20m2</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Powierzchnia części działki o nr </w:t>
      </w:r>
      <w:proofErr w:type="spellStart"/>
      <w:r w:rsidRPr="00091D48">
        <w:rPr>
          <w:rFonts w:ascii="Times New Roman" w:eastAsia="Times New Roman" w:hAnsi="Times New Roman" w:cs="Times New Roman"/>
          <w:sz w:val="24"/>
          <w:szCs w:val="24"/>
        </w:rPr>
        <w:t>ewid</w:t>
      </w:r>
      <w:proofErr w:type="spellEnd"/>
      <w:r w:rsidRPr="00091D48">
        <w:rPr>
          <w:rFonts w:ascii="Times New Roman" w:eastAsia="Times New Roman" w:hAnsi="Times New Roman" w:cs="Times New Roman"/>
          <w:sz w:val="24"/>
          <w:szCs w:val="24"/>
        </w:rPr>
        <w:t>: 1594/7 wynosi 0,26002ha - 2356,20m2</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Powierzchnia części działki o nr </w:t>
      </w:r>
      <w:proofErr w:type="spellStart"/>
      <w:r w:rsidRPr="00091D48">
        <w:rPr>
          <w:rFonts w:ascii="Times New Roman" w:eastAsia="Times New Roman" w:hAnsi="Times New Roman" w:cs="Times New Roman"/>
          <w:sz w:val="24"/>
          <w:szCs w:val="24"/>
        </w:rPr>
        <w:t>ewid</w:t>
      </w:r>
      <w:proofErr w:type="spellEnd"/>
      <w:r w:rsidRPr="00091D48">
        <w:rPr>
          <w:rFonts w:ascii="Times New Roman" w:eastAsia="Times New Roman" w:hAnsi="Times New Roman" w:cs="Times New Roman"/>
          <w:sz w:val="24"/>
          <w:szCs w:val="24"/>
        </w:rPr>
        <w:t>: 1594/2 wynosi 0,0244ha - 244,00m2</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Na terenie tym przewidziano lokalizację budynku OSP utwardzonego placu i dojazdu, dojść oraz zagospodarowania terenu zielenią.</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Główne parametry projektowanych obiektów:</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u w:val="single"/>
        </w:rPr>
      </w:pPr>
      <w:r w:rsidRPr="00091D48">
        <w:rPr>
          <w:rFonts w:ascii="Times New Roman" w:eastAsia="Times New Roman" w:hAnsi="Times New Roman" w:cs="Times New Roman"/>
          <w:sz w:val="24"/>
          <w:szCs w:val="24"/>
          <w:u w:val="single"/>
        </w:rPr>
        <w:t>Budynek</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Ilość - 1 szt.</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Długość - 16,24m</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Szerokość - 12,91/9,55m</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Powierzchnia zabudowy - 190,00m2</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Powierzchnia użytkowa - 363,91m2</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Wysokość - 15,57/11,66m</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Kubatura - 1760,30m3</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Budynek - średniowysoki</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u w:val="single"/>
        </w:rPr>
      </w:pPr>
      <w:r w:rsidRPr="00091D48">
        <w:rPr>
          <w:rFonts w:ascii="Times New Roman" w:eastAsia="Times New Roman" w:hAnsi="Times New Roman" w:cs="Times New Roman"/>
          <w:sz w:val="24"/>
          <w:szCs w:val="24"/>
          <w:u w:val="single"/>
        </w:rPr>
        <w:t>Drogi i chodniki</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Powierzchnia dróg z kostki brukowej 324,00m2</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Powierzchnia placu utwardzonego z kostki brukowej 227,00m2</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Powierzchnia opasek i schodów 56,50m2</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u w:val="single"/>
        </w:rPr>
      </w:pPr>
      <w:r w:rsidRPr="00091D48">
        <w:rPr>
          <w:rFonts w:ascii="Times New Roman" w:eastAsia="Times New Roman" w:hAnsi="Times New Roman" w:cs="Times New Roman"/>
          <w:sz w:val="24"/>
          <w:szCs w:val="24"/>
          <w:u w:val="single"/>
        </w:rPr>
        <w:t>Przyłącz wody</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Ilość - 1 szt.</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Długość - 20,0m</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Materiał - rury PEHD</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u w:val="single"/>
        </w:rPr>
      </w:pPr>
      <w:r w:rsidRPr="00091D48">
        <w:rPr>
          <w:rFonts w:ascii="Times New Roman" w:eastAsia="Times New Roman" w:hAnsi="Times New Roman" w:cs="Times New Roman"/>
          <w:sz w:val="24"/>
          <w:szCs w:val="24"/>
          <w:u w:val="single"/>
        </w:rPr>
        <w:lastRenderedPageBreak/>
        <w:t>Przyłącz kanalizacji sanitarnej</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Ilość - 1 szt.</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Długość - 18,50m</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Materiał - rury PVC</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Ilość studzienek - 2 szt.</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u w:val="single"/>
        </w:rPr>
      </w:pPr>
      <w:r w:rsidRPr="00091D48">
        <w:rPr>
          <w:rFonts w:ascii="Times New Roman" w:eastAsia="Times New Roman" w:hAnsi="Times New Roman" w:cs="Times New Roman"/>
          <w:sz w:val="24"/>
          <w:szCs w:val="24"/>
          <w:u w:val="single"/>
        </w:rPr>
        <w:t xml:space="preserve">Instalacja </w:t>
      </w:r>
      <w:proofErr w:type="spellStart"/>
      <w:r w:rsidRPr="00091D48">
        <w:rPr>
          <w:rFonts w:ascii="Times New Roman" w:eastAsia="Times New Roman" w:hAnsi="Times New Roman" w:cs="Times New Roman"/>
          <w:sz w:val="24"/>
          <w:szCs w:val="24"/>
          <w:u w:val="single"/>
        </w:rPr>
        <w:t>policznikowa</w:t>
      </w:r>
      <w:proofErr w:type="spellEnd"/>
      <w:r w:rsidRPr="00091D48">
        <w:rPr>
          <w:rFonts w:ascii="Times New Roman" w:eastAsia="Times New Roman" w:hAnsi="Times New Roman" w:cs="Times New Roman"/>
          <w:sz w:val="24"/>
          <w:szCs w:val="24"/>
          <w:u w:val="single"/>
        </w:rPr>
        <w:t xml:space="preserve"> elektryczna zewnętrzna</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Ilość - 1 szt.</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Długość - ok. 88,0 m</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Materiał - przewód YAKY 4x35mm2</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Ilość lamp - 5 szt.</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u w:val="single"/>
        </w:rPr>
      </w:pPr>
      <w:r w:rsidRPr="00091D48">
        <w:rPr>
          <w:rFonts w:ascii="Times New Roman" w:eastAsia="Times New Roman" w:hAnsi="Times New Roman" w:cs="Times New Roman"/>
          <w:sz w:val="24"/>
          <w:szCs w:val="24"/>
          <w:u w:val="single"/>
        </w:rPr>
        <w:t>Instalacja gazowa wewnętrzna</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Długość - ok. 25,0 m</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Materiał - stal</w:t>
      </w:r>
    </w:p>
    <w:p w:rsidR="00091D48" w:rsidRPr="00091D48" w:rsidRDefault="00091D48" w:rsidP="00091D48">
      <w:pPr>
        <w:widowControl/>
        <w:autoSpaceDE/>
        <w:autoSpaceDN/>
        <w:adjustRightInd/>
        <w:ind w:firstLine="284"/>
        <w:rPr>
          <w:rFonts w:ascii="Times New Roman" w:eastAsia="Times New Roman" w:hAnsi="Times New Roman" w:cs="Times New Roman"/>
          <w:b/>
          <w:sz w:val="24"/>
          <w:szCs w:val="24"/>
        </w:rPr>
      </w:pPr>
      <w:r w:rsidRPr="00091D48">
        <w:rPr>
          <w:rFonts w:ascii="Times New Roman" w:eastAsia="Times New Roman" w:hAnsi="Times New Roman" w:cs="Times New Roman"/>
          <w:b/>
          <w:sz w:val="24"/>
          <w:szCs w:val="24"/>
        </w:rPr>
        <w:t>Ogólne właściwości funkcjonalno-użytkowe na podstawie PFU</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Zaprojektowano lokalizację budynku OSP od strony południowej na terenie przeznaczonym pod inwestycję.</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Przed budynkiem zaplanowano urządzenie placu manewrowego z dojazdem projektowaną drogą połączoną z drogą publiczną powiatową istniejącym zjazdem.</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Po wschodniej stronie budynku zaplanowano miejsca postojowe w ilości 5szt.</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Projektowane utwardzenia z kostki brukowej.</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Zagospodarowanie terenu zaprojektowano z uwzględnieniem przebiegu istniejącego uzbrojenia terenu. Projektowane zagospodarowanie nie koliduje z istniejącym uzbrojeniem.</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Główne wejście do budynku oraz wjazd do garażu od strony północnej. Budynek OSP zaplanowano o rzucie przylegających do siebie dwóch prostokątów. Budynek o zróżnicowanej ilości kondygnacji. Od strony zachodniej parterowy z poddaszem użytkowym natomiast od strony wschodniej trzykondygnacyjny. W parterze budynku zaplanowano garaż dwustanowiskowy dla samochodów strażackich </w:t>
      </w:r>
      <w:proofErr w:type="spellStart"/>
      <w:r w:rsidRPr="00091D48">
        <w:rPr>
          <w:rFonts w:ascii="Times New Roman" w:eastAsia="Times New Roman" w:hAnsi="Times New Roman" w:cs="Times New Roman"/>
          <w:sz w:val="24"/>
          <w:szCs w:val="24"/>
        </w:rPr>
        <w:t>wc</w:t>
      </w:r>
      <w:proofErr w:type="spellEnd"/>
      <w:r w:rsidRPr="00091D48">
        <w:rPr>
          <w:rFonts w:ascii="Times New Roman" w:eastAsia="Times New Roman" w:hAnsi="Times New Roman" w:cs="Times New Roman"/>
          <w:sz w:val="24"/>
          <w:szCs w:val="24"/>
        </w:rPr>
        <w:t xml:space="preserve"> ogólny, magazyn z dostępem z garażu oraz pomieszczenie techniczne i komunikacje pozioma </w:t>
      </w:r>
      <w:r w:rsidRPr="00091D48">
        <w:rPr>
          <w:rFonts w:ascii="Times New Roman" w:eastAsia="Times New Roman" w:hAnsi="Times New Roman" w:cs="Times New Roman"/>
          <w:sz w:val="24"/>
          <w:szCs w:val="24"/>
        </w:rPr>
        <w:br/>
        <w:t xml:space="preserve">i pionowa. W poddaszu od strony zachodniej zaplanowano sale zebrań, pomieszczenie socjalne, aneks kuchenny natomiast </w:t>
      </w:r>
      <w:r w:rsidRPr="00091D48">
        <w:rPr>
          <w:rFonts w:ascii="Times New Roman" w:eastAsia="Times New Roman" w:hAnsi="Times New Roman" w:cs="Times New Roman"/>
          <w:sz w:val="24"/>
          <w:szCs w:val="24"/>
        </w:rPr>
        <w:br/>
        <w:t xml:space="preserve">w części wysokiej </w:t>
      </w:r>
      <w:proofErr w:type="spellStart"/>
      <w:r w:rsidRPr="00091D48">
        <w:rPr>
          <w:rFonts w:ascii="Times New Roman" w:eastAsia="Times New Roman" w:hAnsi="Times New Roman" w:cs="Times New Roman"/>
          <w:sz w:val="24"/>
          <w:szCs w:val="24"/>
        </w:rPr>
        <w:t>wc</w:t>
      </w:r>
      <w:proofErr w:type="spellEnd"/>
      <w:r w:rsidRPr="00091D48">
        <w:rPr>
          <w:rFonts w:ascii="Times New Roman" w:eastAsia="Times New Roman" w:hAnsi="Times New Roman" w:cs="Times New Roman"/>
          <w:sz w:val="24"/>
          <w:szCs w:val="24"/>
        </w:rPr>
        <w:t>, magazyn i komunikacje poziomą i pionową. Na trzeciej kondygnacji zaplonowano pomieszczenie magazynowe oraz komunikację.</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Pomieszczenia poddasza o zróżnicowanej wysokości od 1,90m – 3,0m. Pomieszczenia parteru o wysokości 4,50m, pomieszczenia w części wysokiej piętra i II piętra o wysokości 3,0m.</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Zagospodarowanie terenu zaprojektowano z uwzględnieniem przebiegu istniejącego uzbrojenia terenu. Projektowane zagospodarowanie nie koliduje z istniejącym uzbrojeniem.</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u w:val="single"/>
        </w:rPr>
      </w:pPr>
      <w:r w:rsidRPr="00091D48">
        <w:rPr>
          <w:rFonts w:ascii="Times New Roman" w:eastAsia="Times New Roman" w:hAnsi="Times New Roman" w:cs="Times New Roman"/>
          <w:sz w:val="24"/>
          <w:szCs w:val="24"/>
          <w:u w:val="single"/>
        </w:rPr>
        <w:t>Uzbrojenie terenu</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Zaprojektowano oświetlenie terenu lampami typu parkowego.</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Zaplanowano do budynku przyłącz kanalizacji sanitarnej i wody od istniejących sieci znajdujących się na działce od strony zachodniej.</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Zaplanowano wykonanie instalacji </w:t>
      </w:r>
      <w:proofErr w:type="spellStart"/>
      <w:r w:rsidRPr="00091D48">
        <w:rPr>
          <w:rFonts w:ascii="Times New Roman" w:eastAsia="Times New Roman" w:hAnsi="Times New Roman" w:cs="Times New Roman"/>
          <w:sz w:val="24"/>
          <w:szCs w:val="24"/>
        </w:rPr>
        <w:t>policznikowej</w:t>
      </w:r>
      <w:proofErr w:type="spellEnd"/>
      <w:r w:rsidRPr="00091D48">
        <w:rPr>
          <w:rFonts w:ascii="Times New Roman" w:eastAsia="Times New Roman" w:hAnsi="Times New Roman" w:cs="Times New Roman"/>
          <w:sz w:val="24"/>
          <w:szCs w:val="24"/>
        </w:rPr>
        <w:t xml:space="preserve"> elektrycznej i gazowej do planowanego budynku.</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u w:val="single"/>
        </w:rPr>
      </w:pPr>
      <w:r w:rsidRPr="00091D48">
        <w:rPr>
          <w:rFonts w:ascii="Times New Roman" w:eastAsia="Times New Roman" w:hAnsi="Times New Roman" w:cs="Times New Roman"/>
          <w:sz w:val="24"/>
          <w:szCs w:val="24"/>
          <w:u w:val="single"/>
        </w:rPr>
        <w:t>Ukształtowanie terenu i zieleni</w:t>
      </w:r>
    </w:p>
    <w:p w:rsidR="00091D48" w:rsidRPr="00091D48" w:rsidRDefault="00091D48" w:rsidP="00091D48">
      <w:pPr>
        <w:widowControl/>
        <w:autoSpaceDE/>
        <w:autoSpaceDN/>
        <w:adjustRightInd/>
        <w:ind w:left="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Teren lokalizacji budynku płaski z minimalnym nachyleniem w kierunku południowym natomiast dojazdu z znacznym nachyleniem w kierunku południowym. Zaplanowano podniesienie terenu w obrębie projektowanego budynku i utwardzeń do poziomu 207,00m n.p.m. Zaplanowano nowe nasadzenia zielni niskiej i wysokiej.</w:t>
      </w:r>
    </w:p>
    <w:p w:rsidR="00091D48" w:rsidRPr="00091D48" w:rsidRDefault="00091D48" w:rsidP="00091D48">
      <w:pPr>
        <w:widowControl/>
        <w:autoSpaceDE/>
        <w:autoSpaceDN/>
        <w:adjustRightInd/>
        <w:spacing w:before="60" w:after="60"/>
        <w:rPr>
          <w:rFonts w:ascii="Times New Roman" w:eastAsia="Times New Roman" w:hAnsi="Times New Roman" w:cs="Times New Roman"/>
          <w:sz w:val="24"/>
          <w:szCs w:val="24"/>
        </w:rPr>
      </w:pPr>
    </w:p>
    <w:p w:rsidR="00091D48" w:rsidRPr="00091D48" w:rsidRDefault="00091D48" w:rsidP="00091D48">
      <w:pPr>
        <w:widowControl/>
        <w:numPr>
          <w:ilvl w:val="0"/>
          <w:numId w:val="47"/>
        </w:numPr>
        <w:autoSpaceDE/>
        <w:autoSpaceDN/>
        <w:adjustRightInd/>
        <w:ind w:hanging="218"/>
        <w:contextualSpacing/>
        <w:jc w:val="both"/>
        <w:rPr>
          <w:rFonts w:ascii="Times New Roman" w:eastAsia="Times New Roman" w:hAnsi="Times New Roman" w:cs="Times New Roman"/>
          <w:spacing w:val="-6"/>
          <w:sz w:val="24"/>
          <w:szCs w:val="24"/>
        </w:rPr>
      </w:pPr>
      <w:r w:rsidRPr="00091D48">
        <w:rPr>
          <w:rFonts w:ascii="Times New Roman" w:eastAsia="Times New Roman" w:hAnsi="Times New Roman" w:cs="Times New Roman"/>
          <w:spacing w:val="-6"/>
          <w:sz w:val="24"/>
          <w:szCs w:val="24"/>
        </w:rPr>
        <w:t xml:space="preserve"> Etap realizacji inwestycji</w:t>
      </w:r>
    </w:p>
    <w:p w:rsidR="00091D48" w:rsidRPr="00091D48" w:rsidRDefault="00091D48" w:rsidP="00091D48">
      <w:pPr>
        <w:widowControl/>
        <w:autoSpaceDE/>
        <w:autoSpaceDN/>
        <w:adjustRightInd/>
        <w:ind w:left="284"/>
        <w:rPr>
          <w:rFonts w:ascii="Times New Roman" w:eastAsia="Times New Roman" w:hAnsi="Times New Roman" w:cs="Times New Roman"/>
          <w:sz w:val="24"/>
          <w:szCs w:val="24"/>
        </w:rPr>
      </w:pPr>
    </w:p>
    <w:p w:rsidR="00091D48" w:rsidRPr="00091D48" w:rsidRDefault="00091D48" w:rsidP="00091D48">
      <w:pPr>
        <w:ind w:left="719" w:hanging="435"/>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3.1</w:t>
      </w:r>
      <w:r w:rsidRPr="00091D48">
        <w:rPr>
          <w:rFonts w:ascii="Times New Roman" w:eastAsia="Times New Roman" w:hAnsi="Times New Roman" w:cs="Times New Roman"/>
          <w:sz w:val="24"/>
          <w:szCs w:val="24"/>
        </w:rPr>
        <w:tab/>
        <w:t xml:space="preserve">Prace projektowe oraz wykonawcze muszą być oparte o Program </w:t>
      </w:r>
      <w:proofErr w:type="spellStart"/>
      <w:r w:rsidRPr="00091D48">
        <w:rPr>
          <w:rFonts w:ascii="Times New Roman" w:eastAsia="Times New Roman" w:hAnsi="Times New Roman" w:cs="Times New Roman"/>
          <w:sz w:val="24"/>
          <w:szCs w:val="24"/>
        </w:rPr>
        <w:t>funkcjonalno</w:t>
      </w:r>
      <w:proofErr w:type="spellEnd"/>
      <w:r w:rsidRPr="00091D48">
        <w:rPr>
          <w:rFonts w:ascii="Times New Roman" w:eastAsia="Times New Roman" w:hAnsi="Times New Roman" w:cs="Times New Roman"/>
          <w:sz w:val="24"/>
          <w:szCs w:val="24"/>
        </w:rPr>
        <w:t xml:space="preserve"> – użytkow</w:t>
      </w:r>
      <w:r>
        <w:rPr>
          <w:rFonts w:ascii="Times New Roman" w:eastAsia="Times New Roman" w:hAnsi="Times New Roman" w:cs="Times New Roman"/>
          <w:sz w:val="24"/>
          <w:szCs w:val="24"/>
        </w:rPr>
        <w:t>y, który stanowi załącznik do S</w:t>
      </w:r>
      <w:r w:rsidRPr="00091D48">
        <w:rPr>
          <w:rFonts w:ascii="Times New Roman" w:eastAsia="Times New Roman" w:hAnsi="Times New Roman" w:cs="Times New Roman"/>
          <w:sz w:val="24"/>
          <w:szCs w:val="24"/>
        </w:rPr>
        <w:t>WZ</w:t>
      </w:r>
    </w:p>
    <w:p w:rsidR="00091D48" w:rsidRPr="00091D48" w:rsidRDefault="00091D48" w:rsidP="00091D48">
      <w:pPr>
        <w:ind w:left="719" w:hanging="435"/>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lastRenderedPageBreak/>
        <w:t>3.2</w:t>
      </w:r>
      <w:r w:rsidRPr="00091D48">
        <w:rPr>
          <w:rFonts w:ascii="Times New Roman" w:eastAsia="Times New Roman" w:hAnsi="Times New Roman" w:cs="Times New Roman"/>
          <w:sz w:val="24"/>
          <w:szCs w:val="24"/>
        </w:rPr>
        <w:tab/>
        <w:t>Zakłada się II etapy realizacji zamówienia</w:t>
      </w:r>
    </w:p>
    <w:p w:rsidR="00091D48" w:rsidRPr="00091D48" w:rsidRDefault="00091D48" w:rsidP="00091D48">
      <w:pPr>
        <w:ind w:left="719" w:hanging="435"/>
        <w:rPr>
          <w:rFonts w:ascii="Times New Roman" w:eastAsia="Times New Roman" w:hAnsi="Times New Roman" w:cs="Times New Roman"/>
          <w:b/>
          <w:bCs/>
          <w:sz w:val="24"/>
          <w:szCs w:val="24"/>
        </w:rPr>
      </w:pPr>
    </w:p>
    <w:p w:rsidR="00091D48" w:rsidRPr="00091D48" w:rsidRDefault="00091D48" w:rsidP="00091D48">
      <w:pPr>
        <w:ind w:left="719" w:hanging="435"/>
        <w:rPr>
          <w:rFonts w:ascii="Times New Roman" w:eastAsia="Times New Roman" w:hAnsi="Times New Roman" w:cs="Times New Roman"/>
          <w:sz w:val="24"/>
          <w:szCs w:val="24"/>
        </w:rPr>
      </w:pPr>
      <w:r w:rsidRPr="00091D48">
        <w:rPr>
          <w:rFonts w:ascii="Times New Roman" w:eastAsia="Times New Roman" w:hAnsi="Times New Roman" w:cs="Times New Roman"/>
          <w:b/>
          <w:bCs/>
          <w:sz w:val="24"/>
          <w:szCs w:val="24"/>
        </w:rPr>
        <w:t>Etap I</w:t>
      </w:r>
      <w:r w:rsidRPr="00091D48">
        <w:rPr>
          <w:rFonts w:ascii="Times New Roman" w:eastAsia="Times New Roman" w:hAnsi="Times New Roman" w:cs="Times New Roman"/>
          <w:sz w:val="24"/>
          <w:szCs w:val="24"/>
        </w:rPr>
        <w:t xml:space="preserve"> – zaprojektowanie budowy budynku</w:t>
      </w:r>
    </w:p>
    <w:p w:rsidR="00091D48" w:rsidRPr="00091D48" w:rsidRDefault="00091D48" w:rsidP="00091D48">
      <w:pPr>
        <w:ind w:left="719" w:hanging="435"/>
        <w:rPr>
          <w:rFonts w:ascii="Times New Roman" w:eastAsia="Times New Roman" w:hAnsi="Times New Roman" w:cs="Times New Roman"/>
          <w:sz w:val="24"/>
          <w:szCs w:val="24"/>
        </w:rPr>
      </w:pP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Wykonawca opracuje projekty budowlane </w:t>
      </w:r>
      <w:bookmarkStart w:id="1" w:name="_Hlk85458829"/>
      <w:r w:rsidRPr="00091D48">
        <w:rPr>
          <w:rFonts w:ascii="Times New Roman" w:eastAsia="Times New Roman" w:hAnsi="Times New Roman" w:cs="Times New Roman"/>
          <w:sz w:val="24"/>
          <w:szCs w:val="24"/>
        </w:rPr>
        <w:t>w zakresie wynikającym z rozporządzenia Ministra Rozwoju z dnia 20 grudnia 2021r. w sprawie szczegółowego zakresu i formy dokumentacji projektowej, specyfikacji technicznej wykonania i odbioru robót budowlanych oraz programu funkcjonalno-użytkowego (</w:t>
      </w:r>
      <w:proofErr w:type="spellStart"/>
      <w:r w:rsidRPr="00091D48">
        <w:rPr>
          <w:rFonts w:ascii="Times New Roman" w:eastAsia="Times New Roman" w:hAnsi="Times New Roman" w:cs="Times New Roman"/>
          <w:sz w:val="24"/>
          <w:szCs w:val="24"/>
        </w:rPr>
        <w:t>tj</w:t>
      </w:r>
      <w:proofErr w:type="spellEnd"/>
      <w:r w:rsidRPr="00091D48">
        <w:rPr>
          <w:rFonts w:ascii="Times New Roman" w:eastAsia="Times New Roman" w:hAnsi="Times New Roman" w:cs="Times New Roman"/>
          <w:sz w:val="24"/>
          <w:szCs w:val="24"/>
        </w:rPr>
        <w:t xml:space="preserve">, </w:t>
      </w:r>
      <w:proofErr w:type="spellStart"/>
      <w:r w:rsidRPr="00091D48">
        <w:rPr>
          <w:rFonts w:ascii="Times New Roman" w:eastAsia="Times New Roman" w:hAnsi="Times New Roman" w:cs="Times New Roman"/>
          <w:sz w:val="24"/>
          <w:szCs w:val="24"/>
        </w:rPr>
        <w:t>Dz,U</w:t>
      </w:r>
      <w:proofErr w:type="spellEnd"/>
      <w:r w:rsidRPr="00091D48">
        <w:rPr>
          <w:rFonts w:ascii="Times New Roman" w:eastAsia="Times New Roman" w:hAnsi="Times New Roman" w:cs="Times New Roman"/>
          <w:sz w:val="24"/>
          <w:szCs w:val="24"/>
        </w:rPr>
        <w:t>. z 2021, poz.2454 tj.)</w:t>
      </w: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Wykonawca uzyska wszystkie wymagane przepisami opinie, uzgodnienia, zgody i pozwolenia, w tym pozwolenie na budowę</w:t>
      </w: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W przypadku zaistnienia potrzeby wykonania dodatkowych opracowań i ekspertyz, niezbędnych do wykonania zamówienia – Wykonawca uzyska je własnym staraniem i nakładami.</w:t>
      </w: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W ramach realizacji części projektowej przedmiotu zamówienia Wykonawca opracuje”</w:t>
      </w:r>
    </w:p>
    <w:bookmarkEnd w:id="1"/>
    <w:p w:rsidR="00091D48" w:rsidRPr="00091D48" w:rsidRDefault="00091D48" w:rsidP="00091D48">
      <w:pPr>
        <w:numPr>
          <w:ilvl w:val="1"/>
          <w:numId w:val="51"/>
        </w:numPr>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Projekt koncepcyjny</w:t>
      </w:r>
    </w:p>
    <w:p w:rsidR="00091D48" w:rsidRPr="00091D48" w:rsidRDefault="00091D48" w:rsidP="00091D48">
      <w:pPr>
        <w:numPr>
          <w:ilvl w:val="1"/>
          <w:numId w:val="51"/>
        </w:numPr>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Projekt architektoniczno-budowlany</w:t>
      </w:r>
    </w:p>
    <w:p w:rsidR="00091D48" w:rsidRPr="00091D48" w:rsidRDefault="00091D48" w:rsidP="00091D48">
      <w:pPr>
        <w:numPr>
          <w:ilvl w:val="1"/>
          <w:numId w:val="51"/>
        </w:numPr>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Projekt zagospodarowania terenu</w:t>
      </w:r>
    </w:p>
    <w:p w:rsidR="00091D48" w:rsidRPr="00091D48" w:rsidRDefault="00091D48" w:rsidP="00091D48">
      <w:pPr>
        <w:numPr>
          <w:ilvl w:val="1"/>
          <w:numId w:val="51"/>
        </w:numPr>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Projekt techniczny</w:t>
      </w:r>
    </w:p>
    <w:p w:rsidR="00091D48" w:rsidRPr="00091D48" w:rsidRDefault="00091D48" w:rsidP="00091D48">
      <w:pPr>
        <w:numPr>
          <w:ilvl w:val="1"/>
          <w:numId w:val="51"/>
        </w:numPr>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Specyfikację Techniczną Wykonania i Odbioru Robót Budowlanych </w:t>
      </w:r>
    </w:p>
    <w:p w:rsidR="00091D48" w:rsidRPr="00091D48" w:rsidRDefault="00091D48" w:rsidP="00091D48">
      <w:pPr>
        <w:numPr>
          <w:ilvl w:val="1"/>
          <w:numId w:val="51"/>
        </w:numPr>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Przedmiar robót</w:t>
      </w:r>
    </w:p>
    <w:p w:rsidR="00091D48" w:rsidRPr="00091D48" w:rsidRDefault="00091D48" w:rsidP="00091D48">
      <w:pPr>
        <w:numPr>
          <w:ilvl w:val="1"/>
          <w:numId w:val="51"/>
        </w:numPr>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Kosztorys inwestorski</w:t>
      </w:r>
    </w:p>
    <w:p w:rsidR="00091D48" w:rsidRPr="00091D48" w:rsidRDefault="00091D48" w:rsidP="00091D48">
      <w:pPr>
        <w:numPr>
          <w:ilvl w:val="1"/>
          <w:numId w:val="51"/>
        </w:numPr>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Mapę do celów projektowych</w:t>
      </w:r>
    </w:p>
    <w:p w:rsidR="00091D48" w:rsidRPr="00091D48" w:rsidRDefault="00091D48" w:rsidP="00091D48">
      <w:pPr>
        <w:numPr>
          <w:ilvl w:val="1"/>
          <w:numId w:val="51"/>
        </w:numPr>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Dokumenty związane z oddaniem obiektu do eksploatacji </w:t>
      </w: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 Zamawiający wymaga przedłożenia do akceptacji każdego elementu projektowego przed jego skierowaniem do realizacji, w celu ustalenia zgodności z założeniami Programu funkcjonalno-użytkowego</w:t>
      </w: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Dodatkowo Wykonawca przedstawi Zamawiającemu przed przystąpieniem do robót:</w:t>
      </w:r>
    </w:p>
    <w:p w:rsidR="00091D48" w:rsidRPr="00091D48" w:rsidRDefault="00091D48" w:rsidP="00091D48">
      <w:pPr>
        <w:widowControl/>
        <w:numPr>
          <w:ilvl w:val="1"/>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Harmonogram rzeczowo – terminowo - finansowy realizacji inwestycji (z podziałem na prace projektowe </w:t>
      </w:r>
      <w:r w:rsidRPr="00091D48">
        <w:rPr>
          <w:rFonts w:ascii="Times New Roman" w:eastAsia="Times New Roman" w:hAnsi="Times New Roman" w:cs="Times New Roman"/>
          <w:sz w:val="24"/>
          <w:szCs w:val="24"/>
        </w:rPr>
        <w:br/>
        <w:t>i budowlane)</w:t>
      </w:r>
    </w:p>
    <w:p w:rsidR="00091D48" w:rsidRPr="00091D48" w:rsidRDefault="00091D48" w:rsidP="00091D48">
      <w:pPr>
        <w:widowControl/>
        <w:numPr>
          <w:ilvl w:val="1"/>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Projekt zagospodarowania terenu</w:t>
      </w:r>
    </w:p>
    <w:p w:rsidR="00091D48" w:rsidRPr="00091D48" w:rsidRDefault="00091D48" w:rsidP="00091D48">
      <w:pPr>
        <w:widowControl/>
        <w:numPr>
          <w:ilvl w:val="1"/>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Plan bezpieczeństwa i ochrony zdrowia (</w:t>
      </w:r>
      <w:proofErr w:type="spellStart"/>
      <w:r w:rsidRPr="00091D48">
        <w:rPr>
          <w:rFonts w:ascii="Times New Roman" w:eastAsia="Times New Roman" w:hAnsi="Times New Roman" w:cs="Times New Roman"/>
          <w:sz w:val="24"/>
          <w:szCs w:val="24"/>
        </w:rPr>
        <w:t>BiOZ</w:t>
      </w:r>
      <w:proofErr w:type="spellEnd"/>
      <w:r w:rsidRPr="00091D48">
        <w:rPr>
          <w:rFonts w:ascii="Times New Roman" w:eastAsia="Times New Roman" w:hAnsi="Times New Roman" w:cs="Times New Roman"/>
          <w:sz w:val="24"/>
          <w:szCs w:val="24"/>
        </w:rPr>
        <w:t>)</w:t>
      </w:r>
    </w:p>
    <w:p w:rsidR="00091D48" w:rsidRPr="00091D48" w:rsidRDefault="00091D48" w:rsidP="00091D48">
      <w:pPr>
        <w:rPr>
          <w:rFonts w:ascii="Times New Roman" w:eastAsia="Times New Roman" w:hAnsi="Times New Roman" w:cs="Times New Roman"/>
          <w:sz w:val="24"/>
          <w:szCs w:val="24"/>
        </w:rPr>
      </w:pP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Z ramienia Zamawiającego formalnej akceptacji będzie dokonywał Inspektor nadzoru inwestorskiego przy kontrasygnacie Inwestora</w:t>
      </w: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Ostateczne rozstrzygnięcie co do sposobu realizacji przedmiotu zamówienia określać będzie opracowana Dokumentacja projektowa tj.</w:t>
      </w:r>
    </w:p>
    <w:p w:rsidR="00091D48" w:rsidRPr="00091D48" w:rsidRDefault="00091D48" w:rsidP="00091D48">
      <w:pPr>
        <w:widowControl/>
        <w:numPr>
          <w:ilvl w:val="1"/>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Projekt koncepcyjny</w:t>
      </w:r>
    </w:p>
    <w:p w:rsidR="00091D48" w:rsidRPr="00091D48" w:rsidRDefault="00091D48" w:rsidP="00091D48">
      <w:pPr>
        <w:widowControl/>
        <w:numPr>
          <w:ilvl w:val="1"/>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Projekt architektoniczno-budowlany</w:t>
      </w:r>
    </w:p>
    <w:p w:rsidR="00091D48" w:rsidRPr="00091D48" w:rsidRDefault="00091D48" w:rsidP="00091D48">
      <w:pPr>
        <w:numPr>
          <w:ilvl w:val="1"/>
          <w:numId w:val="51"/>
        </w:numPr>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Projekt zagospodarowania terenu</w:t>
      </w:r>
    </w:p>
    <w:p w:rsidR="00091D48" w:rsidRPr="00091D48" w:rsidRDefault="00091D48" w:rsidP="00091D48">
      <w:pPr>
        <w:numPr>
          <w:ilvl w:val="1"/>
          <w:numId w:val="51"/>
        </w:numPr>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Projekt techniczny</w:t>
      </w:r>
    </w:p>
    <w:p w:rsidR="00091D48" w:rsidRPr="00091D48" w:rsidRDefault="00091D48" w:rsidP="00091D48">
      <w:pPr>
        <w:widowControl/>
        <w:numPr>
          <w:ilvl w:val="1"/>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Projekt powykonawczy (jako </w:t>
      </w:r>
      <w:proofErr w:type="spellStart"/>
      <w:r w:rsidRPr="00091D48">
        <w:rPr>
          <w:rFonts w:ascii="Times New Roman" w:eastAsia="Times New Roman" w:hAnsi="Times New Roman" w:cs="Times New Roman"/>
          <w:sz w:val="24"/>
          <w:szCs w:val="24"/>
        </w:rPr>
        <w:t>tzw</w:t>
      </w:r>
      <w:proofErr w:type="spellEnd"/>
      <w:r w:rsidRPr="00091D48">
        <w:rPr>
          <w:rFonts w:ascii="Times New Roman" w:eastAsia="Times New Roman" w:hAnsi="Times New Roman" w:cs="Times New Roman"/>
          <w:sz w:val="24"/>
          <w:szCs w:val="24"/>
        </w:rPr>
        <w:t xml:space="preserve"> „operat kolaudacyjny”) o zawartości:</w:t>
      </w:r>
    </w:p>
    <w:p w:rsidR="00091D48" w:rsidRPr="00091D48" w:rsidRDefault="00091D48" w:rsidP="00091D48">
      <w:pPr>
        <w:widowControl/>
        <w:numPr>
          <w:ilvl w:val="0"/>
          <w:numId w:val="49"/>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Dokumentacja budowy z naniesionymi zmianami dokonanymi w toku wykonywania robót</w:t>
      </w:r>
    </w:p>
    <w:p w:rsidR="00091D48" w:rsidRPr="00091D48" w:rsidRDefault="00091D48" w:rsidP="00091D48">
      <w:pPr>
        <w:widowControl/>
        <w:numPr>
          <w:ilvl w:val="0"/>
          <w:numId w:val="49"/>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Decyzja pozwolenia na budowę wraz z załączonym projektem budowlanym</w:t>
      </w:r>
    </w:p>
    <w:p w:rsidR="00091D48" w:rsidRPr="00091D48" w:rsidRDefault="00091D48" w:rsidP="00091D48">
      <w:pPr>
        <w:widowControl/>
        <w:numPr>
          <w:ilvl w:val="0"/>
          <w:numId w:val="49"/>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Dziennik budowy</w:t>
      </w:r>
    </w:p>
    <w:p w:rsidR="00091D48" w:rsidRPr="00091D48" w:rsidRDefault="00091D48" w:rsidP="00091D48">
      <w:pPr>
        <w:widowControl/>
        <w:numPr>
          <w:ilvl w:val="0"/>
          <w:numId w:val="49"/>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Protokoły odbiorów częściowych i końcowych</w:t>
      </w:r>
    </w:p>
    <w:p w:rsidR="00091D48" w:rsidRPr="00091D48" w:rsidRDefault="00091D48" w:rsidP="00091D48">
      <w:pPr>
        <w:widowControl/>
        <w:numPr>
          <w:ilvl w:val="0"/>
          <w:numId w:val="49"/>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Rysunki, szkice i opisy służące realizacji obiektu </w:t>
      </w:r>
    </w:p>
    <w:p w:rsidR="00091D48" w:rsidRPr="00091D48" w:rsidRDefault="00091D48" w:rsidP="00091D48">
      <w:pPr>
        <w:widowControl/>
        <w:numPr>
          <w:ilvl w:val="0"/>
          <w:numId w:val="49"/>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Operaty geodezyjne</w:t>
      </w:r>
    </w:p>
    <w:p w:rsidR="00091D48" w:rsidRPr="00091D48" w:rsidRDefault="00091D48" w:rsidP="00091D48">
      <w:pPr>
        <w:widowControl/>
        <w:numPr>
          <w:ilvl w:val="0"/>
          <w:numId w:val="49"/>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Książka obmiaru</w:t>
      </w:r>
    </w:p>
    <w:p w:rsidR="00091D48" w:rsidRPr="00091D48" w:rsidRDefault="00091D48" w:rsidP="00091D48">
      <w:pPr>
        <w:widowControl/>
        <w:numPr>
          <w:ilvl w:val="0"/>
          <w:numId w:val="49"/>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Geodezyjne pomiary powykonawcze</w:t>
      </w: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bookmarkStart w:id="2" w:name="_Hlk85458953"/>
      <w:r w:rsidRPr="00091D48">
        <w:rPr>
          <w:rFonts w:ascii="Times New Roman" w:eastAsia="Times New Roman" w:hAnsi="Times New Roman" w:cs="Times New Roman"/>
          <w:sz w:val="24"/>
          <w:szCs w:val="24"/>
        </w:rPr>
        <w:t>Dokumentacja powinna być wykonana w następującej formie:</w:t>
      </w:r>
    </w:p>
    <w:bookmarkEnd w:id="2"/>
    <w:p w:rsidR="00091D48" w:rsidRPr="00091D48" w:rsidRDefault="00091D48" w:rsidP="00091D48">
      <w:pPr>
        <w:widowControl/>
        <w:numPr>
          <w:ilvl w:val="1"/>
          <w:numId w:val="51"/>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lastRenderedPageBreak/>
        <w:t xml:space="preserve">Projekt architektoniczno-budowlany  </w:t>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t>- 5 egzemplarzy</w:t>
      </w:r>
    </w:p>
    <w:p w:rsidR="00091D48" w:rsidRPr="00091D48" w:rsidRDefault="00091D48" w:rsidP="00091D48">
      <w:pPr>
        <w:widowControl/>
        <w:numPr>
          <w:ilvl w:val="1"/>
          <w:numId w:val="51"/>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Projekt zagospodarowania terenu</w:t>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t>- 5 egzemplarzy</w:t>
      </w:r>
    </w:p>
    <w:p w:rsidR="00091D48" w:rsidRPr="00091D48" w:rsidRDefault="00091D48" w:rsidP="00091D48">
      <w:pPr>
        <w:widowControl/>
        <w:numPr>
          <w:ilvl w:val="1"/>
          <w:numId w:val="51"/>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Projekt techniczny</w:t>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t>- 3 egzemplarze</w:t>
      </w:r>
    </w:p>
    <w:p w:rsidR="00091D48" w:rsidRPr="00091D48" w:rsidRDefault="00091D48" w:rsidP="00091D48">
      <w:pPr>
        <w:widowControl/>
        <w:numPr>
          <w:ilvl w:val="1"/>
          <w:numId w:val="51"/>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Specyfikacja Techniczna Wykonania i Odbioru Robót </w:t>
      </w:r>
    </w:p>
    <w:p w:rsidR="00091D48" w:rsidRPr="00091D48" w:rsidRDefault="00091D48" w:rsidP="00091D48">
      <w:pPr>
        <w:widowControl/>
        <w:autoSpaceDE/>
        <w:autoSpaceDN/>
        <w:adjustRightInd/>
        <w:ind w:left="1276" w:firstLine="452"/>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Budowlanych</w:t>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t>-3 egzemplarze</w:t>
      </w:r>
    </w:p>
    <w:p w:rsidR="00091D48" w:rsidRPr="00091D48" w:rsidRDefault="00091D48" w:rsidP="00091D48">
      <w:pPr>
        <w:widowControl/>
        <w:numPr>
          <w:ilvl w:val="1"/>
          <w:numId w:val="51"/>
        </w:numPr>
        <w:autoSpaceDE/>
        <w:autoSpaceDN/>
        <w:adjustRightInd/>
        <w:rPr>
          <w:rFonts w:ascii="Times New Roman" w:eastAsia="Calibri" w:hAnsi="Times New Roman" w:cs="Times New Roman"/>
          <w:sz w:val="24"/>
          <w:szCs w:val="24"/>
          <w:lang w:eastAsia="en-US"/>
        </w:rPr>
      </w:pPr>
      <w:r w:rsidRPr="00091D48">
        <w:rPr>
          <w:rFonts w:ascii="Times New Roman" w:eastAsia="Calibri" w:hAnsi="Times New Roman" w:cs="Times New Roman"/>
          <w:sz w:val="24"/>
          <w:szCs w:val="24"/>
          <w:lang w:eastAsia="en-US"/>
        </w:rPr>
        <w:t xml:space="preserve">Przedmiar robót </w:t>
      </w:r>
      <w:r w:rsidRPr="00091D48">
        <w:rPr>
          <w:rFonts w:ascii="Times New Roman" w:eastAsia="Calibri" w:hAnsi="Times New Roman" w:cs="Times New Roman"/>
          <w:sz w:val="24"/>
          <w:szCs w:val="24"/>
          <w:lang w:eastAsia="en-US"/>
        </w:rPr>
        <w:tab/>
      </w:r>
      <w:r w:rsidRPr="00091D48">
        <w:rPr>
          <w:rFonts w:ascii="Times New Roman" w:eastAsia="Calibri" w:hAnsi="Times New Roman" w:cs="Times New Roman"/>
          <w:sz w:val="24"/>
          <w:szCs w:val="24"/>
          <w:lang w:eastAsia="en-US"/>
        </w:rPr>
        <w:tab/>
      </w:r>
      <w:r w:rsidRPr="00091D48">
        <w:rPr>
          <w:rFonts w:ascii="Times New Roman" w:eastAsia="Calibri" w:hAnsi="Times New Roman" w:cs="Times New Roman"/>
          <w:sz w:val="24"/>
          <w:szCs w:val="24"/>
          <w:lang w:eastAsia="en-US"/>
        </w:rPr>
        <w:tab/>
      </w:r>
      <w:r w:rsidRPr="00091D48">
        <w:rPr>
          <w:rFonts w:ascii="Times New Roman" w:eastAsia="Calibri" w:hAnsi="Times New Roman" w:cs="Times New Roman"/>
          <w:sz w:val="24"/>
          <w:szCs w:val="24"/>
          <w:lang w:eastAsia="en-US"/>
        </w:rPr>
        <w:tab/>
      </w:r>
      <w:r w:rsidRPr="00091D48">
        <w:rPr>
          <w:rFonts w:ascii="Times New Roman" w:eastAsia="Calibri" w:hAnsi="Times New Roman" w:cs="Times New Roman"/>
          <w:sz w:val="24"/>
          <w:szCs w:val="24"/>
          <w:lang w:eastAsia="en-US"/>
        </w:rPr>
        <w:tab/>
      </w:r>
      <w:r w:rsidRPr="00091D48">
        <w:rPr>
          <w:rFonts w:ascii="Times New Roman" w:eastAsia="Calibri" w:hAnsi="Times New Roman" w:cs="Times New Roman"/>
          <w:sz w:val="24"/>
          <w:szCs w:val="24"/>
          <w:lang w:eastAsia="en-US"/>
        </w:rPr>
        <w:tab/>
        <w:t>- 2 egzemplarze</w:t>
      </w:r>
    </w:p>
    <w:p w:rsidR="00091D48" w:rsidRPr="00091D48" w:rsidRDefault="00091D48" w:rsidP="00091D48">
      <w:pPr>
        <w:widowControl/>
        <w:numPr>
          <w:ilvl w:val="1"/>
          <w:numId w:val="51"/>
        </w:numPr>
        <w:autoSpaceDE/>
        <w:autoSpaceDN/>
        <w:adjustRightInd/>
        <w:rPr>
          <w:rFonts w:ascii="Times New Roman" w:eastAsia="Calibri" w:hAnsi="Times New Roman" w:cs="Times New Roman"/>
          <w:sz w:val="24"/>
          <w:szCs w:val="24"/>
          <w:lang w:eastAsia="en-US"/>
        </w:rPr>
      </w:pPr>
      <w:r w:rsidRPr="00091D48">
        <w:rPr>
          <w:rFonts w:ascii="Times New Roman" w:eastAsia="Calibri" w:hAnsi="Times New Roman" w:cs="Times New Roman"/>
          <w:sz w:val="24"/>
          <w:szCs w:val="24"/>
          <w:lang w:eastAsia="en-US"/>
        </w:rPr>
        <w:t xml:space="preserve">Kosztorys Inwestorski </w:t>
      </w:r>
      <w:r w:rsidRPr="00091D48">
        <w:rPr>
          <w:rFonts w:ascii="Times New Roman" w:eastAsia="Calibri" w:hAnsi="Times New Roman" w:cs="Times New Roman"/>
          <w:sz w:val="24"/>
          <w:szCs w:val="24"/>
          <w:lang w:eastAsia="en-US"/>
        </w:rPr>
        <w:tab/>
      </w:r>
      <w:r w:rsidRPr="00091D48">
        <w:rPr>
          <w:rFonts w:ascii="Times New Roman" w:eastAsia="Calibri" w:hAnsi="Times New Roman" w:cs="Times New Roman"/>
          <w:sz w:val="24"/>
          <w:szCs w:val="24"/>
          <w:lang w:eastAsia="en-US"/>
        </w:rPr>
        <w:tab/>
      </w:r>
      <w:r w:rsidRPr="00091D48">
        <w:rPr>
          <w:rFonts w:ascii="Times New Roman" w:eastAsia="Calibri" w:hAnsi="Times New Roman" w:cs="Times New Roman"/>
          <w:sz w:val="24"/>
          <w:szCs w:val="24"/>
          <w:lang w:eastAsia="en-US"/>
        </w:rPr>
        <w:tab/>
      </w:r>
      <w:r w:rsidRPr="00091D48">
        <w:rPr>
          <w:rFonts w:ascii="Times New Roman" w:eastAsia="Calibri" w:hAnsi="Times New Roman" w:cs="Times New Roman"/>
          <w:sz w:val="24"/>
          <w:szCs w:val="24"/>
          <w:lang w:eastAsia="en-US"/>
        </w:rPr>
        <w:tab/>
      </w:r>
      <w:r w:rsidRPr="00091D48">
        <w:rPr>
          <w:rFonts w:ascii="Times New Roman" w:eastAsia="Calibri" w:hAnsi="Times New Roman" w:cs="Times New Roman"/>
          <w:sz w:val="24"/>
          <w:szCs w:val="24"/>
          <w:lang w:eastAsia="en-US"/>
        </w:rPr>
        <w:tab/>
        <w:t>- 2 egzemplarze</w:t>
      </w:r>
    </w:p>
    <w:p w:rsidR="00091D48" w:rsidRPr="00091D48" w:rsidRDefault="00091D48" w:rsidP="00091D48">
      <w:pPr>
        <w:widowControl/>
        <w:numPr>
          <w:ilvl w:val="1"/>
          <w:numId w:val="51"/>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Zbiorcze zestawienie kosztów</w:t>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t>- 1 egzemplarz</w:t>
      </w:r>
    </w:p>
    <w:p w:rsidR="00091D48" w:rsidRPr="00091D48" w:rsidRDefault="00091D48" w:rsidP="00091D48">
      <w:pPr>
        <w:widowControl/>
        <w:numPr>
          <w:ilvl w:val="1"/>
          <w:numId w:val="51"/>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Informacja </w:t>
      </w:r>
      <w:proofErr w:type="spellStart"/>
      <w:r w:rsidRPr="00091D48">
        <w:rPr>
          <w:rFonts w:ascii="Times New Roman" w:eastAsia="Times New Roman" w:hAnsi="Times New Roman" w:cs="Times New Roman"/>
          <w:sz w:val="24"/>
          <w:szCs w:val="24"/>
        </w:rPr>
        <w:t>BiOZ</w:t>
      </w:r>
      <w:proofErr w:type="spellEnd"/>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t>- 3 egzemplarze</w:t>
      </w:r>
    </w:p>
    <w:p w:rsidR="00091D48" w:rsidRPr="00091D48" w:rsidRDefault="00091D48" w:rsidP="00091D48">
      <w:pPr>
        <w:widowControl/>
        <w:numPr>
          <w:ilvl w:val="1"/>
          <w:numId w:val="51"/>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Harmonogram </w:t>
      </w:r>
      <w:proofErr w:type="spellStart"/>
      <w:r w:rsidRPr="00091D48">
        <w:rPr>
          <w:rFonts w:ascii="Times New Roman" w:eastAsia="Times New Roman" w:hAnsi="Times New Roman" w:cs="Times New Roman"/>
          <w:sz w:val="24"/>
          <w:szCs w:val="24"/>
        </w:rPr>
        <w:t>rzeczowo-terminowo-finansowy</w:t>
      </w:r>
      <w:proofErr w:type="spellEnd"/>
      <w:r w:rsidRPr="00091D48">
        <w:rPr>
          <w:rFonts w:ascii="Times New Roman" w:eastAsia="Times New Roman" w:hAnsi="Times New Roman" w:cs="Times New Roman"/>
          <w:sz w:val="24"/>
          <w:szCs w:val="24"/>
        </w:rPr>
        <w:tab/>
      </w:r>
      <w:r w:rsidRPr="00091D48">
        <w:rPr>
          <w:rFonts w:ascii="Times New Roman" w:eastAsia="Times New Roman" w:hAnsi="Times New Roman" w:cs="Times New Roman"/>
          <w:sz w:val="24"/>
          <w:szCs w:val="24"/>
        </w:rPr>
        <w:tab/>
        <w:t>- 3 egzemplarze</w:t>
      </w:r>
    </w:p>
    <w:p w:rsidR="00091D48" w:rsidRPr="00091D48" w:rsidRDefault="00091D48" w:rsidP="00091D48">
      <w:pPr>
        <w:widowControl/>
        <w:numPr>
          <w:ilvl w:val="1"/>
          <w:numId w:val="51"/>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Całość dokumentacji w wersji elektronicznej</w:t>
      </w:r>
    </w:p>
    <w:p w:rsidR="00091D48" w:rsidRPr="00091D48" w:rsidRDefault="00091D48" w:rsidP="00091D48">
      <w:pPr>
        <w:widowControl/>
        <w:autoSpaceDE/>
        <w:autoSpaceDN/>
        <w:adjustRightInd/>
        <w:ind w:left="1724"/>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 (formaty: WORD, DWG i PDF z </w:t>
      </w:r>
      <w:proofErr w:type="spellStart"/>
      <w:r w:rsidRPr="00091D48">
        <w:rPr>
          <w:rFonts w:ascii="Times New Roman" w:eastAsia="Times New Roman" w:hAnsi="Times New Roman" w:cs="Times New Roman"/>
          <w:sz w:val="24"/>
          <w:szCs w:val="24"/>
        </w:rPr>
        <w:t>tzw</w:t>
      </w:r>
      <w:proofErr w:type="spellEnd"/>
      <w:r w:rsidRPr="00091D48">
        <w:rPr>
          <w:rFonts w:ascii="Times New Roman" w:eastAsia="Times New Roman" w:hAnsi="Times New Roman" w:cs="Times New Roman"/>
          <w:sz w:val="24"/>
          <w:szCs w:val="24"/>
        </w:rPr>
        <w:t xml:space="preserve"> warstwą tekstową) </w:t>
      </w:r>
      <w:r w:rsidRPr="00091D48">
        <w:rPr>
          <w:rFonts w:ascii="Times New Roman" w:eastAsia="Times New Roman" w:hAnsi="Times New Roman" w:cs="Times New Roman"/>
          <w:sz w:val="24"/>
          <w:szCs w:val="24"/>
        </w:rPr>
        <w:tab/>
        <w:t>- 2 płyty</w:t>
      </w:r>
    </w:p>
    <w:p w:rsidR="00091D48" w:rsidRPr="00091D48" w:rsidRDefault="00091D48" w:rsidP="00091D48">
      <w:pPr>
        <w:ind w:left="1288" w:firstLine="436"/>
        <w:rPr>
          <w:rFonts w:ascii="Times New Roman" w:eastAsia="Times New Roman" w:hAnsi="Times New Roman" w:cs="Times New Roman"/>
          <w:sz w:val="24"/>
          <w:szCs w:val="24"/>
        </w:rPr>
      </w:pP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bookmarkStart w:id="3" w:name="_Hlk86301634"/>
      <w:r w:rsidRPr="00091D48">
        <w:rPr>
          <w:rFonts w:ascii="Times New Roman" w:eastAsia="Times New Roman" w:hAnsi="Times New Roman" w:cs="Times New Roman"/>
          <w:sz w:val="24"/>
          <w:szCs w:val="24"/>
        </w:rPr>
        <w:t xml:space="preserve">Przedmiotowa dokumentacja projektowo-kosztorysowa powinna być wykonana zgodnie z obowiązującymi w tej materii przepisami prawa </w:t>
      </w: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W terminie do 4 tygodni od zawarcia Umowy Wykonawca zobowiązuje się do sporządzenia i przedstawienia Zamawiającemu projektu koncepcyjnego, koncepcja zagospodarowania terenu do jego zatwierdzenia. Nie wniesienie przez Zamawiającego uwag i zastrzeżeń w terminie 10 dni roboczych od jego przedstawienia, uprawniać będzie Wykonawcę do opracowania na jego podstawie dokumentacji projektowej, o której powyżej</w:t>
      </w: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Zakres zamówienia obejmuje także:</w:t>
      </w:r>
    </w:p>
    <w:p w:rsidR="00091D48" w:rsidRPr="00091D48" w:rsidRDefault="00091D48" w:rsidP="00091D48">
      <w:pPr>
        <w:widowControl/>
        <w:numPr>
          <w:ilvl w:val="1"/>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Uzyskanie w imieniu Zamawiającego wszelkich stosownych decyzji administracyjnych, ekspertyz, uzgodnień i opinii niezbędnych do uzyskania ostatecznego pozwolenia na budowę/zgłoszenia wykonania robót oraz realizacji robót</w:t>
      </w:r>
    </w:p>
    <w:p w:rsidR="00091D48" w:rsidRPr="00091D48" w:rsidRDefault="00091D48" w:rsidP="00091D48">
      <w:pPr>
        <w:widowControl/>
        <w:numPr>
          <w:ilvl w:val="1"/>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Uzyskanie w imieniu Zamawiającego od wszelkich użytkowników sieci infrastrukturalnych, technicznych warunków przyłączenia i realizacji robót</w:t>
      </w:r>
    </w:p>
    <w:p w:rsidR="00091D48" w:rsidRPr="00091D48" w:rsidRDefault="00091D48" w:rsidP="00091D48">
      <w:pPr>
        <w:widowControl/>
        <w:numPr>
          <w:ilvl w:val="1"/>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Zapewnienie obsługi geodezyjnej i geologicznej</w:t>
      </w:r>
    </w:p>
    <w:p w:rsidR="00091D48" w:rsidRPr="00091D48" w:rsidRDefault="00091D48" w:rsidP="00091D48">
      <w:pPr>
        <w:widowControl/>
        <w:numPr>
          <w:ilvl w:val="1"/>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Sprawowanie nadzoru autorskiego przez cały okres realizacji inwestycji oraz w okresie zgłaszania wad</w:t>
      </w: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W przypadku użycia w dokumentacji określeń wskazujące na typ znaki towarowe lub pochodzenie przedmiotu zamówienia należy odczytywać je wraz z wyrazami lub równoważne. Nazwy własne są przykładowe, określają klasę produktu i służą ustaleniu standardu – nie wskazują na konkretny wyrób lub konkretnego producenta. Wykonawca oferując przedmiot równoważny do opisanego w specyfikacji jest zobowiązany zachować równoważność w zakresie parametrów użytkowych, funkcjonalnych, gabarytowych i jakościowych, które muszą być na poziomie  nie niższym od parametrów wskazanych przez Zamawiającego. Ciężar udowodnienia, że oferowane artykuły są równoważne </w:t>
      </w:r>
      <w:r w:rsidRPr="00091D48">
        <w:rPr>
          <w:rFonts w:ascii="Times New Roman" w:eastAsia="Times New Roman" w:hAnsi="Times New Roman" w:cs="Times New Roman"/>
          <w:sz w:val="24"/>
          <w:szCs w:val="24"/>
        </w:rPr>
        <w:br/>
        <w:t>w stosunku do wymagań określonych prze Zamawiającego spoczywa na składającym ofertę.</w:t>
      </w: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Wykonawca zobowiązany jest wykonać pełny projektowy zakres robót, który jest konieczny z punktu widzenia celu jakiemu ma służyć, przepisów prawa, wiedzy technicznej i sztuki budowlanej, dla uzyskania końcowego efektu określonego przez przedmiot zamówienia, a więc wykonać zadanie bez względu na występujące trudności </w:t>
      </w:r>
      <w:r w:rsidRPr="00091D48">
        <w:rPr>
          <w:rFonts w:ascii="Times New Roman" w:eastAsia="Times New Roman" w:hAnsi="Times New Roman" w:cs="Times New Roman"/>
          <w:sz w:val="24"/>
          <w:szCs w:val="24"/>
        </w:rPr>
        <w:br/>
        <w:t>i nieprzewidziane okoliczności jakie mogą wystąpić w trakcie realizacji</w:t>
      </w: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Wykonawca zobowiązany będzie do przeniesienia majątkowych praw autorskich oraz świadczenia nadzoru autorskiego </w:t>
      </w: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Oferenci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Wykonawca zgłosi do organów administracyjnych zamiar rozpoczęcia oraz zakończenia robót budowlanych wraz </w:t>
      </w:r>
      <w:r w:rsidRPr="00091D48">
        <w:rPr>
          <w:rFonts w:ascii="Times New Roman" w:eastAsia="Times New Roman" w:hAnsi="Times New Roman" w:cs="Times New Roman"/>
          <w:sz w:val="24"/>
          <w:szCs w:val="24"/>
        </w:rPr>
        <w:br/>
        <w:t>z kompletem wymaganych dokumentów</w:t>
      </w: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lastRenderedPageBreak/>
        <w:t xml:space="preserve">Wykonawca zobowiązany jest w trakcie opracowania dokumentacji projektowej uwzględnić wymogi zawarte w art. 100 ustawy </w:t>
      </w:r>
      <w:proofErr w:type="spellStart"/>
      <w:r w:rsidRPr="00091D48">
        <w:rPr>
          <w:rFonts w:ascii="Times New Roman" w:eastAsia="Times New Roman" w:hAnsi="Times New Roman" w:cs="Times New Roman"/>
          <w:sz w:val="24"/>
          <w:szCs w:val="24"/>
        </w:rPr>
        <w:t>Pzp</w:t>
      </w:r>
      <w:proofErr w:type="spellEnd"/>
      <w:r w:rsidRPr="00091D48">
        <w:rPr>
          <w:rFonts w:ascii="Times New Roman" w:eastAsia="Times New Roman" w:hAnsi="Times New Roman" w:cs="Times New Roman"/>
          <w:sz w:val="24"/>
          <w:szCs w:val="24"/>
        </w:rPr>
        <w:t xml:space="preserve"> tj. uwzględnić wymagania w zakresie dostępności dla osób niepełnosprawnych lub projektowanie </w:t>
      </w:r>
      <w:r w:rsidRPr="00091D48">
        <w:rPr>
          <w:rFonts w:ascii="Times New Roman" w:eastAsia="Times New Roman" w:hAnsi="Times New Roman" w:cs="Times New Roman"/>
          <w:sz w:val="24"/>
          <w:szCs w:val="24"/>
        </w:rPr>
        <w:br/>
        <w:t>z przeznaczeniem dla wszystkich użytkowników</w:t>
      </w:r>
    </w:p>
    <w:p w:rsidR="00091D48" w:rsidRPr="00091D48" w:rsidRDefault="00091D48" w:rsidP="00091D48">
      <w:pPr>
        <w:widowControl/>
        <w:numPr>
          <w:ilvl w:val="0"/>
          <w:numId w:val="48"/>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Zgodnie z wskaźnikami procentowymi kosztów zawartymi w rozporządzeniu Ministra Infrastruktury z dnia 18 maja 2004r w sprawie określenia metod i podstaw sporządzania kosztorysu inwestorskiego, obliczania planowanych kosztów prac projektowych oraz planowanych kosztów robót budowlanych określonych w programie funkcjonalno-użytkowym (</w:t>
      </w:r>
      <w:proofErr w:type="spellStart"/>
      <w:r w:rsidRPr="00091D48">
        <w:rPr>
          <w:rFonts w:ascii="Times New Roman" w:eastAsia="Times New Roman" w:hAnsi="Times New Roman" w:cs="Times New Roman"/>
          <w:sz w:val="24"/>
          <w:szCs w:val="24"/>
        </w:rPr>
        <w:t>Dz.U</w:t>
      </w:r>
      <w:proofErr w:type="spellEnd"/>
      <w:r w:rsidRPr="00091D48">
        <w:rPr>
          <w:rFonts w:ascii="Times New Roman" w:eastAsia="Times New Roman" w:hAnsi="Times New Roman" w:cs="Times New Roman"/>
          <w:sz w:val="24"/>
          <w:szCs w:val="24"/>
        </w:rPr>
        <w:t xml:space="preserve">. z 2004r nr 130 </w:t>
      </w:r>
      <w:proofErr w:type="spellStart"/>
      <w:r w:rsidRPr="00091D48">
        <w:rPr>
          <w:rFonts w:ascii="Times New Roman" w:eastAsia="Times New Roman" w:hAnsi="Times New Roman" w:cs="Times New Roman"/>
          <w:sz w:val="24"/>
          <w:szCs w:val="24"/>
        </w:rPr>
        <w:t>poz</w:t>
      </w:r>
      <w:proofErr w:type="spellEnd"/>
      <w:r w:rsidRPr="00091D48">
        <w:rPr>
          <w:rFonts w:ascii="Times New Roman" w:eastAsia="Times New Roman" w:hAnsi="Times New Roman" w:cs="Times New Roman"/>
          <w:sz w:val="24"/>
          <w:szCs w:val="24"/>
        </w:rPr>
        <w:t xml:space="preserve"> 1389) koszt prac projektowych nie może wynieść więcej niż od 3,0% do 4,5% wartości planowanych prac budowlanych</w:t>
      </w:r>
    </w:p>
    <w:bookmarkEnd w:id="3"/>
    <w:p w:rsidR="00091D48" w:rsidRPr="00091D48" w:rsidRDefault="00091D48" w:rsidP="00091D48">
      <w:pPr>
        <w:rPr>
          <w:rFonts w:ascii="Times New Roman" w:eastAsia="Times New Roman" w:hAnsi="Times New Roman" w:cs="Times New Roman"/>
          <w:sz w:val="24"/>
          <w:szCs w:val="24"/>
        </w:rPr>
      </w:pPr>
    </w:p>
    <w:p w:rsidR="00091D48" w:rsidRPr="00091D48" w:rsidRDefault="00091D48" w:rsidP="00091D48">
      <w:pPr>
        <w:rPr>
          <w:rFonts w:ascii="Times New Roman" w:eastAsia="Times New Roman" w:hAnsi="Times New Roman" w:cs="Times New Roman"/>
          <w:sz w:val="24"/>
          <w:szCs w:val="24"/>
        </w:rPr>
      </w:pPr>
      <w:r w:rsidRPr="00091D48">
        <w:rPr>
          <w:rFonts w:ascii="Times New Roman" w:eastAsia="Times New Roman" w:hAnsi="Times New Roman" w:cs="Times New Roman"/>
          <w:b/>
          <w:bCs/>
          <w:sz w:val="24"/>
          <w:szCs w:val="24"/>
        </w:rPr>
        <w:t>Etap II</w:t>
      </w:r>
      <w:r w:rsidRPr="00091D48">
        <w:rPr>
          <w:rFonts w:ascii="Times New Roman" w:eastAsia="Times New Roman" w:hAnsi="Times New Roman" w:cs="Times New Roman"/>
          <w:sz w:val="24"/>
          <w:szCs w:val="24"/>
        </w:rPr>
        <w:t xml:space="preserve"> – roboty budowlane </w:t>
      </w:r>
    </w:p>
    <w:p w:rsidR="00091D48" w:rsidRPr="00091D48" w:rsidRDefault="00091D48" w:rsidP="00091D48">
      <w:pPr>
        <w:rPr>
          <w:rFonts w:ascii="Times New Roman" w:eastAsia="Times New Roman" w:hAnsi="Times New Roman" w:cs="Times New Roman"/>
          <w:sz w:val="24"/>
          <w:szCs w:val="24"/>
        </w:rPr>
      </w:pPr>
    </w:p>
    <w:p w:rsidR="00091D48" w:rsidRPr="00091D48" w:rsidRDefault="00091D48" w:rsidP="00091D48">
      <w:pPr>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1.  Zakres zamówienia obejmuje </w:t>
      </w:r>
    </w:p>
    <w:p w:rsidR="00091D48" w:rsidRPr="00091D48" w:rsidRDefault="00091D48" w:rsidP="00091D48">
      <w:pPr>
        <w:jc w:val="both"/>
        <w:rPr>
          <w:rFonts w:ascii="Times New Roman" w:eastAsia="Times New Roman" w:hAnsi="Times New Roman" w:cs="Times New Roman"/>
          <w:sz w:val="24"/>
          <w:szCs w:val="24"/>
        </w:rPr>
      </w:pPr>
    </w:p>
    <w:p w:rsidR="00091D48" w:rsidRPr="00091D48" w:rsidRDefault="00091D48" w:rsidP="00091D48">
      <w:pPr>
        <w:ind w:left="851" w:hanging="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1</w:t>
      </w:r>
      <w:bookmarkStart w:id="4" w:name="_Hlk85459171"/>
      <w:r w:rsidRPr="00091D48">
        <w:rPr>
          <w:rFonts w:ascii="Times New Roman" w:eastAsia="Times New Roman" w:hAnsi="Times New Roman" w:cs="Times New Roman"/>
          <w:sz w:val="24"/>
          <w:szCs w:val="24"/>
        </w:rPr>
        <w:t>)  Kompleksowe wykonanie robót budowlanych zgodnie z zaakceptowaną przez Zamawiającego dokumentacją projektową i Specyfikacją techniczną wykonania i odbioru robót budowlanych oraz ostateczną decyzją o pozwolenie na budowę/ zgłoszeniem wykonania robót wraz z zakupem i montażem niezbędnego wyposażenia</w:t>
      </w:r>
    </w:p>
    <w:p w:rsidR="00091D48" w:rsidRPr="00091D48" w:rsidRDefault="00091D48" w:rsidP="00091D48">
      <w:pPr>
        <w:ind w:left="851" w:hanging="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2)  Wykonanie robót budowlanych w sposób zgodny z przepisami ustawy z dnia 7 lipca 1994r Prawo budowlane (</w:t>
      </w:r>
      <w:proofErr w:type="spellStart"/>
      <w:r w:rsidRPr="00091D48">
        <w:rPr>
          <w:rFonts w:ascii="Times New Roman" w:eastAsia="Times New Roman" w:hAnsi="Times New Roman" w:cs="Times New Roman"/>
          <w:sz w:val="24"/>
          <w:szCs w:val="24"/>
        </w:rPr>
        <w:t>Dz.U</w:t>
      </w:r>
      <w:proofErr w:type="spellEnd"/>
      <w:r w:rsidRPr="00091D48">
        <w:rPr>
          <w:rFonts w:ascii="Times New Roman" w:eastAsia="Times New Roman" w:hAnsi="Times New Roman" w:cs="Times New Roman"/>
          <w:sz w:val="24"/>
          <w:szCs w:val="24"/>
        </w:rPr>
        <w:t xml:space="preserve">. z 2020r poz. 1333 z późn.zm) dalej jako ustawy Pb, przepisami wykonawczymi do w/w ustawy. Innymi obowiązującymi aktami prawa odnoszącymi się do przedmiotu zamówienia, aktualnymi polskimi normami i normami branżowymi oraz właściwymi przepisami bhp i </w:t>
      </w:r>
      <w:proofErr w:type="spellStart"/>
      <w:r w:rsidRPr="00091D48">
        <w:rPr>
          <w:rFonts w:ascii="Times New Roman" w:eastAsia="Times New Roman" w:hAnsi="Times New Roman" w:cs="Times New Roman"/>
          <w:sz w:val="24"/>
          <w:szCs w:val="24"/>
        </w:rPr>
        <w:t>p.poż</w:t>
      </w:r>
      <w:proofErr w:type="spellEnd"/>
    </w:p>
    <w:p w:rsidR="00091D48" w:rsidRPr="00091D48" w:rsidRDefault="00091D48" w:rsidP="00091D48">
      <w:pPr>
        <w:ind w:left="851" w:hanging="284"/>
        <w:jc w:val="both"/>
        <w:rPr>
          <w:rFonts w:ascii="Times New Roman" w:eastAsia="Times New Roman" w:hAnsi="Times New Roman" w:cs="Times New Roman"/>
          <w:sz w:val="24"/>
          <w:szCs w:val="24"/>
        </w:rPr>
      </w:pPr>
      <w:bookmarkStart w:id="5" w:name="_Hlk86301803"/>
      <w:bookmarkEnd w:id="4"/>
      <w:r w:rsidRPr="00091D48">
        <w:rPr>
          <w:rFonts w:ascii="Times New Roman" w:eastAsia="Times New Roman" w:hAnsi="Times New Roman" w:cs="Times New Roman"/>
          <w:sz w:val="24"/>
          <w:szCs w:val="24"/>
        </w:rPr>
        <w:t>3)  Wykonanie robót budowlanych z materiałów i urządzeń własnych. Wszystkie stosowne materiały i urządzenia użyte do wykonania przedmiotu zamówienia powinny posiadać stosowne materiały i urządzenia użyte do wykonania przedmiotu zamówienia powinny posiadać stosowne certyfikaty, aprobaty techniczne i atesty oraz muszą spełniać niezbędne wymagania zgodnie z Polskimi Normami</w:t>
      </w:r>
    </w:p>
    <w:p w:rsidR="00091D48" w:rsidRPr="00091D48" w:rsidRDefault="00091D48" w:rsidP="00091D48">
      <w:pPr>
        <w:ind w:left="851" w:hanging="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  Do wykonania inwestycji muszą być używane materiały nowe dopuszczone do stosowania w budownictwie, spełniające warunki określone w ustawie o wyrobach budowlanych z dnia 16 kwietnia 2014r (</w:t>
      </w:r>
      <w:proofErr w:type="spellStart"/>
      <w:r w:rsidRPr="00091D48">
        <w:rPr>
          <w:rFonts w:ascii="Times New Roman" w:eastAsia="Times New Roman" w:hAnsi="Times New Roman" w:cs="Times New Roman"/>
          <w:sz w:val="24"/>
          <w:szCs w:val="24"/>
        </w:rPr>
        <w:t>Dz.U</w:t>
      </w:r>
      <w:proofErr w:type="spellEnd"/>
      <w:r w:rsidRPr="00091D48">
        <w:rPr>
          <w:rFonts w:ascii="Times New Roman" w:eastAsia="Times New Roman" w:hAnsi="Times New Roman" w:cs="Times New Roman"/>
          <w:sz w:val="24"/>
          <w:szCs w:val="24"/>
        </w:rPr>
        <w:t xml:space="preserve"> z 2020r </w:t>
      </w:r>
      <w:proofErr w:type="spellStart"/>
      <w:r w:rsidRPr="00091D48">
        <w:rPr>
          <w:rFonts w:ascii="Times New Roman" w:eastAsia="Times New Roman" w:hAnsi="Times New Roman" w:cs="Times New Roman"/>
          <w:sz w:val="24"/>
          <w:szCs w:val="24"/>
        </w:rPr>
        <w:t>poz</w:t>
      </w:r>
      <w:proofErr w:type="spellEnd"/>
      <w:r w:rsidRPr="00091D48">
        <w:rPr>
          <w:rFonts w:ascii="Times New Roman" w:eastAsia="Times New Roman" w:hAnsi="Times New Roman" w:cs="Times New Roman"/>
          <w:sz w:val="24"/>
          <w:szCs w:val="24"/>
        </w:rPr>
        <w:t xml:space="preserve"> 215 z późn.zm) oraz przepisach wykonawczych do tej ustawy</w:t>
      </w:r>
    </w:p>
    <w:p w:rsidR="00091D48" w:rsidRPr="00091D48" w:rsidRDefault="00091D48" w:rsidP="00091D48">
      <w:pPr>
        <w:ind w:left="568"/>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5)  Zagospodarowanie terenu budowy oraz jego zabezpieczenie</w:t>
      </w:r>
    </w:p>
    <w:p w:rsidR="00091D48" w:rsidRPr="00091D48" w:rsidRDefault="00091D48" w:rsidP="00091D48">
      <w:pPr>
        <w:ind w:left="568"/>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6)  Wykonanie robót tymczasowych, które mogą być potrzebne podczas wykonywania robót podstawowych</w:t>
      </w:r>
    </w:p>
    <w:p w:rsidR="00091D48" w:rsidRPr="00091D48" w:rsidRDefault="00091D48" w:rsidP="00091D48">
      <w:pPr>
        <w:ind w:left="568"/>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7)  Oznaczenie terenu budowy lub innych miejsc, w których maja być prowadzone roboty podstawowe i tymczasowe</w:t>
      </w:r>
    </w:p>
    <w:p w:rsidR="00091D48" w:rsidRPr="00091D48" w:rsidRDefault="00091D48" w:rsidP="00091D48">
      <w:pPr>
        <w:ind w:left="851" w:hanging="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8)  Przedstawienie stosownych dokumentów związanych z przetransportowaniem odpadów powstałych w trakcie realizacji przedmiotu umowy oraz ich zmagazynowaniem w miejscu unieszkodliwiania odpadów</w:t>
      </w:r>
    </w:p>
    <w:p w:rsidR="00091D48" w:rsidRPr="00091D48" w:rsidRDefault="00091D48" w:rsidP="00091D48">
      <w:pPr>
        <w:ind w:left="851" w:hanging="283"/>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9)  Utrzymanie ładu i porządku na terenie budowy, a po zakończeniu robót usunięcia poza teren budowy wszelkich urządzeń tymczasowych zaplecza oraz pozostawienia całego terenu budowy i robót  czystego i nadającego się do użytkowania </w:t>
      </w:r>
    </w:p>
    <w:p w:rsidR="00091D48" w:rsidRPr="00091D48" w:rsidRDefault="00091D48" w:rsidP="00091D48">
      <w:pPr>
        <w:ind w:left="993" w:hanging="426"/>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10) Zorganizowanie i kierowanie budową w sposób zgodny z dokumentacją projektową i obowiązującymi przepisami bhp oraz zapewnienie warunków </w:t>
      </w:r>
      <w:proofErr w:type="spellStart"/>
      <w:r w:rsidRPr="00091D48">
        <w:rPr>
          <w:rFonts w:ascii="Times New Roman" w:eastAsia="Times New Roman" w:hAnsi="Times New Roman" w:cs="Times New Roman"/>
          <w:sz w:val="24"/>
          <w:szCs w:val="24"/>
        </w:rPr>
        <w:t>p.poż</w:t>
      </w:r>
      <w:proofErr w:type="spellEnd"/>
      <w:r w:rsidRPr="00091D48">
        <w:rPr>
          <w:rFonts w:ascii="Times New Roman" w:eastAsia="Times New Roman" w:hAnsi="Times New Roman" w:cs="Times New Roman"/>
          <w:sz w:val="24"/>
          <w:szCs w:val="24"/>
        </w:rPr>
        <w:t xml:space="preserve"> określonych w przepisach szczególnych</w:t>
      </w:r>
    </w:p>
    <w:p w:rsidR="00091D48" w:rsidRPr="00091D48" w:rsidRDefault="00091D48" w:rsidP="00091D48">
      <w:pPr>
        <w:ind w:left="851" w:hanging="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11) Informowanie Zamawiającego o terminie robót ulegających zakryciu oraz o terminie odbioru robót zanikających (odbiór dokonany przez Zamawiającego). Jeżeli Wykonawca nie poinformował o tych terminach Zamawiającego, zobowiązany jest odkryć roboty lub wykonać otwory niezbędne do zbadania robót, a następnie przywrócić roboty do stanu poprzedniego na swój koszt</w:t>
      </w:r>
    </w:p>
    <w:p w:rsidR="00091D48" w:rsidRPr="00091D48" w:rsidRDefault="00091D48" w:rsidP="00091D48">
      <w:pPr>
        <w:widowControl/>
        <w:autoSpaceDE/>
        <w:autoSpaceDN/>
        <w:adjustRightInd/>
        <w:ind w:left="928" w:hanging="361"/>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lastRenderedPageBreak/>
        <w:t>12) Udostępnieniu terenu budowy innym Wykonawcom wskazanym przez Zamawiającego w czasie realizacji przedmiotu umowy</w:t>
      </w:r>
    </w:p>
    <w:p w:rsidR="00091D48" w:rsidRPr="00091D48" w:rsidRDefault="00091D48" w:rsidP="00091D48">
      <w:pPr>
        <w:ind w:left="851" w:hanging="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13) W przypadku zniszczenia lub uszkodzenia robót, ich części, uzbrojenia podziemnego zlokalizowanego w miejscu robót  bądź majątku Zamawiającego – naprawienie ich i doprowadzenia do stanu poprzedniego na swój koszt</w:t>
      </w:r>
    </w:p>
    <w:p w:rsidR="00091D48" w:rsidRPr="00091D48" w:rsidRDefault="00091D48" w:rsidP="00091D48">
      <w:pPr>
        <w:ind w:left="851" w:hanging="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14) Strzeżenie mienia znajdującego się na terenie budowy w terminie od daty przejęcia terenu budowy do daty dokonania odbioru końcowego</w:t>
      </w:r>
    </w:p>
    <w:p w:rsidR="00091D48" w:rsidRPr="00091D48" w:rsidRDefault="00091D48" w:rsidP="00091D48">
      <w:pPr>
        <w:ind w:left="851" w:hanging="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15) Zorganizowanie zaplecza socjalno-technicznego budowy w rozmiarach koniecznych do realizacji przedmiotu zamówienia</w:t>
      </w:r>
    </w:p>
    <w:p w:rsidR="00091D48" w:rsidRPr="00091D48" w:rsidRDefault="00091D48" w:rsidP="00091D48">
      <w:pPr>
        <w:ind w:firstLine="567"/>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16) Prowadzić dziennik budowy i wykonanie obmiarów ilości wykonanych robót</w:t>
      </w:r>
    </w:p>
    <w:p w:rsidR="00091D48" w:rsidRPr="00091D48" w:rsidRDefault="00091D48" w:rsidP="00091D48">
      <w:pPr>
        <w:ind w:left="568"/>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17) Poprawne oznakowanie robót</w:t>
      </w:r>
    </w:p>
    <w:p w:rsidR="00091D48" w:rsidRPr="00091D48" w:rsidRDefault="00091D48" w:rsidP="00091D48">
      <w:pPr>
        <w:widowControl/>
        <w:ind w:left="851" w:hanging="284"/>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18) Organizowanie regularnych narad koordynacyjnych z udziałem przedstawicieli Zamawiającego oraz innych zaproszonych osób. Celem narad koordynacyjnych będzie omawianie bieżących spraw dotyczących wykonania </w:t>
      </w:r>
      <w:r w:rsidRPr="00091D48">
        <w:rPr>
          <w:rFonts w:ascii="Times New Roman" w:eastAsia="Times New Roman" w:hAnsi="Times New Roman" w:cs="Times New Roman"/>
          <w:sz w:val="24"/>
          <w:szCs w:val="24"/>
        </w:rPr>
        <w:br/>
        <w:t>i zaawansowania prac. Terminy narad koordynacyjnych będzie ustalał Zamawiający również na wniosek Wykonawcy. Częstotliwość narad koordynacyjnych ustalą strony umowy. Narady będą prowadzone i protokołowane przez Kierownika robót, a kopie protokołu będą dostarczone wszystkim osobom zaproszonym na naradę;</w:t>
      </w:r>
    </w:p>
    <w:p w:rsidR="00091D48" w:rsidRPr="00091D48" w:rsidRDefault="00091D48" w:rsidP="00091D48">
      <w:pPr>
        <w:widowControl/>
        <w:spacing w:after="19"/>
        <w:ind w:left="851" w:hanging="283"/>
        <w:jc w:val="both"/>
        <w:rPr>
          <w:rFonts w:ascii="Times New Roman" w:eastAsia="Times New Roman" w:hAnsi="Times New Roman" w:cs="Times New Roman"/>
          <w:color w:val="000000"/>
          <w:sz w:val="24"/>
          <w:szCs w:val="24"/>
        </w:rPr>
      </w:pPr>
      <w:r w:rsidRPr="00091D48">
        <w:rPr>
          <w:rFonts w:ascii="Times New Roman" w:eastAsia="Times New Roman" w:hAnsi="Times New Roman" w:cs="Times New Roman"/>
          <w:sz w:val="24"/>
          <w:szCs w:val="24"/>
        </w:rPr>
        <w:t xml:space="preserve">19) Niezwłoczne informowanie Zamawiającego, nie później jednak niż w terminie 3 dni od dnia powzięcia wiadomości, </w:t>
      </w:r>
      <w:r w:rsidRPr="00091D48">
        <w:rPr>
          <w:rFonts w:ascii="Times New Roman" w:eastAsia="Times New Roman" w:hAnsi="Times New Roman" w:cs="Times New Roman"/>
          <w:sz w:val="24"/>
          <w:szCs w:val="24"/>
        </w:rPr>
        <w:br/>
        <w:t xml:space="preserve">o wszelkich nieprawidłowościach oraz zagrożeniach powstania nieprawidłowości </w:t>
      </w:r>
      <w:r w:rsidRPr="00091D48">
        <w:rPr>
          <w:rFonts w:ascii="Times New Roman" w:eastAsia="Times New Roman" w:hAnsi="Times New Roman" w:cs="Times New Roman"/>
          <w:color w:val="000000"/>
          <w:sz w:val="24"/>
          <w:szCs w:val="24"/>
        </w:rPr>
        <w:t>mogących mieć jakikolwiek wpływ na sytuację Zamawiającego w sprawach objętych niniejszą Umową;</w:t>
      </w:r>
    </w:p>
    <w:p w:rsidR="00091D48" w:rsidRPr="00091D48" w:rsidRDefault="00091D48" w:rsidP="00091D48">
      <w:pPr>
        <w:widowControl/>
        <w:spacing w:after="19"/>
        <w:ind w:left="568"/>
        <w:jc w:val="both"/>
        <w:rPr>
          <w:rFonts w:ascii="Times New Roman" w:eastAsia="Times New Roman" w:hAnsi="Times New Roman" w:cs="Times New Roman"/>
          <w:color w:val="000000"/>
          <w:sz w:val="24"/>
          <w:szCs w:val="24"/>
        </w:rPr>
      </w:pPr>
      <w:r w:rsidRPr="00091D48">
        <w:rPr>
          <w:rFonts w:ascii="Times New Roman" w:eastAsia="Times New Roman" w:hAnsi="Times New Roman" w:cs="Times New Roman"/>
          <w:color w:val="000000"/>
          <w:sz w:val="24"/>
          <w:szCs w:val="24"/>
        </w:rPr>
        <w:t>20) Oznakowanie stref niebezpiecznych i uniemożliwienie dostępu osób trzecich;</w:t>
      </w:r>
    </w:p>
    <w:p w:rsidR="00091D48" w:rsidRPr="00091D48" w:rsidRDefault="00091D48" w:rsidP="00091D48">
      <w:pPr>
        <w:widowControl/>
        <w:spacing w:after="19"/>
        <w:ind w:left="993" w:hanging="425"/>
        <w:jc w:val="both"/>
        <w:rPr>
          <w:rFonts w:ascii="Times New Roman" w:eastAsia="Times New Roman" w:hAnsi="Times New Roman" w:cs="Times New Roman"/>
          <w:color w:val="000000"/>
          <w:sz w:val="24"/>
          <w:szCs w:val="24"/>
        </w:rPr>
      </w:pPr>
      <w:r w:rsidRPr="00091D48">
        <w:rPr>
          <w:rFonts w:ascii="Times New Roman" w:eastAsia="Times New Roman" w:hAnsi="Times New Roman" w:cs="Times New Roman"/>
          <w:color w:val="000000"/>
          <w:sz w:val="24"/>
          <w:szCs w:val="24"/>
        </w:rPr>
        <w:t xml:space="preserve"> 21) W przypadku konieczności zajęcia pasa drogowego w celu prowadzenia robót, należy opracować projekt organizacji ruchu drogowego na czas prowadzenia robót, który poza opiniowaniu przez Komendę Powiatową Policji </w:t>
      </w:r>
      <w:r w:rsidRPr="00091D48">
        <w:rPr>
          <w:rFonts w:ascii="Times New Roman" w:eastAsia="Times New Roman" w:hAnsi="Times New Roman" w:cs="Times New Roman"/>
          <w:color w:val="000000"/>
          <w:sz w:val="24"/>
          <w:szCs w:val="24"/>
        </w:rPr>
        <w:br/>
        <w:t>w Przeworsku i zarządcę drogi należy złożyć wraz ze stosownym wnioskiem do zatwierdzenia przez organ zarządzający ruchem drogowym;</w:t>
      </w:r>
    </w:p>
    <w:p w:rsidR="00091D48" w:rsidRPr="00091D48" w:rsidRDefault="00091D48" w:rsidP="00091D48">
      <w:pPr>
        <w:widowControl/>
        <w:spacing w:after="19"/>
        <w:ind w:left="993" w:hanging="425"/>
        <w:jc w:val="both"/>
        <w:rPr>
          <w:rFonts w:ascii="Times New Roman" w:eastAsia="Times New Roman" w:hAnsi="Times New Roman" w:cs="Times New Roman"/>
          <w:color w:val="000000"/>
          <w:sz w:val="24"/>
          <w:szCs w:val="24"/>
        </w:rPr>
      </w:pPr>
      <w:r w:rsidRPr="00091D48">
        <w:rPr>
          <w:rFonts w:ascii="Times New Roman" w:eastAsia="Times New Roman" w:hAnsi="Times New Roman" w:cs="Times New Roman"/>
          <w:color w:val="000000"/>
          <w:sz w:val="24"/>
          <w:szCs w:val="24"/>
        </w:rPr>
        <w:t xml:space="preserve">22) Prowadzenie w trakcie robót nadzoru archeologicznego (ratowniczych badań archeologicznych wyprzedzających) </w:t>
      </w:r>
      <w:r w:rsidRPr="00091D48">
        <w:rPr>
          <w:rFonts w:ascii="Times New Roman" w:eastAsia="Times New Roman" w:hAnsi="Times New Roman" w:cs="Times New Roman"/>
          <w:color w:val="000000"/>
          <w:sz w:val="24"/>
          <w:szCs w:val="24"/>
        </w:rPr>
        <w:br/>
        <w:t>i konserwatorskiego wraz z kosztami badań, nadzorów jeśli będą wymagane</w:t>
      </w:r>
    </w:p>
    <w:p w:rsidR="00091D48" w:rsidRPr="00091D48" w:rsidRDefault="00091D48" w:rsidP="00091D48">
      <w:pPr>
        <w:widowControl/>
        <w:spacing w:after="19"/>
        <w:ind w:left="568"/>
        <w:jc w:val="both"/>
        <w:rPr>
          <w:rFonts w:ascii="Times New Roman" w:eastAsia="Times New Roman" w:hAnsi="Times New Roman" w:cs="Times New Roman"/>
          <w:color w:val="000000"/>
          <w:sz w:val="24"/>
          <w:szCs w:val="24"/>
        </w:rPr>
      </w:pPr>
      <w:r w:rsidRPr="00091D48">
        <w:rPr>
          <w:rFonts w:ascii="Times New Roman" w:eastAsia="Times New Roman" w:hAnsi="Times New Roman" w:cs="Times New Roman"/>
          <w:color w:val="000000"/>
          <w:sz w:val="24"/>
          <w:szCs w:val="24"/>
        </w:rPr>
        <w:t>23)  Wykonanie na własny koszt powykonawczej dokumentacji projektowej;</w:t>
      </w:r>
    </w:p>
    <w:p w:rsidR="00091D48" w:rsidRPr="00091D48" w:rsidRDefault="00091D48" w:rsidP="00091D48">
      <w:pPr>
        <w:widowControl/>
        <w:spacing w:after="19"/>
        <w:ind w:left="568"/>
        <w:jc w:val="both"/>
        <w:rPr>
          <w:rFonts w:ascii="Times New Roman" w:eastAsia="Times New Roman" w:hAnsi="Times New Roman" w:cs="Times New Roman"/>
          <w:color w:val="000000"/>
          <w:sz w:val="24"/>
          <w:szCs w:val="24"/>
        </w:rPr>
      </w:pPr>
      <w:r w:rsidRPr="00091D48">
        <w:rPr>
          <w:rFonts w:ascii="Times New Roman" w:eastAsia="Times New Roman" w:hAnsi="Times New Roman" w:cs="Times New Roman"/>
          <w:color w:val="000000"/>
          <w:sz w:val="24"/>
          <w:szCs w:val="24"/>
        </w:rPr>
        <w:t>24)  Przygotowanie rozliczenia końcowego robot;</w:t>
      </w:r>
    </w:p>
    <w:p w:rsidR="00091D48" w:rsidRPr="00091D48" w:rsidRDefault="00091D48" w:rsidP="00091D48">
      <w:pPr>
        <w:widowControl/>
        <w:ind w:left="993" w:hanging="425"/>
        <w:jc w:val="both"/>
        <w:rPr>
          <w:rFonts w:ascii="Times New Roman" w:eastAsia="Times New Roman" w:hAnsi="Times New Roman" w:cs="Times New Roman"/>
          <w:color w:val="000000"/>
          <w:sz w:val="24"/>
          <w:szCs w:val="24"/>
        </w:rPr>
      </w:pPr>
      <w:r w:rsidRPr="00091D48">
        <w:rPr>
          <w:rFonts w:ascii="Times New Roman" w:eastAsia="Times New Roman" w:hAnsi="Times New Roman" w:cs="Times New Roman"/>
          <w:color w:val="000000"/>
          <w:sz w:val="24"/>
          <w:szCs w:val="24"/>
        </w:rPr>
        <w:t xml:space="preserve">25)  Skompletowanie i przedstawienie zamawiającemu dokumentów pozwalających na ocenę prawidłowego wykonania przedmiotu zamówienia, w tym inwentaryzacji </w:t>
      </w:r>
      <w:proofErr w:type="spellStart"/>
      <w:r w:rsidRPr="00091D48">
        <w:rPr>
          <w:rFonts w:ascii="Times New Roman" w:eastAsia="Times New Roman" w:hAnsi="Times New Roman" w:cs="Times New Roman"/>
          <w:color w:val="000000"/>
          <w:sz w:val="24"/>
          <w:szCs w:val="24"/>
        </w:rPr>
        <w:t>geodezyjnej-powykonawczej</w:t>
      </w:r>
      <w:proofErr w:type="spellEnd"/>
      <w:r w:rsidRPr="00091D48">
        <w:rPr>
          <w:rFonts w:ascii="Times New Roman" w:eastAsia="Times New Roman" w:hAnsi="Times New Roman" w:cs="Times New Roman"/>
          <w:color w:val="000000"/>
          <w:sz w:val="24"/>
          <w:szCs w:val="24"/>
        </w:rPr>
        <w:t>.</w:t>
      </w:r>
    </w:p>
    <w:bookmarkEnd w:id="5"/>
    <w:p w:rsidR="00091D48" w:rsidRPr="00091D48" w:rsidRDefault="00091D48" w:rsidP="00091D48">
      <w:pPr>
        <w:widowControl/>
        <w:ind w:left="568"/>
        <w:jc w:val="both"/>
        <w:rPr>
          <w:rFonts w:ascii="Times New Roman" w:eastAsia="Times New Roman" w:hAnsi="Times New Roman" w:cs="Times New Roman"/>
          <w:color w:val="000000"/>
          <w:sz w:val="24"/>
          <w:szCs w:val="24"/>
        </w:rPr>
      </w:pPr>
    </w:p>
    <w:p w:rsidR="00091D48" w:rsidRPr="00091D48" w:rsidRDefault="00091D48" w:rsidP="00091D48">
      <w:pPr>
        <w:widowControl/>
        <w:numPr>
          <w:ilvl w:val="0"/>
          <w:numId w:val="50"/>
        </w:numPr>
        <w:autoSpaceDE/>
        <w:autoSpaceDN/>
        <w:adjustRightInd/>
        <w:ind w:left="426" w:hanging="426"/>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Przy realizacji robót Wykonawca musi przestrzegać przepisów dotyczących ochrony środowiska, a w szczególności:</w:t>
      </w:r>
    </w:p>
    <w:p w:rsidR="00091D48" w:rsidRPr="00091D48" w:rsidRDefault="00091D48" w:rsidP="00091D48">
      <w:pPr>
        <w:jc w:val="both"/>
        <w:rPr>
          <w:rFonts w:ascii="Times New Roman" w:eastAsia="Times New Roman" w:hAnsi="Times New Roman" w:cs="Times New Roman"/>
          <w:sz w:val="24"/>
          <w:szCs w:val="24"/>
        </w:rPr>
      </w:pPr>
    </w:p>
    <w:p w:rsidR="00091D48" w:rsidRPr="00091D48" w:rsidRDefault="00091D48" w:rsidP="00091D48">
      <w:pPr>
        <w:widowControl/>
        <w:spacing w:after="19"/>
        <w:ind w:firstLine="720"/>
        <w:jc w:val="both"/>
        <w:rPr>
          <w:rFonts w:ascii="Times New Roman" w:eastAsia="Times New Roman" w:hAnsi="Times New Roman" w:cs="Times New Roman"/>
          <w:color w:val="000000"/>
          <w:sz w:val="24"/>
          <w:szCs w:val="24"/>
        </w:rPr>
      </w:pPr>
      <w:r w:rsidRPr="00091D48">
        <w:rPr>
          <w:rFonts w:ascii="Times New Roman" w:eastAsia="Times New Roman" w:hAnsi="Times New Roman" w:cs="Times New Roman"/>
          <w:color w:val="000000"/>
          <w:sz w:val="24"/>
          <w:szCs w:val="24"/>
        </w:rPr>
        <w:t>1) segregować i właściwie utylizować odpady;</w:t>
      </w:r>
    </w:p>
    <w:p w:rsidR="00091D48" w:rsidRPr="00091D48" w:rsidRDefault="00091D48" w:rsidP="00091D48">
      <w:pPr>
        <w:widowControl/>
        <w:spacing w:after="19"/>
        <w:ind w:firstLine="720"/>
        <w:jc w:val="both"/>
        <w:rPr>
          <w:rFonts w:ascii="Times New Roman" w:eastAsia="Times New Roman" w:hAnsi="Times New Roman" w:cs="Times New Roman"/>
          <w:color w:val="000000"/>
          <w:sz w:val="24"/>
          <w:szCs w:val="24"/>
        </w:rPr>
      </w:pPr>
      <w:r w:rsidRPr="00091D48">
        <w:rPr>
          <w:rFonts w:ascii="Times New Roman" w:eastAsia="Times New Roman" w:hAnsi="Times New Roman" w:cs="Times New Roman"/>
          <w:color w:val="000000"/>
          <w:sz w:val="24"/>
          <w:szCs w:val="24"/>
        </w:rPr>
        <w:t>2) w sąsiedztwie zabudowy mieszkalnej nie prowadzić prac w porze nocnej, w godz. 22 –6;</w:t>
      </w:r>
    </w:p>
    <w:p w:rsidR="00091D48" w:rsidRPr="00091D48" w:rsidRDefault="00091D48" w:rsidP="00091D48">
      <w:pPr>
        <w:widowControl/>
        <w:ind w:firstLine="720"/>
        <w:jc w:val="both"/>
        <w:rPr>
          <w:rFonts w:ascii="Times New Roman" w:eastAsia="Times New Roman" w:hAnsi="Times New Roman" w:cs="Times New Roman"/>
          <w:color w:val="000000"/>
          <w:sz w:val="24"/>
          <w:szCs w:val="24"/>
        </w:rPr>
      </w:pPr>
      <w:r w:rsidRPr="00091D48">
        <w:rPr>
          <w:rFonts w:ascii="Times New Roman" w:eastAsia="Times New Roman" w:hAnsi="Times New Roman" w:cs="Times New Roman"/>
          <w:color w:val="000000"/>
          <w:sz w:val="24"/>
          <w:szCs w:val="24"/>
        </w:rPr>
        <w:t>3) stosować technologie ograniczające pylenie przy składowaniu i wykorzystaniu materiałów sypkich.</w:t>
      </w:r>
    </w:p>
    <w:p w:rsidR="00091D48" w:rsidRPr="00091D48" w:rsidRDefault="00091D48" w:rsidP="00091D48">
      <w:pPr>
        <w:widowControl/>
        <w:jc w:val="both"/>
        <w:rPr>
          <w:rFonts w:ascii="Times New Roman" w:eastAsia="Times New Roman" w:hAnsi="Times New Roman" w:cs="Times New Roman"/>
          <w:color w:val="000000"/>
          <w:sz w:val="24"/>
          <w:szCs w:val="24"/>
        </w:rPr>
      </w:pPr>
    </w:p>
    <w:p w:rsidR="00091D48" w:rsidRPr="00091D48" w:rsidRDefault="00091D48" w:rsidP="00091D48">
      <w:pPr>
        <w:widowControl/>
        <w:numPr>
          <w:ilvl w:val="0"/>
          <w:numId w:val="50"/>
        </w:numPr>
        <w:autoSpaceDE/>
        <w:autoSpaceDN/>
        <w:adjustRightInd/>
        <w:ind w:left="426" w:hanging="426"/>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Zaleca się dokonania wizji lokalnej placu budowy, zapoznania się z przedmiotem zamówienia oraz zawarcia w cenie oferty wszystkich kosztów za roboty niezbędne do prawidłowego ich wykonania. Zamawiający informuje, iż nie dokonanie wizji lokalnej przez Wykonawcę nie będzie skutkować konsekwencjami w postaci wykluczenia z postępowania bądź odrzucenia oferty.</w:t>
      </w:r>
    </w:p>
    <w:p w:rsidR="00091D48" w:rsidRPr="00091D48" w:rsidRDefault="00091D48" w:rsidP="00091D48">
      <w:pPr>
        <w:widowControl/>
        <w:numPr>
          <w:ilvl w:val="0"/>
          <w:numId w:val="50"/>
        </w:numPr>
        <w:autoSpaceDE/>
        <w:autoSpaceDN/>
        <w:adjustRightInd/>
        <w:ind w:left="426" w:hanging="426"/>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Odbiór robót budowlanych powinien być dokonany zgodnie z Specyfikacją Techniczną Wykonania i Odbioru Robót Budowlanych.</w:t>
      </w:r>
    </w:p>
    <w:p w:rsidR="00091D48" w:rsidRPr="00091D48" w:rsidRDefault="00091D48" w:rsidP="00091D48">
      <w:pPr>
        <w:widowControl/>
        <w:numPr>
          <w:ilvl w:val="0"/>
          <w:numId w:val="50"/>
        </w:numPr>
        <w:autoSpaceDE/>
        <w:autoSpaceDN/>
        <w:adjustRightInd/>
        <w:ind w:left="426" w:hanging="426"/>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lastRenderedPageBreak/>
        <w:t>Roboty tymczasowe i towarzyszące winny być wliczone oraz skalkulowane łącznie z robotami podstawowymi.</w:t>
      </w:r>
    </w:p>
    <w:p w:rsidR="00091D48" w:rsidRPr="00091D48" w:rsidRDefault="00091D48" w:rsidP="00091D48">
      <w:pPr>
        <w:widowControl/>
        <w:numPr>
          <w:ilvl w:val="0"/>
          <w:numId w:val="50"/>
        </w:numPr>
        <w:autoSpaceDE/>
        <w:autoSpaceDN/>
        <w:adjustRightInd/>
        <w:ind w:left="426" w:hanging="426"/>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Sprzęt budowlany powinien posiadać aktualne przeglądy i badania.</w:t>
      </w:r>
    </w:p>
    <w:p w:rsidR="00091D48" w:rsidRPr="00091D48" w:rsidRDefault="00091D48" w:rsidP="00091D48">
      <w:pPr>
        <w:widowControl/>
        <w:numPr>
          <w:ilvl w:val="0"/>
          <w:numId w:val="50"/>
        </w:numPr>
        <w:autoSpaceDE/>
        <w:autoSpaceDN/>
        <w:adjustRightInd/>
        <w:ind w:left="426" w:hanging="426"/>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 xml:space="preserve">Zamawiający na podstawie art. 95 ust. 1, ustawy </w:t>
      </w:r>
      <w:proofErr w:type="spellStart"/>
      <w:r w:rsidRPr="00091D48">
        <w:rPr>
          <w:rFonts w:ascii="Times New Roman" w:eastAsia="Times New Roman" w:hAnsi="Times New Roman" w:cs="Times New Roman"/>
          <w:sz w:val="24"/>
          <w:szCs w:val="24"/>
        </w:rPr>
        <w:t>Pzp</w:t>
      </w:r>
      <w:proofErr w:type="spellEnd"/>
      <w:r w:rsidRPr="00091D48">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Szczegółowy sposób dokumentowania zatrudnienia osób, o których mowa w art. 95 ust. 1 ustawy </w:t>
      </w:r>
      <w:proofErr w:type="spellStart"/>
      <w:r w:rsidRPr="00091D48">
        <w:rPr>
          <w:rFonts w:ascii="Times New Roman" w:eastAsia="Times New Roman" w:hAnsi="Times New Roman" w:cs="Times New Roman"/>
          <w:sz w:val="24"/>
          <w:szCs w:val="24"/>
        </w:rPr>
        <w:t>Pzp</w:t>
      </w:r>
      <w:proofErr w:type="spellEnd"/>
      <w:r w:rsidRPr="00091D48">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091D48">
        <w:rPr>
          <w:rFonts w:ascii="Times New Roman" w:eastAsia="Times New Roman" w:hAnsi="Times New Roman" w:cs="Times New Roman"/>
          <w:sz w:val="24"/>
          <w:szCs w:val="24"/>
        </w:rPr>
        <w:t>Pzp</w:t>
      </w:r>
      <w:proofErr w:type="spellEnd"/>
      <w:r w:rsidRPr="00091D48">
        <w:rPr>
          <w:rFonts w:ascii="Times New Roman" w:eastAsia="Times New Roman" w:hAnsi="Times New Roman" w:cs="Times New Roman"/>
          <w:sz w:val="24"/>
          <w:szCs w:val="24"/>
        </w:rPr>
        <w:t>, oraz sankcji z tytułu niespełnienia tych wymagań, zawarte zostały w projekcie umowy stanowiącym załącznik do SWZ.</w:t>
      </w:r>
    </w:p>
    <w:p w:rsidR="00091D48" w:rsidRPr="00091D48" w:rsidRDefault="00091D48" w:rsidP="00091D48">
      <w:pPr>
        <w:jc w:val="both"/>
        <w:rPr>
          <w:rFonts w:ascii="Times New Roman" w:eastAsia="Times New Roman" w:hAnsi="Times New Roman" w:cs="Times New Roman"/>
          <w:sz w:val="24"/>
          <w:szCs w:val="24"/>
        </w:rPr>
      </w:pPr>
    </w:p>
    <w:p w:rsidR="00091D48" w:rsidRPr="00091D48" w:rsidRDefault="00091D48" w:rsidP="00091D48">
      <w:pPr>
        <w:widowControl/>
        <w:numPr>
          <w:ilvl w:val="0"/>
          <w:numId w:val="47"/>
        </w:numPr>
        <w:autoSpaceDE/>
        <w:autoSpaceDN/>
        <w:adjustRightInd/>
        <w:spacing w:before="120" w:after="120"/>
        <w:ind w:left="567" w:hanging="283"/>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Kod ze Wspólnego Słownika Zamówień (CPV) wraz opisem:</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71200000-0 Usługi architektoniczne i podobne</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71220000-6 – Usługi projektowania architektonicznego</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71221000-3 – Usługi architektoniczne w zakresie obiektów budowlanych</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71242000-6 – Przygotowanie przedsięwzięcia i projektu, oszacowanie kosztów</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71247000-1 – Nadzór nad robotami budowlanymi</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71248000-8 – Nadzór nad projektem i dokumentacją</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45100000-8 – Przygotowanie terenu pod budowę</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45000000-7 - Roboty budowlane</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45111291-4 - Roboty w zakresie zagospodarowania terenu</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45233222-1 - Chodniki</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45311200-2 - Roboty w zakresie instalacji elektrycznych</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45330000-9- Roboty instalacyjne wodno-kanalizacyjne i sanitarne</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45450000-6 - Roboty budowlane wykończeniowe, pozostałe</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45500000-2 - Wynajem maszyn i urządzeń wraz z obsługą operatorską do prowadzenia robót z</w:t>
      </w:r>
    </w:p>
    <w:p w:rsidR="00091D48" w:rsidRPr="00091D48" w:rsidRDefault="00091D48" w:rsidP="00091D48">
      <w:pPr>
        <w:widowControl/>
        <w:autoSpaceDE/>
        <w:autoSpaceDN/>
        <w:adjustRightInd/>
        <w:ind w:left="720"/>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zakresu budownictwa oraz inżynierii wodnej i lądowej</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45223000-6 Roboty budowlane w zakresie konstrukcji</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45223200-8 Roboty konstrukcyjne</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45223500-1 Konstrukcje z betonu zbrojonego</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44000000-0- Konstrukcje i materiały budowlane; wyroby pomocnicze dla budownictwa</w:t>
      </w:r>
    </w:p>
    <w:p w:rsidR="00091D48" w:rsidRPr="00091D48" w:rsidRDefault="00091D48" w:rsidP="00091D48">
      <w:pPr>
        <w:widowControl/>
        <w:autoSpaceDE/>
        <w:autoSpaceDN/>
        <w:adjustRightInd/>
        <w:ind w:left="720"/>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(wyjątkiem aparatury elektrycznej)</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44100000-1 - Materiały konstrukcyjne i elementy podobne</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44200000-2 - Wyroby konstrukcyjne</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44300000-3 - Kabel, drut i podobne wyroby</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44400000-4 - Różne produkty gotowe i elementy z nimi związane</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44800000-8 - Farby, lakiery i mastyksy</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44900000-9 - Kamień budowlany, wapień, gips i łupek</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31500000-1 Urządzenia oświetleniowe i lampy elektryczne</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31510000-4 - Żarówki elektryczne</w:t>
      </w:r>
    </w:p>
    <w:p w:rsidR="00091D48" w:rsidRPr="00091D48" w:rsidRDefault="00091D48" w:rsidP="00091D48">
      <w:pPr>
        <w:widowControl/>
        <w:numPr>
          <w:ilvl w:val="0"/>
          <w:numId w:val="52"/>
        </w:numPr>
        <w:autoSpaceDE/>
        <w:autoSpaceDN/>
        <w:adjustRightInd/>
        <w:contextualSpacing/>
        <w:jc w:val="both"/>
        <w:rPr>
          <w:rFonts w:ascii="Times New Roman" w:eastAsia="Times New Roman" w:hAnsi="Times New Roman" w:cs="Times New Roman"/>
          <w:sz w:val="24"/>
          <w:szCs w:val="24"/>
        </w:rPr>
      </w:pPr>
      <w:r w:rsidRPr="00091D48">
        <w:rPr>
          <w:rFonts w:ascii="Times New Roman" w:eastAsia="Times New Roman" w:hAnsi="Times New Roman" w:cs="Times New Roman"/>
          <w:sz w:val="24"/>
          <w:szCs w:val="24"/>
        </w:rPr>
        <w:t>31520000-7 -Lampy i oprawy oświetleniowe</w:t>
      </w:r>
    </w:p>
    <w:p w:rsidR="008E62CE" w:rsidRDefault="008E62CE"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w:t>
      </w:r>
      <w:r w:rsidR="003109FA" w:rsidRPr="003109FA">
        <w:rPr>
          <w:rFonts w:ascii="Times New Roman" w:hAnsi="Times New Roman" w:cs="Times New Roman"/>
          <w:sz w:val="24"/>
          <w:szCs w:val="24"/>
        </w:rPr>
        <w:lastRenderedPageBreak/>
        <w:t xml:space="preserve">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8323C1"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Formuła zamówienia „zaprojektuj i wybuduj” wyklucza  możliwość podziału zamówienia na części. </w:t>
      </w:r>
      <w:r w:rsidR="00014EBB" w:rsidRPr="00014EBB">
        <w:rPr>
          <w:rFonts w:ascii="Times New Roman" w:hAnsi="Times New Roman" w:cs="Times New Roman"/>
          <w:sz w:val="24"/>
          <w:szCs w:val="24"/>
        </w:rPr>
        <w:t>Podzielenie na części groziłoby nadmiernymi trudnościami technicznymi i kosztami wykonania zamówienia a także potrzebą skoordynowania działań różnych wykonawców realizujących poszczególne części zamówienia na ograniczonym terenie. Tego typu zamówieniami zajmują się wyspecjalizowane w tym kierunku firmy.</w:t>
      </w:r>
      <w:r w:rsidR="00014EBB" w:rsidRPr="00014EBB">
        <w:rPr>
          <w:rFonts w:ascii="Times New Roman" w:hAnsi="Times New Roman" w:cs="Times New Roman"/>
          <w:bCs/>
          <w:sz w:val="24"/>
          <w:szCs w:val="24"/>
        </w:rPr>
        <w:t xml:space="preserve"> Brak podziału nie powoduje ograniczenia udziału małych i średnich przedsiębiorców. O tego typu zamówienia ubiegają się głównie małe i średnie przedsiębiorstwa, a więc zakres zamówienia jest dostosowany do potrzeb sektora MŚP.</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r w:rsidR="00316FCB" w:rsidRPr="00FA2853">
        <w:rPr>
          <w:rFonts w:ascii="Times New Roman" w:hAnsi="Times New Roman" w:cs="Times New Roman"/>
          <w:sz w:val="24"/>
          <w:szCs w:val="24"/>
        </w:rPr>
        <w:t>Zamawiający</w:t>
      </w:r>
      <w:proofErr w:type="spellEnd"/>
      <w:r w:rsidR="00316FCB" w:rsidRPr="00FA2853">
        <w:rPr>
          <w:rFonts w:ascii="Times New Roman" w:hAnsi="Times New Roman" w:cs="Times New Roman"/>
          <w:sz w:val="24"/>
          <w:szCs w:val="24"/>
        </w:rPr>
        <w:t xml:space="preserve">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A3F44" w:rsidRDefault="000A3F44" w:rsidP="003A05D7">
      <w:pPr>
        <w:shd w:val="clear" w:color="auto" w:fill="FFFFFF"/>
        <w:tabs>
          <w:tab w:val="left" w:pos="360"/>
        </w:tabs>
        <w:spacing w:line="276" w:lineRule="auto"/>
        <w:rPr>
          <w:rFonts w:asciiTheme="minorHAnsi" w:hAnsiTheme="minorHAnsi"/>
        </w:rPr>
      </w:pPr>
    </w:p>
    <w:p w:rsidR="000A3F44" w:rsidRPr="00E666A2" w:rsidRDefault="000A3F44"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00C85817">
        <w:rPr>
          <w:rFonts w:ascii="Times New Roman" w:eastAsia="Times New Roman" w:hAnsi="Times New Roman" w:cs="Times New Roman"/>
          <w:sz w:val="24"/>
          <w:szCs w:val="24"/>
        </w:rPr>
        <w:t>ówienia:</w:t>
      </w:r>
      <w:r w:rsidR="004F2BEF">
        <w:rPr>
          <w:rFonts w:ascii="Times New Roman" w:eastAsia="Times New Roman" w:hAnsi="Times New Roman" w:cs="Times New Roman"/>
          <w:sz w:val="24"/>
          <w:szCs w:val="24"/>
        </w:rPr>
        <w:t xml:space="preserve"> </w:t>
      </w:r>
      <w:r w:rsidR="00091D48" w:rsidRPr="00091D48">
        <w:rPr>
          <w:rFonts w:ascii="Times New Roman" w:eastAsia="Times New Roman" w:hAnsi="Times New Roman" w:cs="Times New Roman"/>
          <w:b/>
          <w:sz w:val="24"/>
          <w:szCs w:val="24"/>
        </w:rPr>
        <w:t>do</w:t>
      </w:r>
      <w:r w:rsidR="00091D48">
        <w:rPr>
          <w:rFonts w:ascii="Times New Roman" w:eastAsia="Times New Roman" w:hAnsi="Times New Roman" w:cs="Times New Roman"/>
          <w:sz w:val="24"/>
          <w:szCs w:val="24"/>
        </w:rPr>
        <w:t xml:space="preserve"> </w:t>
      </w:r>
      <w:r w:rsidR="0057506B">
        <w:rPr>
          <w:rFonts w:ascii="Times New Roman" w:eastAsia="Times New Roman" w:hAnsi="Times New Roman" w:cs="Times New Roman"/>
          <w:b/>
          <w:sz w:val="24"/>
          <w:szCs w:val="24"/>
        </w:rPr>
        <w:t>43</w:t>
      </w:r>
      <w:r w:rsidR="00091D48">
        <w:rPr>
          <w:rFonts w:ascii="Times New Roman" w:eastAsia="Times New Roman" w:hAnsi="Times New Roman" w:cs="Times New Roman"/>
          <w:b/>
          <w:sz w:val="24"/>
          <w:szCs w:val="24"/>
        </w:rPr>
        <w:t xml:space="preserve">0 </w:t>
      </w:r>
      <w:r w:rsidR="00563BAD">
        <w:rPr>
          <w:rFonts w:ascii="Times New Roman" w:eastAsia="Times New Roman" w:hAnsi="Times New Roman" w:cs="Times New Roman"/>
          <w:b/>
          <w:sz w:val="24"/>
          <w:szCs w:val="24"/>
        </w:rPr>
        <w:t xml:space="preserve">dni </w:t>
      </w:r>
      <w:r w:rsidR="00773385" w:rsidRPr="00E85446">
        <w:rPr>
          <w:rFonts w:ascii="Times New Roman" w:eastAsia="Times New Roman" w:hAnsi="Times New Roman" w:cs="Times New Roman"/>
          <w:b/>
          <w:sz w:val="24"/>
          <w:szCs w:val="24"/>
        </w:rPr>
        <w:t>od dnia podpisania umowy.</w:t>
      </w:r>
    </w:p>
    <w:p w:rsidR="009E58DE" w:rsidRPr="00722E37" w:rsidRDefault="00242169" w:rsidP="00722E37">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722E37">
        <w:rPr>
          <w:rFonts w:ascii="Times New Roman" w:hAnsi="Times New Roman" w:cs="Times New Roman"/>
          <w:sz w:val="24"/>
          <w:szCs w:val="24"/>
        </w:rPr>
        <w:t xml:space="preserve"> </w:t>
      </w:r>
      <w:r w:rsidRPr="00722E37">
        <w:rPr>
          <w:rFonts w:ascii="Times New Roman" w:hAnsi="Times New Roman" w:cs="Times New Roman"/>
          <w:sz w:val="24"/>
          <w:szCs w:val="24"/>
        </w:rPr>
        <w:t>SWZ</w:t>
      </w:r>
      <w:r w:rsidR="003A05D7" w:rsidRPr="00722E37">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 postępowania o udzielenie zamówienia wyklucza się Wykonawców, w stosunku do których zachodzi którakolwiek z okoliczności w</w:t>
      </w:r>
      <w:r w:rsidR="00722E37">
        <w:rPr>
          <w:rFonts w:ascii="Times New Roman" w:eastAsia="Times New Roman" w:hAnsi="Times New Roman" w:cs="Times New Roman"/>
          <w:sz w:val="24"/>
          <w:szCs w:val="24"/>
        </w:rPr>
        <w:t xml:space="preserve">skazanych w art. 108 ust. 1,  art. 109 ust. 1 pkt 4 </w:t>
      </w:r>
      <w:proofErr w:type="spellStart"/>
      <w:r w:rsidR="00722E37">
        <w:rPr>
          <w:rFonts w:ascii="Times New Roman" w:eastAsia="Times New Roman" w:hAnsi="Times New Roman" w:cs="Times New Roman"/>
          <w:sz w:val="24"/>
          <w:szCs w:val="24"/>
        </w:rPr>
        <w:t>uPzp</w:t>
      </w:r>
      <w:proofErr w:type="spellEnd"/>
      <w:r w:rsidR="00722E37">
        <w:rPr>
          <w:rFonts w:ascii="Times New Roman" w:eastAsia="Times New Roman" w:hAnsi="Times New Roman" w:cs="Times New Roman"/>
          <w:sz w:val="24"/>
          <w:szCs w:val="24"/>
        </w:rPr>
        <w:t xml:space="preserve"> oraz art. 7 ust. 1 ustawy </w:t>
      </w:r>
      <w:r w:rsidR="00722E37" w:rsidRPr="00722E37">
        <w:rPr>
          <w:rFonts w:ascii="Times New Roman" w:hAnsi="Times New Roman" w:cs="Times New Roman"/>
          <w:sz w:val="24"/>
          <w:szCs w:val="24"/>
        </w:rPr>
        <w:t>z dnia 13 kwietnia 2022 r. o szczególnych rozwiązaniach w zakresie przeciwdziałania wspieraniu agresji na Ukrainę oraz służących ochronie bezpieczeństwa narodowego</w:t>
      </w:r>
      <w:r w:rsidR="00722E37">
        <w:rPr>
          <w:rFonts w:ascii="Times New Roman" w:hAnsi="Times New Roman" w:cs="Times New Roman"/>
          <w:sz w:val="24"/>
          <w:szCs w:val="24"/>
        </w:rPr>
        <w:t xml:space="preserve"> (Dz. U. 2022 poz. 835</w:t>
      </w:r>
      <w:r w:rsidR="003A20E2">
        <w:rPr>
          <w:rFonts w:ascii="Times New Roman" w:hAnsi="Times New Roman" w:cs="Times New Roman"/>
          <w:sz w:val="24"/>
          <w:szCs w:val="24"/>
        </w:rPr>
        <w:t>)</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108 ust. 1 ustawy </w:t>
      </w:r>
      <w:proofErr w:type="spellStart"/>
      <w:r w:rsidRPr="008B43A1">
        <w:rPr>
          <w:rFonts w:ascii="Times New Roman" w:eastAsia="Times New Roman" w:hAnsi="Times New Roman" w:cs="Times New Roman"/>
          <w:bCs/>
          <w:sz w:val="24"/>
          <w:szCs w:val="24"/>
        </w:rPr>
        <w:t>Pzp</w:t>
      </w:r>
      <w:proofErr w:type="spellEnd"/>
      <w:r w:rsidRPr="008B43A1">
        <w:rPr>
          <w:rFonts w:ascii="Times New Roman" w:eastAsia="Times New Roman" w:hAnsi="Times New Roman" w:cs="Times New Roman"/>
          <w:bCs/>
          <w:sz w:val="24"/>
          <w:szCs w:val="24"/>
        </w:rPr>
        <w:t xml:space="preserve"> z postępowania wyklucza się Wykonawcę:</w:t>
      </w:r>
    </w:p>
    <w:p w:rsidR="008B43A1" w:rsidRPr="008B43A1" w:rsidRDefault="008B43A1" w:rsidP="001E059B">
      <w:pPr>
        <w:pStyle w:val="Akapitzlist"/>
        <w:numPr>
          <w:ilvl w:val="1"/>
          <w:numId w:val="11"/>
        </w:numPr>
        <w:tabs>
          <w:tab w:val="left" w:pos="360"/>
        </w:tabs>
        <w:jc w:val="both"/>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będącego osobą fizyczną, którego prawomocnie skazano za przestępstwo: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8B43A1" w:rsidRPr="008B43A1" w:rsidRDefault="008B43A1" w:rsidP="008B43A1">
      <w:pPr>
        <w:pStyle w:val="Akapitzlist"/>
        <w:numPr>
          <w:ilvl w:val="0"/>
          <w:numId w:val="4"/>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handlu ludźmi, o którym mowa w art. 189a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którym mowa w art. 228-230a, art. 250a Kodeksu karnego lub w art. 46 lub art. 48 ustawy z dnia 25 czerwca 2010 r. o sporcie,</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i/>
          <w:sz w:val="24"/>
          <w:szCs w:val="24"/>
        </w:rPr>
      </w:pPr>
      <w:r w:rsidRPr="008B43A1">
        <w:rPr>
          <w:rFonts w:ascii="Times New Roman" w:eastAsia="Times New Roman" w:hAnsi="Times New Roman" w:cs="Times New Roman"/>
          <w:sz w:val="24"/>
          <w:szCs w:val="24"/>
        </w:rPr>
        <w:t xml:space="preserve">powierzenia wykonywania pracy małoletniemu cudzoziemcowi, o którym mowa w art. 9 ust. 2 ustawy z dnia </w:t>
      </w:r>
      <w:r w:rsidRPr="008B43A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8B43A1">
        <w:rPr>
          <w:rFonts w:ascii="Times New Roman" w:eastAsia="Times New Roman" w:hAnsi="Times New Roman" w:cs="Times New Roman"/>
          <w:i/>
          <w:sz w:val="24"/>
          <w:szCs w:val="24"/>
        </w:rPr>
        <w:t>(Dz. U. z 2012 r. poz. 769),</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8B43A1">
        <w:rPr>
          <w:rFonts w:ascii="Times New Roman" w:eastAsia="Times New Roman" w:hAnsi="Times New Roman" w:cs="Times New Roman"/>
          <w:sz w:val="24"/>
          <w:szCs w:val="24"/>
        </w:rPr>
        <w:br/>
        <w:t>w przepisach prawa obcego;</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prawomocnie orzeczono zakaz ubiegania się 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8B43A1">
        <w:rPr>
          <w:rFonts w:ascii="Times New Roman" w:eastAsia="Times New Roman" w:hAnsi="Times New Roman" w:cs="Times New Roman"/>
          <w:sz w:val="24"/>
          <w:szCs w:val="24"/>
        </w:rPr>
        <w:br/>
        <w:t>że przygotowali te oferty lub wnioski niezależnie od siebie;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w przypadkach, o których mowa w art. 85 ust. 1, doszło do zakłó</w:t>
      </w:r>
      <w:r w:rsidR="003C4995">
        <w:rPr>
          <w:rFonts w:ascii="Times New Roman" w:eastAsia="Times New Roman" w:hAnsi="Times New Roman" w:cs="Times New Roman"/>
          <w:sz w:val="24"/>
          <w:szCs w:val="24"/>
        </w:rPr>
        <w:t xml:space="preserve">cenia konkurencji wynikającego </w:t>
      </w:r>
      <w:r w:rsidRPr="008B43A1">
        <w:rPr>
          <w:rFonts w:ascii="Times New Roman" w:eastAsia="Times New Roman" w:hAnsi="Times New Roman" w:cs="Times New Roman"/>
          <w:sz w:val="24"/>
          <w:szCs w:val="24"/>
        </w:rPr>
        <w:t>z wcześniejszego zaangażowania tego wykonawcy lub podmiotu, który należy z wykonawcą do tej samej grupy kapitałowej w rozumieniu</w:t>
      </w:r>
      <w:hyperlink r:id="rId12" w:history="1">
        <w:r w:rsidRPr="008B43A1">
          <w:rPr>
            <w:rStyle w:val="Hipercze"/>
            <w:rFonts w:ascii="Times New Roman" w:eastAsia="Times New Roman" w:hAnsi="Times New Roman" w:cs="Times New Roman"/>
            <w:sz w:val="24"/>
            <w:szCs w:val="24"/>
          </w:rPr>
          <w:t xml:space="preserve"> </w:t>
        </w:r>
        <w:r w:rsidRPr="009F44DA">
          <w:rPr>
            <w:rStyle w:val="Hipercze"/>
            <w:rFonts w:ascii="Times New Roman" w:eastAsia="Times New Roman" w:hAnsi="Times New Roman" w:cs="Times New Roman"/>
            <w:color w:val="auto"/>
            <w:sz w:val="24"/>
            <w:szCs w:val="24"/>
            <w:u w:val="none"/>
          </w:rPr>
          <w:t xml:space="preserve">ustawy </w:t>
        </w:r>
      </w:hyperlink>
      <w:r w:rsidRPr="008B43A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109 ust. 1 pkt 4 </w:t>
      </w:r>
      <w:proofErr w:type="spellStart"/>
      <w:r w:rsidRPr="008B43A1">
        <w:rPr>
          <w:rFonts w:ascii="Times New Roman" w:eastAsia="Times New Roman" w:hAnsi="Times New Roman" w:cs="Times New Roman"/>
          <w:bCs/>
          <w:sz w:val="24"/>
          <w:szCs w:val="24"/>
        </w:rPr>
        <w:t>uPzp</w:t>
      </w:r>
      <w:proofErr w:type="spellEnd"/>
      <w:r w:rsidRPr="008B43A1">
        <w:rPr>
          <w:rFonts w:ascii="Times New Roman" w:eastAsia="Times New Roman" w:hAnsi="Times New Roman" w:cs="Times New Roman"/>
          <w:bCs/>
          <w:sz w:val="24"/>
          <w:szCs w:val="24"/>
        </w:rPr>
        <w:t xml:space="preserve"> z postępowania wyklucza się Wykonawcę</w:t>
      </w:r>
      <w:r w:rsidRPr="008B43A1">
        <w:rPr>
          <w:rFonts w:ascii="Times New Roman" w:eastAsia="Times New Roman" w:hAnsi="Times New Roman" w:cs="Times New Roman"/>
          <w:b/>
          <w:bCs/>
          <w:sz w:val="24"/>
          <w:szCs w:val="24"/>
        </w:rPr>
        <w:t xml:space="preserve"> </w:t>
      </w:r>
      <w:r w:rsidRPr="008B43A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w:t>
      </w:r>
      <w:r w:rsidR="00B20D3A">
        <w:rPr>
          <w:rFonts w:ascii="Times New Roman" w:eastAsia="Times New Roman" w:hAnsi="Times New Roman" w:cs="Times New Roman"/>
          <w:sz w:val="24"/>
          <w:szCs w:val="24"/>
        </w:rPr>
        <w:t xml:space="preserve">o rodzaju sytuacji wynikającej </w:t>
      </w:r>
      <w:r w:rsidRPr="008B43A1">
        <w:rPr>
          <w:rFonts w:ascii="Times New Roman" w:eastAsia="Times New Roman" w:hAnsi="Times New Roman" w:cs="Times New Roman"/>
          <w:sz w:val="24"/>
          <w:szCs w:val="24"/>
        </w:rPr>
        <w:t>z podobnej procedury przewidzianej w przepisach miejsca wszczęcia tej procedury.</w:t>
      </w:r>
    </w:p>
    <w:p w:rsidR="00B20D3A" w:rsidRDefault="00AA5B43" w:rsidP="003A20E2">
      <w:pPr>
        <w:pStyle w:val="Akapitzlist"/>
        <w:numPr>
          <w:ilvl w:val="0"/>
          <w:numId w:val="11"/>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w:t>
      </w:r>
      <w:r w:rsidR="00B20D3A">
        <w:rPr>
          <w:rFonts w:ascii="Times New Roman" w:eastAsia="Times New Roman" w:hAnsi="Times New Roman" w:cs="Times New Roman"/>
          <w:sz w:val="24"/>
          <w:szCs w:val="24"/>
        </w:rPr>
        <w:t xml:space="preserve"> z art. 7 ust. 1 </w:t>
      </w:r>
      <w:r w:rsidR="003A20E2">
        <w:rPr>
          <w:rFonts w:ascii="Times New Roman" w:eastAsia="Times New Roman" w:hAnsi="Times New Roman" w:cs="Times New Roman"/>
          <w:sz w:val="24"/>
          <w:szCs w:val="24"/>
        </w:rPr>
        <w:t xml:space="preserve">ustawy o </w:t>
      </w:r>
      <w:r w:rsidR="003A20E2" w:rsidRPr="003A20E2">
        <w:rPr>
          <w:rFonts w:ascii="Times New Roman" w:eastAsia="Times New Roman" w:hAnsi="Times New Roman" w:cs="Times New Roman"/>
          <w:sz w:val="24"/>
          <w:szCs w:val="24"/>
        </w:rPr>
        <w:t>szczególnych rozwiązaniach</w:t>
      </w:r>
      <w:r w:rsidR="003A20E2">
        <w:rPr>
          <w:rFonts w:ascii="Times New Roman" w:eastAsia="Times New Roman" w:hAnsi="Times New Roman" w:cs="Times New Roman"/>
          <w:sz w:val="24"/>
          <w:szCs w:val="24"/>
        </w:rPr>
        <w:t xml:space="preserve"> […]</w:t>
      </w:r>
      <w:r w:rsidR="003A20E2" w:rsidRPr="003A20E2">
        <w:rPr>
          <w:rFonts w:ascii="Times New Roman" w:eastAsia="Times New Roman" w:hAnsi="Times New Roman" w:cs="Times New Roman"/>
          <w:sz w:val="24"/>
          <w:szCs w:val="24"/>
        </w:rPr>
        <w:t xml:space="preserve"> </w:t>
      </w:r>
      <w:r w:rsidR="00B20D3A">
        <w:rPr>
          <w:rFonts w:ascii="Times New Roman" w:eastAsia="Times New Roman" w:hAnsi="Times New Roman" w:cs="Times New Roman"/>
          <w:sz w:val="24"/>
          <w:szCs w:val="24"/>
        </w:rPr>
        <w:t>z postępowania o udzielenie zamówienia zamawiający wyklucza:</w:t>
      </w:r>
    </w:p>
    <w:p w:rsidR="00B20D3A" w:rsidRPr="00B20D3A" w:rsidRDefault="00B20D3A" w:rsidP="009A243E">
      <w:pPr>
        <w:widowControl/>
        <w:numPr>
          <w:ilvl w:val="0"/>
          <w:numId w:val="40"/>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B20D3A" w:rsidRPr="00B20D3A" w:rsidRDefault="00B20D3A" w:rsidP="009A243E">
      <w:pPr>
        <w:widowControl/>
        <w:numPr>
          <w:ilvl w:val="0"/>
          <w:numId w:val="40"/>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B20D3A" w:rsidRPr="00B20D3A" w:rsidRDefault="00B20D3A" w:rsidP="009A243E">
      <w:pPr>
        <w:widowControl/>
        <w:numPr>
          <w:ilvl w:val="0"/>
          <w:numId w:val="40"/>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Wykonawca może zostać wykluczony przez Zamawiającego na każdym etapie postępowania </w:t>
      </w:r>
      <w:r w:rsidR="003A20E2">
        <w:rPr>
          <w:rFonts w:ascii="Times New Roman" w:eastAsia="Times New Roman" w:hAnsi="Times New Roman" w:cs="Times New Roman"/>
          <w:sz w:val="24"/>
          <w:szCs w:val="24"/>
        </w:rPr>
        <w:br/>
      </w:r>
      <w:r w:rsidRPr="008B43A1">
        <w:rPr>
          <w:rFonts w:ascii="Times New Roman" w:eastAsia="Times New Roman" w:hAnsi="Times New Roman" w:cs="Times New Roman"/>
          <w:sz w:val="24"/>
          <w:szCs w:val="24"/>
        </w:rPr>
        <w:t>o udzielenie zamówienia.</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podjął konkretne środki techniczne, organizacyjne i kadrowe, odpowiednie dla </w:t>
      </w:r>
      <w:r w:rsidRPr="008B43A1">
        <w:rPr>
          <w:rFonts w:ascii="Times New Roman" w:eastAsia="Times New Roman" w:hAnsi="Times New Roman" w:cs="Times New Roman"/>
          <w:sz w:val="24"/>
          <w:szCs w:val="24"/>
        </w:rPr>
        <w:lastRenderedPageBreak/>
        <w:t>zapobiegania dalszym przestępstwom, wykroczeniom lub nieprawidłowemu postępowaniu, w szczególności: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zerwał wszelkie powiązania z osobami lub podmiotami odpowiedzialnymi za nieprawidłowe postępowanie wykonawcy,</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zreorganizował personel,</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wdrożył system sprawozdawczości i kontroli,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utworzył struktury audytu wewnętrznego do monitorowania przestrzegania przepisów, wewnętrznych regulacji lub standardów,</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Zamawiający ocenia, czy podjęte przez wykonawcę czynności, o których</w:t>
      </w:r>
      <w:r w:rsidR="00794F13">
        <w:rPr>
          <w:rFonts w:ascii="Times New Roman" w:eastAsia="Times New Roman" w:hAnsi="Times New Roman" w:cs="Times New Roman"/>
          <w:sz w:val="24"/>
          <w:szCs w:val="24"/>
        </w:rPr>
        <w:t xml:space="preserve"> mowa w pkt 5, są wystarczające</w:t>
      </w:r>
      <w:r w:rsidR="00616C29">
        <w:rPr>
          <w:rFonts w:ascii="Times New Roman" w:eastAsia="Times New Roman" w:hAnsi="Times New Roman" w:cs="Times New Roman"/>
          <w:sz w:val="24"/>
          <w:szCs w:val="24"/>
        </w:rPr>
        <w:t xml:space="preserve"> </w:t>
      </w:r>
      <w:r w:rsidRPr="008B43A1">
        <w:rPr>
          <w:rFonts w:ascii="Times New Roman" w:eastAsia="Times New Roman" w:hAnsi="Times New Roman" w:cs="Times New Roman"/>
          <w:sz w:val="24"/>
          <w:szCs w:val="24"/>
        </w:rPr>
        <w:t>do wykazania jego rzetelności, uwzględniając wagę i szczególne okoli</w:t>
      </w:r>
      <w:r w:rsidR="00272975">
        <w:rPr>
          <w:rFonts w:ascii="Times New Roman" w:eastAsia="Times New Roman" w:hAnsi="Times New Roman" w:cs="Times New Roman"/>
          <w:sz w:val="24"/>
          <w:szCs w:val="24"/>
        </w:rPr>
        <w:t xml:space="preserve">czności czynu wykonawcy. Jeżeli </w:t>
      </w:r>
      <w:r w:rsidRPr="008B43A1">
        <w:rPr>
          <w:rFonts w:ascii="Times New Roman" w:eastAsia="Times New Roman" w:hAnsi="Times New Roman" w:cs="Times New Roman"/>
          <w:sz w:val="24"/>
          <w:szCs w:val="24"/>
        </w:rPr>
        <w:t xml:space="preserve">podjęte przez wykonawcę czynności, o których mowa w pkt 5, nie są </w:t>
      </w:r>
      <w:r w:rsidR="00272975">
        <w:rPr>
          <w:rFonts w:ascii="Times New Roman" w:eastAsia="Times New Roman" w:hAnsi="Times New Roman" w:cs="Times New Roman"/>
          <w:sz w:val="24"/>
          <w:szCs w:val="24"/>
        </w:rPr>
        <w:t xml:space="preserve">wystarczające do wykazania jego </w:t>
      </w:r>
      <w:r w:rsidRPr="008B43A1">
        <w:rPr>
          <w:rFonts w:ascii="Times New Roman" w:eastAsia="Times New Roman" w:hAnsi="Times New Roman" w:cs="Times New Roman"/>
          <w:sz w:val="24"/>
          <w:szCs w:val="24"/>
        </w:rPr>
        <w:t>rzetelności, zamawiający wyklucza wykonawcę.</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Wykluczenie wykonawcy następuje: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h i 2.2, gdy osoba, o której mowa w ty</w:t>
      </w:r>
      <w:r w:rsidR="00272975">
        <w:rPr>
          <w:rFonts w:ascii="Times New Roman" w:eastAsia="Times New Roman" w:hAnsi="Times New Roman" w:cs="Times New Roman"/>
          <w:sz w:val="24"/>
          <w:szCs w:val="24"/>
        </w:rPr>
        <w:t xml:space="preserve">ch przepisach, została skazana </w:t>
      </w:r>
      <w:r w:rsidRPr="008B43A1">
        <w:rPr>
          <w:rFonts w:ascii="Times New Roman" w:eastAsia="Times New Roman" w:hAnsi="Times New Roman" w:cs="Times New Roman"/>
          <w:sz w:val="24"/>
          <w:szCs w:val="24"/>
        </w:rPr>
        <w:t>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przypadku, o którym mowa w pkt 2.4, na okres, na jaki został prawomocnie</w:t>
      </w:r>
      <w:r w:rsidR="00272975">
        <w:rPr>
          <w:rFonts w:ascii="Times New Roman" w:eastAsia="Times New Roman" w:hAnsi="Times New Roman" w:cs="Times New Roman"/>
          <w:sz w:val="24"/>
          <w:szCs w:val="24"/>
        </w:rPr>
        <w:t xml:space="preserve"> orzeczony zakaz ubiegania się </w:t>
      </w:r>
      <w:r w:rsidRPr="008B43A1">
        <w:rPr>
          <w:rFonts w:ascii="Times New Roman" w:eastAsia="Times New Roman" w:hAnsi="Times New Roman" w:cs="Times New Roman"/>
          <w:sz w:val="24"/>
          <w:szCs w:val="24"/>
        </w:rPr>
        <w:t>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6F127E">
        <w:rPr>
          <w:rFonts w:ascii="Times New Roman" w:eastAsia="Times New Roman" w:hAnsi="Times New Roman" w:cs="Times New Roman"/>
          <w:b/>
          <w:bCs/>
          <w:sz w:val="24"/>
          <w:szCs w:val="24"/>
        </w:rPr>
        <w:t>1 5</w:t>
      </w:r>
      <w:r w:rsidR="007D02EF" w:rsidRPr="00AA74FD">
        <w:rPr>
          <w:rFonts w:ascii="Times New Roman" w:eastAsia="Times New Roman" w:hAnsi="Times New Roman" w:cs="Times New Roman"/>
          <w:b/>
          <w:bCs/>
          <w:sz w:val="24"/>
          <w:szCs w:val="24"/>
        </w:rPr>
        <w:t>00 000,00</w:t>
      </w:r>
      <w:r w:rsidR="007D02EF">
        <w:rPr>
          <w:rFonts w:ascii="Times New Roman" w:eastAsia="Times New Roman" w:hAnsi="Times New Roman" w:cs="Times New Roman"/>
          <w:bCs/>
          <w:sz w:val="24"/>
          <w:szCs w:val="24"/>
        </w:rPr>
        <w:t xml:space="preserve"> zł</w:t>
      </w:r>
      <w:r w:rsidR="004655EC">
        <w:rPr>
          <w:rFonts w:ascii="Times New Roman" w:eastAsia="Times New Roman" w:hAnsi="Times New Roman" w:cs="Times New Roman"/>
          <w:bCs/>
          <w:sz w:val="24"/>
          <w:szCs w:val="24"/>
        </w:rPr>
        <w:t xml:space="preserve"> /</w:t>
      </w:r>
      <w:r w:rsidR="006F127E">
        <w:rPr>
          <w:rFonts w:ascii="Times New Roman" w:eastAsia="Times New Roman" w:hAnsi="Times New Roman" w:cs="Times New Roman"/>
          <w:bCs/>
          <w:sz w:val="24"/>
          <w:szCs w:val="24"/>
        </w:rPr>
        <w:t>jeden milion pięćset tysięcy</w:t>
      </w:r>
      <w:r w:rsidR="00736B02">
        <w:rPr>
          <w:rFonts w:ascii="Times New Roman" w:eastAsia="Times New Roman" w:hAnsi="Times New Roman" w:cs="Times New Roman"/>
          <w:bCs/>
          <w:sz w:val="24"/>
          <w:szCs w:val="24"/>
        </w:rPr>
        <w:t xml:space="preserve"> </w:t>
      </w:r>
      <w:r w:rsidR="004655EC">
        <w:rPr>
          <w:rFonts w:ascii="Times New Roman" w:eastAsia="Times New Roman" w:hAnsi="Times New Roman" w:cs="Times New Roman"/>
          <w:bCs/>
          <w:sz w:val="24"/>
          <w:szCs w:val="24"/>
        </w:rPr>
        <w:t>złotych/</w:t>
      </w:r>
      <w:r w:rsidRPr="00733A25">
        <w:rPr>
          <w:rFonts w:ascii="Times New Roman" w:eastAsia="Times New Roman" w:hAnsi="Times New Roman" w:cs="Times New Roman"/>
          <w:bCs/>
          <w:sz w:val="24"/>
          <w:szCs w:val="24"/>
        </w:rPr>
        <w:t xml:space="preserve"> </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A33366" w:rsidRDefault="001E575F" w:rsidP="00A33366">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 xml:space="preserve">tym okresie: co najmniej </w:t>
      </w:r>
      <w:r w:rsidR="006F127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zamówienia</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Budowie, przebudowie, modernizacji lub remoncie </w:t>
      </w:r>
      <w:r w:rsidR="00B652E5">
        <w:rPr>
          <w:rFonts w:ascii="Times New Roman" w:eastAsia="Times New Roman" w:hAnsi="Times New Roman" w:cs="Times New Roman"/>
          <w:sz w:val="24"/>
          <w:szCs w:val="24"/>
        </w:rPr>
        <w:lastRenderedPageBreak/>
        <w:t>budynku wraz z zagospodarowaniem</w:t>
      </w:r>
      <w:r>
        <w:rPr>
          <w:rFonts w:ascii="Times New Roman" w:eastAsia="Times New Roman" w:hAnsi="Times New Roman" w:cs="Times New Roman"/>
          <w:sz w:val="24"/>
          <w:szCs w:val="24"/>
        </w:rPr>
        <w:t xml:space="preserve"> </w:t>
      </w:r>
      <w:r w:rsidRPr="00E82B60">
        <w:rPr>
          <w:rFonts w:ascii="Times New Roman" w:eastAsia="Times New Roman" w:hAnsi="Times New Roman" w:cs="Times New Roman"/>
          <w:sz w:val="24"/>
          <w:szCs w:val="24"/>
        </w:rPr>
        <w:t>na kwotę co najmniej:</w:t>
      </w:r>
      <w:r>
        <w:rPr>
          <w:rFonts w:ascii="Times New Roman" w:eastAsia="Times New Roman" w:hAnsi="Times New Roman" w:cs="Times New Roman"/>
          <w:b/>
          <w:sz w:val="24"/>
          <w:szCs w:val="24"/>
        </w:rPr>
        <w:t xml:space="preserve"> </w:t>
      </w:r>
      <w:r w:rsidR="00AA74FD">
        <w:rPr>
          <w:rFonts w:ascii="Times New Roman" w:eastAsia="Times New Roman" w:hAnsi="Times New Roman" w:cs="Times New Roman"/>
          <w:b/>
          <w:sz w:val="24"/>
          <w:szCs w:val="24"/>
        </w:rPr>
        <w:t xml:space="preserve"> </w:t>
      </w:r>
      <w:r w:rsidR="006F127E">
        <w:rPr>
          <w:rFonts w:ascii="Times New Roman" w:eastAsia="Times New Roman" w:hAnsi="Times New Roman" w:cs="Times New Roman"/>
          <w:b/>
          <w:sz w:val="24"/>
          <w:szCs w:val="24"/>
        </w:rPr>
        <w:t>1 5</w:t>
      </w:r>
      <w:r>
        <w:rPr>
          <w:rFonts w:ascii="Times New Roman" w:eastAsia="Times New Roman" w:hAnsi="Times New Roman" w:cs="Times New Roman"/>
          <w:b/>
          <w:sz w:val="24"/>
          <w:szCs w:val="24"/>
        </w:rPr>
        <w:t>00 000,00</w:t>
      </w:r>
      <w:r w:rsidR="00AA74F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zł /</w:t>
      </w:r>
      <w:r w:rsidR="00B652E5">
        <w:rPr>
          <w:rFonts w:ascii="Times New Roman" w:eastAsia="Times New Roman" w:hAnsi="Times New Roman" w:cs="Times New Roman"/>
          <w:b/>
          <w:sz w:val="24"/>
          <w:szCs w:val="24"/>
        </w:rPr>
        <w:t>trzy</w:t>
      </w:r>
      <w:r w:rsidR="009C4DBA">
        <w:rPr>
          <w:rFonts w:ascii="Times New Roman" w:eastAsia="Times New Roman" w:hAnsi="Times New Roman" w:cs="Times New Roman"/>
          <w:b/>
          <w:sz w:val="24"/>
          <w:szCs w:val="24"/>
        </w:rPr>
        <w:t xml:space="preserve"> miliony</w:t>
      </w:r>
      <w:r w:rsidR="00736B02">
        <w:rPr>
          <w:rFonts w:ascii="Times New Roman" w:eastAsia="Times New Roman" w:hAnsi="Times New Roman" w:cs="Times New Roman"/>
          <w:b/>
          <w:sz w:val="24"/>
          <w:szCs w:val="24"/>
        </w:rPr>
        <w:t xml:space="preserve"> </w:t>
      </w:r>
      <w:r w:rsidRPr="00E82B60">
        <w:rPr>
          <w:rFonts w:ascii="Times New Roman" w:eastAsia="Times New Roman" w:hAnsi="Times New Roman" w:cs="Times New Roman"/>
          <w:b/>
          <w:sz w:val="24"/>
          <w:szCs w:val="24"/>
        </w:rPr>
        <w:t xml:space="preserve">złotych brutto/. </w:t>
      </w:r>
      <w:r w:rsidR="00A33366"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A33366" w:rsidRDefault="00A33366" w:rsidP="00A33366">
      <w:pPr>
        <w:pStyle w:val="Akapitzlist"/>
        <w:keepLines/>
        <w:numPr>
          <w:ilvl w:val="1"/>
          <w:numId w:val="8"/>
        </w:numPr>
        <w:spacing w:before="120" w:after="120"/>
        <w:rPr>
          <w:rFonts w:ascii="Times New Roman" w:eastAsia="Times New Roman" w:hAnsi="Times New Roman" w:cs="Times New Roman"/>
          <w:sz w:val="24"/>
          <w:szCs w:val="24"/>
        </w:rPr>
      </w:pPr>
      <w:r w:rsidRPr="0097133B">
        <w:rPr>
          <w:rFonts w:ascii="Times New Roman" w:eastAsia="Times New Roman" w:hAnsi="Times New Roman" w:cs="Times New Roman"/>
          <w:sz w:val="24"/>
          <w:szCs w:val="24"/>
        </w:rPr>
        <w:t xml:space="preserve">Zdolność zawodowa: Wykonawca spełni warunek dotyczący zdolności zawodowej jeżeli wykaże że:  dysponuje osobą i skieruje ją do realizacji zamówienia, która posiadają uprawnienia budowlane do </w:t>
      </w:r>
      <w:r w:rsidR="006F127E">
        <w:rPr>
          <w:rFonts w:ascii="Times New Roman" w:eastAsia="Times New Roman" w:hAnsi="Times New Roman" w:cs="Times New Roman"/>
          <w:sz w:val="24"/>
          <w:szCs w:val="24"/>
        </w:rPr>
        <w:t xml:space="preserve">projektowania i </w:t>
      </w:r>
      <w:r w:rsidRPr="0097133B">
        <w:rPr>
          <w:rFonts w:ascii="Times New Roman" w:eastAsia="Times New Roman" w:hAnsi="Times New Roman" w:cs="Times New Roman"/>
          <w:sz w:val="24"/>
          <w:szCs w:val="24"/>
        </w:rPr>
        <w:t xml:space="preserve">kierowania robotami budowlanymi w specjalności: </w:t>
      </w:r>
    </w:p>
    <w:p w:rsidR="006F127E" w:rsidRDefault="006F127E" w:rsidP="006F127E">
      <w:pPr>
        <w:pStyle w:val="Akapitzlist"/>
        <w:keepLines/>
        <w:spacing w:before="120" w:after="120"/>
        <w:ind w:left="1080"/>
        <w:rPr>
          <w:rFonts w:ascii="Times New Roman" w:eastAsia="Times New Roman" w:hAnsi="Times New Roman" w:cs="Times New Roman"/>
          <w:sz w:val="24"/>
          <w:szCs w:val="24"/>
        </w:rPr>
      </w:pPr>
    </w:p>
    <w:p w:rsidR="006F127E" w:rsidRPr="006F127E" w:rsidRDefault="006F127E" w:rsidP="006F127E">
      <w:pPr>
        <w:pStyle w:val="Akapitzlist"/>
        <w:keepLines/>
        <w:spacing w:before="120" w:after="120"/>
        <w:ind w:left="1080"/>
        <w:rPr>
          <w:rFonts w:ascii="Times New Roman" w:eastAsia="Times New Roman" w:hAnsi="Times New Roman" w:cs="Times New Roman"/>
          <w:sz w:val="24"/>
          <w:szCs w:val="24"/>
        </w:rPr>
      </w:pPr>
      <w:r w:rsidRPr="006F127E">
        <w:rPr>
          <w:rFonts w:ascii="Times New Roman" w:eastAsia="Times New Roman" w:hAnsi="Times New Roman" w:cs="Times New Roman"/>
          <w:sz w:val="24"/>
          <w:szCs w:val="24"/>
        </w:rPr>
        <w:t>1.</w:t>
      </w:r>
      <w:r w:rsidRPr="006F127E">
        <w:rPr>
          <w:rFonts w:ascii="Times New Roman" w:eastAsia="Times New Roman" w:hAnsi="Times New Roman" w:cs="Times New Roman"/>
          <w:sz w:val="24"/>
          <w:szCs w:val="24"/>
        </w:rPr>
        <w:tab/>
        <w:t>projektantem – minimalna liczba osób: 1 osoba</w:t>
      </w:r>
    </w:p>
    <w:p w:rsidR="00D169C1" w:rsidRDefault="006F127E" w:rsidP="006F127E">
      <w:pPr>
        <w:pStyle w:val="Akapitzlist"/>
        <w:keepLines/>
        <w:spacing w:before="120" w:after="120"/>
        <w:ind w:left="1080"/>
        <w:rPr>
          <w:rFonts w:ascii="Times New Roman" w:eastAsia="Times New Roman" w:hAnsi="Times New Roman" w:cs="Times New Roman"/>
          <w:sz w:val="24"/>
          <w:szCs w:val="24"/>
        </w:rPr>
      </w:pPr>
      <w:r w:rsidRPr="006F127E">
        <w:rPr>
          <w:rFonts w:ascii="Times New Roman" w:eastAsia="Times New Roman" w:hAnsi="Times New Roman" w:cs="Times New Roman"/>
          <w:sz w:val="24"/>
          <w:szCs w:val="24"/>
        </w:rPr>
        <w:t>o</w:t>
      </w:r>
      <w:r w:rsidRPr="006F127E">
        <w:rPr>
          <w:rFonts w:ascii="Times New Roman" w:eastAsia="Times New Roman" w:hAnsi="Times New Roman" w:cs="Times New Roman"/>
          <w:sz w:val="24"/>
          <w:szCs w:val="24"/>
        </w:rPr>
        <w:tab/>
        <w:t xml:space="preserve">kwalifikacje: uprawnienia budowlane do projektowania </w:t>
      </w:r>
      <w:r w:rsidR="00D169C1" w:rsidRPr="00D169C1">
        <w:rPr>
          <w:rFonts w:ascii="Times New Roman" w:eastAsia="Times New Roman" w:hAnsi="Times New Roman" w:cs="Times New Roman"/>
          <w:sz w:val="24"/>
          <w:szCs w:val="24"/>
        </w:rPr>
        <w:t xml:space="preserve">w specjalności architektonicznej, konstrukcyjno-budowlanej bez ograniczeń </w:t>
      </w:r>
    </w:p>
    <w:p w:rsidR="00A33366" w:rsidRDefault="006F127E" w:rsidP="006F127E">
      <w:pPr>
        <w:pStyle w:val="Akapitzlist"/>
        <w:keepLines/>
        <w:spacing w:before="120" w:after="120"/>
        <w:ind w:left="1080"/>
        <w:rPr>
          <w:rFonts w:ascii="Times New Roman" w:eastAsia="Times New Roman" w:hAnsi="Times New Roman" w:cs="Times New Roman"/>
          <w:sz w:val="24"/>
          <w:szCs w:val="24"/>
        </w:rPr>
      </w:pPr>
      <w:r w:rsidRPr="006F127E">
        <w:rPr>
          <w:rFonts w:ascii="Times New Roman" w:eastAsia="Times New Roman" w:hAnsi="Times New Roman" w:cs="Times New Roman"/>
          <w:sz w:val="24"/>
          <w:szCs w:val="24"/>
        </w:rPr>
        <w:t>o</w:t>
      </w:r>
      <w:r w:rsidRPr="006F127E">
        <w:rPr>
          <w:rFonts w:ascii="Times New Roman" w:eastAsia="Times New Roman" w:hAnsi="Times New Roman" w:cs="Times New Roman"/>
          <w:sz w:val="24"/>
          <w:szCs w:val="24"/>
        </w:rPr>
        <w:tab/>
        <w:t xml:space="preserve">doświadczenie: co najmniej 3 lata doświadczenia zawodowego w projektowaniu </w:t>
      </w:r>
      <w:r w:rsidR="00A40715">
        <w:rPr>
          <w:rFonts w:ascii="Times New Roman" w:eastAsia="Times New Roman" w:hAnsi="Times New Roman" w:cs="Times New Roman"/>
          <w:sz w:val="24"/>
          <w:szCs w:val="24"/>
        </w:rPr>
        <w:t>budynków</w:t>
      </w:r>
      <w:r w:rsidR="00D169C1">
        <w:rPr>
          <w:rFonts w:ascii="Times New Roman" w:eastAsia="Times New Roman" w:hAnsi="Times New Roman" w:cs="Times New Roman"/>
          <w:sz w:val="24"/>
          <w:szCs w:val="24"/>
        </w:rPr>
        <w:t>, w tym co najmniej 2</w:t>
      </w:r>
      <w:r w:rsidRPr="006F127E">
        <w:rPr>
          <w:rFonts w:ascii="Times New Roman" w:eastAsia="Times New Roman" w:hAnsi="Times New Roman" w:cs="Times New Roman"/>
          <w:sz w:val="24"/>
          <w:szCs w:val="24"/>
        </w:rPr>
        <w:t xml:space="preserve"> </w:t>
      </w:r>
      <w:r w:rsidR="00D169C1">
        <w:rPr>
          <w:rFonts w:ascii="Times New Roman" w:eastAsia="Times New Roman" w:hAnsi="Times New Roman" w:cs="Times New Roman"/>
          <w:sz w:val="24"/>
          <w:szCs w:val="24"/>
        </w:rPr>
        <w:t>projekty</w:t>
      </w:r>
      <w:r w:rsidR="00A40715">
        <w:rPr>
          <w:rFonts w:ascii="Times New Roman" w:eastAsia="Times New Roman" w:hAnsi="Times New Roman" w:cs="Times New Roman"/>
          <w:sz w:val="24"/>
          <w:szCs w:val="24"/>
        </w:rPr>
        <w:t xml:space="preserve"> dotyczące</w:t>
      </w:r>
      <w:r w:rsidRPr="006F127E">
        <w:rPr>
          <w:rFonts w:ascii="Times New Roman" w:eastAsia="Times New Roman" w:hAnsi="Times New Roman" w:cs="Times New Roman"/>
          <w:sz w:val="24"/>
          <w:szCs w:val="24"/>
        </w:rPr>
        <w:t xml:space="preserve"> budowy lub przebudowy </w:t>
      </w:r>
      <w:r w:rsidR="00A40715">
        <w:rPr>
          <w:rFonts w:ascii="Times New Roman" w:eastAsia="Times New Roman" w:hAnsi="Times New Roman" w:cs="Times New Roman"/>
          <w:sz w:val="24"/>
          <w:szCs w:val="24"/>
        </w:rPr>
        <w:t xml:space="preserve">budynku użyteczności publicznej </w:t>
      </w:r>
      <w:r w:rsidRPr="006F127E">
        <w:rPr>
          <w:rFonts w:ascii="Times New Roman" w:eastAsia="Times New Roman" w:hAnsi="Times New Roman" w:cs="Times New Roman"/>
          <w:sz w:val="24"/>
          <w:szCs w:val="24"/>
        </w:rPr>
        <w:t>wraz z uzyskaniem pozwolenia na budowę</w:t>
      </w:r>
    </w:p>
    <w:p w:rsidR="00A33366" w:rsidRPr="00D169C1" w:rsidRDefault="00D169C1" w:rsidP="00D169C1">
      <w:pPr>
        <w:keepLines/>
        <w:spacing w:before="120" w:after="120"/>
        <w:ind w:left="1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A33366" w:rsidRPr="00D169C1">
        <w:rPr>
          <w:rFonts w:ascii="Times New Roman" w:eastAsia="Times New Roman" w:hAnsi="Times New Roman" w:cs="Times New Roman"/>
          <w:sz w:val="24"/>
          <w:szCs w:val="24"/>
        </w:rPr>
        <w:t>kierownik budowy – minimalna liczba osób: 1 osoba</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w:t>
      </w:r>
      <w:proofErr w:type="spellStart"/>
      <w:r w:rsidRPr="00A33366">
        <w:rPr>
          <w:rFonts w:ascii="Times New Roman" w:hAnsi="Times New Roman" w:cs="Times New Roman"/>
          <w:sz w:val="24"/>
          <w:szCs w:val="24"/>
        </w:rPr>
        <w:t>konstrukcyjno</w:t>
      </w:r>
      <w:proofErr w:type="spellEnd"/>
      <w:r w:rsidRPr="00A33366">
        <w:rPr>
          <w:rFonts w:ascii="Times New Roman" w:hAnsi="Times New Roman" w:cs="Times New Roman"/>
          <w:sz w:val="24"/>
          <w:szCs w:val="24"/>
        </w:rPr>
        <w:t xml:space="preserve"> - budowlanej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doświadczenie: co najmniej 2 letnie doświadczenie zawodowe (alternatywnie), na stanowisku kierownika budowy lub kierownika robót budowlanych.</w:t>
      </w:r>
    </w:p>
    <w:p w:rsidR="00A33366" w:rsidRDefault="00395865" w:rsidP="00395865">
      <w:pPr>
        <w:keepLines/>
        <w:widowControl/>
        <w:autoSpaceDE/>
        <w:autoSpaceDN/>
        <w:adjustRightInd/>
        <w:spacing w:before="120" w:after="120"/>
        <w:contextualSpacing/>
        <w:jc w:val="both"/>
        <w:rPr>
          <w:rFonts w:ascii="Times New Roman" w:eastAsia="Times New Roman" w:hAnsi="Times New Roman" w:cs="Times New Roman"/>
          <w:sz w:val="24"/>
          <w:szCs w:val="24"/>
        </w:rPr>
      </w:pPr>
      <w:r w:rsidRPr="00395865">
        <w:rPr>
          <w:rFonts w:ascii="Times New Roman" w:eastAsia="Times New Roman" w:hAnsi="Times New Roman" w:cs="Times New Roman"/>
          <w:sz w:val="24"/>
          <w:szCs w:val="24"/>
        </w:rPr>
        <w:t>Zamawiający dopuszcza połączenie wyżej wskazanych funkcji pod warunkiem spełnienia przez osobę łączącą te funkcje warunków wymaganych dla poszczególnych funkcji.</w:t>
      </w:r>
    </w:p>
    <w:p w:rsidR="00395865" w:rsidRPr="0097133B" w:rsidRDefault="00395865" w:rsidP="00395865">
      <w:pPr>
        <w:keepLines/>
        <w:widowControl/>
        <w:autoSpaceDE/>
        <w:autoSpaceDN/>
        <w:adjustRightInd/>
        <w:spacing w:before="120" w:after="120"/>
        <w:contextualSpacing/>
        <w:jc w:val="both"/>
        <w:rPr>
          <w:rFonts w:ascii="Times New Roman" w:eastAsia="Times New Roman" w:hAnsi="Times New Roman" w:cs="Times New Roman"/>
          <w:sz w:val="24"/>
          <w:szCs w:val="24"/>
        </w:rPr>
      </w:pPr>
    </w:p>
    <w:p w:rsidR="00A33366" w:rsidRDefault="00A33366" w:rsidP="00A33366">
      <w:pPr>
        <w:keepLines/>
        <w:widowControl/>
        <w:autoSpaceDE/>
        <w:autoSpaceDN/>
        <w:adjustRightInd/>
        <w:spacing w:before="120" w:after="120"/>
        <w:jc w:val="both"/>
        <w:rPr>
          <w:rFonts w:ascii="Times New Roman" w:hAnsi="Times New Roman" w:cs="Times New Roman"/>
          <w:sz w:val="24"/>
          <w:szCs w:val="24"/>
        </w:rPr>
      </w:pPr>
      <w:r w:rsidRPr="0097133B">
        <w:rPr>
          <w:rFonts w:ascii="Times New Roman" w:hAnsi="Times New Roman" w:cs="Times New Roman"/>
          <w:sz w:val="24"/>
          <w:szCs w:val="24"/>
        </w:rPr>
        <w:t xml:space="preserve">Do pełnego wykonania przedmiotu zamówienia, Wykonawca powinien zatrudnić wystarczającą liczbę wykwalifikowanego personelu gwarantującego właściwą jakość wykonanych prac. </w:t>
      </w:r>
    </w:p>
    <w:p w:rsidR="00395865" w:rsidRPr="0097133B" w:rsidRDefault="00395865" w:rsidP="00A33366">
      <w:pPr>
        <w:keepLines/>
        <w:widowControl/>
        <w:autoSpaceDE/>
        <w:autoSpaceDN/>
        <w:adjustRightInd/>
        <w:spacing w:before="120" w:after="120"/>
        <w:jc w:val="both"/>
        <w:rPr>
          <w:rFonts w:ascii="Times New Roman" w:hAnsi="Times New Roman" w:cs="Times New Roman"/>
          <w:sz w:val="24"/>
          <w:szCs w:val="24"/>
        </w:rPr>
      </w:pPr>
    </w:p>
    <w:p w:rsidR="001E575F" w:rsidRPr="00A33366" w:rsidRDefault="00395865" w:rsidP="00A33366">
      <w:pP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Kierownicy powinni</w:t>
      </w:r>
      <w:r w:rsidR="001E575F" w:rsidRPr="00A33366">
        <w:rPr>
          <w:rFonts w:ascii="Times New Roman" w:eastAsia="Times New Roman" w:hAnsi="Times New Roman" w:cs="Times New Roman"/>
          <w:color w:val="000000"/>
          <w:sz w:val="24"/>
          <w:szCs w:val="24"/>
        </w:rPr>
        <w:t xml:space="preserve">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proofErr w:type="spellStart"/>
      <w:r w:rsidR="001E575F" w:rsidRPr="00A33366">
        <w:rPr>
          <w:rFonts w:ascii="Times New Roman" w:eastAsia="Times New Roman" w:hAnsi="Times New Roman" w:cs="Times New Roman"/>
          <w:color w:val="000000"/>
          <w:sz w:val="24"/>
          <w:szCs w:val="24"/>
        </w:rPr>
        <w:t>t.j</w:t>
      </w:r>
      <w:proofErr w:type="spellEnd"/>
      <w:r w:rsidR="001E575F" w:rsidRPr="00A33366">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001E575F" w:rsidRPr="00A33366">
        <w:rPr>
          <w:rFonts w:ascii="Times New Roman" w:eastAsia="Times New Roman" w:hAnsi="Times New Roman" w:cs="Times New Roman"/>
          <w:color w:val="000000"/>
          <w:sz w:val="24"/>
          <w:szCs w:val="24"/>
        </w:rPr>
        <w:t>t.j</w:t>
      </w:r>
      <w:proofErr w:type="spellEnd"/>
      <w:r w:rsidR="001E575F" w:rsidRPr="00A33366">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w:t>
      </w:r>
      <w:r w:rsidRPr="005B6DBD">
        <w:rPr>
          <w:rFonts w:ascii="Times New Roman" w:eastAsia="Times New Roman" w:hAnsi="Times New Roman" w:cs="Times New Roman"/>
          <w:sz w:val="24"/>
          <w:szCs w:val="24"/>
        </w:rPr>
        <w:lastRenderedPageBreak/>
        <w:t>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lastRenderedPageBreak/>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w:t>
      </w:r>
      <w:r w:rsidR="00AA5B43">
        <w:rPr>
          <w:rFonts w:ascii="Times New Roman" w:eastAsia="Times New Roman" w:hAnsi="Times New Roman" w:cs="Times New Roman"/>
          <w:sz w:val="24"/>
          <w:szCs w:val="24"/>
        </w:rPr>
        <w:t xml:space="preserve">ji zawodowych lub doświadczenia </w:t>
      </w:r>
      <w:r w:rsidRPr="00183D65">
        <w:rPr>
          <w:rFonts w:ascii="Times New Roman" w:eastAsia="Times New Roman" w:hAnsi="Times New Roman" w:cs="Times New Roman"/>
          <w:sz w:val="24"/>
          <w:szCs w:val="24"/>
        </w:rP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AA74FD" w:rsidRPr="00BA5EE9" w:rsidRDefault="0033736D" w:rsidP="00254D73">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BA5EE9" w:rsidRPr="00254D73" w:rsidRDefault="00BA5EE9" w:rsidP="00BA5EE9">
      <w:pPr>
        <w:pStyle w:val="Akapitzlist"/>
        <w:shd w:val="clear" w:color="auto" w:fill="FFFFFF"/>
        <w:spacing w:line="276" w:lineRule="auto"/>
        <w:ind w:left="360"/>
        <w:jc w:val="both"/>
        <w:rPr>
          <w:rFonts w:ascii="Times New Roman" w:hAnsi="Times New Roman" w:cs="Times New Roman"/>
          <w:sz w:val="24"/>
          <w:szCs w:val="24"/>
        </w:rPr>
      </w:pP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lastRenderedPageBreak/>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CF3E17">
        <w:rPr>
          <w:rFonts w:ascii="Times New Roman" w:hAnsi="Times New Roman" w:cs="Times New Roman"/>
          <w:bCs/>
          <w:sz w:val="24"/>
          <w:szCs w:val="24"/>
        </w:rPr>
        <w:t>1</w:t>
      </w:r>
      <w:r w:rsidR="000B095D">
        <w:rPr>
          <w:rFonts w:ascii="Times New Roman" w:hAnsi="Times New Roman" w:cs="Times New Roman"/>
          <w:bCs/>
          <w:sz w:val="24"/>
          <w:szCs w:val="24"/>
        </w:rPr>
        <w:t> </w:t>
      </w:r>
      <w:r w:rsidR="00CF3E17">
        <w:rPr>
          <w:rFonts w:ascii="Times New Roman" w:hAnsi="Times New Roman" w:cs="Times New Roman"/>
          <w:bCs/>
          <w:sz w:val="24"/>
          <w:szCs w:val="24"/>
        </w:rPr>
        <w:t>5</w:t>
      </w:r>
      <w:r w:rsidR="00C01BB9" w:rsidRPr="00C01BB9">
        <w:rPr>
          <w:rFonts w:ascii="Times New Roman" w:hAnsi="Times New Roman" w:cs="Times New Roman"/>
          <w:bCs/>
          <w:sz w:val="24"/>
          <w:szCs w:val="24"/>
        </w:rPr>
        <w:t>00 000 zł</w:t>
      </w:r>
      <w:r w:rsidR="00C01BB9">
        <w:rPr>
          <w:rFonts w:ascii="Times New Roman" w:hAnsi="Times New Roman" w:cs="Times New Roman"/>
          <w:bCs/>
          <w:sz w:val="24"/>
          <w:szCs w:val="24"/>
        </w:rPr>
        <w:t>.</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3"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4"/>
          <w:footerReference w:type="default" r:id="rId15"/>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6"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7"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Używanie platformy w pełnym zakresie wymaga spełnienia minimalnych wymagań sprzętowo – </w:t>
      </w:r>
      <w:r w:rsidRPr="00E80462">
        <w:rPr>
          <w:rFonts w:ascii="Times New Roman" w:hAnsi="Times New Roman" w:cs="Times New Roman"/>
          <w:bCs/>
          <w:sz w:val="24"/>
          <w:szCs w:val="24"/>
        </w:rPr>
        <w:lastRenderedPageBreak/>
        <w:t>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3A20E2" w:rsidRDefault="003A20E2" w:rsidP="00B23607">
      <w:pPr>
        <w:shd w:val="clear" w:color="auto" w:fill="FFFFFF"/>
        <w:tabs>
          <w:tab w:val="left" w:pos="360"/>
        </w:tabs>
        <w:spacing w:line="276" w:lineRule="auto"/>
        <w:rPr>
          <w:rFonts w:ascii="Times New Roman" w:hAnsi="Times New Roman" w:cs="Times New Roman"/>
          <w:sz w:val="24"/>
          <w:szCs w:val="24"/>
        </w:rPr>
      </w:pPr>
      <w:bookmarkStart w:id="6" w:name="bookmark11"/>
    </w:p>
    <w:p w:rsidR="003A20E2" w:rsidRPr="00E80462" w:rsidRDefault="003A20E2" w:rsidP="004373E9">
      <w:pPr>
        <w:shd w:val="clear" w:color="auto" w:fill="FFFFFF"/>
        <w:tabs>
          <w:tab w:val="left" w:pos="360"/>
        </w:tabs>
        <w:spacing w:line="276" w:lineRule="auto"/>
        <w:ind w:left="360" w:hanging="360"/>
        <w:rPr>
          <w:rFonts w:ascii="Times New Roman" w:hAnsi="Times New Roman" w:cs="Times New Roman"/>
          <w:sz w:val="24"/>
          <w:szCs w:val="24"/>
        </w:rPr>
      </w:pPr>
    </w:p>
    <w:bookmarkEnd w:id="6"/>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F10E88" w:rsidRPr="00E80462"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A13E41">
        <w:rPr>
          <w:rFonts w:ascii="Times New Roman" w:hAnsi="Times New Roman" w:cs="Times New Roman"/>
          <w:bCs/>
          <w:sz w:val="24"/>
          <w:szCs w:val="24"/>
        </w:rPr>
        <w:t>Artur Wyczarski</w:t>
      </w:r>
      <w:r w:rsidR="007C3E86" w:rsidRPr="007C3E86">
        <w:rPr>
          <w:rFonts w:ascii="Times New Roman" w:hAnsi="Times New Roman" w:cs="Times New Roman"/>
          <w:bCs/>
          <w:sz w:val="24"/>
          <w:szCs w:val="24"/>
        </w:rPr>
        <w:t xml:space="preserve"> – tel. 16 648 73 97 wew. 21</w:t>
      </w:r>
      <w:r w:rsidR="00A13E41">
        <w:rPr>
          <w:rFonts w:ascii="Times New Roman" w:hAnsi="Times New Roman" w:cs="Times New Roman"/>
          <w:bCs/>
          <w:sz w:val="24"/>
          <w:szCs w:val="24"/>
        </w:rPr>
        <w:t>7</w:t>
      </w:r>
      <w:r w:rsidR="007C3E86">
        <w:rPr>
          <w:rFonts w:ascii="Times New Roman" w:hAnsi="Times New Roman" w:cs="Times New Roman"/>
          <w:bCs/>
          <w:sz w:val="24"/>
          <w:szCs w:val="24"/>
        </w:rPr>
        <w:tab/>
      </w:r>
      <w:r w:rsidR="007C3E86">
        <w:rPr>
          <w:rFonts w:ascii="Times New Roman" w:hAnsi="Times New Roman" w:cs="Times New Roman"/>
          <w:bCs/>
          <w:sz w:val="24"/>
          <w:szCs w:val="24"/>
        </w:rPr>
        <w:tab/>
      </w:r>
      <w:r w:rsidR="007C3E86">
        <w:rPr>
          <w:rFonts w:ascii="Times New Roman" w:hAnsi="Times New Roman" w:cs="Times New Roman"/>
          <w:bCs/>
          <w:sz w:val="24"/>
          <w:szCs w:val="24"/>
        </w:rPr>
        <w:br/>
        <w:t xml:space="preserve">           </w:t>
      </w:r>
      <w:r w:rsidR="00D54C4E" w:rsidRPr="00E80462">
        <w:rPr>
          <w:rFonts w:ascii="Times New Roman" w:hAnsi="Times New Roman" w:cs="Times New Roman"/>
          <w:bCs/>
          <w:sz w:val="24"/>
          <w:szCs w:val="24"/>
        </w:rPr>
        <w:t xml:space="preserve"> </w:t>
      </w:r>
      <w:r w:rsidR="00B447EA" w:rsidRPr="00B447EA">
        <w:rPr>
          <w:rFonts w:ascii="Times New Roman" w:hAnsi="Times New Roman" w:cs="Times New Roman"/>
          <w:bCs/>
          <w:sz w:val="24"/>
          <w:szCs w:val="24"/>
        </w:rPr>
        <w:t>W sprawach proceduralnych: Marek Ma</w:t>
      </w:r>
      <w:r w:rsidR="009B09DD">
        <w:rPr>
          <w:rFonts w:ascii="Times New Roman" w:hAnsi="Times New Roman" w:cs="Times New Roman"/>
          <w:bCs/>
          <w:sz w:val="24"/>
          <w:szCs w:val="24"/>
        </w:rPr>
        <w:t>zur – tel. 16 648 73 97 wew. 216</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9"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Pr="00E76FF8">
        <w:rPr>
          <w:rFonts w:ascii="Times New Roman" w:hAnsi="Times New Roman" w:cs="Times New Roman"/>
          <w:b/>
          <w:sz w:val="24"/>
          <w:szCs w:val="24"/>
          <w:u w:val="single"/>
        </w:rPr>
        <w:t xml:space="preserve"> </w:t>
      </w:r>
      <w:r w:rsidR="003A20E2">
        <w:rPr>
          <w:rFonts w:ascii="Times New Roman" w:hAnsi="Times New Roman" w:cs="Times New Roman"/>
          <w:b/>
          <w:sz w:val="24"/>
          <w:szCs w:val="24"/>
          <w:u w:val="single"/>
        </w:rPr>
        <w:t xml:space="preserve"> </w:t>
      </w:r>
      <w:r w:rsidR="00BA5EE9">
        <w:rPr>
          <w:rFonts w:ascii="Times New Roman" w:hAnsi="Times New Roman" w:cs="Times New Roman"/>
          <w:b/>
          <w:sz w:val="24"/>
          <w:szCs w:val="24"/>
          <w:u w:val="single"/>
        </w:rPr>
        <w:t>25</w:t>
      </w:r>
      <w:r w:rsidR="00A13E41">
        <w:rPr>
          <w:rFonts w:ascii="Times New Roman" w:hAnsi="Times New Roman" w:cs="Times New Roman"/>
          <w:b/>
          <w:sz w:val="24"/>
          <w:szCs w:val="24"/>
          <w:u w:val="single"/>
        </w:rPr>
        <w:t xml:space="preserve"> </w:t>
      </w:r>
      <w:r w:rsidRPr="00E76FF8">
        <w:rPr>
          <w:rFonts w:ascii="Times New Roman" w:hAnsi="Times New Roman" w:cs="Times New Roman"/>
          <w:b/>
          <w:sz w:val="24"/>
          <w:szCs w:val="24"/>
          <w:u w:val="single"/>
        </w:rPr>
        <w:t xml:space="preserve">000,00 zł </w:t>
      </w:r>
      <w:r w:rsidR="005206D1">
        <w:rPr>
          <w:rFonts w:ascii="Times New Roman" w:hAnsi="Times New Roman" w:cs="Times New Roman"/>
          <w:i/>
          <w:sz w:val="24"/>
          <w:szCs w:val="24"/>
        </w:rPr>
        <w:t xml:space="preserve">(słownie: </w:t>
      </w:r>
      <w:r w:rsidR="00BA5EE9">
        <w:rPr>
          <w:rFonts w:ascii="Times New Roman" w:hAnsi="Times New Roman" w:cs="Times New Roman"/>
          <w:i/>
          <w:sz w:val="24"/>
          <w:szCs w:val="24"/>
        </w:rPr>
        <w:t xml:space="preserve">dwadzieścia pięć </w:t>
      </w:r>
      <w:r w:rsidR="004C046C">
        <w:rPr>
          <w:rFonts w:ascii="Times New Roman" w:hAnsi="Times New Roman" w:cs="Times New Roman"/>
          <w:i/>
          <w:sz w:val="24"/>
          <w:szCs w:val="24"/>
        </w:rPr>
        <w:t xml:space="preserve"> </w:t>
      </w:r>
      <w:r w:rsidR="00310BFA">
        <w:rPr>
          <w:rFonts w:ascii="Times New Roman" w:hAnsi="Times New Roman" w:cs="Times New Roman"/>
          <w:i/>
          <w:sz w:val="24"/>
          <w:szCs w:val="24"/>
        </w:rPr>
        <w:t xml:space="preserve">tysięcy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lastRenderedPageBreak/>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BA5EE9" w:rsidRPr="00BA5EE9" w:rsidRDefault="00E76FF8" w:rsidP="00BA5EE9">
      <w:pPr>
        <w:shd w:val="clear" w:color="auto" w:fill="FFFFFF"/>
        <w:tabs>
          <w:tab w:val="left" w:pos="360"/>
        </w:tabs>
        <w:spacing w:line="276" w:lineRule="auto"/>
        <w:ind w:right="461"/>
        <w:rPr>
          <w:rFonts w:ascii="Times New Roman" w:hAnsi="Times New Roman" w:cs="Times New Roman"/>
          <w:b/>
          <w:bCs/>
          <w:iCs/>
          <w:sz w:val="24"/>
          <w:szCs w:val="24"/>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57506B">
        <w:rPr>
          <w:rFonts w:ascii="Times New Roman" w:hAnsi="Times New Roman" w:cs="Times New Roman"/>
          <w:b/>
          <w:sz w:val="24"/>
          <w:szCs w:val="24"/>
        </w:rPr>
        <w:t>13</w:t>
      </w:r>
      <w:r w:rsidR="007C3E86">
        <w:rPr>
          <w:rFonts w:ascii="Times New Roman" w:hAnsi="Times New Roman" w:cs="Times New Roman"/>
          <w:b/>
          <w:sz w:val="24"/>
          <w:szCs w:val="24"/>
        </w:rPr>
        <w:t>.202</w:t>
      </w:r>
      <w:r w:rsidR="00A13E41">
        <w:rPr>
          <w:rFonts w:ascii="Times New Roman" w:hAnsi="Times New Roman" w:cs="Times New Roman"/>
          <w:b/>
          <w:sz w:val="24"/>
          <w:szCs w:val="24"/>
        </w:rPr>
        <w:t>4</w:t>
      </w:r>
      <w:r w:rsidR="00E46897">
        <w:rPr>
          <w:rFonts w:ascii="Times New Roman" w:hAnsi="Times New Roman" w:cs="Times New Roman"/>
          <w:b/>
          <w:sz w:val="24"/>
          <w:szCs w:val="24"/>
        </w:rPr>
        <w:t xml:space="preserve"> </w:t>
      </w:r>
      <w:r w:rsidR="00BA5EE9" w:rsidRPr="00BA5EE9">
        <w:rPr>
          <w:rFonts w:ascii="Times New Roman" w:hAnsi="Times New Roman" w:cs="Times New Roman"/>
          <w:b/>
          <w:bCs/>
          <w:iCs/>
          <w:sz w:val="24"/>
          <w:szCs w:val="24"/>
        </w:rPr>
        <w:t>„Budowa budynku garażowego z zapleczem socjalnym dla Ochotniczej Straży Pożarnej wraz z urządzeniami budowlanymi w formule zaprojektuj i wybuduj”</w:t>
      </w:r>
      <w:r w:rsidR="0057506B">
        <w:rPr>
          <w:rFonts w:ascii="Times New Roman" w:hAnsi="Times New Roman" w:cs="Times New Roman"/>
          <w:b/>
          <w:bCs/>
          <w:iCs/>
          <w:sz w:val="24"/>
          <w:szCs w:val="24"/>
        </w:rPr>
        <w:t xml:space="preserve"> – powtórzony </w:t>
      </w:r>
    </w:p>
    <w:p w:rsidR="003A20E2" w:rsidRPr="00A13E41" w:rsidRDefault="003A20E2" w:rsidP="003A20E2">
      <w:pPr>
        <w:shd w:val="clear" w:color="auto" w:fill="FFFFFF"/>
        <w:tabs>
          <w:tab w:val="left" w:pos="360"/>
        </w:tabs>
        <w:spacing w:line="276" w:lineRule="auto"/>
        <w:ind w:right="461"/>
        <w:rPr>
          <w:rFonts w:ascii="Times New Roman" w:hAnsi="Times New Roman" w:cs="Times New Roman"/>
          <w:b/>
          <w:bCs/>
          <w:iCs/>
          <w:sz w:val="24"/>
          <w:szCs w:val="24"/>
        </w:rPr>
      </w:pPr>
    </w:p>
    <w:p w:rsidR="00E76FF8" w:rsidRPr="008623AF" w:rsidRDefault="00E76FF8" w:rsidP="00E76FF8">
      <w:pPr>
        <w:shd w:val="clear" w:color="auto" w:fill="FFFFFF"/>
        <w:tabs>
          <w:tab w:val="left" w:pos="360"/>
        </w:tabs>
        <w:spacing w:line="276" w:lineRule="auto"/>
        <w:ind w:right="461"/>
        <w:rPr>
          <w:rFonts w:ascii="Times New Roman" w:hAnsi="Times New Roman" w:cs="Times New Roman"/>
          <w:sz w:val="24"/>
          <w:szCs w:val="24"/>
        </w:rPr>
      </w:pP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8A0C4A" w:rsidRDefault="008A0C4A" w:rsidP="00E76FF8">
      <w:pPr>
        <w:shd w:val="clear" w:color="auto" w:fill="FFFFFF"/>
        <w:tabs>
          <w:tab w:val="left" w:pos="360"/>
        </w:tabs>
        <w:spacing w:line="276" w:lineRule="auto"/>
        <w:ind w:right="461"/>
        <w:rPr>
          <w:rFonts w:ascii="Times New Roman" w:hAnsi="Times New Roman" w:cs="Times New Roman"/>
          <w:bCs/>
          <w:sz w:val="24"/>
          <w:szCs w:val="24"/>
        </w:rPr>
      </w:pP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EC4DFF">
        <w:rPr>
          <w:rFonts w:ascii="Times New Roman" w:eastAsia="Times New Roman" w:hAnsi="Times New Roman" w:cs="Times New Roman"/>
          <w:bCs/>
          <w:color w:val="FF0000"/>
          <w:sz w:val="24"/>
          <w:szCs w:val="24"/>
        </w:rPr>
        <w:t>02.10</w:t>
      </w:r>
      <w:r w:rsidR="00DB5056">
        <w:rPr>
          <w:rFonts w:ascii="Times New Roman" w:eastAsia="Times New Roman" w:hAnsi="Times New Roman" w:cs="Times New Roman"/>
          <w:bCs/>
          <w:color w:val="FF0000"/>
          <w:sz w:val="24"/>
          <w:szCs w:val="24"/>
        </w:rPr>
        <w:t>.2024</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 xml:space="preserve">ór najkorzystniejszej oferty nie nastąpi przed upływem terminu związania oferta określonego w SWZ, Zamawiający przed upływem terminu związania oferta zwraca się </w:t>
      </w:r>
      <w:r w:rsidRPr="00E64062">
        <w:rPr>
          <w:rFonts w:ascii="Times New Roman" w:eastAsia="Times New Roman" w:hAnsi="Times New Roman" w:cs="Times New Roman"/>
          <w:sz w:val="24"/>
          <w:szCs w:val="24"/>
        </w:rPr>
        <w:lastRenderedPageBreak/>
        <w:t>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0"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1"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 xml:space="preserve">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w:t>
      </w:r>
      <w:r w:rsidRPr="00AE5569">
        <w:rPr>
          <w:rFonts w:ascii="Times New Roman" w:eastAsia="Times New Roman" w:hAnsi="Times New Roman" w:cs="Times New Roman"/>
          <w:sz w:val="24"/>
          <w:szCs w:val="24"/>
        </w:rPr>
        <w:lastRenderedPageBreak/>
        <w:t>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w:t>
      </w:r>
      <w:r w:rsidRPr="009B4A42">
        <w:rPr>
          <w:rFonts w:ascii="Times New Roman" w:eastAsia="Times New Roman" w:hAnsi="Times New Roman" w:cs="Times New Roman"/>
          <w:sz w:val="24"/>
          <w:szCs w:val="24"/>
        </w:rPr>
        <w:lastRenderedPageBreak/>
        <w:t xml:space="preserve">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7"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7"/>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2"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EC4DFF"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03.09</w:t>
      </w:r>
      <w:r w:rsidR="0084330A">
        <w:rPr>
          <w:rFonts w:ascii="Times New Roman" w:eastAsia="Times New Roman" w:hAnsi="Times New Roman" w:cs="Times New Roman"/>
          <w:b/>
          <w:bCs/>
          <w:color w:val="FF0000"/>
          <w:sz w:val="24"/>
          <w:szCs w:val="24"/>
        </w:rPr>
        <w:t>.202</w:t>
      </w:r>
      <w:r w:rsidR="0019282D">
        <w:rPr>
          <w:rFonts w:ascii="Times New Roman" w:eastAsia="Times New Roman" w:hAnsi="Times New Roman" w:cs="Times New Roman"/>
          <w:b/>
          <w:bCs/>
          <w:color w:val="FF0000"/>
          <w:sz w:val="24"/>
          <w:szCs w:val="24"/>
        </w:rPr>
        <w:t>4</w:t>
      </w:r>
      <w:r w:rsidR="003A05D7" w:rsidRPr="00245DFA">
        <w:rPr>
          <w:rFonts w:ascii="Times New Roman" w:eastAsia="Times New Roman" w:hAnsi="Times New Roman" w:cs="Times New Roman"/>
          <w:b/>
          <w:bCs/>
          <w:color w:val="FF0000"/>
          <w:sz w:val="24"/>
          <w:szCs w:val="24"/>
        </w:rPr>
        <w:t xml:space="preserve"> r. </w:t>
      </w:r>
      <w:r w:rsidR="005B5C3C">
        <w:rPr>
          <w:rFonts w:ascii="Times New Roman" w:eastAsia="Times New Roman" w:hAnsi="Times New Roman" w:cs="Times New Roman"/>
          <w:b/>
          <w:bCs/>
          <w:color w:val="FF0000"/>
          <w:sz w:val="24"/>
          <w:szCs w:val="24"/>
        </w:rPr>
        <w:t>do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EC4DFF">
        <w:rPr>
          <w:rFonts w:ascii="Times New Roman" w:hAnsi="Times New Roman" w:cs="Times New Roman"/>
          <w:b/>
          <w:color w:val="FF0000"/>
          <w:sz w:val="24"/>
          <w:szCs w:val="24"/>
        </w:rPr>
        <w:t>03.09</w:t>
      </w:r>
      <w:r w:rsidR="0084330A">
        <w:rPr>
          <w:rFonts w:ascii="Times New Roman" w:hAnsi="Times New Roman" w:cs="Times New Roman"/>
          <w:b/>
          <w:color w:val="FF0000"/>
          <w:sz w:val="24"/>
          <w:szCs w:val="24"/>
        </w:rPr>
        <w:t>.202</w:t>
      </w:r>
      <w:r w:rsidR="00454AE1">
        <w:rPr>
          <w:rFonts w:ascii="Times New Roman" w:hAnsi="Times New Roman" w:cs="Times New Roman"/>
          <w:b/>
          <w:color w:val="FF0000"/>
          <w:sz w:val="24"/>
          <w:szCs w:val="24"/>
        </w:rPr>
        <w:t>4</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5B5C3C">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0D0464"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0D0464">
        <w:rPr>
          <w:rFonts w:ascii="Times New Roman" w:hAnsi="Times New Roman" w:cs="Times New Roman"/>
          <w:b/>
          <w:sz w:val="24"/>
          <w:szCs w:val="24"/>
        </w:rPr>
        <w:t>Cena w formularzu ofertowym jest wynagrodzeniem ryczałtowym</w:t>
      </w:r>
      <w:r w:rsidRPr="000D0464">
        <w:rPr>
          <w:rFonts w:ascii="Times New Roman" w:hAnsi="Times New Roman" w:cs="Times New Roman"/>
          <w:sz w:val="24"/>
          <w:szCs w:val="24"/>
        </w:rPr>
        <w:t>. Wynagrodzenie ryczałtowe będzie niezmienne przez cały czas realizacji przedmiotu zamówienia.</w:t>
      </w:r>
      <w:r w:rsidR="00A00CCB" w:rsidRPr="00757A7C">
        <w:rPr>
          <w:rFonts w:ascii="Times New Roman" w:hAnsi="Times New Roman" w:cs="Times New Roman"/>
          <w:sz w:val="24"/>
          <w:szCs w:val="24"/>
        </w:rPr>
        <w:t xml:space="preserve"> </w:t>
      </w:r>
      <w:r>
        <w:rPr>
          <w:rFonts w:ascii="Times New Roman" w:hAnsi="Times New Roman" w:cs="Times New Roman"/>
          <w:sz w:val="24"/>
          <w:szCs w:val="24"/>
        </w:rPr>
        <w:t>C</w:t>
      </w:r>
      <w:r w:rsidRPr="000D0464">
        <w:rPr>
          <w:rFonts w:ascii="Times New Roman" w:hAnsi="Times New Roman" w:cs="Times New Roman"/>
          <w:sz w:val="24"/>
          <w:szCs w:val="24"/>
        </w:rPr>
        <w:t>ena oferty musi zawierać wszelkie koszty niezbędne do zrealizowania zamówienia</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xml:space="preserve">. </w:t>
      </w:r>
      <w:r w:rsidRPr="00D432D1">
        <w:rPr>
          <w:rFonts w:ascii="Times New Roman" w:eastAsia="Times New Roman" w:hAnsi="Times New Roman" w:cs="Times New Roman"/>
          <w:i/>
          <w:sz w:val="24"/>
          <w:szCs w:val="24"/>
        </w:rPr>
        <w:lastRenderedPageBreak/>
        <w:t>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3E78D9" w:rsidRPr="00254D73" w:rsidRDefault="00F51CAC" w:rsidP="00254D73">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 xml:space="preserve">żeli Wykonawca, którego oferta została wybrana jako najkorzystniejsza, uchyla się od zawarcia umowy w sprawie zamówienia publicznego Zamawiający może dokonać ponownego badania i </w:t>
      </w:r>
      <w:r w:rsidRPr="007C050E">
        <w:rPr>
          <w:rFonts w:ascii="Times New Roman" w:eastAsia="Times New Roman" w:hAnsi="Times New Roman" w:cs="Times New Roman"/>
          <w:sz w:val="24"/>
          <w:szCs w:val="24"/>
        </w:rPr>
        <w:lastRenderedPageBreak/>
        <w:t>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3"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Odbiorcami Pani/Pana danych osobowych będą osoby lub podmioty, którym udostępniona zostanie </w:t>
      </w:r>
      <w:r w:rsidRPr="002C7797">
        <w:rPr>
          <w:rFonts w:ascii="Times New Roman" w:hAnsi="Times New Roman" w:cs="Times New Roman"/>
          <w:bCs/>
          <w:sz w:val="24"/>
          <w:szCs w:val="24"/>
        </w:rPr>
        <w:lastRenderedPageBreak/>
        <w:t>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07084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E33BFC" w:rsidRDefault="000D33E8"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5</w:t>
      </w:r>
      <w:r w:rsidR="00E33BFC">
        <w:rPr>
          <w:rFonts w:ascii="Times New Roman" w:eastAsia="Times New Roman" w:hAnsi="Times New Roman" w:cs="Times New Roman"/>
          <w:sz w:val="24"/>
          <w:szCs w:val="24"/>
        </w:rPr>
        <w:t xml:space="preserve"> –</w:t>
      </w:r>
      <w:r w:rsidR="00547151">
        <w:rPr>
          <w:rFonts w:ascii="Times New Roman" w:eastAsia="Times New Roman" w:hAnsi="Times New Roman" w:cs="Times New Roman"/>
          <w:sz w:val="24"/>
          <w:szCs w:val="24"/>
        </w:rPr>
        <w:t xml:space="preserve"> Dokumentacja techniczna</w:t>
      </w:r>
      <w:r>
        <w:rPr>
          <w:rFonts w:ascii="Times New Roman" w:eastAsia="Times New Roman" w:hAnsi="Times New Roman" w:cs="Times New Roman"/>
          <w:sz w:val="24"/>
          <w:szCs w:val="24"/>
        </w:rPr>
        <w:t xml:space="preserve">, </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392" w:rsidRDefault="005D6392">
      <w:r>
        <w:separator/>
      </w:r>
    </w:p>
  </w:endnote>
  <w:endnote w:type="continuationSeparator" w:id="0">
    <w:p w:rsidR="005D6392" w:rsidRDefault="005D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081993" w:rsidRDefault="00081993"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746203">
          <w:rPr>
            <w:rFonts w:ascii="Times New Roman" w:hAnsi="Times New Roman" w:cs="Times New Roman"/>
            <w:noProof/>
            <w:sz w:val="16"/>
            <w:szCs w:val="16"/>
          </w:rPr>
          <w:t>22</w:t>
        </w:r>
        <w:r w:rsidRPr="009F44DA">
          <w:rPr>
            <w:rFonts w:ascii="Times New Roman" w:hAnsi="Times New Roman" w:cs="Times New Roman"/>
            <w:sz w:val="16"/>
            <w:szCs w:val="16"/>
          </w:rPr>
          <w:fldChar w:fldCharType="end"/>
        </w:r>
      </w:p>
    </w:sdtContent>
  </w:sdt>
  <w:p w:rsidR="00081993" w:rsidRDefault="000819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392" w:rsidRDefault="005D6392">
      <w:r>
        <w:separator/>
      </w:r>
    </w:p>
  </w:footnote>
  <w:footnote w:type="continuationSeparator" w:id="0">
    <w:p w:rsidR="005D6392" w:rsidRDefault="005D6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93" w:rsidRDefault="00081993" w:rsidP="000D2E8E">
    <w:pPr>
      <w:pStyle w:val="Nagwek"/>
      <w:jc w:val="right"/>
    </w:pPr>
  </w:p>
  <w:p w:rsidR="00081993" w:rsidRDefault="00081993" w:rsidP="000D2E8E">
    <w:pPr>
      <w:pStyle w:val="Nagwek"/>
      <w:jc w:val="right"/>
    </w:pPr>
    <w:r w:rsidRPr="0017721E">
      <w:rPr>
        <w:noProof/>
      </w:rPr>
      <w:drawing>
        <wp:inline distT="0" distB="0" distL="0" distR="0" wp14:anchorId="786DD75F" wp14:editId="28EC4EE0">
          <wp:extent cx="2167255" cy="644080"/>
          <wp:effectExtent l="0" t="0" r="4445"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526" cy="68725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585508"/>
    <w:multiLevelType w:val="hybridMultilevel"/>
    <w:tmpl w:val="72383CDE"/>
    <w:lvl w:ilvl="0" w:tplc="0415000F">
      <w:start w:val="1"/>
      <w:numFmt w:val="decimal"/>
      <w:lvlText w:val="%1."/>
      <w:lvlJc w:val="left"/>
      <w:pPr>
        <w:ind w:left="928"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8666F22"/>
    <w:multiLevelType w:val="hybridMultilevel"/>
    <w:tmpl w:val="42D07F76"/>
    <w:lvl w:ilvl="0" w:tplc="0415000F">
      <w:start w:val="1"/>
      <w:numFmt w:val="decimal"/>
      <w:lvlText w:val="%1."/>
      <w:lvlJc w:val="left"/>
      <w:pPr>
        <w:ind w:left="1485" w:hanging="360"/>
      </w:pPr>
      <w:rPr>
        <w:rFonts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
    <w:nsid w:val="0A00615E"/>
    <w:multiLevelType w:val="hybridMultilevel"/>
    <w:tmpl w:val="0106B5F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F32AD8"/>
    <w:multiLevelType w:val="hybridMultilevel"/>
    <w:tmpl w:val="938E471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8">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10">
    <w:nsid w:val="1DD76EE1"/>
    <w:multiLevelType w:val="hybridMultilevel"/>
    <w:tmpl w:val="F08A9C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8">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9">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22">
    <w:nsid w:val="41192EC5"/>
    <w:multiLevelType w:val="hybridMultilevel"/>
    <w:tmpl w:val="E676D342"/>
    <w:lvl w:ilvl="0" w:tplc="0415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5">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8DB1B79"/>
    <w:multiLevelType w:val="hybridMultilevel"/>
    <w:tmpl w:val="35E60876"/>
    <w:lvl w:ilvl="0" w:tplc="3AE0FB42">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666CA3"/>
    <w:multiLevelType w:val="hybridMultilevel"/>
    <w:tmpl w:val="6D1A1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50A0D57"/>
    <w:multiLevelType w:val="hybridMultilevel"/>
    <w:tmpl w:val="E034A46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nsid w:val="669419AE"/>
    <w:multiLevelType w:val="hybridMultilevel"/>
    <w:tmpl w:val="A5B814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8">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9">
    <w:nsid w:val="6AC96FBE"/>
    <w:multiLevelType w:val="hybridMultilevel"/>
    <w:tmpl w:val="49862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AE92B54"/>
    <w:multiLevelType w:val="hybridMultilevel"/>
    <w:tmpl w:val="EA8A5DB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1">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3">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8">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9">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9"/>
  </w:num>
  <w:num w:numId="2">
    <w:abstractNumId w:val="7"/>
  </w:num>
  <w:num w:numId="3">
    <w:abstractNumId w:val="17"/>
  </w:num>
  <w:num w:numId="4">
    <w:abstractNumId w:val="17"/>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24"/>
  </w:num>
  <w:num w:numId="6">
    <w:abstractNumId w:val="9"/>
  </w:num>
  <w:num w:numId="7">
    <w:abstractNumId w:val="21"/>
  </w:num>
  <w:num w:numId="8">
    <w:abstractNumId w:val="30"/>
  </w:num>
  <w:num w:numId="9">
    <w:abstractNumId w:val="34"/>
  </w:num>
  <w:num w:numId="10">
    <w:abstractNumId w:val="28"/>
  </w:num>
  <w:num w:numId="11">
    <w:abstractNumId w:val="41"/>
  </w:num>
  <w:num w:numId="12">
    <w:abstractNumId w:val="12"/>
  </w:num>
  <w:num w:numId="13">
    <w:abstractNumId w:val="47"/>
  </w:num>
  <w:num w:numId="14">
    <w:abstractNumId w:val="38"/>
  </w:num>
  <w:num w:numId="15">
    <w:abstractNumId w:val="11"/>
  </w:num>
  <w:num w:numId="16">
    <w:abstractNumId w:val="27"/>
  </w:num>
  <w:num w:numId="17">
    <w:abstractNumId w:val="44"/>
  </w:num>
  <w:num w:numId="18">
    <w:abstractNumId w:val="37"/>
  </w:num>
  <w:num w:numId="19">
    <w:abstractNumId w:val="6"/>
  </w:num>
  <w:num w:numId="20">
    <w:abstractNumId w:val="29"/>
  </w:num>
  <w:num w:numId="21">
    <w:abstractNumId w:val="42"/>
  </w:num>
  <w:num w:numId="22">
    <w:abstractNumId w:val="8"/>
  </w:num>
  <w:num w:numId="23">
    <w:abstractNumId w:val="18"/>
  </w:num>
  <w:num w:numId="24">
    <w:abstractNumId w:val="16"/>
  </w:num>
  <w:num w:numId="25">
    <w:abstractNumId w:val="25"/>
  </w:num>
  <w:num w:numId="26">
    <w:abstractNumId w:val="33"/>
  </w:num>
  <w:num w:numId="27">
    <w:abstractNumId w:val="48"/>
  </w:num>
  <w:num w:numId="28">
    <w:abstractNumId w:val="23"/>
  </w:num>
  <w:num w:numId="29">
    <w:abstractNumId w:val="13"/>
  </w:num>
  <w:num w:numId="30">
    <w:abstractNumId w:val="15"/>
  </w:num>
  <w:num w:numId="31">
    <w:abstractNumId w:val="14"/>
  </w:num>
  <w:num w:numId="32">
    <w:abstractNumId w:val="43"/>
  </w:num>
  <w:num w:numId="33">
    <w:abstractNumId w:val="46"/>
  </w:num>
  <w:num w:numId="34">
    <w:abstractNumId w:val="1"/>
  </w:num>
  <w:num w:numId="35">
    <w:abstractNumId w:val="26"/>
  </w:num>
  <w:num w:numId="36">
    <w:abstractNumId w:val="0"/>
  </w:num>
  <w:num w:numId="37">
    <w:abstractNumId w:val="45"/>
  </w:num>
  <w:num w:numId="38">
    <w:abstractNumId w:val="20"/>
  </w:num>
  <w:num w:numId="39">
    <w:abstractNumId w:val="32"/>
  </w:num>
  <w:num w:numId="40">
    <w:abstractNumId w:val="19"/>
  </w:num>
  <w:num w:numId="41">
    <w:abstractNumId w:val="3"/>
  </w:num>
  <w:num w:numId="42">
    <w:abstractNumId w:val="5"/>
  </w:num>
  <w:num w:numId="43">
    <w:abstractNumId w:val="35"/>
  </w:num>
  <w:num w:numId="44">
    <w:abstractNumId w:val="10"/>
  </w:num>
  <w:num w:numId="45">
    <w:abstractNumId w:val="22"/>
  </w:num>
  <w:num w:numId="46">
    <w:abstractNumId w:val="36"/>
  </w:num>
  <w:num w:numId="47">
    <w:abstractNumId w:val="4"/>
  </w:num>
  <w:num w:numId="48">
    <w:abstractNumId w:val="2"/>
  </w:num>
  <w:num w:numId="49">
    <w:abstractNumId w:val="40"/>
  </w:num>
  <w:num w:numId="50">
    <w:abstractNumId w:val="31"/>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4EBB"/>
    <w:rsid w:val="000154BF"/>
    <w:rsid w:val="00025FD9"/>
    <w:rsid w:val="00031E15"/>
    <w:rsid w:val="000329D2"/>
    <w:rsid w:val="00032D7F"/>
    <w:rsid w:val="00033DCE"/>
    <w:rsid w:val="000341A8"/>
    <w:rsid w:val="00035B1D"/>
    <w:rsid w:val="00046FD9"/>
    <w:rsid w:val="0005261E"/>
    <w:rsid w:val="00053E41"/>
    <w:rsid w:val="00056B27"/>
    <w:rsid w:val="0006287E"/>
    <w:rsid w:val="0006646D"/>
    <w:rsid w:val="00070847"/>
    <w:rsid w:val="00073805"/>
    <w:rsid w:val="00081993"/>
    <w:rsid w:val="00082457"/>
    <w:rsid w:val="00087F44"/>
    <w:rsid w:val="00091D48"/>
    <w:rsid w:val="00092799"/>
    <w:rsid w:val="000955EC"/>
    <w:rsid w:val="000958D7"/>
    <w:rsid w:val="0009686E"/>
    <w:rsid w:val="000A0082"/>
    <w:rsid w:val="000A3F44"/>
    <w:rsid w:val="000B095D"/>
    <w:rsid w:val="000B4586"/>
    <w:rsid w:val="000C1184"/>
    <w:rsid w:val="000C14A6"/>
    <w:rsid w:val="000C200C"/>
    <w:rsid w:val="000D0464"/>
    <w:rsid w:val="000D1164"/>
    <w:rsid w:val="000D2E8E"/>
    <w:rsid w:val="000D33E8"/>
    <w:rsid w:val="000E3751"/>
    <w:rsid w:val="000E6B07"/>
    <w:rsid w:val="000F0767"/>
    <w:rsid w:val="00100E38"/>
    <w:rsid w:val="00111DE8"/>
    <w:rsid w:val="001131BF"/>
    <w:rsid w:val="001160D7"/>
    <w:rsid w:val="0011693B"/>
    <w:rsid w:val="001519C7"/>
    <w:rsid w:val="001725FF"/>
    <w:rsid w:val="00180F5A"/>
    <w:rsid w:val="00183D65"/>
    <w:rsid w:val="00184294"/>
    <w:rsid w:val="0019282D"/>
    <w:rsid w:val="00195CF3"/>
    <w:rsid w:val="001960CB"/>
    <w:rsid w:val="001A5010"/>
    <w:rsid w:val="001A6FB5"/>
    <w:rsid w:val="001A716E"/>
    <w:rsid w:val="001B0BDA"/>
    <w:rsid w:val="001C2A29"/>
    <w:rsid w:val="001C3DD6"/>
    <w:rsid w:val="001E059B"/>
    <w:rsid w:val="001E45A5"/>
    <w:rsid w:val="001E575F"/>
    <w:rsid w:val="001F0E84"/>
    <w:rsid w:val="001F3E63"/>
    <w:rsid w:val="001F580C"/>
    <w:rsid w:val="002070BC"/>
    <w:rsid w:val="00212A0A"/>
    <w:rsid w:val="00212FCF"/>
    <w:rsid w:val="00215D49"/>
    <w:rsid w:val="00225167"/>
    <w:rsid w:val="00226F03"/>
    <w:rsid w:val="00232B35"/>
    <w:rsid w:val="0023556B"/>
    <w:rsid w:val="00237BFD"/>
    <w:rsid w:val="00240A9E"/>
    <w:rsid w:val="00240D53"/>
    <w:rsid w:val="00242169"/>
    <w:rsid w:val="0024494E"/>
    <w:rsid w:val="00245DFA"/>
    <w:rsid w:val="002464CB"/>
    <w:rsid w:val="0024752D"/>
    <w:rsid w:val="00254D73"/>
    <w:rsid w:val="00265EF1"/>
    <w:rsid w:val="00270C29"/>
    <w:rsid w:val="00272975"/>
    <w:rsid w:val="0027312A"/>
    <w:rsid w:val="0027357B"/>
    <w:rsid w:val="00276A3B"/>
    <w:rsid w:val="00283745"/>
    <w:rsid w:val="00284E53"/>
    <w:rsid w:val="00291C34"/>
    <w:rsid w:val="002937FF"/>
    <w:rsid w:val="002956D7"/>
    <w:rsid w:val="002A0082"/>
    <w:rsid w:val="002A054E"/>
    <w:rsid w:val="002A1A54"/>
    <w:rsid w:val="002A41CE"/>
    <w:rsid w:val="002A5A3E"/>
    <w:rsid w:val="002A7F83"/>
    <w:rsid w:val="002B091F"/>
    <w:rsid w:val="002B136E"/>
    <w:rsid w:val="002B5152"/>
    <w:rsid w:val="002B5C2F"/>
    <w:rsid w:val="002B5FEE"/>
    <w:rsid w:val="002C1651"/>
    <w:rsid w:val="002C3701"/>
    <w:rsid w:val="002C7797"/>
    <w:rsid w:val="002D1CCC"/>
    <w:rsid w:val="002D4CA0"/>
    <w:rsid w:val="002E035E"/>
    <w:rsid w:val="002E284B"/>
    <w:rsid w:val="002E5E19"/>
    <w:rsid w:val="002E6E49"/>
    <w:rsid w:val="00301030"/>
    <w:rsid w:val="00301C1A"/>
    <w:rsid w:val="003101BD"/>
    <w:rsid w:val="003109FA"/>
    <w:rsid w:val="00310BFA"/>
    <w:rsid w:val="00316FCB"/>
    <w:rsid w:val="003241BA"/>
    <w:rsid w:val="0033736D"/>
    <w:rsid w:val="003402FB"/>
    <w:rsid w:val="003425EF"/>
    <w:rsid w:val="0034270A"/>
    <w:rsid w:val="0034508A"/>
    <w:rsid w:val="00346C44"/>
    <w:rsid w:val="003500F1"/>
    <w:rsid w:val="00354BB1"/>
    <w:rsid w:val="0036412D"/>
    <w:rsid w:val="0036697E"/>
    <w:rsid w:val="0037294D"/>
    <w:rsid w:val="003759CA"/>
    <w:rsid w:val="003801FD"/>
    <w:rsid w:val="003826F4"/>
    <w:rsid w:val="003868B0"/>
    <w:rsid w:val="00387053"/>
    <w:rsid w:val="00392CBC"/>
    <w:rsid w:val="00395865"/>
    <w:rsid w:val="003966B2"/>
    <w:rsid w:val="00396A66"/>
    <w:rsid w:val="003979B6"/>
    <w:rsid w:val="003A05D7"/>
    <w:rsid w:val="003A1621"/>
    <w:rsid w:val="003A20E2"/>
    <w:rsid w:val="003A72C7"/>
    <w:rsid w:val="003B7115"/>
    <w:rsid w:val="003C1EC8"/>
    <w:rsid w:val="003C4995"/>
    <w:rsid w:val="003D00D2"/>
    <w:rsid w:val="003D7789"/>
    <w:rsid w:val="003E12AB"/>
    <w:rsid w:val="003E2B7D"/>
    <w:rsid w:val="003E553D"/>
    <w:rsid w:val="003E606A"/>
    <w:rsid w:val="003E78D9"/>
    <w:rsid w:val="003F4700"/>
    <w:rsid w:val="003F4798"/>
    <w:rsid w:val="00411307"/>
    <w:rsid w:val="004166C7"/>
    <w:rsid w:val="00420579"/>
    <w:rsid w:val="0042724A"/>
    <w:rsid w:val="00430BEF"/>
    <w:rsid w:val="004373E9"/>
    <w:rsid w:val="004378A5"/>
    <w:rsid w:val="004413AA"/>
    <w:rsid w:val="00447564"/>
    <w:rsid w:val="00452478"/>
    <w:rsid w:val="00454AE1"/>
    <w:rsid w:val="00455EB8"/>
    <w:rsid w:val="00456299"/>
    <w:rsid w:val="0046398C"/>
    <w:rsid w:val="004655EC"/>
    <w:rsid w:val="00473550"/>
    <w:rsid w:val="004752EF"/>
    <w:rsid w:val="00483BB3"/>
    <w:rsid w:val="004867A5"/>
    <w:rsid w:val="0048737B"/>
    <w:rsid w:val="004875F7"/>
    <w:rsid w:val="00493286"/>
    <w:rsid w:val="0049355D"/>
    <w:rsid w:val="004939E0"/>
    <w:rsid w:val="004A4B24"/>
    <w:rsid w:val="004A4E1E"/>
    <w:rsid w:val="004A6C17"/>
    <w:rsid w:val="004A7256"/>
    <w:rsid w:val="004C046C"/>
    <w:rsid w:val="004C701C"/>
    <w:rsid w:val="004C7C3D"/>
    <w:rsid w:val="004F2BEF"/>
    <w:rsid w:val="00502C61"/>
    <w:rsid w:val="005112CC"/>
    <w:rsid w:val="00513AA3"/>
    <w:rsid w:val="005206D1"/>
    <w:rsid w:val="00522783"/>
    <w:rsid w:val="00524A2B"/>
    <w:rsid w:val="00531589"/>
    <w:rsid w:val="0053200B"/>
    <w:rsid w:val="005328D0"/>
    <w:rsid w:val="00533102"/>
    <w:rsid w:val="00540A21"/>
    <w:rsid w:val="00540F7E"/>
    <w:rsid w:val="00547151"/>
    <w:rsid w:val="00551E75"/>
    <w:rsid w:val="00553EEC"/>
    <w:rsid w:val="00556518"/>
    <w:rsid w:val="005577A4"/>
    <w:rsid w:val="0056368B"/>
    <w:rsid w:val="00563BAD"/>
    <w:rsid w:val="0056756B"/>
    <w:rsid w:val="005715EC"/>
    <w:rsid w:val="00573955"/>
    <w:rsid w:val="00573EAB"/>
    <w:rsid w:val="0057506B"/>
    <w:rsid w:val="005910BC"/>
    <w:rsid w:val="005A586B"/>
    <w:rsid w:val="005A5DCC"/>
    <w:rsid w:val="005B2D77"/>
    <w:rsid w:val="005B58EA"/>
    <w:rsid w:val="005B5C3C"/>
    <w:rsid w:val="005B60AB"/>
    <w:rsid w:val="005B6DBD"/>
    <w:rsid w:val="005C21F0"/>
    <w:rsid w:val="005C3898"/>
    <w:rsid w:val="005D5C54"/>
    <w:rsid w:val="005D5FFD"/>
    <w:rsid w:val="005D6392"/>
    <w:rsid w:val="005D68BA"/>
    <w:rsid w:val="005D7500"/>
    <w:rsid w:val="005E3992"/>
    <w:rsid w:val="005E4636"/>
    <w:rsid w:val="005E548D"/>
    <w:rsid w:val="005F21B9"/>
    <w:rsid w:val="005F2528"/>
    <w:rsid w:val="00601CD0"/>
    <w:rsid w:val="006133CD"/>
    <w:rsid w:val="00616C29"/>
    <w:rsid w:val="00620A61"/>
    <w:rsid w:val="00621628"/>
    <w:rsid w:val="00622756"/>
    <w:rsid w:val="00622B49"/>
    <w:rsid w:val="0062478A"/>
    <w:rsid w:val="0064097B"/>
    <w:rsid w:val="006423E5"/>
    <w:rsid w:val="00644C7F"/>
    <w:rsid w:val="00647BF5"/>
    <w:rsid w:val="00651792"/>
    <w:rsid w:val="00663BB6"/>
    <w:rsid w:val="00664F04"/>
    <w:rsid w:val="00694880"/>
    <w:rsid w:val="006955A6"/>
    <w:rsid w:val="0069789B"/>
    <w:rsid w:val="006C55C3"/>
    <w:rsid w:val="006C6ED7"/>
    <w:rsid w:val="006D0B58"/>
    <w:rsid w:val="006D233D"/>
    <w:rsid w:val="006D3D28"/>
    <w:rsid w:val="006E040D"/>
    <w:rsid w:val="006E493A"/>
    <w:rsid w:val="006E69A8"/>
    <w:rsid w:val="006E71DA"/>
    <w:rsid w:val="006F127E"/>
    <w:rsid w:val="006F3751"/>
    <w:rsid w:val="00702B3C"/>
    <w:rsid w:val="0071369B"/>
    <w:rsid w:val="00720801"/>
    <w:rsid w:val="007210EA"/>
    <w:rsid w:val="00722E37"/>
    <w:rsid w:val="007302E5"/>
    <w:rsid w:val="0073084D"/>
    <w:rsid w:val="00730F7C"/>
    <w:rsid w:val="00733A25"/>
    <w:rsid w:val="00734CCF"/>
    <w:rsid w:val="00736B02"/>
    <w:rsid w:val="0074020E"/>
    <w:rsid w:val="00742152"/>
    <w:rsid w:val="0074302C"/>
    <w:rsid w:val="00743D18"/>
    <w:rsid w:val="00743E3A"/>
    <w:rsid w:val="00746203"/>
    <w:rsid w:val="00747509"/>
    <w:rsid w:val="00750465"/>
    <w:rsid w:val="00751036"/>
    <w:rsid w:val="00752E20"/>
    <w:rsid w:val="00755081"/>
    <w:rsid w:val="00756E7A"/>
    <w:rsid w:val="00757A7C"/>
    <w:rsid w:val="007634BA"/>
    <w:rsid w:val="00764F03"/>
    <w:rsid w:val="00767458"/>
    <w:rsid w:val="00767F5A"/>
    <w:rsid w:val="00773385"/>
    <w:rsid w:val="007802D2"/>
    <w:rsid w:val="007808AB"/>
    <w:rsid w:val="007819D8"/>
    <w:rsid w:val="00783250"/>
    <w:rsid w:val="00783F64"/>
    <w:rsid w:val="00786DE6"/>
    <w:rsid w:val="007875A1"/>
    <w:rsid w:val="007937B5"/>
    <w:rsid w:val="00794F13"/>
    <w:rsid w:val="00796DC6"/>
    <w:rsid w:val="007A117E"/>
    <w:rsid w:val="007A17A9"/>
    <w:rsid w:val="007A2160"/>
    <w:rsid w:val="007B2FCB"/>
    <w:rsid w:val="007B6272"/>
    <w:rsid w:val="007C050E"/>
    <w:rsid w:val="007C3E86"/>
    <w:rsid w:val="007C4E89"/>
    <w:rsid w:val="007C777F"/>
    <w:rsid w:val="007D02EF"/>
    <w:rsid w:val="007D3FD5"/>
    <w:rsid w:val="007E5AA4"/>
    <w:rsid w:val="007E7EE0"/>
    <w:rsid w:val="00804846"/>
    <w:rsid w:val="00807A32"/>
    <w:rsid w:val="00815D3B"/>
    <w:rsid w:val="008202B0"/>
    <w:rsid w:val="00826609"/>
    <w:rsid w:val="00826960"/>
    <w:rsid w:val="00827B06"/>
    <w:rsid w:val="00830444"/>
    <w:rsid w:val="0083048C"/>
    <w:rsid w:val="00830A70"/>
    <w:rsid w:val="008323C1"/>
    <w:rsid w:val="008356B3"/>
    <w:rsid w:val="00841390"/>
    <w:rsid w:val="0084330A"/>
    <w:rsid w:val="00843BF3"/>
    <w:rsid w:val="00854690"/>
    <w:rsid w:val="00857920"/>
    <w:rsid w:val="00860430"/>
    <w:rsid w:val="008623AF"/>
    <w:rsid w:val="00870621"/>
    <w:rsid w:val="0087352F"/>
    <w:rsid w:val="00876036"/>
    <w:rsid w:val="00877D89"/>
    <w:rsid w:val="0089272D"/>
    <w:rsid w:val="008A0C4A"/>
    <w:rsid w:val="008A175F"/>
    <w:rsid w:val="008A784F"/>
    <w:rsid w:val="008A7B8F"/>
    <w:rsid w:val="008B2F84"/>
    <w:rsid w:val="008B43A1"/>
    <w:rsid w:val="008C795E"/>
    <w:rsid w:val="008D1B76"/>
    <w:rsid w:val="008D732E"/>
    <w:rsid w:val="008E0FAA"/>
    <w:rsid w:val="008E1A7A"/>
    <w:rsid w:val="008E21E8"/>
    <w:rsid w:val="008E4C17"/>
    <w:rsid w:val="008E62CE"/>
    <w:rsid w:val="008E6382"/>
    <w:rsid w:val="008E7BE1"/>
    <w:rsid w:val="00900D8C"/>
    <w:rsid w:val="00906316"/>
    <w:rsid w:val="009066BC"/>
    <w:rsid w:val="00930666"/>
    <w:rsid w:val="009401CB"/>
    <w:rsid w:val="00944EC2"/>
    <w:rsid w:val="009477A4"/>
    <w:rsid w:val="00947E9B"/>
    <w:rsid w:val="00952F01"/>
    <w:rsid w:val="00955FEE"/>
    <w:rsid w:val="00957E97"/>
    <w:rsid w:val="009652FD"/>
    <w:rsid w:val="0097050B"/>
    <w:rsid w:val="0097133B"/>
    <w:rsid w:val="009716D0"/>
    <w:rsid w:val="00971AF0"/>
    <w:rsid w:val="00972060"/>
    <w:rsid w:val="00976698"/>
    <w:rsid w:val="009956C9"/>
    <w:rsid w:val="00996D1B"/>
    <w:rsid w:val="009A243E"/>
    <w:rsid w:val="009B04D4"/>
    <w:rsid w:val="009B09DD"/>
    <w:rsid w:val="009B4A42"/>
    <w:rsid w:val="009C1E33"/>
    <w:rsid w:val="009C4DBA"/>
    <w:rsid w:val="009C72D3"/>
    <w:rsid w:val="009D00A8"/>
    <w:rsid w:val="009D3588"/>
    <w:rsid w:val="009E534C"/>
    <w:rsid w:val="009E573E"/>
    <w:rsid w:val="009E58DE"/>
    <w:rsid w:val="009F042C"/>
    <w:rsid w:val="009F1586"/>
    <w:rsid w:val="009F3EE2"/>
    <w:rsid w:val="009F41CE"/>
    <w:rsid w:val="009F44DA"/>
    <w:rsid w:val="009F4C9F"/>
    <w:rsid w:val="009F6257"/>
    <w:rsid w:val="00A00CCB"/>
    <w:rsid w:val="00A113A5"/>
    <w:rsid w:val="00A115AE"/>
    <w:rsid w:val="00A13E41"/>
    <w:rsid w:val="00A27A4E"/>
    <w:rsid w:val="00A33366"/>
    <w:rsid w:val="00A3527C"/>
    <w:rsid w:val="00A37D0E"/>
    <w:rsid w:val="00A40715"/>
    <w:rsid w:val="00A45317"/>
    <w:rsid w:val="00A5010B"/>
    <w:rsid w:val="00A52B84"/>
    <w:rsid w:val="00A53736"/>
    <w:rsid w:val="00A53D43"/>
    <w:rsid w:val="00A649D0"/>
    <w:rsid w:val="00A64DC4"/>
    <w:rsid w:val="00A76356"/>
    <w:rsid w:val="00A837C3"/>
    <w:rsid w:val="00A91227"/>
    <w:rsid w:val="00A91E65"/>
    <w:rsid w:val="00A92DAB"/>
    <w:rsid w:val="00A94542"/>
    <w:rsid w:val="00A9605F"/>
    <w:rsid w:val="00AA1FB6"/>
    <w:rsid w:val="00AA3102"/>
    <w:rsid w:val="00AA5B43"/>
    <w:rsid w:val="00AA74FD"/>
    <w:rsid w:val="00AB231A"/>
    <w:rsid w:val="00AB4702"/>
    <w:rsid w:val="00AC1FDD"/>
    <w:rsid w:val="00AD4068"/>
    <w:rsid w:val="00AD589F"/>
    <w:rsid w:val="00AD73DD"/>
    <w:rsid w:val="00AE041B"/>
    <w:rsid w:val="00AE5569"/>
    <w:rsid w:val="00AF0483"/>
    <w:rsid w:val="00AF21B3"/>
    <w:rsid w:val="00B028FE"/>
    <w:rsid w:val="00B046E4"/>
    <w:rsid w:val="00B20D3A"/>
    <w:rsid w:val="00B23607"/>
    <w:rsid w:val="00B24383"/>
    <w:rsid w:val="00B268BD"/>
    <w:rsid w:val="00B37E71"/>
    <w:rsid w:val="00B42EBC"/>
    <w:rsid w:val="00B4344C"/>
    <w:rsid w:val="00B447EA"/>
    <w:rsid w:val="00B47204"/>
    <w:rsid w:val="00B47B19"/>
    <w:rsid w:val="00B50C1F"/>
    <w:rsid w:val="00B5328D"/>
    <w:rsid w:val="00B54617"/>
    <w:rsid w:val="00B557F9"/>
    <w:rsid w:val="00B622F3"/>
    <w:rsid w:val="00B62661"/>
    <w:rsid w:val="00B651AE"/>
    <w:rsid w:val="00B652E5"/>
    <w:rsid w:val="00B65872"/>
    <w:rsid w:val="00B76216"/>
    <w:rsid w:val="00B80896"/>
    <w:rsid w:val="00B80A80"/>
    <w:rsid w:val="00B80F4B"/>
    <w:rsid w:val="00B823EF"/>
    <w:rsid w:val="00BA304C"/>
    <w:rsid w:val="00BA4A14"/>
    <w:rsid w:val="00BA57E4"/>
    <w:rsid w:val="00BA5EE9"/>
    <w:rsid w:val="00BA63D6"/>
    <w:rsid w:val="00BB644F"/>
    <w:rsid w:val="00BC0E53"/>
    <w:rsid w:val="00BC3718"/>
    <w:rsid w:val="00BC454F"/>
    <w:rsid w:val="00BD6233"/>
    <w:rsid w:val="00BD76DE"/>
    <w:rsid w:val="00BE3EF4"/>
    <w:rsid w:val="00BE4F06"/>
    <w:rsid w:val="00BE74A3"/>
    <w:rsid w:val="00BF03C1"/>
    <w:rsid w:val="00BF730D"/>
    <w:rsid w:val="00C01BB9"/>
    <w:rsid w:val="00C03019"/>
    <w:rsid w:val="00C034A1"/>
    <w:rsid w:val="00C150B2"/>
    <w:rsid w:val="00C16006"/>
    <w:rsid w:val="00C21427"/>
    <w:rsid w:val="00C23FBA"/>
    <w:rsid w:val="00C3182D"/>
    <w:rsid w:val="00C352DC"/>
    <w:rsid w:val="00C36953"/>
    <w:rsid w:val="00C43C9C"/>
    <w:rsid w:val="00C468BA"/>
    <w:rsid w:val="00C51C1B"/>
    <w:rsid w:val="00C5593B"/>
    <w:rsid w:val="00C609BB"/>
    <w:rsid w:val="00C64562"/>
    <w:rsid w:val="00C67488"/>
    <w:rsid w:val="00C72E6C"/>
    <w:rsid w:val="00C76485"/>
    <w:rsid w:val="00C832D1"/>
    <w:rsid w:val="00C842D0"/>
    <w:rsid w:val="00C84BB9"/>
    <w:rsid w:val="00C85817"/>
    <w:rsid w:val="00CA0E85"/>
    <w:rsid w:val="00CA0FB6"/>
    <w:rsid w:val="00CA6095"/>
    <w:rsid w:val="00CB107D"/>
    <w:rsid w:val="00CB2023"/>
    <w:rsid w:val="00CB3A5D"/>
    <w:rsid w:val="00CC1F23"/>
    <w:rsid w:val="00CC3003"/>
    <w:rsid w:val="00CC3C44"/>
    <w:rsid w:val="00CC3C95"/>
    <w:rsid w:val="00CC47C8"/>
    <w:rsid w:val="00CD23B0"/>
    <w:rsid w:val="00CD3A1F"/>
    <w:rsid w:val="00CE40CC"/>
    <w:rsid w:val="00CF2C56"/>
    <w:rsid w:val="00CF3E17"/>
    <w:rsid w:val="00CF6B88"/>
    <w:rsid w:val="00D01B91"/>
    <w:rsid w:val="00D03062"/>
    <w:rsid w:val="00D1178C"/>
    <w:rsid w:val="00D169C1"/>
    <w:rsid w:val="00D219CE"/>
    <w:rsid w:val="00D23E04"/>
    <w:rsid w:val="00D24E26"/>
    <w:rsid w:val="00D24FE6"/>
    <w:rsid w:val="00D256EA"/>
    <w:rsid w:val="00D35EE5"/>
    <w:rsid w:val="00D3608E"/>
    <w:rsid w:val="00D37A62"/>
    <w:rsid w:val="00D432D1"/>
    <w:rsid w:val="00D47C7B"/>
    <w:rsid w:val="00D54C4E"/>
    <w:rsid w:val="00D601B1"/>
    <w:rsid w:val="00D6027A"/>
    <w:rsid w:val="00D62658"/>
    <w:rsid w:val="00D62BA2"/>
    <w:rsid w:val="00D63E98"/>
    <w:rsid w:val="00D66456"/>
    <w:rsid w:val="00D67011"/>
    <w:rsid w:val="00D67A13"/>
    <w:rsid w:val="00D72211"/>
    <w:rsid w:val="00D72BC7"/>
    <w:rsid w:val="00D7302F"/>
    <w:rsid w:val="00D73466"/>
    <w:rsid w:val="00D806C0"/>
    <w:rsid w:val="00D81EFD"/>
    <w:rsid w:val="00D8288C"/>
    <w:rsid w:val="00D83717"/>
    <w:rsid w:val="00D8424F"/>
    <w:rsid w:val="00D85D48"/>
    <w:rsid w:val="00D944B4"/>
    <w:rsid w:val="00DB5056"/>
    <w:rsid w:val="00DC2003"/>
    <w:rsid w:val="00DC3683"/>
    <w:rsid w:val="00DC6912"/>
    <w:rsid w:val="00DD08CC"/>
    <w:rsid w:val="00DD1CA8"/>
    <w:rsid w:val="00DF6E6C"/>
    <w:rsid w:val="00E01902"/>
    <w:rsid w:val="00E03512"/>
    <w:rsid w:val="00E05CEB"/>
    <w:rsid w:val="00E1579A"/>
    <w:rsid w:val="00E17528"/>
    <w:rsid w:val="00E33027"/>
    <w:rsid w:val="00E33BFC"/>
    <w:rsid w:val="00E37C87"/>
    <w:rsid w:val="00E46897"/>
    <w:rsid w:val="00E5076E"/>
    <w:rsid w:val="00E51263"/>
    <w:rsid w:val="00E53D9F"/>
    <w:rsid w:val="00E56508"/>
    <w:rsid w:val="00E56991"/>
    <w:rsid w:val="00E64062"/>
    <w:rsid w:val="00E64B77"/>
    <w:rsid w:val="00E717D4"/>
    <w:rsid w:val="00E76FF8"/>
    <w:rsid w:val="00E80462"/>
    <w:rsid w:val="00E82B60"/>
    <w:rsid w:val="00E85446"/>
    <w:rsid w:val="00EA3C9E"/>
    <w:rsid w:val="00EB17A5"/>
    <w:rsid w:val="00EB5E0C"/>
    <w:rsid w:val="00EB7F43"/>
    <w:rsid w:val="00EC4DFF"/>
    <w:rsid w:val="00EC56E0"/>
    <w:rsid w:val="00EE68E6"/>
    <w:rsid w:val="00EF0EC0"/>
    <w:rsid w:val="00EF29E0"/>
    <w:rsid w:val="00EF3E87"/>
    <w:rsid w:val="00F10E88"/>
    <w:rsid w:val="00F1535D"/>
    <w:rsid w:val="00F163DE"/>
    <w:rsid w:val="00F2017D"/>
    <w:rsid w:val="00F26D52"/>
    <w:rsid w:val="00F35B40"/>
    <w:rsid w:val="00F35B58"/>
    <w:rsid w:val="00F46D98"/>
    <w:rsid w:val="00F506A5"/>
    <w:rsid w:val="00F51CAC"/>
    <w:rsid w:val="00F55C59"/>
    <w:rsid w:val="00F56BCC"/>
    <w:rsid w:val="00F60AF2"/>
    <w:rsid w:val="00F63D83"/>
    <w:rsid w:val="00F701F3"/>
    <w:rsid w:val="00F719D6"/>
    <w:rsid w:val="00F92BBA"/>
    <w:rsid w:val="00F968D4"/>
    <w:rsid w:val="00FA2853"/>
    <w:rsid w:val="00FB0911"/>
    <w:rsid w:val="00FB2965"/>
    <w:rsid w:val="00FB5E37"/>
    <w:rsid w:val="00FC612E"/>
    <w:rsid w:val="00FC6461"/>
    <w:rsid w:val="00FD2DFC"/>
    <w:rsid w:val="00FD309D"/>
    <w:rsid w:val="00FE18F3"/>
    <w:rsid w:val="00FF1534"/>
    <w:rsid w:val="00FF5C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4F4BAA-07B5-47A7-83D9-547F5603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5D7"/>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character" w:styleId="Pogrubienie">
    <w:name w:val="Strong"/>
    <w:basedOn w:val="Domylnaczcionkaakapitu"/>
    <w:uiPriority w:val="22"/>
    <w:qFormat/>
    <w:rsid w:val="00B20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rzeworsk" TargetMode="External"/><Relationship Id="rId20" Type="http://schemas.openxmlformats.org/officeDocument/2006/relationships/hyperlink" Target="file:///C:\Users\uzytkownik\Desktop\PRZETARGI%202021\5%20-%20&#379;&#321;OB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odugprzeworsk@przeworsk.net.pl" TargetMode="Externa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pn/przewo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7DCFA-AFD7-4A3E-B95A-8F776397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30</Pages>
  <Words>12393</Words>
  <Characters>74360</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32</cp:revision>
  <cp:lastPrinted>2024-08-19T09:16:00Z</cp:lastPrinted>
  <dcterms:created xsi:type="dcterms:W3CDTF">2024-06-19T14:53:00Z</dcterms:created>
  <dcterms:modified xsi:type="dcterms:W3CDTF">2024-08-19T11:03:00Z</dcterms:modified>
</cp:coreProperties>
</file>