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BF" w:rsidRDefault="000217BF" w:rsidP="00C05812">
      <w:pPr>
        <w:jc w:val="center"/>
        <w:rPr>
          <w:b/>
        </w:rPr>
      </w:pPr>
    </w:p>
    <w:p w:rsidR="000C44AB" w:rsidRDefault="000C44AB" w:rsidP="000C44AB">
      <w:pPr>
        <w:spacing w:after="0" w:line="240" w:lineRule="auto"/>
        <w:ind w:left="6372" w:firstLine="708"/>
        <w:jc w:val="both"/>
        <w:rPr>
          <w:rFonts w:cs="Times New Roman"/>
        </w:rPr>
      </w:pPr>
      <w:r>
        <w:rPr>
          <w:rFonts w:cs="Times New Roman"/>
        </w:rPr>
        <w:t>Załącznik nr 8</w:t>
      </w:r>
      <w:r w:rsidRPr="00DF560E">
        <w:rPr>
          <w:rFonts w:cs="Times New Roman"/>
        </w:rPr>
        <w:t xml:space="preserve"> do SWZ</w:t>
      </w:r>
    </w:p>
    <w:p w:rsidR="000C44AB" w:rsidRPr="00DF560E" w:rsidRDefault="000C44AB" w:rsidP="000C44A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Znak: ZP/GZ/11/23</w:t>
      </w:r>
    </w:p>
    <w:p w:rsidR="000217BF" w:rsidRDefault="000217BF" w:rsidP="00C05812">
      <w:pPr>
        <w:jc w:val="center"/>
        <w:rPr>
          <w:b/>
        </w:rPr>
      </w:pPr>
    </w:p>
    <w:p w:rsidR="000217BF" w:rsidRDefault="000217BF" w:rsidP="00C05812">
      <w:pPr>
        <w:jc w:val="center"/>
        <w:rPr>
          <w:b/>
        </w:rPr>
      </w:pPr>
    </w:p>
    <w:p w:rsidR="00C05812" w:rsidRPr="00C05812" w:rsidRDefault="00C05812" w:rsidP="00C05812">
      <w:pPr>
        <w:jc w:val="center"/>
        <w:rPr>
          <w:b/>
        </w:rPr>
      </w:pPr>
      <w:r w:rsidRPr="00C05812">
        <w:rPr>
          <w:b/>
        </w:rPr>
        <w:t>OŚWIADCZENIE ODBIORCY PALIW GAZOWYCH</w:t>
      </w:r>
    </w:p>
    <w:p w:rsidR="00C05812" w:rsidRPr="00C05812" w:rsidRDefault="00C05812" w:rsidP="00C05812">
      <w:pPr>
        <w:jc w:val="center"/>
        <w:rPr>
          <w:b/>
        </w:rPr>
      </w:pPr>
      <w:r w:rsidRPr="00C05812">
        <w:rPr>
          <w:b/>
        </w:rPr>
        <w:t>o przeznaczeniu paliwa gazowego,</w:t>
      </w:r>
    </w:p>
    <w:p w:rsidR="00C05812" w:rsidRPr="00C05812" w:rsidRDefault="00C05812" w:rsidP="00C05812">
      <w:pPr>
        <w:jc w:val="center"/>
        <w:rPr>
          <w:b/>
        </w:rPr>
      </w:pPr>
      <w:r w:rsidRPr="00C05812">
        <w:rPr>
          <w:b/>
        </w:rPr>
        <w:t>o którym mowa w art. 62bb ust. 1 ustawy z dnia 10 kwietnia 1997 r. – Prawo</w:t>
      </w:r>
    </w:p>
    <w:p w:rsidR="00C05812" w:rsidRDefault="00C05812" w:rsidP="00C05812">
      <w:pPr>
        <w:jc w:val="center"/>
        <w:rPr>
          <w:b/>
        </w:rPr>
      </w:pPr>
      <w:r w:rsidRPr="00C05812">
        <w:rPr>
          <w:b/>
        </w:rPr>
        <w:t>energetyczne</w:t>
      </w:r>
    </w:p>
    <w:p w:rsidR="00C05812" w:rsidRPr="00C05812" w:rsidRDefault="00C05812" w:rsidP="00C05812">
      <w:pPr>
        <w:jc w:val="center"/>
        <w:rPr>
          <w:b/>
        </w:rPr>
      </w:pPr>
    </w:p>
    <w:p w:rsidR="00C05812" w:rsidRDefault="00C05812" w:rsidP="009E7589">
      <w:pPr>
        <w:jc w:val="both"/>
      </w:pPr>
      <w:r>
        <w:t>Na podstawie art. 62bb ust. 1 ustawy z dnia 10 kwietnia 1997 r. – Prawo energetyczne (Dz. U.</w:t>
      </w:r>
    </w:p>
    <w:p w:rsidR="00C05812" w:rsidRDefault="00C05812" w:rsidP="009E7589">
      <w:pPr>
        <w:jc w:val="both"/>
      </w:pPr>
      <w:r>
        <w:t xml:space="preserve">z 2021 r. poz. 716, z </w:t>
      </w:r>
      <w:proofErr w:type="spellStart"/>
      <w:r>
        <w:t>późn</w:t>
      </w:r>
      <w:proofErr w:type="spellEnd"/>
      <w:r>
        <w:t>. zm.), zwanej dalej „ustawą”, oświadczam, że odbiorca paliw</w:t>
      </w:r>
    </w:p>
    <w:p w:rsidR="00C05812" w:rsidRDefault="00C05812" w:rsidP="009E7589">
      <w:pPr>
        <w:jc w:val="both"/>
      </w:pPr>
      <w:r>
        <w:t>gazowych:</w:t>
      </w:r>
    </w:p>
    <w:p w:rsidR="00C05812" w:rsidRPr="00C05812" w:rsidRDefault="00C05812" w:rsidP="009E7589">
      <w:pPr>
        <w:jc w:val="both"/>
        <w:rPr>
          <w:b/>
          <w:i/>
        </w:rPr>
      </w:pPr>
      <w:r w:rsidRPr="00C05812">
        <w:rPr>
          <w:b/>
          <w:i/>
        </w:rPr>
        <w:t>SPZOZ w Węgrowie</w:t>
      </w:r>
    </w:p>
    <w:p w:rsidR="00C05812" w:rsidRDefault="00C05812" w:rsidP="009E7589">
      <w:pPr>
        <w:jc w:val="both"/>
        <w:rPr>
          <w:b/>
          <w:i/>
        </w:rPr>
      </w:pPr>
      <w:r w:rsidRPr="00C05812">
        <w:rPr>
          <w:b/>
          <w:i/>
        </w:rPr>
        <w:t xml:space="preserve">ul. Kościuszki 15, 07-100 Węgrów </w:t>
      </w:r>
    </w:p>
    <w:p w:rsidR="0046544C" w:rsidRPr="00C05812" w:rsidRDefault="0046544C" w:rsidP="009E7589">
      <w:pPr>
        <w:jc w:val="both"/>
        <w:rPr>
          <w:b/>
          <w:i/>
        </w:rPr>
      </w:pPr>
      <w:r>
        <w:rPr>
          <w:b/>
          <w:i/>
        </w:rPr>
        <w:t>tel. (25)792 28 33</w:t>
      </w:r>
    </w:p>
    <w:p w:rsidR="00C05812" w:rsidRPr="00C05812" w:rsidRDefault="00C05812" w:rsidP="009E7589">
      <w:pPr>
        <w:jc w:val="both"/>
        <w:rPr>
          <w:b/>
          <w:i/>
        </w:rPr>
      </w:pPr>
      <w:r w:rsidRPr="00C05812">
        <w:rPr>
          <w:b/>
          <w:i/>
        </w:rPr>
        <w:t>sekretariat@spzoz.wegrow.pl</w:t>
      </w:r>
    </w:p>
    <w:p w:rsidR="00C05812" w:rsidRPr="00C05812" w:rsidRDefault="00C05812" w:rsidP="009E7589">
      <w:pPr>
        <w:jc w:val="both"/>
        <w:rPr>
          <w:b/>
          <w:i/>
        </w:rPr>
      </w:pPr>
      <w:r w:rsidRPr="00C05812">
        <w:rPr>
          <w:b/>
          <w:i/>
        </w:rPr>
        <w:t>NIP: 8241545030</w:t>
      </w:r>
    </w:p>
    <w:p w:rsidR="00C05812" w:rsidRDefault="00C05812" w:rsidP="009E7589">
      <w:pPr>
        <w:jc w:val="both"/>
      </w:pPr>
      <w:r>
        <w:t>1) spełnia wa</w:t>
      </w:r>
      <w:r w:rsidR="0046544C">
        <w:t>runki pozwalające uznać go za:</w:t>
      </w:r>
    </w:p>
    <w:p w:rsidR="00C05812" w:rsidRDefault="00C05812" w:rsidP="009E7589">
      <w:pPr>
        <w:jc w:val="both"/>
      </w:pPr>
      <w:r>
        <w:t xml:space="preserve">podmiot udzielający świadczeń opieki zdrowotnej finansowanych ze środków publicznych, </w:t>
      </w:r>
    </w:p>
    <w:p w:rsidR="00C05812" w:rsidRDefault="00C05812" w:rsidP="009E7589">
      <w:pPr>
        <w:jc w:val="both"/>
      </w:pPr>
      <w:r>
        <w:t>w zakresie, w jakim zużywa paliwo gazowe na potrzeby udzielania tych świadczeń,</w:t>
      </w:r>
    </w:p>
    <w:p w:rsidR="00812BFA" w:rsidRDefault="00812BFA" w:rsidP="009E7589">
      <w:pPr>
        <w:jc w:val="both"/>
      </w:pPr>
      <w:r>
        <w:t>2) będzie zużywać na potrzeby, o których mowa w kolumnie VII w części 1 albo części 2</w:t>
      </w:r>
    </w:p>
    <w:p w:rsidR="00812BFA" w:rsidRDefault="00812BFA" w:rsidP="009E7589">
      <w:pPr>
        <w:jc w:val="both"/>
      </w:pPr>
      <w:r>
        <w:t>poniższej tabeli, szacowaną na podstawie następujących danych, część paliwa gazowego:</w:t>
      </w:r>
    </w:p>
    <w:p w:rsidR="00C05812" w:rsidRDefault="00C05812" w:rsidP="009E7589">
      <w:pPr>
        <w:jc w:val="both"/>
      </w:pPr>
    </w:p>
    <w:tbl>
      <w:tblPr>
        <w:tblStyle w:val="Tabela-Siatka"/>
        <w:tblpPr w:leftFromText="141" w:rightFromText="141" w:vertAnchor="page" w:horzAnchor="page" w:tblpX="1855" w:tblpY="903"/>
        <w:tblW w:w="0" w:type="auto"/>
        <w:tblLook w:val="04A0" w:firstRow="1" w:lastRow="0" w:firstColumn="1" w:lastColumn="0" w:noHBand="0" w:noVBand="1"/>
      </w:tblPr>
      <w:tblGrid>
        <w:gridCol w:w="495"/>
        <w:gridCol w:w="1976"/>
        <w:gridCol w:w="1079"/>
        <w:gridCol w:w="1181"/>
        <w:gridCol w:w="1433"/>
        <w:gridCol w:w="1045"/>
        <w:gridCol w:w="841"/>
        <w:gridCol w:w="1012"/>
      </w:tblGrid>
      <w:tr w:rsidR="00C05812" w:rsidTr="00C05812">
        <w:tc>
          <w:tcPr>
            <w:tcW w:w="495" w:type="dxa"/>
          </w:tcPr>
          <w:p w:rsidR="00C05812" w:rsidRPr="007C3A8A" w:rsidRDefault="00C05812" w:rsidP="00C05812">
            <w:pPr>
              <w:jc w:val="center"/>
              <w:rPr>
                <w:rFonts w:ascii="Times New Roman" w:hAnsi="Times New Roman" w:cs="Times New Roman"/>
              </w:rPr>
            </w:pPr>
            <w:r w:rsidRPr="007C3A8A">
              <w:rPr>
                <w:rFonts w:ascii="Times New Roman" w:hAnsi="Times New Roman" w:cs="Times New Roman"/>
              </w:rPr>
              <w:lastRenderedPageBreak/>
              <w:t>I</w:t>
            </w:r>
          </w:p>
        </w:tc>
        <w:tc>
          <w:tcPr>
            <w:tcW w:w="1976" w:type="dxa"/>
          </w:tcPr>
          <w:p w:rsidR="00C05812" w:rsidRPr="007C3A8A" w:rsidRDefault="00C05812" w:rsidP="00C05812">
            <w:pPr>
              <w:jc w:val="center"/>
              <w:rPr>
                <w:rFonts w:ascii="Times New Roman" w:hAnsi="Times New Roman" w:cs="Times New Roman"/>
              </w:rPr>
            </w:pPr>
            <w:r w:rsidRPr="007C3A8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79" w:type="dxa"/>
          </w:tcPr>
          <w:p w:rsidR="00C05812" w:rsidRPr="007C3A8A" w:rsidRDefault="00C05812" w:rsidP="00C05812">
            <w:pPr>
              <w:jc w:val="center"/>
              <w:rPr>
                <w:rFonts w:ascii="Times New Roman" w:hAnsi="Times New Roman" w:cs="Times New Roman"/>
              </w:rPr>
            </w:pPr>
            <w:r w:rsidRPr="007C3A8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1" w:type="dxa"/>
          </w:tcPr>
          <w:p w:rsidR="00C05812" w:rsidRPr="007C3A8A" w:rsidRDefault="00C05812" w:rsidP="00C05812">
            <w:pPr>
              <w:jc w:val="center"/>
              <w:rPr>
                <w:rFonts w:ascii="Times New Roman" w:hAnsi="Times New Roman" w:cs="Times New Roman"/>
              </w:rPr>
            </w:pPr>
            <w:r w:rsidRPr="007C3A8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33" w:type="dxa"/>
          </w:tcPr>
          <w:p w:rsidR="00C05812" w:rsidRPr="007C3A8A" w:rsidRDefault="00C05812" w:rsidP="00C05812">
            <w:pPr>
              <w:jc w:val="center"/>
              <w:rPr>
                <w:rFonts w:ascii="Times New Roman" w:hAnsi="Times New Roman" w:cs="Times New Roman"/>
              </w:rPr>
            </w:pPr>
            <w:r w:rsidRPr="007C3A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45" w:type="dxa"/>
          </w:tcPr>
          <w:p w:rsidR="00C05812" w:rsidRPr="007C3A8A" w:rsidRDefault="00C05812" w:rsidP="00C05812">
            <w:pPr>
              <w:jc w:val="center"/>
              <w:rPr>
                <w:rFonts w:ascii="Times New Roman" w:hAnsi="Times New Roman" w:cs="Times New Roman"/>
              </w:rPr>
            </w:pPr>
            <w:r w:rsidRPr="007C3A8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53" w:type="dxa"/>
            <w:gridSpan w:val="2"/>
          </w:tcPr>
          <w:p w:rsidR="00C05812" w:rsidRPr="007C3A8A" w:rsidRDefault="00C05812" w:rsidP="00C05812">
            <w:pPr>
              <w:jc w:val="center"/>
              <w:rPr>
                <w:rFonts w:ascii="Times New Roman" w:hAnsi="Times New Roman" w:cs="Times New Roman"/>
              </w:rPr>
            </w:pPr>
            <w:r w:rsidRPr="007C3A8A">
              <w:rPr>
                <w:rFonts w:ascii="Times New Roman" w:hAnsi="Times New Roman" w:cs="Times New Roman"/>
              </w:rPr>
              <w:t>VII</w:t>
            </w:r>
          </w:p>
        </w:tc>
      </w:tr>
      <w:tr w:rsidR="00C05812" w:rsidTr="00C05812">
        <w:tc>
          <w:tcPr>
            <w:tcW w:w="495" w:type="dxa"/>
            <w:vMerge w:val="restart"/>
          </w:tcPr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976" w:type="dxa"/>
            <w:vMerge w:val="restart"/>
          </w:tcPr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Nr Punktu Poboru Gazu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(PPG)</w:t>
            </w:r>
          </w:p>
        </w:tc>
        <w:tc>
          <w:tcPr>
            <w:tcW w:w="1079" w:type="dxa"/>
            <w:vMerge w:val="restart"/>
          </w:tcPr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Adres PPG</w:t>
            </w:r>
          </w:p>
        </w:tc>
        <w:tc>
          <w:tcPr>
            <w:tcW w:w="1181" w:type="dxa"/>
            <w:vMerge w:val="restart"/>
          </w:tcPr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Adresy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zasilanych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budynków</w:t>
            </w:r>
          </w:p>
        </w:tc>
        <w:tc>
          <w:tcPr>
            <w:tcW w:w="1433" w:type="dxa"/>
            <w:vMerge w:val="restart"/>
          </w:tcPr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Nr umowy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sprzedaży paliwa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gazowego lub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umowy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kompleksowej, o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których mowa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odpowiednio w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art. 5 ust. 1 i 3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ustawy</w:t>
            </w:r>
          </w:p>
        </w:tc>
        <w:tc>
          <w:tcPr>
            <w:tcW w:w="1045" w:type="dxa"/>
            <w:vMerge w:val="restart"/>
          </w:tcPr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Data zmiany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wielkości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udziału poboru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paliwa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gazowego na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potrzeby, o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których mowa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w kolumnie VII</w:t>
            </w:r>
          </w:p>
        </w:tc>
        <w:tc>
          <w:tcPr>
            <w:tcW w:w="1853" w:type="dxa"/>
            <w:gridSpan w:val="2"/>
          </w:tcPr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Szacowana część paliwa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gazowego (określić udział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procentowy, z dokładnością do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dwóch miejsc po przecinku)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nabywana i pobierana w PPG,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zużywana na potrzeby:</w:t>
            </w:r>
          </w:p>
        </w:tc>
      </w:tr>
      <w:tr w:rsidR="00C05812" w:rsidTr="00C05812">
        <w:tc>
          <w:tcPr>
            <w:tcW w:w="495" w:type="dxa"/>
            <w:vMerge/>
          </w:tcPr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6" w:type="dxa"/>
            <w:vMerge/>
          </w:tcPr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dxa"/>
            <w:vMerge/>
          </w:tcPr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  <w:vMerge/>
          </w:tcPr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vMerge/>
          </w:tcPr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  <w:vMerge/>
          </w:tcPr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część 1</w:t>
            </w:r>
          </w:p>
        </w:tc>
        <w:tc>
          <w:tcPr>
            <w:tcW w:w="1012" w:type="dxa"/>
          </w:tcPr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część 2</w:t>
            </w:r>
          </w:p>
        </w:tc>
      </w:tr>
      <w:tr w:rsidR="00C05812" w:rsidTr="00C05812">
        <w:tc>
          <w:tcPr>
            <w:tcW w:w="495" w:type="dxa"/>
            <w:vMerge/>
          </w:tcPr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6" w:type="dxa"/>
            <w:vMerge/>
          </w:tcPr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dxa"/>
            <w:vMerge/>
          </w:tcPr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  <w:vMerge/>
          </w:tcPr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vMerge/>
          </w:tcPr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  <w:vMerge/>
          </w:tcPr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o których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mowa w art.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62b ust. 1 pkt 2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lit. d ustawy</w:t>
            </w:r>
          </w:p>
        </w:tc>
        <w:tc>
          <w:tcPr>
            <w:tcW w:w="1012" w:type="dxa"/>
          </w:tcPr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inne niż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określone w</w:t>
            </w:r>
          </w:p>
          <w:p w:rsidR="00C05812" w:rsidRPr="00F422F3" w:rsidRDefault="00C05812" w:rsidP="00C058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22F3">
              <w:rPr>
                <w:rFonts w:ascii="Times New Roman" w:hAnsi="Times New Roman" w:cs="Times New Roman"/>
                <w:sz w:val="20"/>
              </w:rPr>
              <w:t>części 1</w:t>
            </w:r>
          </w:p>
        </w:tc>
      </w:tr>
      <w:tr w:rsidR="00A0705E" w:rsidTr="00C05812">
        <w:tc>
          <w:tcPr>
            <w:tcW w:w="495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976" w:type="dxa"/>
          </w:tcPr>
          <w:p w:rsidR="00A0705E" w:rsidRPr="004D4AB6" w:rsidRDefault="00A0705E" w:rsidP="00C05812">
            <w:pPr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8018590365500019598784</w:t>
            </w:r>
          </w:p>
        </w:tc>
        <w:tc>
          <w:tcPr>
            <w:tcW w:w="1079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 xml:space="preserve">ul. Kościuszki 201 </w:t>
            </w:r>
          </w:p>
          <w:p w:rsidR="00A0705E" w:rsidRPr="004D4AB6" w:rsidRDefault="00A0705E" w:rsidP="00C05812">
            <w:pPr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07-100 Węgrów</w:t>
            </w:r>
          </w:p>
        </w:tc>
        <w:tc>
          <w:tcPr>
            <w:tcW w:w="1181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 xml:space="preserve">ul. Kościuszki 201 </w:t>
            </w:r>
          </w:p>
          <w:p w:rsidR="00A0705E" w:rsidRPr="004D4AB6" w:rsidRDefault="00A0705E" w:rsidP="00C05812">
            <w:pPr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07-100 Węgrów</w:t>
            </w:r>
          </w:p>
        </w:tc>
        <w:tc>
          <w:tcPr>
            <w:tcW w:w="1433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 xml:space="preserve">Umowa z dn. </w:t>
            </w:r>
          </w:p>
          <w:p w:rsidR="00A0705E" w:rsidRPr="004D4AB6" w:rsidRDefault="00A0705E" w:rsidP="00C05812">
            <w:pPr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27.07.2021r.</w:t>
            </w:r>
          </w:p>
        </w:tc>
        <w:tc>
          <w:tcPr>
            <w:tcW w:w="1045" w:type="dxa"/>
          </w:tcPr>
          <w:p w:rsidR="00A0705E" w:rsidRPr="004D4AB6" w:rsidRDefault="00A0705E" w:rsidP="00C05812">
            <w:pPr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841" w:type="dxa"/>
          </w:tcPr>
          <w:p w:rsidR="00A0705E" w:rsidRPr="004D4AB6" w:rsidRDefault="00A0705E" w:rsidP="00C05812">
            <w:pPr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100,00</w:t>
            </w:r>
          </w:p>
        </w:tc>
        <w:tc>
          <w:tcPr>
            <w:tcW w:w="1012" w:type="dxa"/>
          </w:tcPr>
          <w:p w:rsidR="00A0705E" w:rsidRPr="004D4AB6" w:rsidRDefault="00A0705E" w:rsidP="00C058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705E" w:rsidTr="00C05812">
        <w:tc>
          <w:tcPr>
            <w:tcW w:w="495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976" w:type="dxa"/>
          </w:tcPr>
          <w:p w:rsidR="00A0705E" w:rsidRPr="004D4AB6" w:rsidRDefault="00A0705E" w:rsidP="00C05812">
            <w:pPr>
              <w:jc w:val="center"/>
              <w:rPr>
                <w:rFonts w:ascii="Times New Roman" w:hAnsi="Times New Roman" w:cs="Times New Roman"/>
                <w:strike/>
                <w:sz w:val="16"/>
              </w:rPr>
            </w:pPr>
            <w:r w:rsidRPr="004D4AB6">
              <w:rPr>
                <w:rFonts w:ascii="Times New Roman" w:hAnsi="Times New Roman" w:cs="Times New Roman"/>
                <w:strike/>
                <w:sz w:val="16"/>
              </w:rPr>
              <w:t xml:space="preserve">3207307625 </w:t>
            </w:r>
          </w:p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D4AB6">
              <w:rPr>
                <w:rFonts w:ascii="Times New Roman" w:hAnsi="Times New Roman" w:cs="Times New Roman"/>
                <w:sz w:val="16"/>
              </w:rPr>
              <w:t>8018590365500058075918</w:t>
            </w:r>
          </w:p>
        </w:tc>
        <w:tc>
          <w:tcPr>
            <w:tcW w:w="1079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 xml:space="preserve">ul. Kościuszki 201 </w:t>
            </w:r>
          </w:p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07-100 Węgrów</w:t>
            </w:r>
          </w:p>
        </w:tc>
        <w:tc>
          <w:tcPr>
            <w:tcW w:w="1181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 xml:space="preserve">ul. Kościuszki 201 </w:t>
            </w:r>
          </w:p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07-100 Węgrów</w:t>
            </w:r>
          </w:p>
        </w:tc>
        <w:tc>
          <w:tcPr>
            <w:tcW w:w="1433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 xml:space="preserve">Umowa z dn. </w:t>
            </w:r>
          </w:p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27.07.2021r.</w:t>
            </w:r>
          </w:p>
        </w:tc>
        <w:tc>
          <w:tcPr>
            <w:tcW w:w="1045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841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100,00</w:t>
            </w:r>
          </w:p>
        </w:tc>
        <w:tc>
          <w:tcPr>
            <w:tcW w:w="1012" w:type="dxa"/>
          </w:tcPr>
          <w:p w:rsidR="00A0705E" w:rsidRPr="007C3A8A" w:rsidRDefault="00A0705E" w:rsidP="00C05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05E" w:rsidTr="00C05812">
        <w:tc>
          <w:tcPr>
            <w:tcW w:w="495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976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8018590365500019284489</w:t>
            </w:r>
          </w:p>
        </w:tc>
        <w:tc>
          <w:tcPr>
            <w:tcW w:w="1079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 xml:space="preserve">ul. Przemysłowa 7 </w:t>
            </w:r>
          </w:p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07-100 Węgrów</w:t>
            </w:r>
          </w:p>
        </w:tc>
        <w:tc>
          <w:tcPr>
            <w:tcW w:w="1181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 xml:space="preserve">ul. Przemysłowa 7 </w:t>
            </w:r>
          </w:p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07-100 Węgrów</w:t>
            </w:r>
          </w:p>
        </w:tc>
        <w:tc>
          <w:tcPr>
            <w:tcW w:w="1433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 xml:space="preserve">Umowa z dn. </w:t>
            </w:r>
          </w:p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27.07.2021r.</w:t>
            </w:r>
          </w:p>
        </w:tc>
        <w:tc>
          <w:tcPr>
            <w:tcW w:w="1045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841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100,00</w:t>
            </w:r>
          </w:p>
        </w:tc>
        <w:tc>
          <w:tcPr>
            <w:tcW w:w="1012" w:type="dxa"/>
          </w:tcPr>
          <w:p w:rsidR="00A0705E" w:rsidRPr="007C3A8A" w:rsidRDefault="00A0705E" w:rsidP="00C05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05E" w:rsidTr="00C05812">
        <w:tc>
          <w:tcPr>
            <w:tcW w:w="495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976" w:type="dxa"/>
          </w:tcPr>
          <w:p w:rsidR="00A0705E" w:rsidRPr="004D4AB6" w:rsidRDefault="00A0705E" w:rsidP="00C05812">
            <w:pPr>
              <w:jc w:val="center"/>
              <w:rPr>
                <w:rFonts w:ascii="Times New Roman" w:hAnsi="Times New Roman" w:cs="Times New Roman"/>
                <w:strike/>
                <w:sz w:val="16"/>
              </w:rPr>
            </w:pPr>
            <w:r w:rsidRPr="004D4AB6">
              <w:rPr>
                <w:rFonts w:ascii="Times New Roman" w:hAnsi="Times New Roman" w:cs="Times New Roman"/>
                <w:strike/>
                <w:sz w:val="16"/>
              </w:rPr>
              <w:t>2952058745</w:t>
            </w:r>
          </w:p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D4AB6">
              <w:rPr>
                <w:rFonts w:ascii="Times New Roman" w:hAnsi="Times New Roman" w:cs="Times New Roman"/>
                <w:sz w:val="16"/>
              </w:rPr>
              <w:t>8018590365500066118133</w:t>
            </w:r>
          </w:p>
        </w:tc>
        <w:tc>
          <w:tcPr>
            <w:tcW w:w="1079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 xml:space="preserve">ul. Mickiewicza 5 </w:t>
            </w:r>
          </w:p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07-100 Węgrów</w:t>
            </w:r>
          </w:p>
        </w:tc>
        <w:tc>
          <w:tcPr>
            <w:tcW w:w="1181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 xml:space="preserve">ul. Mickiewicza 5 </w:t>
            </w:r>
          </w:p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07-100 Węgrów</w:t>
            </w:r>
          </w:p>
        </w:tc>
        <w:tc>
          <w:tcPr>
            <w:tcW w:w="1433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 xml:space="preserve">Umowa z dn. </w:t>
            </w:r>
          </w:p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27.07.2021r.</w:t>
            </w:r>
          </w:p>
        </w:tc>
        <w:tc>
          <w:tcPr>
            <w:tcW w:w="1045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841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100,00</w:t>
            </w:r>
          </w:p>
        </w:tc>
        <w:tc>
          <w:tcPr>
            <w:tcW w:w="1012" w:type="dxa"/>
          </w:tcPr>
          <w:p w:rsidR="00A0705E" w:rsidRPr="007C3A8A" w:rsidRDefault="00A0705E" w:rsidP="00C05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05E" w:rsidTr="00C05812">
        <w:tc>
          <w:tcPr>
            <w:tcW w:w="495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976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8018590365500059471023</w:t>
            </w:r>
          </w:p>
        </w:tc>
        <w:tc>
          <w:tcPr>
            <w:tcW w:w="1079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 xml:space="preserve">ul. Kościuszki </w:t>
            </w:r>
            <w:r>
              <w:rPr>
                <w:rFonts w:ascii="Times New Roman" w:hAnsi="Times New Roman" w:cs="Times New Roman"/>
                <w:sz w:val="16"/>
              </w:rPr>
              <w:t>15</w:t>
            </w:r>
            <w:r w:rsidRPr="00F422F3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07-100 Węgrów</w:t>
            </w:r>
          </w:p>
        </w:tc>
        <w:tc>
          <w:tcPr>
            <w:tcW w:w="1181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 xml:space="preserve">ul. Kościuszki </w:t>
            </w:r>
            <w:r>
              <w:rPr>
                <w:rFonts w:ascii="Times New Roman" w:hAnsi="Times New Roman" w:cs="Times New Roman"/>
                <w:sz w:val="16"/>
              </w:rPr>
              <w:t>15</w:t>
            </w:r>
          </w:p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07-100 Węgrów</w:t>
            </w:r>
          </w:p>
        </w:tc>
        <w:tc>
          <w:tcPr>
            <w:tcW w:w="1433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 xml:space="preserve">Umowa z dn. </w:t>
            </w:r>
          </w:p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422F3">
              <w:rPr>
                <w:rFonts w:ascii="Times New Roman" w:hAnsi="Times New Roman" w:cs="Times New Roman"/>
                <w:sz w:val="16"/>
              </w:rPr>
              <w:t>27.07.2021r.</w:t>
            </w:r>
          </w:p>
        </w:tc>
        <w:tc>
          <w:tcPr>
            <w:tcW w:w="1045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841" w:type="dxa"/>
          </w:tcPr>
          <w:p w:rsidR="00A0705E" w:rsidRPr="00F422F3" w:rsidRDefault="00A0705E" w:rsidP="00C058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012" w:type="dxa"/>
          </w:tcPr>
          <w:p w:rsidR="00A0705E" w:rsidRPr="007C3A8A" w:rsidRDefault="00A0705E" w:rsidP="00C05812">
            <w:pPr>
              <w:jc w:val="center"/>
              <w:rPr>
                <w:rFonts w:ascii="Times New Roman" w:hAnsi="Times New Roman" w:cs="Times New Roman"/>
              </w:rPr>
            </w:pPr>
            <w:r w:rsidRPr="005B7487">
              <w:rPr>
                <w:rFonts w:ascii="Times New Roman" w:hAnsi="Times New Roman" w:cs="Times New Roman"/>
                <w:sz w:val="16"/>
              </w:rPr>
              <w:t>100,00</w:t>
            </w:r>
          </w:p>
        </w:tc>
      </w:tr>
    </w:tbl>
    <w:p w:rsidR="00C05812" w:rsidRDefault="00C05812" w:rsidP="00C05812">
      <w:pPr>
        <w:jc w:val="center"/>
      </w:pPr>
    </w:p>
    <w:p w:rsidR="00812BFA" w:rsidRDefault="00812BFA" w:rsidP="00812BFA">
      <w:r>
        <w:t>Jestem świadomy odpowiedzialności karnej za złożenie fałszywego oświadczenia</w:t>
      </w:r>
    </w:p>
    <w:p w:rsidR="00812BFA" w:rsidRDefault="00812BFA" w:rsidP="00812BFA">
      <w:r>
        <w:t>wynikającej z art. 233 § 6 ustawy z dnia 6 czerwca 1997 r. – Kodeks karny.</w:t>
      </w:r>
    </w:p>
    <w:p w:rsidR="00812BFA" w:rsidRDefault="00812BFA" w:rsidP="00812BFA">
      <w:bookmarkStart w:id="0" w:name="_GoBack"/>
      <w:bookmarkEnd w:id="0"/>
    </w:p>
    <w:sectPr w:rsidR="00812B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88" w:rsidRDefault="00665C88" w:rsidP="000217BF">
      <w:pPr>
        <w:spacing w:after="0" w:line="240" w:lineRule="auto"/>
      </w:pPr>
      <w:r>
        <w:separator/>
      </w:r>
    </w:p>
  </w:endnote>
  <w:endnote w:type="continuationSeparator" w:id="0">
    <w:p w:rsidR="00665C88" w:rsidRDefault="00665C88" w:rsidP="0002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88" w:rsidRDefault="00665C88" w:rsidP="000217BF">
      <w:pPr>
        <w:spacing w:after="0" w:line="240" w:lineRule="auto"/>
      </w:pPr>
      <w:r>
        <w:separator/>
      </w:r>
    </w:p>
  </w:footnote>
  <w:footnote w:type="continuationSeparator" w:id="0">
    <w:p w:rsidR="00665C88" w:rsidRDefault="00665C88" w:rsidP="0002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7BF" w:rsidRDefault="000217BF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9A527A2" wp14:editId="4FEE695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6B"/>
    <w:rsid w:val="000217BF"/>
    <w:rsid w:val="000C44AB"/>
    <w:rsid w:val="003E6B90"/>
    <w:rsid w:val="00453B1B"/>
    <w:rsid w:val="0046544C"/>
    <w:rsid w:val="004D4AB6"/>
    <w:rsid w:val="005A5F6B"/>
    <w:rsid w:val="005B7487"/>
    <w:rsid w:val="00665C88"/>
    <w:rsid w:val="00695632"/>
    <w:rsid w:val="007C3A8A"/>
    <w:rsid w:val="00812BFA"/>
    <w:rsid w:val="009E7589"/>
    <w:rsid w:val="00A0705E"/>
    <w:rsid w:val="00A74D32"/>
    <w:rsid w:val="00B66070"/>
    <w:rsid w:val="00C05812"/>
    <w:rsid w:val="00C835B8"/>
    <w:rsid w:val="00F4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6CD2"/>
  <w15:chartTrackingRefBased/>
  <w15:docId w15:val="{7F5B69BC-38DE-4506-9DE9-CEE88AF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5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7BF"/>
  </w:style>
  <w:style w:type="paragraph" w:styleId="Stopka">
    <w:name w:val="footer"/>
    <w:basedOn w:val="Normalny"/>
    <w:link w:val="StopkaZnak"/>
    <w:uiPriority w:val="99"/>
    <w:unhideWhenUsed/>
    <w:rsid w:val="0002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</dc:creator>
  <cp:keywords/>
  <dc:description/>
  <cp:lastModifiedBy>sgontarz</cp:lastModifiedBy>
  <cp:revision>10</cp:revision>
  <cp:lastPrinted>2023-08-01T10:37:00Z</cp:lastPrinted>
  <dcterms:created xsi:type="dcterms:W3CDTF">2023-07-31T12:28:00Z</dcterms:created>
  <dcterms:modified xsi:type="dcterms:W3CDTF">2023-08-01T11:00:00Z</dcterms:modified>
</cp:coreProperties>
</file>