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E824" w14:textId="1146B9BA" w:rsidR="00654F5A" w:rsidRDefault="00654F5A" w:rsidP="00654F5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1</w:t>
      </w:r>
    </w:p>
    <w:p w14:paraId="614FD9A7" w14:textId="14A9FF55" w:rsidR="000D3DAE" w:rsidRDefault="000D3DAE" w:rsidP="000D3DAE">
      <w:pPr>
        <w:rPr>
          <w:b/>
          <w:bCs/>
        </w:rPr>
      </w:pPr>
      <w:r>
        <w:rPr>
          <w:b/>
          <w:bCs/>
        </w:rPr>
        <w:t>Sprzęt musi być fabrycznie nowy.</w:t>
      </w:r>
    </w:p>
    <w:p w14:paraId="7C740166" w14:textId="501065B8" w:rsidR="000D3DAE" w:rsidRDefault="00871F36" w:rsidP="000D3DAE">
      <w:pPr>
        <w:rPr>
          <w:b/>
          <w:bCs/>
        </w:rPr>
      </w:pPr>
      <w:r>
        <w:rPr>
          <w:b/>
          <w:bCs/>
        </w:rPr>
        <w:t>Wymagane wsparcie inżyniera produktu w trakcie wdrażania rozwiązania. (do ustalenia z zamawiającym)</w:t>
      </w:r>
    </w:p>
    <w:p w14:paraId="201B1B5D" w14:textId="77777777" w:rsidR="00871F36" w:rsidRPr="000D3DAE" w:rsidRDefault="00871F36" w:rsidP="000D3DAE">
      <w:pPr>
        <w:rPr>
          <w:b/>
          <w:bCs/>
        </w:rPr>
      </w:pPr>
      <w:bookmarkStart w:id="0" w:name="_GoBack"/>
      <w:bookmarkEnd w:id="0"/>
    </w:p>
    <w:p w14:paraId="5205601D" w14:textId="2C57CE09" w:rsidR="00821950" w:rsidRPr="00F0066B" w:rsidRDefault="008960F5" w:rsidP="00F0066B">
      <w:pPr>
        <w:jc w:val="both"/>
        <w:rPr>
          <w:rFonts w:cstheme="minorHAnsi"/>
        </w:rPr>
      </w:pPr>
      <w:r w:rsidRPr="00F0066B">
        <w:rPr>
          <w:rFonts w:cstheme="minorHAnsi"/>
        </w:rPr>
        <w:t xml:space="preserve">System sieci bezprzewodowej składający się z </w:t>
      </w:r>
      <w:r w:rsidR="00C1123E" w:rsidRPr="00F0066B">
        <w:rPr>
          <w:rFonts w:cstheme="minorHAnsi"/>
        </w:rPr>
        <w:t xml:space="preserve">jednego kontrolera sieci, jednego zarzadzalnego switcha i </w:t>
      </w:r>
      <w:r w:rsidR="00B34196" w:rsidRPr="00F0066B">
        <w:rPr>
          <w:rFonts w:cstheme="minorHAnsi"/>
        </w:rPr>
        <w:t>pięciu</w:t>
      </w:r>
      <w:r w:rsidR="00C1123E" w:rsidRPr="00F0066B">
        <w:rPr>
          <w:rFonts w:cstheme="minorHAnsi"/>
        </w:rPr>
        <w:t xml:space="preserve"> punktów dostępowych. Wszystkie urządzenia muszą </w:t>
      </w:r>
      <w:r w:rsidR="005867F8" w:rsidRPr="00F0066B">
        <w:rPr>
          <w:rFonts w:cstheme="minorHAnsi"/>
        </w:rPr>
        <w:t>pochodzić od jednego producenta i być objęte minimum 12 miesięczna gwarancją.</w:t>
      </w:r>
    </w:p>
    <w:p w14:paraId="33452B54" w14:textId="77777777" w:rsidR="00C1123E" w:rsidRPr="00F0066B" w:rsidRDefault="00C1123E" w:rsidP="00F0066B">
      <w:pPr>
        <w:jc w:val="both"/>
        <w:rPr>
          <w:rFonts w:cstheme="minorHAnsi"/>
        </w:rPr>
      </w:pPr>
    </w:p>
    <w:p w14:paraId="7F9BF37A" w14:textId="5116EF63" w:rsidR="00C1123E" w:rsidRPr="00F0066B" w:rsidRDefault="00C1123E" w:rsidP="00F0066B">
      <w:pPr>
        <w:jc w:val="both"/>
        <w:rPr>
          <w:rFonts w:cstheme="minorHAnsi"/>
          <w:b/>
        </w:rPr>
      </w:pPr>
      <w:r w:rsidRPr="00F0066B">
        <w:rPr>
          <w:rFonts w:cstheme="minorHAnsi"/>
          <w:b/>
        </w:rPr>
        <w:t>Kontroler sieci</w:t>
      </w:r>
      <w:r w:rsidR="001348E0">
        <w:rPr>
          <w:rFonts w:cstheme="minorHAnsi"/>
          <w:b/>
        </w:rPr>
        <w:t xml:space="preserve">  (1 sztuka)</w:t>
      </w:r>
    </w:p>
    <w:p w14:paraId="1CD897D8" w14:textId="77777777" w:rsidR="00B34196" w:rsidRPr="00F0066B" w:rsidRDefault="00B34196" w:rsidP="00F0066B">
      <w:pPr>
        <w:jc w:val="both"/>
        <w:rPr>
          <w:rFonts w:cstheme="minorHAnsi"/>
        </w:rPr>
      </w:pPr>
      <w:r w:rsidRPr="00F0066B">
        <w:rPr>
          <w:rFonts w:cstheme="minorHAnsi"/>
        </w:rPr>
        <w:t>Urządzenie sieciowe typu all-in-one integrujące w sobie funkcję kontrolera sieci, przełącznika sieciowego i bramy bezpieczeństwa. Urządzenie musi posiadać możliwość instalacji i obsługi dysku twardego 3,5”. Urządzenie musi posiadać d</w:t>
      </w:r>
      <w:r w:rsidR="00985826" w:rsidRPr="00F0066B">
        <w:rPr>
          <w:rFonts w:cstheme="minorHAnsi"/>
        </w:rPr>
        <w:t>wa porty WAN (</w:t>
      </w:r>
      <w:r w:rsidRPr="00F0066B">
        <w:rPr>
          <w:rFonts w:cstheme="minorHAnsi"/>
        </w:rPr>
        <w:t>jeden 10G SFP+ i jeden gigabitowy RJ45</w:t>
      </w:r>
      <w:r w:rsidR="00985826" w:rsidRPr="00F0066B">
        <w:rPr>
          <w:rFonts w:cstheme="minorHAnsi"/>
        </w:rPr>
        <w:t xml:space="preserve">), </w:t>
      </w:r>
      <w:r w:rsidRPr="00F0066B">
        <w:rPr>
          <w:rFonts w:cstheme="minorHAnsi"/>
        </w:rPr>
        <w:t>jeden port 10G SFP+ LAN</w:t>
      </w:r>
      <w:r w:rsidR="00985826" w:rsidRPr="00F0066B">
        <w:rPr>
          <w:rFonts w:cstheme="minorHAnsi"/>
        </w:rPr>
        <w:t xml:space="preserve"> i </w:t>
      </w:r>
      <w:r w:rsidRPr="00F0066B">
        <w:rPr>
          <w:rFonts w:cstheme="minorHAnsi"/>
        </w:rPr>
        <w:t>8-portowy przełącznik Gigabit.</w:t>
      </w:r>
      <w:r w:rsidR="00DA7F39" w:rsidRPr="00F0066B">
        <w:rPr>
          <w:rFonts w:cstheme="minorHAnsi"/>
        </w:rPr>
        <w:t xml:space="preserve"> Urządzenie musi posiadać wbudowany wyświetlacz LCD</w:t>
      </w:r>
      <w:r w:rsidR="005867F8" w:rsidRPr="00F0066B">
        <w:rPr>
          <w:rFonts w:cstheme="minorHAnsi"/>
        </w:rPr>
        <w:t xml:space="preserve"> dostarczający informacje o statusie urządzenia.</w:t>
      </w:r>
    </w:p>
    <w:p w14:paraId="3C45EB26" w14:textId="77777777" w:rsidR="00985826" w:rsidRPr="00F0066B" w:rsidRDefault="00985826" w:rsidP="00F0066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709" w:rsidRPr="00F0066B" w14:paraId="1FEBED6A" w14:textId="77777777" w:rsidTr="00971709">
        <w:tc>
          <w:tcPr>
            <w:tcW w:w="4531" w:type="dxa"/>
          </w:tcPr>
          <w:p w14:paraId="615AD4B0" w14:textId="77777777" w:rsidR="00971709" w:rsidRPr="00F0066B" w:rsidRDefault="0097170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Interfejs LAN</w:t>
            </w:r>
          </w:p>
        </w:tc>
        <w:tc>
          <w:tcPr>
            <w:tcW w:w="4531" w:type="dxa"/>
          </w:tcPr>
          <w:p w14:paraId="749E5381" w14:textId="77777777" w:rsidR="00971709" w:rsidRPr="00971709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RJ-45 10/100/1000 - 8 szt.</w:t>
            </w:r>
          </w:p>
          <w:p w14:paraId="78F66775" w14:textId="77777777" w:rsidR="00971709" w:rsidRPr="00F0066B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SFP+ - 1 szt.</w:t>
            </w:r>
          </w:p>
        </w:tc>
      </w:tr>
      <w:tr w:rsidR="00971709" w:rsidRPr="00F0066B" w14:paraId="3EA9BDAD" w14:textId="77777777" w:rsidTr="00971709">
        <w:tc>
          <w:tcPr>
            <w:tcW w:w="4531" w:type="dxa"/>
          </w:tcPr>
          <w:p w14:paraId="38FFC35D" w14:textId="77777777" w:rsidR="00971709" w:rsidRPr="00F0066B" w:rsidRDefault="0097170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Interfejs WAN</w:t>
            </w:r>
          </w:p>
        </w:tc>
        <w:tc>
          <w:tcPr>
            <w:tcW w:w="4531" w:type="dxa"/>
          </w:tcPr>
          <w:p w14:paraId="46F6A80B" w14:textId="77777777" w:rsidR="00971709" w:rsidRPr="00971709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RJ-45 10/100/1000 - 1 szt.</w:t>
            </w:r>
          </w:p>
          <w:p w14:paraId="7F997EFD" w14:textId="77777777" w:rsidR="00971709" w:rsidRPr="00F0066B" w:rsidRDefault="00971709" w:rsidP="00F0066B">
            <w:pPr>
              <w:rPr>
                <w:rFonts w:eastAsia="Times New Roman" w:cstheme="minorHAnsi"/>
                <w:lang w:eastAsia="pl-PL"/>
              </w:rPr>
            </w:pPr>
            <w:r w:rsidRPr="00971709">
              <w:rPr>
                <w:rFonts w:eastAsia="Times New Roman" w:cstheme="minorHAnsi"/>
                <w:lang w:eastAsia="pl-PL"/>
              </w:rPr>
              <w:t>SFP+ - 1 szt.</w:t>
            </w:r>
          </w:p>
        </w:tc>
      </w:tr>
      <w:tr w:rsidR="00971709" w:rsidRPr="00F0066B" w14:paraId="79F008DD" w14:textId="77777777" w:rsidTr="00971709">
        <w:tc>
          <w:tcPr>
            <w:tcW w:w="4531" w:type="dxa"/>
          </w:tcPr>
          <w:p w14:paraId="10DE62CD" w14:textId="77777777" w:rsidR="00971709" w:rsidRPr="00F0066B" w:rsidRDefault="00533A6C" w:rsidP="00F0066B">
            <w:pPr>
              <w:rPr>
                <w:rFonts w:cstheme="minorHAnsi"/>
              </w:rPr>
            </w:pPr>
            <w:r w:rsidRPr="00F0066B">
              <w:rPr>
                <w:rStyle w:val="rynqvb"/>
                <w:rFonts w:cstheme="minorHAnsi"/>
              </w:rPr>
              <w:t>Przepustowość IDS/IPS</w:t>
            </w:r>
          </w:p>
        </w:tc>
        <w:tc>
          <w:tcPr>
            <w:tcW w:w="4531" w:type="dxa"/>
          </w:tcPr>
          <w:p w14:paraId="3E811ADB" w14:textId="77777777" w:rsidR="00971709" w:rsidRPr="00F0066B" w:rsidRDefault="00533A6C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3,5 Gb/s</w:t>
            </w:r>
          </w:p>
        </w:tc>
      </w:tr>
      <w:tr w:rsidR="00971709" w:rsidRPr="00F0066B" w14:paraId="4A39A709" w14:textId="77777777" w:rsidTr="00971709">
        <w:tc>
          <w:tcPr>
            <w:tcW w:w="4531" w:type="dxa"/>
          </w:tcPr>
          <w:p w14:paraId="0891072A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Procesor</w:t>
            </w:r>
          </w:p>
        </w:tc>
        <w:tc>
          <w:tcPr>
            <w:tcW w:w="4531" w:type="dxa"/>
          </w:tcPr>
          <w:p w14:paraId="3ECC99EB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4 rdzenie, 1.7GHz</w:t>
            </w:r>
          </w:p>
        </w:tc>
      </w:tr>
      <w:tr w:rsidR="00971709" w:rsidRPr="00F0066B" w14:paraId="7DF11CE2" w14:textId="77777777" w:rsidTr="00971709">
        <w:tc>
          <w:tcPr>
            <w:tcW w:w="4531" w:type="dxa"/>
          </w:tcPr>
          <w:p w14:paraId="20C9D5DE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Pamięć RAM</w:t>
            </w:r>
          </w:p>
        </w:tc>
        <w:tc>
          <w:tcPr>
            <w:tcW w:w="4531" w:type="dxa"/>
          </w:tcPr>
          <w:p w14:paraId="7A1E7811" w14:textId="77777777" w:rsidR="00971709" w:rsidRPr="00F0066B" w:rsidRDefault="00DA7F39" w:rsidP="00F0066B">
            <w:pPr>
              <w:rPr>
                <w:rFonts w:eastAsia="Times New Roman" w:cstheme="minorHAnsi"/>
                <w:lang w:eastAsia="pl-PL"/>
              </w:rPr>
            </w:pPr>
            <w:r w:rsidRPr="00DA7F39">
              <w:rPr>
                <w:rFonts w:eastAsia="Times New Roman" w:cstheme="minorHAnsi"/>
                <w:lang w:eastAsia="pl-PL"/>
              </w:rPr>
              <w:t>4 GB</w:t>
            </w:r>
          </w:p>
        </w:tc>
      </w:tr>
      <w:tr w:rsidR="00971709" w:rsidRPr="00F0066B" w14:paraId="5CBBAEFA" w14:textId="77777777" w:rsidTr="00971709">
        <w:tc>
          <w:tcPr>
            <w:tcW w:w="4531" w:type="dxa"/>
          </w:tcPr>
          <w:p w14:paraId="25EDFBEB" w14:textId="77777777" w:rsidR="00971709" w:rsidRPr="00F0066B" w:rsidRDefault="00DA7F39" w:rsidP="00F0066B">
            <w:pPr>
              <w:rPr>
                <w:rFonts w:cstheme="minorHAnsi"/>
              </w:rPr>
            </w:pPr>
            <w:r w:rsidRPr="00F0066B">
              <w:rPr>
                <w:rStyle w:val="rynqvb"/>
                <w:rFonts w:cstheme="minorHAnsi"/>
              </w:rPr>
              <w:t>Wbudowana pamięć</w:t>
            </w:r>
          </w:p>
        </w:tc>
        <w:tc>
          <w:tcPr>
            <w:tcW w:w="4531" w:type="dxa"/>
          </w:tcPr>
          <w:p w14:paraId="35E63CEA" w14:textId="77777777" w:rsidR="00971709" w:rsidRPr="00F0066B" w:rsidRDefault="00DA7F39" w:rsidP="00F0066B">
            <w:pPr>
              <w:rPr>
                <w:rFonts w:eastAsia="Times New Roman" w:cstheme="minorHAnsi"/>
                <w:lang w:eastAsia="pl-PL"/>
              </w:rPr>
            </w:pPr>
            <w:r w:rsidRPr="00F0066B">
              <w:rPr>
                <w:rFonts w:eastAsia="Times New Roman" w:cstheme="minorHAnsi"/>
                <w:lang w:eastAsia="pl-PL"/>
              </w:rPr>
              <w:t>16 GB eMMC</w:t>
            </w:r>
          </w:p>
        </w:tc>
      </w:tr>
      <w:tr w:rsidR="00971709" w:rsidRPr="00F0066B" w14:paraId="533F708C" w14:textId="77777777" w:rsidTr="00971709">
        <w:tc>
          <w:tcPr>
            <w:tcW w:w="4531" w:type="dxa"/>
          </w:tcPr>
          <w:p w14:paraId="2734A216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Maksymalny pobór mocy</w:t>
            </w:r>
          </w:p>
        </w:tc>
        <w:tc>
          <w:tcPr>
            <w:tcW w:w="4531" w:type="dxa"/>
          </w:tcPr>
          <w:p w14:paraId="293AE3BC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33W</w:t>
            </w:r>
          </w:p>
        </w:tc>
      </w:tr>
      <w:tr w:rsidR="00971709" w:rsidRPr="00F0066B" w14:paraId="2DF26338" w14:textId="77777777" w:rsidTr="00971709">
        <w:tc>
          <w:tcPr>
            <w:tcW w:w="4531" w:type="dxa"/>
          </w:tcPr>
          <w:p w14:paraId="43CD8F1D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Zasilanie</w:t>
            </w:r>
          </w:p>
        </w:tc>
        <w:tc>
          <w:tcPr>
            <w:tcW w:w="4531" w:type="dxa"/>
          </w:tcPr>
          <w:p w14:paraId="3FF826B9" w14:textId="77777777" w:rsidR="00971709" w:rsidRPr="00F0066B" w:rsidRDefault="000578BD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100—240V AC</w:t>
            </w:r>
          </w:p>
        </w:tc>
      </w:tr>
      <w:tr w:rsidR="00476AC2" w:rsidRPr="00F0066B" w14:paraId="044396B8" w14:textId="77777777" w:rsidTr="00971709">
        <w:tc>
          <w:tcPr>
            <w:tcW w:w="4531" w:type="dxa"/>
          </w:tcPr>
          <w:p w14:paraId="46D53748" w14:textId="77777777" w:rsidR="00476AC2" w:rsidRPr="00F0066B" w:rsidRDefault="00476AC2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Wymiary</w:t>
            </w:r>
          </w:p>
        </w:tc>
        <w:tc>
          <w:tcPr>
            <w:tcW w:w="4531" w:type="dxa"/>
          </w:tcPr>
          <w:p w14:paraId="7CB69A1F" w14:textId="77777777" w:rsidR="00476AC2" w:rsidRPr="00F0066B" w:rsidRDefault="00476AC2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442.4 x 43.7 x 285.6 mm</w:t>
            </w:r>
          </w:p>
        </w:tc>
      </w:tr>
      <w:tr w:rsidR="00163446" w:rsidRPr="00F0066B" w14:paraId="723470C9" w14:textId="77777777" w:rsidTr="00971709">
        <w:tc>
          <w:tcPr>
            <w:tcW w:w="4531" w:type="dxa"/>
          </w:tcPr>
          <w:p w14:paraId="2FF9C346" w14:textId="77777777" w:rsidR="00163446" w:rsidRPr="00F0066B" w:rsidRDefault="0016344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Montaż rack</w:t>
            </w:r>
          </w:p>
        </w:tc>
        <w:tc>
          <w:tcPr>
            <w:tcW w:w="4531" w:type="dxa"/>
          </w:tcPr>
          <w:p w14:paraId="1BC51146" w14:textId="77777777" w:rsidR="00163446" w:rsidRPr="00F0066B" w:rsidRDefault="0016344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Tak</w:t>
            </w:r>
          </w:p>
        </w:tc>
      </w:tr>
    </w:tbl>
    <w:p w14:paraId="60D7BE5C" w14:textId="77777777" w:rsidR="00C1123E" w:rsidRPr="00F0066B" w:rsidRDefault="00C1123E" w:rsidP="00F0066B">
      <w:pPr>
        <w:rPr>
          <w:rFonts w:cstheme="minorHAnsi"/>
        </w:rPr>
      </w:pPr>
    </w:p>
    <w:p w14:paraId="4FAECCA0" w14:textId="77777777" w:rsidR="00C42367" w:rsidRPr="00F0066B" w:rsidRDefault="00C42367" w:rsidP="00F0066B">
      <w:pPr>
        <w:rPr>
          <w:rFonts w:cstheme="minorHAnsi"/>
        </w:rPr>
      </w:pPr>
      <w:r w:rsidRPr="00F0066B">
        <w:rPr>
          <w:rFonts w:cstheme="minorHAnsi"/>
        </w:rPr>
        <w:t>Funkcjonalność:</w:t>
      </w:r>
    </w:p>
    <w:p w14:paraId="7FED03F7" w14:textId="77777777" w:rsidR="00C42367" w:rsidRPr="00F0066B" w:rsidRDefault="00C42367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 xml:space="preserve">Redundantna sieć WAN z przełączaniem awaryjnym i równoważeniem obciążenia </w:t>
      </w:r>
      <w:r w:rsidRPr="00F0066B">
        <w:rPr>
          <w:rStyle w:val="rynqvb"/>
          <w:rFonts w:cstheme="minorHAnsi"/>
        </w:rPr>
        <w:br/>
        <w:t>QoS W</w:t>
      </w:r>
      <w:r w:rsidR="00CB365F" w:rsidRPr="00F0066B">
        <w:rPr>
          <w:rStyle w:val="rynqvb"/>
          <w:rFonts w:cstheme="minorHAnsi"/>
        </w:rPr>
        <w:t>i-Fi z punktami dostępowymi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Aplikacja, domena i QoS w oparciu o kraj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Identyfikacja aplikacji i typu urządzenia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 xml:space="preserve">Dodatkowe przełączanie awaryjne Internetu dzięki LTE Backup </w:t>
      </w:r>
      <w:r w:rsidR="00CB365F"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t>Raportowanie jakości Internetu i przerw w działaniu</w:t>
      </w:r>
    </w:p>
    <w:p w14:paraId="42BE25DF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>Bezpieczeństwo:</w:t>
      </w:r>
    </w:p>
    <w:p w14:paraId="13BFC1B1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 xml:space="preserve">Reguły zapory uwzględniające aplikacje </w:t>
      </w:r>
      <w:r w:rsidRPr="00F0066B">
        <w:rPr>
          <w:rStyle w:val="rynqvb"/>
          <w:rFonts w:cstheme="minorHAnsi"/>
        </w:rPr>
        <w:br/>
        <w:t xml:space="preserve">Wykrywanie zagrożeń IPS/IDS w oparciu o sygnatury </w:t>
      </w:r>
      <w:r w:rsidRPr="00F0066B">
        <w:rPr>
          <w:rStyle w:val="rynqvb"/>
          <w:rFonts w:cstheme="minorHAnsi"/>
        </w:rPr>
        <w:br/>
        <w:t xml:space="preserve">Filtrowanie treści, kraju, domeny i reklam </w:t>
      </w:r>
      <w:r w:rsidRPr="00F0066B">
        <w:rPr>
          <w:rStyle w:val="rynqvb"/>
          <w:rFonts w:cstheme="minorHAnsi"/>
        </w:rPr>
        <w:br/>
      </w:r>
      <w:r w:rsidRPr="00F0066B">
        <w:rPr>
          <w:rStyle w:val="rynqvb"/>
          <w:rFonts w:cstheme="minorHAnsi"/>
        </w:rPr>
        <w:lastRenderedPageBreak/>
        <w:t xml:space="preserve">Segmentacja ruchu w oparciu o VLAN/podsieć </w:t>
      </w:r>
      <w:r w:rsidRPr="00F0066B">
        <w:rPr>
          <w:rStyle w:val="rynqvb"/>
          <w:rFonts w:cstheme="minorHAnsi"/>
        </w:rPr>
        <w:br/>
        <w:t>Pełna stanowa zapora ogniowa</w:t>
      </w:r>
    </w:p>
    <w:p w14:paraId="3E76696F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>Zaawansowane funkcje sieciowe:</w:t>
      </w:r>
    </w:p>
    <w:p w14:paraId="5FB7A1C3" w14:textId="77777777" w:rsidR="00CB365F" w:rsidRPr="00F0066B" w:rsidRDefault="00CB365F" w:rsidP="00F0066B">
      <w:pPr>
        <w:rPr>
          <w:rStyle w:val="rynqvb"/>
          <w:rFonts w:cstheme="minorHAnsi"/>
        </w:rPr>
      </w:pPr>
      <w:r w:rsidRPr="00F0066B">
        <w:rPr>
          <w:rStyle w:val="rynqvb"/>
          <w:rFonts w:cstheme="minorHAnsi"/>
        </w:rPr>
        <w:t xml:space="preserve">SD-WAN bez licencji </w:t>
      </w:r>
      <w:r w:rsidRPr="00F0066B">
        <w:rPr>
          <w:rStyle w:val="rynqvb"/>
          <w:rFonts w:cstheme="minorHAnsi"/>
        </w:rPr>
        <w:br/>
        <w:t xml:space="preserve">Serwer WireGuard, L2TP i OpenVPN </w:t>
      </w:r>
      <w:r w:rsidRPr="00F0066B">
        <w:rPr>
          <w:rStyle w:val="rynqvb"/>
          <w:rFonts w:cstheme="minorHAnsi"/>
        </w:rPr>
        <w:br/>
        <w:t xml:space="preserve">Klient OpenVPN VPN typu site-to-site z OpenVPN i IPsec </w:t>
      </w:r>
      <w:r w:rsidRPr="00F0066B">
        <w:rPr>
          <w:rStyle w:val="rynqvb"/>
          <w:rFonts w:cstheme="minorHAnsi"/>
        </w:rPr>
        <w:br/>
        <w:t xml:space="preserve">Teleportacja i tożsamość VPN jednym kliknięciem </w:t>
      </w:r>
      <w:r w:rsidRPr="00F0066B">
        <w:rPr>
          <w:rStyle w:val="rynqvb"/>
          <w:rFonts w:cstheme="minorHAnsi"/>
        </w:rPr>
        <w:br/>
        <w:t xml:space="preserve">Routing sieci WAN i VPN oparty na zasadach </w:t>
      </w:r>
      <w:r w:rsidRPr="00F0066B">
        <w:rPr>
          <w:rStyle w:val="rynqvb"/>
          <w:rFonts w:cstheme="minorHAnsi"/>
        </w:rPr>
        <w:br/>
        <w:t xml:space="preserve">Przekaźnik DHCP </w:t>
      </w:r>
      <w:r w:rsidRPr="00F0066B">
        <w:rPr>
          <w:rStyle w:val="rynqvb"/>
          <w:rFonts w:cstheme="minorHAnsi"/>
        </w:rPr>
        <w:br/>
        <w:t xml:space="preserve">Konfigurowalny serwer DHCP </w:t>
      </w:r>
      <w:r w:rsidRPr="00F0066B">
        <w:rPr>
          <w:rStyle w:val="rynqvb"/>
          <w:rFonts w:cstheme="minorHAnsi"/>
        </w:rPr>
        <w:br/>
        <w:t xml:space="preserve">Serwer proxy IGMP </w:t>
      </w:r>
      <w:r w:rsidRPr="00F0066B">
        <w:rPr>
          <w:rStyle w:val="rynqvb"/>
          <w:rFonts w:cstheme="minorHAnsi"/>
        </w:rPr>
        <w:br/>
        <w:t>Obsługa ISP IPv6</w:t>
      </w:r>
    </w:p>
    <w:p w14:paraId="22C598E6" w14:textId="77777777" w:rsidR="00CB365F" w:rsidRPr="00F0066B" w:rsidRDefault="00CB365F" w:rsidP="00F0066B">
      <w:pPr>
        <w:rPr>
          <w:rStyle w:val="rynqvb"/>
          <w:rFonts w:cstheme="minorHAnsi"/>
        </w:rPr>
      </w:pPr>
    </w:p>
    <w:p w14:paraId="118767FB" w14:textId="18FDE4F2" w:rsidR="00CB365F" w:rsidRPr="00F0066B" w:rsidRDefault="00CB365F" w:rsidP="00F0066B">
      <w:pPr>
        <w:rPr>
          <w:rStyle w:val="rynqvb"/>
          <w:rFonts w:cstheme="minorHAnsi"/>
          <w:b/>
        </w:rPr>
      </w:pPr>
      <w:r w:rsidRPr="00F0066B">
        <w:rPr>
          <w:rStyle w:val="rynqvb"/>
          <w:rFonts w:cstheme="minorHAnsi"/>
          <w:b/>
        </w:rPr>
        <w:t>Przełącznik sieciowy</w:t>
      </w:r>
      <w:r w:rsidR="001348E0">
        <w:rPr>
          <w:rStyle w:val="rynqvb"/>
          <w:rFonts w:cstheme="minorHAnsi"/>
          <w:b/>
        </w:rPr>
        <w:t xml:space="preserve"> </w:t>
      </w:r>
      <w:r w:rsidR="001348E0">
        <w:rPr>
          <w:rFonts w:cstheme="minorHAnsi"/>
          <w:b/>
        </w:rPr>
        <w:t>(1 sztuka)</w:t>
      </w:r>
    </w:p>
    <w:p w14:paraId="12ACB30C" w14:textId="23886D4C" w:rsidR="00163446" w:rsidRPr="00F0066B" w:rsidRDefault="005233C9" w:rsidP="00A47976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Pr="005233C9">
        <w:rPr>
          <w:rFonts w:cstheme="minorHAnsi"/>
        </w:rPr>
        <w:t>arządzalny gigabitowy switch Layer 2 i Layer 3 z 24x portami Gigabit Ethernet z automatycznym wykrywaniem PoE, w tym 16x portami 802.3at PoE+, 8x portami 802.3bt PoE++ i dwoma portami SFP+</w:t>
      </w:r>
      <w:r>
        <w:rPr>
          <w:rFonts w:cstheme="minorHAnsi"/>
        </w:rPr>
        <w:t xml:space="preserve">. </w:t>
      </w:r>
      <w:r w:rsidR="00163446" w:rsidRPr="00F0066B">
        <w:rPr>
          <w:rFonts w:cstheme="minorHAnsi"/>
        </w:rPr>
        <w:t>Urządzenie musi posiadać  1,3" wyświetlacz LCD dostarczający informacje o statusie urządzenia</w:t>
      </w:r>
      <w:r w:rsidR="00166C01" w:rsidRPr="00F0066B">
        <w:rPr>
          <w:rFonts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C01" w:rsidRPr="00F0066B" w14:paraId="432BE695" w14:textId="77777777" w:rsidTr="00166C01">
        <w:tc>
          <w:tcPr>
            <w:tcW w:w="4531" w:type="dxa"/>
          </w:tcPr>
          <w:p w14:paraId="065D82F1" w14:textId="77777777" w:rsidR="00166C01" w:rsidRPr="00F0066B" w:rsidRDefault="00166C01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Typ przełącznika</w:t>
            </w:r>
          </w:p>
        </w:tc>
        <w:tc>
          <w:tcPr>
            <w:tcW w:w="4531" w:type="dxa"/>
          </w:tcPr>
          <w:p w14:paraId="4C751823" w14:textId="77777777" w:rsidR="00166C01" w:rsidRPr="00F0066B" w:rsidRDefault="00166C01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zarządzalny</w:t>
            </w:r>
          </w:p>
        </w:tc>
      </w:tr>
      <w:tr w:rsidR="00166C01" w:rsidRPr="00F0066B" w14:paraId="37A559FD" w14:textId="77777777" w:rsidTr="00166C01">
        <w:tc>
          <w:tcPr>
            <w:tcW w:w="4531" w:type="dxa"/>
          </w:tcPr>
          <w:p w14:paraId="0639C33D" w14:textId="42A55E8D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</w:rPr>
              <w:t>Interfejs sieciowy</w:t>
            </w:r>
          </w:p>
        </w:tc>
        <w:tc>
          <w:tcPr>
            <w:tcW w:w="4531" w:type="dxa"/>
          </w:tcPr>
          <w:p w14:paraId="7103BE38" w14:textId="03CF003A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(24) porty GbE RJ45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(2) porty 1/10G SFP+</w:t>
            </w:r>
          </w:p>
        </w:tc>
      </w:tr>
      <w:tr w:rsidR="00166C01" w:rsidRPr="00F0066B" w14:paraId="0CB5474F" w14:textId="77777777" w:rsidTr="00166C01">
        <w:tc>
          <w:tcPr>
            <w:tcW w:w="4531" w:type="dxa"/>
          </w:tcPr>
          <w:p w14:paraId="5D7A0B43" w14:textId="76610E07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Interfejs PoE</w:t>
            </w:r>
          </w:p>
        </w:tc>
        <w:tc>
          <w:tcPr>
            <w:tcW w:w="4531" w:type="dxa"/>
          </w:tcPr>
          <w:p w14:paraId="2E0EE6B4" w14:textId="21EF281F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(16) PoE/PoE+ (Pin: 1, 2+; 3, 6-)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(8) 60W PoE++; PoE/PoE+ (Pin: 1, 2+; 3, 6-) / PoE++ (Para A: 1, 2+; 3, 6-) (Para B: 4, 5+; 7, 8-)</w:t>
            </w:r>
          </w:p>
        </w:tc>
      </w:tr>
      <w:tr w:rsidR="00166C01" w:rsidRPr="00F0066B" w14:paraId="3C2AD399" w14:textId="77777777" w:rsidTr="00166C01">
        <w:tc>
          <w:tcPr>
            <w:tcW w:w="4531" w:type="dxa"/>
          </w:tcPr>
          <w:p w14:paraId="217D52DB" w14:textId="12F6EC61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Całkowita przepustowość bez blokady</w:t>
            </w:r>
          </w:p>
        </w:tc>
        <w:tc>
          <w:tcPr>
            <w:tcW w:w="4531" w:type="dxa"/>
          </w:tcPr>
          <w:p w14:paraId="5FE05507" w14:textId="48707020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44 Gb/s</w:t>
            </w:r>
          </w:p>
        </w:tc>
      </w:tr>
      <w:tr w:rsidR="00166C01" w:rsidRPr="00F0066B" w14:paraId="7624C190" w14:textId="77777777" w:rsidTr="00166C01">
        <w:tc>
          <w:tcPr>
            <w:tcW w:w="4531" w:type="dxa"/>
          </w:tcPr>
          <w:p w14:paraId="52045731" w14:textId="54CB6F99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Pojemność przełączania</w:t>
            </w:r>
          </w:p>
        </w:tc>
        <w:tc>
          <w:tcPr>
            <w:tcW w:w="4531" w:type="dxa"/>
          </w:tcPr>
          <w:p w14:paraId="0B91DF00" w14:textId="69586CB2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88 Gb/s</w:t>
            </w:r>
          </w:p>
        </w:tc>
      </w:tr>
      <w:tr w:rsidR="00166C01" w:rsidRPr="00F0066B" w14:paraId="5A2639CF" w14:textId="77777777" w:rsidTr="00166C01">
        <w:tc>
          <w:tcPr>
            <w:tcW w:w="4531" w:type="dxa"/>
          </w:tcPr>
          <w:p w14:paraId="7B22A4D9" w14:textId="5EF88594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Wskaźnik przekazywania</w:t>
            </w:r>
          </w:p>
        </w:tc>
        <w:tc>
          <w:tcPr>
            <w:tcW w:w="4531" w:type="dxa"/>
          </w:tcPr>
          <w:p w14:paraId="7B1B1CA1" w14:textId="3B0E03BF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65,472 Mpps</w:t>
            </w:r>
          </w:p>
        </w:tc>
      </w:tr>
      <w:tr w:rsidR="00614264" w:rsidRPr="00F0066B" w14:paraId="4B0845F6" w14:textId="77777777" w:rsidTr="00166C01">
        <w:tc>
          <w:tcPr>
            <w:tcW w:w="4531" w:type="dxa"/>
          </w:tcPr>
          <w:p w14:paraId="6BCE9905" w14:textId="436D08C2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Wyświetlacz LCM</w:t>
            </w:r>
          </w:p>
        </w:tc>
        <w:tc>
          <w:tcPr>
            <w:tcW w:w="4531" w:type="dxa"/>
          </w:tcPr>
          <w:p w14:paraId="6FD149C7" w14:textId="03DE13D6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(1) ekran dotykowy 1,3''</w:t>
            </w:r>
          </w:p>
        </w:tc>
      </w:tr>
      <w:tr w:rsidR="00614264" w:rsidRPr="00F0066B" w14:paraId="74597027" w14:textId="77777777" w:rsidTr="00166C01">
        <w:tc>
          <w:tcPr>
            <w:tcW w:w="4531" w:type="dxa"/>
          </w:tcPr>
          <w:p w14:paraId="64971529" w14:textId="5CF41DA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Maks. zużycie mocy</w:t>
            </w:r>
          </w:p>
        </w:tc>
        <w:tc>
          <w:tcPr>
            <w:tcW w:w="4531" w:type="dxa"/>
          </w:tcPr>
          <w:p w14:paraId="1313A97A" w14:textId="3A6583B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50W (Wyłączając wyjście PoE)</w:t>
            </w:r>
          </w:p>
        </w:tc>
      </w:tr>
      <w:tr w:rsidR="00614264" w:rsidRPr="00F0066B" w14:paraId="0063CF37" w14:textId="77777777" w:rsidTr="00166C01">
        <w:tc>
          <w:tcPr>
            <w:tcW w:w="4531" w:type="dxa"/>
          </w:tcPr>
          <w:p w14:paraId="14D287BA" w14:textId="35F11568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Obsługiwany zakres napięcia</w:t>
            </w:r>
          </w:p>
        </w:tc>
        <w:tc>
          <w:tcPr>
            <w:tcW w:w="4531" w:type="dxa"/>
          </w:tcPr>
          <w:p w14:paraId="6BADAA1B" w14:textId="459651F0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100–240V AC</w:t>
            </w:r>
          </w:p>
        </w:tc>
      </w:tr>
      <w:tr w:rsidR="00614264" w:rsidRPr="00F0066B" w14:paraId="5E278578" w14:textId="77777777" w:rsidTr="00166C01">
        <w:tc>
          <w:tcPr>
            <w:tcW w:w="4531" w:type="dxa"/>
          </w:tcPr>
          <w:p w14:paraId="07EED0C0" w14:textId="09E03BFA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Maks. moc PoE na port wg PSE</w:t>
            </w:r>
          </w:p>
        </w:tc>
        <w:tc>
          <w:tcPr>
            <w:tcW w:w="4531" w:type="dxa"/>
          </w:tcPr>
          <w:p w14:paraId="6FCB1D14" w14:textId="06EBA299" w:rsidR="00614264" w:rsidRPr="00614264" w:rsidRDefault="00614264" w:rsidP="00F0066B">
            <w:pPr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PoE+: 32W</w:t>
            </w:r>
            <w:r w:rsidRPr="00614264">
              <w:rPr>
                <w:rFonts w:cstheme="minorHAnsi"/>
                <w:color w:val="0D0D0D"/>
                <w:sz w:val="21"/>
                <w:szCs w:val="21"/>
              </w:rPr>
              <w:br/>
            </w: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7F7F7"/>
              </w:rPr>
              <w:t>PoE++: 64W</w:t>
            </w:r>
          </w:p>
        </w:tc>
      </w:tr>
      <w:tr w:rsidR="00166C01" w:rsidRPr="00F0066B" w14:paraId="35E179DA" w14:textId="77777777" w:rsidTr="00166C01">
        <w:tc>
          <w:tcPr>
            <w:tcW w:w="4531" w:type="dxa"/>
          </w:tcPr>
          <w:p w14:paraId="078494A4" w14:textId="6D82488E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Łączna dostępna moc PoE</w:t>
            </w:r>
          </w:p>
        </w:tc>
        <w:tc>
          <w:tcPr>
            <w:tcW w:w="4531" w:type="dxa"/>
          </w:tcPr>
          <w:p w14:paraId="04471446" w14:textId="47BEF4C2" w:rsidR="00166C01" w:rsidRPr="00614264" w:rsidRDefault="00614264" w:rsidP="00F0066B">
            <w:pPr>
              <w:rPr>
                <w:rFonts w:cstheme="minorHAnsi"/>
              </w:rPr>
            </w:pPr>
            <w:r w:rsidRPr="00614264">
              <w:rPr>
                <w:rFonts w:cstheme="minorHAnsi"/>
                <w:color w:val="0D0D0D"/>
                <w:sz w:val="21"/>
                <w:szCs w:val="21"/>
                <w:shd w:val="clear" w:color="auto" w:fill="FFFFFF"/>
              </w:rPr>
              <w:t>400 W</w:t>
            </w:r>
          </w:p>
        </w:tc>
      </w:tr>
    </w:tbl>
    <w:p w14:paraId="260C716B" w14:textId="77777777" w:rsidR="00166C01" w:rsidRPr="00F0066B" w:rsidRDefault="00166C01" w:rsidP="00F0066B">
      <w:pPr>
        <w:rPr>
          <w:rFonts w:cstheme="minorHAnsi"/>
        </w:rPr>
      </w:pPr>
    </w:p>
    <w:p w14:paraId="4667EBD0" w14:textId="14EC5575" w:rsidR="00BC67D6" w:rsidRPr="00F0066B" w:rsidRDefault="00BC67D6" w:rsidP="00F0066B">
      <w:pPr>
        <w:rPr>
          <w:rFonts w:cstheme="minorHAnsi"/>
          <w:b/>
        </w:rPr>
      </w:pPr>
      <w:r w:rsidRPr="00F0066B">
        <w:rPr>
          <w:rFonts w:cstheme="minorHAnsi"/>
          <w:b/>
        </w:rPr>
        <w:t>Punkt dostępowy</w:t>
      </w:r>
      <w:r w:rsidR="001348E0">
        <w:rPr>
          <w:rFonts w:cstheme="minorHAnsi"/>
          <w:b/>
        </w:rPr>
        <w:t xml:space="preserve"> (</w:t>
      </w:r>
      <w:r w:rsidR="00F33CCC">
        <w:rPr>
          <w:rFonts w:cstheme="minorHAnsi"/>
          <w:b/>
        </w:rPr>
        <w:t>5</w:t>
      </w:r>
      <w:r w:rsidR="001348E0">
        <w:rPr>
          <w:rFonts w:cstheme="minorHAnsi"/>
          <w:b/>
        </w:rPr>
        <w:t xml:space="preserve"> sz</w:t>
      </w:r>
      <w:r w:rsidR="00F33CCC">
        <w:rPr>
          <w:rFonts w:cstheme="minorHAnsi"/>
          <w:b/>
        </w:rPr>
        <w:t>tuk</w:t>
      </w:r>
      <w:r w:rsidR="001348E0">
        <w:rPr>
          <w:rFonts w:cstheme="minorHAnsi"/>
          <w:b/>
        </w:rPr>
        <w:t>)</w:t>
      </w:r>
    </w:p>
    <w:p w14:paraId="1BCE7184" w14:textId="77777777" w:rsidR="00BC67D6" w:rsidRPr="00F0066B" w:rsidRDefault="00BC67D6" w:rsidP="00F0066B">
      <w:pPr>
        <w:jc w:val="both"/>
        <w:rPr>
          <w:rFonts w:cstheme="minorHAnsi"/>
          <w:b/>
        </w:rPr>
      </w:pPr>
      <w:r w:rsidRPr="00F0066B">
        <w:rPr>
          <w:rFonts w:cstheme="minorHAnsi"/>
        </w:rPr>
        <w:t xml:space="preserve">Sufitowy, dwu-zakresowy punkt dostępowy pracujący w standardzie 802.11a/b/g/n/ac/ax zgodny </w:t>
      </w:r>
      <w:r w:rsidR="00F0066B">
        <w:rPr>
          <w:rFonts w:cstheme="minorHAnsi"/>
        </w:rPr>
        <w:br/>
      </w:r>
      <w:r w:rsidRPr="00F0066B">
        <w:rPr>
          <w:rFonts w:cstheme="minorHAnsi"/>
        </w:rPr>
        <w:t>z Wi-Fi 6. Urządzenie musi pracować w paśmie 2,4GHz (600Mbps) oraz 5GHz (2400Mbps) i być zasilane przez PoE 802.3af/at lub pasywne PoE 48V.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67D6" w:rsidRPr="00F0066B" w14:paraId="75B57D18" w14:textId="77777777" w:rsidTr="00BC67D6">
        <w:tc>
          <w:tcPr>
            <w:tcW w:w="4531" w:type="dxa"/>
          </w:tcPr>
          <w:p w14:paraId="59E59E75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Tryb pracy</w:t>
            </w:r>
          </w:p>
        </w:tc>
        <w:tc>
          <w:tcPr>
            <w:tcW w:w="4531" w:type="dxa"/>
          </w:tcPr>
          <w:p w14:paraId="58FCCF9C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Access Point</w:t>
            </w:r>
          </w:p>
        </w:tc>
      </w:tr>
      <w:tr w:rsidR="00BC67D6" w:rsidRPr="00F0066B" w14:paraId="7546A113" w14:textId="77777777" w:rsidTr="00BC67D6">
        <w:tc>
          <w:tcPr>
            <w:tcW w:w="4531" w:type="dxa"/>
          </w:tcPr>
          <w:p w14:paraId="4E8CF15D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Rodzaje wejść/wyjść</w:t>
            </w:r>
          </w:p>
        </w:tc>
        <w:tc>
          <w:tcPr>
            <w:tcW w:w="4531" w:type="dxa"/>
          </w:tcPr>
          <w:p w14:paraId="10144924" w14:textId="77777777" w:rsidR="00BC67D6" w:rsidRPr="00F0066B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RJ-45 10/100/1000 (LAN) - 1 szt.</w:t>
            </w:r>
          </w:p>
        </w:tc>
      </w:tr>
      <w:tr w:rsidR="00BC67D6" w:rsidRPr="00F0066B" w14:paraId="58A0EE58" w14:textId="77777777" w:rsidTr="00BC67D6">
        <w:tc>
          <w:tcPr>
            <w:tcW w:w="4531" w:type="dxa"/>
          </w:tcPr>
          <w:p w14:paraId="319E3C2E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Obsługiwane standardy</w:t>
            </w:r>
          </w:p>
        </w:tc>
        <w:tc>
          <w:tcPr>
            <w:tcW w:w="4531" w:type="dxa"/>
          </w:tcPr>
          <w:p w14:paraId="1E77884E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4 (802.11 a/b/g/n)</w:t>
            </w:r>
          </w:p>
          <w:p w14:paraId="6AB4D8C6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5 (802.11 a/b/g/n/ac)</w:t>
            </w:r>
          </w:p>
          <w:p w14:paraId="36ED05DD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Wi-Fi 6 (802.11 a/b/g/n/ac/ax)</w:t>
            </w:r>
          </w:p>
          <w:p w14:paraId="3E06B246" w14:textId="77777777" w:rsidR="00BC67D6" w:rsidRPr="00BC67D6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802.3 at (PoE+)</w:t>
            </w:r>
          </w:p>
          <w:p w14:paraId="21F1E9BE" w14:textId="77777777" w:rsidR="00BC67D6" w:rsidRPr="00F0066B" w:rsidRDefault="00BC67D6" w:rsidP="00F0066B">
            <w:pPr>
              <w:rPr>
                <w:rFonts w:eastAsia="Times New Roman" w:cstheme="minorHAnsi"/>
                <w:lang w:eastAsia="pl-PL"/>
              </w:rPr>
            </w:pPr>
            <w:r w:rsidRPr="00BC67D6">
              <w:rPr>
                <w:rFonts w:eastAsia="Times New Roman" w:cstheme="minorHAnsi"/>
                <w:lang w:eastAsia="pl-PL"/>
              </w:rPr>
              <w:t>802.1Q</w:t>
            </w:r>
          </w:p>
        </w:tc>
      </w:tr>
      <w:tr w:rsidR="00BC67D6" w:rsidRPr="00F0066B" w14:paraId="5741F12A" w14:textId="77777777" w:rsidTr="00BC67D6">
        <w:tc>
          <w:tcPr>
            <w:tcW w:w="4531" w:type="dxa"/>
          </w:tcPr>
          <w:p w14:paraId="30E49B62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lastRenderedPageBreak/>
              <w:t>Metoda zasilania</w:t>
            </w:r>
          </w:p>
        </w:tc>
        <w:tc>
          <w:tcPr>
            <w:tcW w:w="4531" w:type="dxa"/>
          </w:tcPr>
          <w:p w14:paraId="4D29CA47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PoE+</w:t>
            </w:r>
            <w:r w:rsidRPr="00F0066B">
              <w:rPr>
                <w:rFonts w:cstheme="minorHAnsi"/>
              </w:rPr>
              <w:br/>
              <w:t>Pasive PoE, 48V</w:t>
            </w:r>
          </w:p>
        </w:tc>
      </w:tr>
      <w:tr w:rsidR="00BC67D6" w:rsidRPr="00F0066B" w14:paraId="625AEC4D" w14:textId="77777777" w:rsidTr="00BC67D6">
        <w:tc>
          <w:tcPr>
            <w:tcW w:w="4531" w:type="dxa"/>
          </w:tcPr>
          <w:p w14:paraId="17CDBD4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Maks. moc nadawania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4AE2877C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6F747935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26 dBm</w:t>
            </w:r>
            <w:r w:rsidRPr="00F0066B">
              <w:rPr>
                <w:rFonts w:cstheme="minorHAnsi"/>
              </w:rPr>
              <w:br/>
              <w:t>26 dBm</w:t>
            </w:r>
          </w:p>
        </w:tc>
      </w:tr>
      <w:tr w:rsidR="00BC67D6" w:rsidRPr="00F0066B" w14:paraId="08B17648" w14:textId="77777777" w:rsidTr="00BC67D6">
        <w:tc>
          <w:tcPr>
            <w:tcW w:w="4531" w:type="dxa"/>
          </w:tcPr>
          <w:p w14:paraId="55281E2A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MIMO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7F1A0313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23F4FD98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4 x 4</w:t>
            </w:r>
            <w:r w:rsidRPr="00F0066B">
              <w:rPr>
                <w:rFonts w:cstheme="minorHAnsi"/>
              </w:rPr>
              <w:br/>
              <w:t>4 x 4</w:t>
            </w:r>
          </w:p>
        </w:tc>
      </w:tr>
      <w:tr w:rsidR="00BC67D6" w:rsidRPr="00F0066B" w14:paraId="0353F488" w14:textId="77777777" w:rsidTr="00BC67D6">
        <w:tc>
          <w:tcPr>
            <w:tcW w:w="4531" w:type="dxa"/>
          </w:tcPr>
          <w:p w14:paraId="1B13554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Przepustowość</w:t>
            </w:r>
            <w:r w:rsidRPr="00F0066B">
              <w:rPr>
                <w:rFonts w:cstheme="minorHAnsi"/>
              </w:rPr>
              <w:br/>
              <w:t>2.4 GHz</w:t>
            </w:r>
            <w:r w:rsidRPr="00F0066B">
              <w:rPr>
                <w:rFonts w:cstheme="minorHAnsi"/>
              </w:rPr>
              <w:br/>
              <w:t>5 GHz</w:t>
            </w:r>
          </w:p>
        </w:tc>
        <w:tc>
          <w:tcPr>
            <w:tcW w:w="4531" w:type="dxa"/>
          </w:tcPr>
          <w:p w14:paraId="4FBAD284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</w:p>
          <w:p w14:paraId="4D2AF05D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600 Mbps</w:t>
            </w:r>
            <w:r w:rsidRPr="00F0066B">
              <w:rPr>
                <w:rFonts w:cstheme="minorHAnsi"/>
              </w:rPr>
              <w:br/>
              <w:t>2400 Mbps</w:t>
            </w:r>
          </w:p>
        </w:tc>
      </w:tr>
      <w:tr w:rsidR="00BC67D6" w:rsidRPr="00F0066B" w14:paraId="6070E4F0" w14:textId="77777777" w:rsidTr="00BC67D6">
        <w:tc>
          <w:tcPr>
            <w:tcW w:w="4531" w:type="dxa"/>
          </w:tcPr>
          <w:p w14:paraId="46D8C997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Maks. pobór mocy</w:t>
            </w:r>
          </w:p>
        </w:tc>
        <w:tc>
          <w:tcPr>
            <w:tcW w:w="4531" w:type="dxa"/>
          </w:tcPr>
          <w:p w14:paraId="05BA8AF1" w14:textId="77777777" w:rsidR="00BC67D6" w:rsidRPr="00F0066B" w:rsidRDefault="00BC67D6" w:rsidP="00F0066B">
            <w:pPr>
              <w:rPr>
                <w:rFonts w:cstheme="minorHAnsi"/>
                <w:b/>
              </w:rPr>
            </w:pPr>
            <w:r w:rsidRPr="00F0066B">
              <w:rPr>
                <w:rFonts w:cstheme="minorHAnsi"/>
              </w:rPr>
              <w:t>18,5W</w:t>
            </w:r>
          </w:p>
        </w:tc>
      </w:tr>
      <w:tr w:rsidR="00BC67D6" w:rsidRPr="00F0066B" w14:paraId="2CF98C9E" w14:textId="77777777" w:rsidTr="00BC67D6">
        <w:tc>
          <w:tcPr>
            <w:tcW w:w="4531" w:type="dxa"/>
          </w:tcPr>
          <w:p w14:paraId="660BBD87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Montaż</w:t>
            </w:r>
          </w:p>
        </w:tc>
        <w:tc>
          <w:tcPr>
            <w:tcW w:w="4531" w:type="dxa"/>
          </w:tcPr>
          <w:p w14:paraId="6B72C4EC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Ścienne, sufitowe (Dołączone)</w:t>
            </w:r>
          </w:p>
        </w:tc>
      </w:tr>
      <w:tr w:rsidR="00BC67D6" w:rsidRPr="00F0066B" w14:paraId="4FB6570A" w14:textId="77777777" w:rsidTr="00BC67D6">
        <w:tc>
          <w:tcPr>
            <w:tcW w:w="4531" w:type="dxa"/>
          </w:tcPr>
          <w:p w14:paraId="7C945F0A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Bezpieczeństwo sieci bezprzewodowej</w:t>
            </w:r>
          </w:p>
        </w:tc>
        <w:tc>
          <w:tcPr>
            <w:tcW w:w="4531" w:type="dxa"/>
          </w:tcPr>
          <w:p w14:paraId="630EF413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WPA-PSK, WPA-Enterprise (WPA/WPA2/WPA3)</w:t>
            </w:r>
          </w:p>
        </w:tc>
      </w:tr>
      <w:tr w:rsidR="00BC67D6" w:rsidRPr="00F0066B" w14:paraId="4C4C9E1F" w14:textId="77777777" w:rsidTr="00BC67D6">
        <w:tc>
          <w:tcPr>
            <w:tcW w:w="4531" w:type="dxa"/>
          </w:tcPr>
          <w:p w14:paraId="2136082E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BSSID</w:t>
            </w:r>
          </w:p>
        </w:tc>
        <w:tc>
          <w:tcPr>
            <w:tcW w:w="4531" w:type="dxa"/>
          </w:tcPr>
          <w:p w14:paraId="30E4959E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8 na radio</w:t>
            </w:r>
          </w:p>
        </w:tc>
      </w:tr>
      <w:tr w:rsidR="00BC67D6" w:rsidRPr="00F0066B" w14:paraId="0024E16C" w14:textId="77777777" w:rsidTr="00BC67D6">
        <w:tc>
          <w:tcPr>
            <w:tcW w:w="4531" w:type="dxa"/>
          </w:tcPr>
          <w:p w14:paraId="325AEF4B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9AD687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</w:tr>
      <w:tr w:rsidR="00BC67D6" w:rsidRPr="00F0066B" w14:paraId="03C0BFBE" w14:textId="77777777" w:rsidTr="00BC67D6">
        <w:tc>
          <w:tcPr>
            <w:tcW w:w="4531" w:type="dxa"/>
          </w:tcPr>
          <w:p w14:paraId="21E8A0B0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Zaawansowane QoS</w:t>
            </w:r>
          </w:p>
        </w:tc>
        <w:tc>
          <w:tcPr>
            <w:tcW w:w="4531" w:type="dxa"/>
          </w:tcPr>
          <w:p w14:paraId="7469391B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Limitowanie przepustowości na użytkownika</w:t>
            </w:r>
          </w:p>
        </w:tc>
      </w:tr>
      <w:tr w:rsidR="00BC67D6" w:rsidRPr="00F0066B" w14:paraId="5DAFD8FE" w14:textId="77777777" w:rsidTr="00BC67D6">
        <w:tc>
          <w:tcPr>
            <w:tcW w:w="4531" w:type="dxa"/>
          </w:tcPr>
          <w:p w14:paraId="1488841D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Izolacja ruchu gości</w:t>
            </w:r>
          </w:p>
        </w:tc>
        <w:tc>
          <w:tcPr>
            <w:tcW w:w="4531" w:type="dxa"/>
          </w:tcPr>
          <w:p w14:paraId="544106D4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Obsługiwane</w:t>
            </w:r>
          </w:p>
        </w:tc>
      </w:tr>
      <w:tr w:rsidR="00BC67D6" w:rsidRPr="00F0066B" w14:paraId="357314BA" w14:textId="77777777" w:rsidTr="00BC67D6">
        <w:tc>
          <w:tcPr>
            <w:tcW w:w="4531" w:type="dxa"/>
          </w:tcPr>
          <w:p w14:paraId="3E246A48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Klienci równoczesni</w:t>
            </w:r>
          </w:p>
        </w:tc>
        <w:tc>
          <w:tcPr>
            <w:tcW w:w="4531" w:type="dxa"/>
          </w:tcPr>
          <w:p w14:paraId="160E161D" w14:textId="77777777" w:rsidR="00BC67D6" w:rsidRPr="00F0066B" w:rsidRDefault="00BC67D6" w:rsidP="00F0066B">
            <w:pPr>
              <w:rPr>
                <w:rFonts w:cstheme="minorHAnsi"/>
              </w:rPr>
            </w:pPr>
            <w:r w:rsidRPr="00F0066B">
              <w:rPr>
                <w:rFonts w:cstheme="minorHAnsi"/>
              </w:rPr>
              <w:t>Ponad 350</w:t>
            </w:r>
          </w:p>
        </w:tc>
      </w:tr>
      <w:tr w:rsidR="00BC67D6" w:rsidRPr="00F0066B" w14:paraId="7D5892A7" w14:textId="77777777" w:rsidTr="00BC67D6">
        <w:tc>
          <w:tcPr>
            <w:tcW w:w="4531" w:type="dxa"/>
          </w:tcPr>
          <w:p w14:paraId="1AEEF445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C1DC698" w14:textId="77777777" w:rsidR="00BC67D6" w:rsidRPr="00F0066B" w:rsidRDefault="00BC67D6" w:rsidP="00F0066B">
            <w:pPr>
              <w:rPr>
                <w:rFonts w:cstheme="minorHAnsi"/>
              </w:rPr>
            </w:pPr>
          </w:p>
        </w:tc>
      </w:tr>
    </w:tbl>
    <w:p w14:paraId="49FEFDEA" w14:textId="77777777" w:rsidR="00163446" w:rsidRPr="00F0066B" w:rsidRDefault="00163446" w:rsidP="00F0066B">
      <w:pPr>
        <w:rPr>
          <w:rFonts w:cstheme="minorHAnsi"/>
          <w:b/>
        </w:rPr>
      </w:pPr>
    </w:p>
    <w:sectPr w:rsidR="00163446" w:rsidRPr="00F0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91D0" w14:textId="77777777" w:rsidR="00D24EFE" w:rsidRDefault="00D24EFE" w:rsidP="00C42367">
      <w:pPr>
        <w:spacing w:after="0" w:line="240" w:lineRule="auto"/>
      </w:pPr>
      <w:r>
        <w:separator/>
      </w:r>
    </w:p>
  </w:endnote>
  <w:endnote w:type="continuationSeparator" w:id="0">
    <w:p w14:paraId="318A91D5" w14:textId="77777777" w:rsidR="00D24EFE" w:rsidRDefault="00D24EFE" w:rsidP="00C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AD26" w14:textId="77777777" w:rsidR="00D24EFE" w:rsidRDefault="00D24EFE" w:rsidP="00C42367">
      <w:pPr>
        <w:spacing w:after="0" w:line="240" w:lineRule="auto"/>
      </w:pPr>
      <w:r>
        <w:separator/>
      </w:r>
    </w:p>
  </w:footnote>
  <w:footnote w:type="continuationSeparator" w:id="0">
    <w:p w14:paraId="1E22F864" w14:textId="77777777" w:rsidR="00D24EFE" w:rsidRDefault="00D24EFE" w:rsidP="00C4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EF"/>
    <w:rsid w:val="000578BD"/>
    <w:rsid w:val="000D3DAE"/>
    <w:rsid w:val="001348E0"/>
    <w:rsid w:val="00163446"/>
    <w:rsid w:val="00166C01"/>
    <w:rsid w:val="002437F2"/>
    <w:rsid w:val="0038448E"/>
    <w:rsid w:val="00406FEF"/>
    <w:rsid w:val="00424700"/>
    <w:rsid w:val="00476AC2"/>
    <w:rsid w:val="005233C9"/>
    <w:rsid w:val="00533A6C"/>
    <w:rsid w:val="005867F8"/>
    <w:rsid w:val="00614264"/>
    <w:rsid w:val="00654F5A"/>
    <w:rsid w:val="00821950"/>
    <w:rsid w:val="00831C51"/>
    <w:rsid w:val="00871F36"/>
    <w:rsid w:val="008960F5"/>
    <w:rsid w:val="00971709"/>
    <w:rsid w:val="00985826"/>
    <w:rsid w:val="00A33C8C"/>
    <w:rsid w:val="00A47976"/>
    <w:rsid w:val="00B34196"/>
    <w:rsid w:val="00BC67D6"/>
    <w:rsid w:val="00C1123E"/>
    <w:rsid w:val="00C42367"/>
    <w:rsid w:val="00CB365F"/>
    <w:rsid w:val="00D24EFE"/>
    <w:rsid w:val="00DA7F39"/>
    <w:rsid w:val="00F00632"/>
    <w:rsid w:val="00F0066B"/>
    <w:rsid w:val="00F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1AE"/>
  <w15:chartTrackingRefBased/>
  <w15:docId w15:val="{B02C34D2-A44C-461E-A6D3-BA41B577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533A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3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3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2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365F"/>
    <w:pPr>
      <w:ind w:left="720"/>
      <w:contextualSpacing/>
    </w:pPr>
  </w:style>
  <w:style w:type="paragraph" w:styleId="Bezodstpw">
    <w:name w:val="No Spacing"/>
    <w:uiPriority w:val="1"/>
    <w:qFormat/>
    <w:rsid w:val="000D3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20</cp:revision>
  <dcterms:created xsi:type="dcterms:W3CDTF">2024-04-23T06:46:00Z</dcterms:created>
  <dcterms:modified xsi:type="dcterms:W3CDTF">2024-07-11T06:24:00Z</dcterms:modified>
</cp:coreProperties>
</file>