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06B7F" w14:textId="77777777" w:rsidR="008D1733" w:rsidRPr="0056075C" w:rsidRDefault="008D1733" w:rsidP="00140949">
      <w:pPr>
        <w:tabs>
          <w:tab w:val="left" w:pos="1134"/>
        </w:tabs>
        <w:spacing w:after="0" w:line="240" w:lineRule="auto"/>
        <w:rPr>
          <w:rFonts w:ascii="Arial" w:eastAsia="Times New Roman" w:hAnsi="Arial" w:cs="Arial"/>
          <w:sz w:val="20"/>
          <w:szCs w:val="20"/>
          <w:lang w:eastAsia="pl-PL"/>
        </w:rPr>
      </w:pPr>
    </w:p>
    <w:p w14:paraId="7918AFBD" w14:textId="44CBF370" w:rsidR="005B4A64" w:rsidRPr="0056075C" w:rsidRDefault="002A7F59" w:rsidP="005B4A64">
      <w:pPr>
        <w:spacing w:after="0" w:line="240" w:lineRule="auto"/>
        <w:jc w:val="right"/>
        <w:rPr>
          <w:rFonts w:ascii="Arial" w:eastAsia="Times New Roman" w:hAnsi="Arial" w:cs="Arial"/>
          <w:i/>
          <w:sz w:val="20"/>
          <w:szCs w:val="20"/>
          <w:lang w:eastAsia="pl-PL"/>
        </w:rPr>
      </w:pPr>
      <w:r w:rsidRPr="0056075C">
        <w:rPr>
          <w:rFonts w:ascii="Arial" w:eastAsia="Times New Roman" w:hAnsi="Arial" w:cs="Arial"/>
          <w:i/>
          <w:sz w:val="20"/>
          <w:szCs w:val="20"/>
          <w:lang w:eastAsia="pl-PL"/>
        </w:rPr>
        <w:t xml:space="preserve">Załącznik nr </w:t>
      </w:r>
      <w:r w:rsidR="00C442AC">
        <w:rPr>
          <w:rFonts w:ascii="Arial" w:eastAsia="Times New Roman" w:hAnsi="Arial" w:cs="Arial"/>
          <w:i/>
          <w:sz w:val="20"/>
          <w:szCs w:val="20"/>
          <w:lang w:eastAsia="pl-PL"/>
        </w:rPr>
        <w:t>7</w:t>
      </w:r>
      <w:r w:rsidR="009D0356">
        <w:rPr>
          <w:rFonts w:ascii="Arial" w:eastAsia="Times New Roman" w:hAnsi="Arial" w:cs="Arial"/>
          <w:i/>
          <w:sz w:val="20"/>
          <w:szCs w:val="20"/>
          <w:lang w:eastAsia="pl-PL"/>
        </w:rPr>
        <w:t>A</w:t>
      </w:r>
      <w:r w:rsidRPr="0056075C">
        <w:rPr>
          <w:rFonts w:ascii="Arial" w:eastAsia="Times New Roman" w:hAnsi="Arial" w:cs="Arial"/>
          <w:i/>
          <w:sz w:val="20"/>
          <w:szCs w:val="20"/>
          <w:lang w:eastAsia="pl-PL"/>
        </w:rPr>
        <w:t xml:space="preserve"> do S</w:t>
      </w:r>
      <w:r w:rsidR="008D1733" w:rsidRPr="0056075C">
        <w:rPr>
          <w:rFonts w:ascii="Arial" w:eastAsia="Times New Roman" w:hAnsi="Arial" w:cs="Arial"/>
          <w:i/>
          <w:sz w:val="20"/>
          <w:szCs w:val="20"/>
          <w:lang w:eastAsia="pl-PL"/>
        </w:rPr>
        <w:t>WZ</w:t>
      </w:r>
    </w:p>
    <w:p w14:paraId="431AE63D" w14:textId="77777777" w:rsidR="005B4A64" w:rsidRPr="0056075C" w:rsidRDefault="005B4A64" w:rsidP="005B4A64">
      <w:pPr>
        <w:spacing w:after="0" w:line="240" w:lineRule="auto"/>
        <w:jc w:val="center"/>
        <w:rPr>
          <w:rFonts w:ascii="Arial" w:eastAsia="Times New Roman" w:hAnsi="Arial" w:cs="Arial"/>
          <w:i/>
          <w:sz w:val="20"/>
          <w:szCs w:val="20"/>
          <w:lang w:eastAsia="pl-PL"/>
        </w:rPr>
      </w:pPr>
    </w:p>
    <w:p w14:paraId="6D3C3AA3" w14:textId="77777777" w:rsidR="008E6A9F" w:rsidRDefault="008E6A9F" w:rsidP="005B4A64">
      <w:pPr>
        <w:spacing w:after="0" w:line="240" w:lineRule="auto"/>
        <w:jc w:val="center"/>
        <w:rPr>
          <w:rFonts w:ascii="Arial" w:eastAsia="Times New Roman" w:hAnsi="Arial" w:cs="Arial"/>
          <w:b/>
          <w:sz w:val="20"/>
          <w:szCs w:val="20"/>
          <w:lang w:eastAsia="pl-PL"/>
        </w:rPr>
      </w:pPr>
    </w:p>
    <w:p w14:paraId="79FF804F" w14:textId="6D54E759" w:rsidR="008D1733" w:rsidRPr="0056075C" w:rsidRDefault="002A7F59" w:rsidP="005B4A64">
      <w:pPr>
        <w:spacing w:after="0" w:line="240" w:lineRule="auto"/>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PROJEKTOWANE POSTANOWIENIA </w:t>
      </w:r>
      <w:r w:rsidR="008D1733" w:rsidRPr="0056075C">
        <w:rPr>
          <w:rFonts w:ascii="Arial" w:eastAsia="Times New Roman" w:hAnsi="Arial" w:cs="Arial"/>
          <w:b/>
          <w:sz w:val="20"/>
          <w:szCs w:val="20"/>
          <w:lang w:eastAsia="pl-PL"/>
        </w:rPr>
        <w:t>UMOWY</w:t>
      </w:r>
    </w:p>
    <w:p w14:paraId="59EA41D8" w14:textId="77777777" w:rsidR="008D1733" w:rsidRPr="0056075C" w:rsidRDefault="008D1733" w:rsidP="008D1733">
      <w:pPr>
        <w:spacing w:after="0" w:line="240" w:lineRule="auto"/>
        <w:jc w:val="center"/>
        <w:rPr>
          <w:rFonts w:ascii="Arial" w:eastAsia="Times New Roman" w:hAnsi="Arial" w:cs="Arial"/>
          <w:b/>
          <w:sz w:val="20"/>
          <w:szCs w:val="20"/>
          <w:lang w:eastAsia="pl-PL"/>
        </w:rPr>
      </w:pPr>
    </w:p>
    <w:p w14:paraId="0AECF215"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w:t>
      </w:r>
    </w:p>
    <w:p w14:paraId="3F0FD7B6"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PRZEDMIOT UMOWY</w:t>
      </w:r>
    </w:p>
    <w:p w14:paraId="5B241A28" w14:textId="7B5B283B" w:rsidR="009D0356" w:rsidRPr="009D0356" w:rsidRDefault="009C5A50" w:rsidP="004B3132">
      <w:pPr>
        <w:numPr>
          <w:ilvl w:val="0"/>
          <w:numId w:val="8"/>
        </w:numPr>
        <w:spacing w:after="0"/>
        <w:ind w:left="284" w:hanging="284"/>
        <w:contextualSpacing/>
        <w:jc w:val="both"/>
        <w:rPr>
          <w:rFonts w:ascii="Arial" w:eastAsia="Times New Roman" w:hAnsi="Arial" w:cs="Arial"/>
          <w:sz w:val="20"/>
          <w:szCs w:val="20"/>
          <w:lang w:eastAsia="pl-PL"/>
        </w:rPr>
      </w:pPr>
      <w:r w:rsidRPr="009D0356">
        <w:rPr>
          <w:rFonts w:ascii="Arial" w:hAnsi="Arial" w:cs="Arial"/>
          <w:sz w:val="20"/>
          <w:szCs w:val="20"/>
        </w:rPr>
        <w:t xml:space="preserve">W </w:t>
      </w:r>
      <w:r w:rsidR="002A7F59" w:rsidRPr="009D0356">
        <w:rPr>
          <w:rFonts w:ascii="Arial" w:hAnsi="Arial" w:cs="Arial"/>
          <w:sz w:val="20"/>
          <w:szCs w:val="20"/>
        </w:rPr>
        <w:t xml:space="preserve">wyniku dokonanego wyboru oferty w postępowaniu przeprowadzonym w trybie podstawowym </w:t>
      </w:r>
      <w:r w:rsidR="00993C2E" w:rsidRPr="009D0356">
        <w:rPr>
          <w:rFonts w:ascii="Arial" w:hAnsi="Arial" w:cs="Arial"/>
          <w:sz w:val="20"/>
          <w:szCs w:val="20"/>
        </w:rPr>
        <w:t>z możliwymi negocjacjami</w:t>
      </w:r>
      <w:r w:rsidR="002A7F59" w:rsidRPr="009D0356">
        <w:rPr>
          <w:rFonts w:ascii="Arial" w:hAnsi="Arial" w:cs="Arial"/>
          <w:sz w:val="20"/>
          <w:szCs w:val="20"/>
        </w:rPr>
        <w:t xml:space="preserve"> na podstawie art. 275 pkt </w:t>
      </w:r>
      <w:r w:rsidR="00993C2E" w:rsidRPr="009D0356">
        <w:rPr>
          <w:rFonts w:ascii="Arial" w:hAnsi="Arial" w:cs="Arial"/>
          <w:sz w:val="20"/>
          <w:szCs w:val="20"/>
        </w:rPr>
        <w:t>2</w:t>
      </w:r>
      <w:r w:rsidR="002A7F59" w:rsidRPr="009D0356">
        <w:rPr>
          <w:rFonts w:ascii="Arial" w:hAnsi="Arial" w:cs="Arial"/>
          <w:sz w:val="20"/>
          <w:szCs w:val="20"/>
        </w:rPr>
        <w:t xml:space="preserve"> ustawy z dnia 11 września 2019 r. Prawo zamówień publicznych (</w:t>
      </w:r>
      <w:r w:rsidR="003F6D46" w:rsidRPr="009D0356">
        <w:rPr>
          <w:rFonts w:ascii="Arial" w:hAnsi="Arial" w:cs="Arial"/>
          <w:sz w:val="20"/>
          <w:szCs w:val="20"/>
        </w:rPr>
        <w:t>t.</w:t>
      </w:r>
      <w:r w:rsidR="00FB5630" w:rsidRPr="009D0356">
        <w:rPr>
          <w:rFonts w:ascii="Arial" w:hAnsi="Arial" w:cs="Arial"/>
          <w:sz w:val="20"/>
          <w:szCs w:val="20"/>
        </w:rPr>
        <w:t xml:space="preserve"> </w:t>
      </w:r>
      <w:r w:rsidR="003F6D46" w:rsidRPr="009D0356">
        <w:rPr>
          <w:rFonts w:ascii="Arial" w:hAnsi="Arial" w:cs="Arial"/>
          <w:sz w:val="20"/>
          <w:szCs w:val="20"/>
        </w:rPr>
        <w:t xml:space="preserve">j. - </w:t>
      </w:r>
      <w:r w:rsidR="002A7F59" w:rsidRPr="009D0356">
        <w:rPr>
          <w:rFonts w:ascii="Arial" w:hAnsi="Arial" w:cs="Arial"/>
          <w:sz w:val="20"/>
          <w:szCs w:val="20"/>
        </w:rPr>
        <w:t>Dz. U. z 20</w:t>
      </w:r>
      <w:r w:rsidR="003F6D46" w:rsidRPr="009D0356">
        <w:rPr>
          <w:rFonts w:ascii="Arial" w:hAnsi="Arial" w:cs="Arial"/>
          <w:sz w:val="20"/>
          <w:szCs w:val="20"/>
        </w:rPr>
        <w:t>2</w:t>
      </w:r>
      <w:r w:rsidR="004D0735">
        <w:rPr>
          <w:rFonts w:ascii="Arial" w:hAnsi="Arial" w:cs="Arial"/>
          <w:sz w:val="20"/>
          <w:szCs w:val="20"/>
        </w:rPr>
        <w:t>4</w:t>
      </w:r>
      <w:r w:rsidR="002A7F59" w:rsidRPr="009D0356">
        <w:rPr>
          <w:rFonts w:ascii="Arial" w:hAnsi="Arial" w:cs="Arial"/>
          <w:sz w:val="20"/>
          <w:szCs w:val="20"/>
        </w:rPr>
        <w:t xml:space="preserve"> r., poz. </w:t>
      </w:r>
      <w:r w:rsidR="009D0356" w:rsidRPr="009D0356">
        <w:rPr>
          <w:rFonts w:ascii="Arial" w:hAnsi="Arial" w:cs="Arial"/>
          <w:sz w:val="20"/>
          <w:szCs w:val="20"/>
        </w:rPr>
        <w:t>1320</w:t>
      </w:r>
      <w:r w:rsidR="002A7F59" w:rsidRPr="009D0356">
        <w:rPr>
          <w:rFonts w:ascii="Arial" w:hAnsi="Arial" w:cs="Arial"/>
          <w:sz w:val="20"/>
          <w:szCs w:val="20"/>
        </w:rPr>
        <w:t>) Zamawiający zleca, a Wykonawca zobowiązuje się do wykonania zadania pn.:</w:t>
      </w:r>
      <w:r w:rsidR="009B66B9" w:rsidRPr="009D0356">
        <w:rPr>
          <w:rFonts w:ascii="Arial" w:hAnsi="Arial" w:cs="Arial"/>
          <w:sz w:val="20"/>
          <w:szCs w:val="20"/>
        </w:rPr>
        <w:t xml:space="preserve"> </w:t>
      </w:r>
      <w:r w:rsidR="00253F57" w:rsidRPr="009D0356">
        <w:rPr>
          <w:rFonts w:ascii="Arial" w:eastAsia="Times New Roman" w:hAnsi="Arial" w:cs="Arial"/>
          <w:b/>
          <w:bCs/>
          <w:sz w:val="20"/>
          <w:szCs w:val="24"/>
          <w:lang w:eastAsia="pl-PL"/>
        </w:rPr>
        <w:t>„</w:t>
      </w:r>
      <w:bookmarkStart w:id="0" w:name="_Hlk176954895"/>
      <w:r w:rsidR="009D0356" w:rsidRPr="009D0356">
        <w:rPr>
          <w:rFonts w:ascii="Arial" w:hAnsi="Arial" w:cs="Arial"/>
          <w:b/>
          <w:sz w:val="20"/>
          <w:szCs w:val="20"/>
        </w:rPr>
        <w:t>Modernizacja dróg transportu rolnego</w:t>
      </w:r>
      <w:bookmarkEnd w:id="0"/>
      <w:r w:rsidR="008D1733" w:rsidRPr="009D0356">
        <w:rPr>
          <w:rFonts w:ascii="Arial" w:eastAsia="Times New Roman" w:hAnsi="Arial" w:cs="Arial"/>
          <w:b/>
          <w:bCs/>
          <w:sz w:val="20"/>
          <w:szCs w:val="24"/>
          <w:lang w:eastAsia="pl-PL"/>
        </w:rPr>
        <w:t>”</w:t>
      </w:r>
      <w:r w:rsidR="0022561C" w:rsidRPr="009D0356">
        <w:rPr>
          <w:rFonts w:ascii="Arial" w:eastAsia="Times New Roman" w:hAnsi="Arial" w:cs="Arial"/>
          <w:b/>
          <w:bCs/>
          <w:sz w:val="20"/>
          <w:szCs w:val="24"/>
          <w:lang w:eastAsia="pl-PL"/>
        </w:rPr>
        <w:t xml:space="preserve">, </w:t>
      </w:r>
      <w:r w:rsidR="0022561C" w:rsidRPr="009D0356">
        <w:rPr>
          <w:rFonts w:ascii="Arial" w:hAnsi="Arial" w:cs="Arial"/>
          <w:sz w:val="20"/>
          <w:szCs w:val="20"/>
        </w:rPr>
        <w:t>w tym:</w:t>
      </w:r>
      <w:r w:rsidR="000D6DF0" w:rsidRPr="009D0356">
        <w:rPr>
          <w:rFonts w:ascii="Arial" w:hAnsi="Arial" w:cs="Arial"/>
          <w:sz w:val="20"/>
          <w:szCs w:val="20"/>
        </w:rPr>
        <w:t xml:space="preserve"> </w:t>
      </w:r>
      <w:r w:rsidR="009D0356">
        <w:rPr>
          <w:rFonts w:ascii="Arial" w:hAnsi="Arial" w:cs="Arial"/>
          <w:sz w:val="20"/>
          <w:szCs w:val="20"/>
        </w:rPr>
        <w:br/>
      </w:r>
      <w:r w:rsidR="000D6DF0" w:rsidRPr="009D0356">
        <w:rPr>
          <w:rFonts w:ascii="Arial" w:hAnsi="Arial" w:cs="Arial"/>
          <w:b/>
          <w:bCs/>
          <w:sz w:val="20"/>
          <w:szCs w:val="20"/>
        </w:rPr>
        <w:t xml:space="preserve">Część </w:t>
      </w:r>
      <w:r w:rsidR="004D0735">
        <w:rPr>
          <w:rFonts w:ascii="Arial" w:hAnsi="Arial" w:cs="Arial"/>
          <w:b/>
          <w:bCs/>
          <w:sz w:val="20"/>
          <w:szCs w:val="20"/>
        </w:rPr>
        <w:t>2</w:t>
      </w:r>
      <w:r w:rsidR="000D6DF0" w:rsidRPr="009D0356">
        <w:rPr>
          <w:rFonts w:ascii="Arial" w:hAnsi="Arial" w:cs="Arial"/>
          <w:b/>
          <w:bCs/>
          <w:sz w:val="20"/>
          <w:szCs w:val="20"/>
        </w:rPr>
        <w:t xml:space="preserve">: </w:t>
      </w:r>
      <w:r w:rsidR="000D6DF0" w:rsidRPr="009D0356">
        <w:rPr>
          <w:rFonts w:ascii="Arial" w:hAnsi="Arial" w:cs="Arial"/>
          <w:b/>
          <w:sz w:val="20"/>
          <w:szCs w:val="20"/>
        </w:rPr>
        <w:t>„</w:t>
      </w:r>
      <w:bookmarkStart w:id="1" w:name="_Hlk103682079"/>
      <w:bookmarkStart w:id="2" w:name="_Hlk75414469"/>
      <w:r w:rsidR="004D0735" w:rsidRPr="004D0735">
        <w:rPr>
          <w:rFonts w:ascii="Arial" w:hAnsi="Arial" w:cs="Arial"/>
          <w:b/>
          <w:bCs/>
          <w:sz w:val="20"/>
          <w:szCs w:val="20"/>
        </w:rPr>
        <w:t>Modernizacja drogi Rytel – Dworzec PKP poprzez ułożenie nawierzchni bitumicznej</w:t>
      </w:r>
      <w:r w:rsidR="009D0356" w:rsidRPr="004D0735">
        <w:rPr>
          <w:rFonts w:ascii="Arial" w:hAnsi="Arial" w:cs="Arial"/>
          <w:b/>
          <w:bCs/>
          <w:sz w:val="20"/>
          <w:szCs w:val="20"/>
        </w:rPr>
        <w:t>”.</w:t>
      </w:r>
    </w:p>
    <w:bookmarkEnd w:id="1"/>
    <w:bookmarkEnd w:id="2"/>
    <w:p w14:paraId="4A04861E" w14:textId="77777777" w:rsidR="004D0735" w:rsidRPr="004D0735" w:rsidRDefault="004D0735" w:rsidP="004D0735">
      <w:pPr>
        <w:numPr>
          <w:ilvl w:val="0"/>
          <w:numId w:val="8"/>
        </w:numPr>
        <w:spacing w:after="0"/>
        <w:ind w:left="284" w:hanging="284"/>
        <w:contextualSpacing/>
        <w:jc w:val="both"/>
        <w:rPr>
          <w:rFonts w:ascii="Arial" w:eastAsia="Times New Roman" w:hAnsi="Arial" w:cs="Arial"/>
          <w:sz w:val="20"/>
          <w:szCs w:val="20"/>
          <w:lang w:eastAsia="pl-PL"/>
        </w:rPr>
      </w:pPr>
      <w:r w:rsidRPr="004D0735">
        <w:rPr>
          <w:rFonts w:ascii="Arial" w:eastAsia="Times New Roman" w:hAnsi="Arial" w:cs="Arial"/>
          <w:sz w:val="20"/>
          <w:szCs w:val="20"/>
          <w:lang w:eastAsia="pl-PL"/>
        </w:rPr>
        <w:t xml:space="preserve">Przedmiot zamówienia obejmuje modernizację odcinka drogi Rytel – Dworzec PKP </w:t>
      </w:r>
      <w:r w:rsidRPr="004D0735">
        <w:rPr>
          <w:rFonts w:ascii="Arial" w:eastAsia="Times New Roman" w:hAnsi="Arial" w:cs="Arial"/>
          <w:sz w:val="20"/>
          <w:szCs w:val="20"/>
          <w:lang w:eastAsia="pl-PL"/>
        </w:rPr>
        <w:br/>
        <w:t xml:space="preserve">o długości 250 m i szer. 4 m (działka nr 830/1 obręb Rytel gm. Czersk), zgodnie z zakresem  wskazanym na mapie poglądowej stanowiącej załącznik nr 3 do opisu przedmiotu zamówienia, </w:t>
      </w:r>
      <w:r w:rsidRPr="004D0735">
        <w:rPr>
          <w:rFonts w:ascii="Arial" w:eastAsia="Times New Roman" w:hAnsi="Arial" w:cs="Arial"/>
          <w:sz w:val="20"/>
          <w:szCs w:val="20"/>
          <w:lang w:eastAsia="pl-PL"/>
        </w:rPr>
        <w:br/>
        <w:t>w tym:</w:t>
      </w:r>
    </w:p>
    <w:p w14:paraId="2A9A09D0" w14:textId="77777777" w:rsidR="004D0735" w:rsidRPr="00C22605" w:rsidRDefault="004D0735" w:rsidP="004D0735">
      <w:pPr>
        <w:numPr>
          <w:ilvl w:val="0"/>
          <w:numId w:val="60"/>
        </w:numPr>
        <w:spacing w:after="0"/>
        <w:contextualSpacing/>
        <w:jc w:val="both"/>
        <w:rPr>
          <w:rFonts w:ascii="Arial" w:hAnsi="Arial" w:cs="Arial"/>
          <w:sz w:val="20"/>
          <w:szCs w:val="20"/>
        </w:rPr>
      </w:pPr>
      <w:r w:rsidRPr="00C22605">
        <w:rPr>
          <w:rFonts w:ascii="Arial" w:hAnsi="Arial" w:cs="Arial"/>
          <w:sz w:val="20"/>
          <w:szCs w:val="20"/>
        </w:rPr>
        <w:t>Mechaniczne czyszczenie nawierzchni drogowej ulepszonej (bitum) wraz usunięciem luźnych pozostałości betonu asfaltowego 250 m x 4,2 m – podłoże.</w:t>
      </w:r>
    </w:p>
    <w:p w14:paraId="72772D07" w14:textId="77777777" w:rsidR="004D0735" w:rsidRPr="00C22605" w:rsidRDefault="004D0735" w:rsidP="004D0735">
      <w:pPr>
        <w:numPr>
          <w:ilvl w:val="0"/>
          <w:numId w:val="60"/>
        </w:numPr>
        <w:spacing w:after="0"/>
        <w:contextualSpacing/>
        <w:jc w:val="both"/>
        <w:rPr>
          <w:rFonts w:ascii="Arial" w:hAnsi="Arial" w:cs="Arial"/>
          <w:sz w:val="20"/>
          <w:szCs w:val="20"/>
        </w:rPr>
      </w:pPr>
      <w:r w:rsidRPr="00C22605">
        <w:rPr>
          <w:rFonts w:ascii="Arial" w:hAnsi="Arial" w:cs="Arial"/>
          <w:sz w:val="20"/>
          <w:szCs w:val="20"/>
        </w:rPr>
        <w:t>Skropienie nawierzchni drogowej emulsją 250 m x 4,2 m – podłoże.</w:t>
      </w:r>
    </w:p>
    <w:p w14:paraId="610755C9" w14:textId="77777777" w:rsidR="004D0735" w:rsidRPr="00C22605" w:rsidRDefault="004D0735" w:rsidP="004D0735">
      <w:pPr>
        <w:numPr>
          <w:ilvl w:val="0"/>
          <w:numId w:val="60"/>
        </w:numPr>
        <w:spacing w:after="0"/>
        <w:contextualSpacing/>
        <w:jc w:val="both"/>
        <w:rPr>
          <w:rFonts w:ascii="Arial" w:hAnsi="Arial" w:cs="Arial"/>
          <w:sz w:val="20"/>
          <w:szCs w:val="20"/>
        </w:rPr>
      </w:pPr>
      <w:r w:rsidRPr="00C22605">
        <w:rPr>
          <w:rFonts w:ascii="Arial" w:hAnsi="Arial" w:cs="Arial"/>
          <w:sz w:val="20"/>
          <w:szCs w:val="20"/>
        </w:rPr>
        <w:t>Wykonanie warstwy wyrównawczo - wiążącej z mieszanki AC11 W w ilości 125kg/m2 minimalna grub. 3 cm z transportem (wg KR 1-2 wg WT-2014) - odcinek 250 m x 4,1 m.</w:t>
      </w:r>
    </w:p>
    <w:p w14:paraId="7172DDC1" w14:textId="77777777" w:rsidR="004D0735" w:rsidRPr="00C22605" w:rsidRDefault="004D0735" w:rsidP="004D0735">
      <w:pPr>
        <w:numPr>
          <w:ilvl w:val="0"/>
          <w:numId w:val="60"/>
        </w:numPr>
        <w:spacing w:after="0"/>
        <w:contextualSpacing/>
        <w:jc w:val="both"/>
        <w:rPr>
          <w:rFonts w:ascii="Arial" w:hAnsi="Arial" w:cs="Arial"/>
          <w:sz w:val="20"/>
          <w:szCs w:val="20"/>
        </w:rPr>
      </w:pPr>
      <w:r w:rsidRPr="00C22605">
        <w:rPr>
          <w:rFonts w:ascii="Arial" w:hAnsi="Arial" w:cs="Arial"/>
          <w:sz w:val="20"/>
          <w:szCs w:val="20"/>
        </w:rPr>
        <w:t>Mechaniczne czyszczenie nawierzchni drogowej ulepszonej (bitumiczna) – w-wa wyrównawczo – wiążąca 250 m x 4,0 m.</w:t>
      </w:r>
    </w:p>
    <w:p w14:paraId="5EB217DE" w14:textId="77777777" w:rsidR="004D0735" w:rsidRPr="00C22605" w:rsidRDefault="004D0735" w:rsidP="004D0735">
      <w:pPr>
        <w:numPr>
          <w:ilvl w:val="0"/>
          <w:numId w:val="60"/>
        </w:numPr>
        <w:spacing w:after="0"/>
        <w:contextualSpacing/>
        <w:jc w:val="both"/>
        <w:rPr>
          <w:rFonts w:ascii="Arial" w:hAnsi="Arial" w:cs="Arial"/>
          <w:sz w:val="20"/>
          <w:szCs w:val="20"/>
        </w:rPr>
      </w:pPr>
      <w:r w:rsidRPr="00C22605">
        <w:rPr>
          <w:rFonts w:ascii="Arial" w:hAnsi="Arial" w:cs="Arial"/>
          <w:sz w:val="20"/>
          <w:szCs w:val="20"/>
        </w:rPr>
        <w:t>Skropienie nawierzchni drogowej emulsją 250 m x 4,0 m - w-wa wyrównawczo – wiążąca.</w:t>
      </w:r>
    </w:p>
    <w:p w14:paraId="714A8912" w14:textId="77777777" w:rsidR="004D0735" w:rsidRPr="00C22605" w:rsidRDefault="004D0735" w:rsidP="004D0735">
      <w:pPr>
        <w:numPr>
          <w:ilvl w:val="0"/>
          <w:numId w:val="60"/>
        </w:numPr>
        <w:spacing w:after="0"/>
        <w:contextualSpacing/>
        <w:jc w:val="both"/>
        <w:rPr>
          <w:rFonts w:ascii="Arial" w:hAnsi="Arial" w:cs="Arial"/>
          <w:sz w:val="20"/>
          <w:szCs w:val="20"/>
        </w:rPr>
      </w:pPr>
      <w:r w:rsidRPr="00C22605">
        <w:rPr>
          <w:rFonts w:ascii="Arial" w:hAnsi="Arial" w:cs="Arial"/>
          <w:sz w:val="20"/>
          <w:szCs w:val="20"/>
        </w:rPr>
        <w:t>Wykonanie warstwy ścieralnej z mieszanki AC11 S grub. 5 cm z transportem - odcinek 250 m x 4,0 m.</w:t>
      </w:r>
    </w:p>
    <w:p w14:paraId="5379672E" w14:textId="77777777" w:rsidR="004D0735" w:rsidRPr="00C22605" w:rsidRDefault="004D0735" w:rsidP="004D0735">
      <w:pPr>
        <w:numPr>
          <w:ilvl w:val="0"/>
          <w:numId w:val="60"/>
        </w:numPr>
        <w:spacing w:after="0"/>
        <w:contextualSpacing/>
        <w:jc w:val="both"/>
        <w:rPr>
          <w:rFonts w:ascii="Arial" w:hAnsi="Arial" w:cs="Arial"/>
          <w:sz w:val="20"/>
          <w:szCs w:val="20"/>
        </w:rPr>
      </w:pPr>
      <w:r w:rsidRPr="00C22605">
        <w:rPr>
          <w:rFonts w:ascii="Arial" w:hAnsi="Arial" w:cs="Arial"/>
          <w:sz w:val="20"/>
          <w:szCs w:val="20"/>
        </w:rPr>
        <w:t>Pobocza z mieszanki optymalnej z (gliniasto –żwirowej). Skład mieszanki: kruszywo naturalne 0/31,5  – 85%; glina pylasta zwięzła  – 15%. - gr.  10 cm - odcinek 250 m x 0,75 m x 2 strony.</w:t>
      </w:r>
    </w:p>
    <w:p w14:paraId="5D0DD26E" w14:textId="29A9E391" w:rsidR="004D0735" w:rsidRPr="004D0735" w:rsidRDefault="004D0735" w:rsidP="004D0735">
      <w:pPr>
        <w:numPr>
          <w:ilvl w:val="0"/>
          <w:numId w:val="60"/>
        </w:numPr>
        <w:spacing w:after="0"/>
        <w:contextualSpacing/>
        <w:jc w:val="both"/>
        <w:rPr>
          <w:rFonts w:ascii="Arial" w:hAnsi="Arial" w:cs="Arial"/>
          <w:sz w:val="20"/>
          <w:szCs w:val="20"/>
        </w:rPr>
      </w:pPr>
      <w:r w:rsidRPr="00C22605">
        <w:rPr>
          <w:rFonts w:ascii="Arial" w:hAnsi="Arial" w:cs="Arial"/>
          <w:sz w:val="20"/>
          <w:szCs w:val="20"/>
        </w:rPr>
        <w:t>Zakup i ustawienie tablicy informacyjnej o wym. 120x80 cm na 2 słupkach o śr. 60 - 70 mm – 1 szt.</w:t>
      </w:r>
    </w:p>
    <w:p w14:paraId="0A086C02" w14:textId="4CA4A85D" w:rsidR="008D1733" w:rsidRPr="0056075C" w:rsidRDefault="008D1733" w:rsidP="00370C45">
      <w:pPr>
        <w:numPr>
          <w:ilvl w:val="0"/>
          <w:numId w:val="8"/>
        </w:numPr>
        <w:spacing w:after="0"/>
        <w:ind w:left="284" w:hanging="284"/>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Szczegółowy opis przedmiotu umowy określa w kolejności:</w:t>
      </w:r>
    </w:p>
    <w:p w14:paraId="00244AE4" w14:textId="395DF050" w:rsidR="008D1733" w:rsidRPr="0056075C" w:rsidRDefault="00466AE6" w:rsidP="00370C45">
      <w:pPr>
        <w:numPr>
          <w:ilvl w:val="0"/>
          <w:numId w:val="14"/>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opis przedmiotu zamówienia</w:t>
      </w:r>
      <w:r w:rsidR="008D1733" w:rsidRPr="0056075C">
        <w:rPr>
          <w:rFonts w:ascii="Arial" w:eastAsia="Times New Roman" w:hAnsi="Arial" w:cs="Arial"/>
          <w:sz w:val="20"/>
          <w:szCs w:val="20"/>
          <w:lang w:eastAsia="pl-PL"/>
        </w:rPr>
        <w:t xml:space="preserve">, </w:t>
      </w:r>
    </w:p>
    <w:p w14:paraId="302E5698" w14:textId="6B7EB8E5" w:rsidR="00FB5630" w:rsidRPr="004C4D27" w:rsidRDefault="008D1733" w:rsidP="004C4D27">
      <w:pPr>
        <w:numPr>
          <w:ilvl w:val="0"/>
          <w:numId w:val="14"/>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specyfikacje techniczne</w:t>
      </w:r>
      <w:r w:rsidR="00A9678A" w:rsidRPr="0056075C">
        <w:rPr>
          <w:rFonts w:ascii="Arial" w:eastAsia="Times New Roman" w:hAnsi="Arial" w:cs="Arial"/>
          <w:sz w:val="20"/>
          <w:szCs w:val="20"/>
          <w:lang w:eastAsia="pl-PL"/>
        </w:rPr>
        <w:t xml:space="preserve"> wykonania i odbioru robót</w:t>
      </w:r>
      <w:r w:rsidRPr="0056075C">
        <w:rPr>
          <w:rFonts w:ascii="Arial" w:eastAsia="Times New Roman" w:hAnsi="Arial" w:cs="Arial"/>
          <w:sz w:val="20"/>
          <w:szCs w:val="20"/>
          <w:lang w:eastAsia="pl-PL"/>
        </w:rPr>
        <w:t>.</w:t>
      </w:r>
    </w:p>
    <w:p w14:paraId="40168ED6" w14:textId="77777777" w:rsidR="000D6DF0" w:rsidRDefault="000D6DF0" w:rsidP="008D1733">
      <w:pPr>
        <w:spacing w:after="0"/>
        <w:contextualSpacing/>
        <w:jc w:val="center"/>
        <w:rPr>
          <w:rFonts w:ascii="Arial" w:eastAsia="Times New Roman" w:hAnsi="Arial" w:cs="Arial"/>
          <w:b/>
          <w:sz w:val="20"/>
          <w:szCs w:val="20"/>
          <w:lang w:eastAsia="pl-PL"/>
        </w:rPr>
      </w:pPr>
    </w:p>
    <w:p w14:paraId="0F6F4847" w14:textId="4167A44A" w:rsidR="008D1733" w:rsidRPr="0056075C" w:rsidRDefault="008D1733" w:rsidP="008D1733">
      <w:pPr>
        <w:spacing w:after="0"/>
        <w:contextualSpacing/>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w:t>
      </w:r>
    </w:p>
    <w:p w14:paraId="3B347EBC"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TERMIN ZAKOŃCZENIA ROBÓT</w:t>
      </w:r>
    </w:p>
    <w:p w14:paraId="6861B984" w14:textId="4A08416D" w:rsidR="000D6DF0" w:rsidRPr="000D6DF0" w:rsidRDefault="008D1733" w:rsidP="000D6DF0">
      <w:pPr>
        <w:tabs>
          <w:tab w:val="left" w:pos="3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Ustala się termin wykonania umowy</w:t>
      </w:r>
      <w:r w:rsidRPr="0056075C">
        <w:rPr>
          <w:rFonts w:ascii="Arial" w:eastAsia="Times New Roman" w:hAnsi="Arial" w:cs="Arial"/>
          <w:i/>
          <w:iCs/>
          <w:sz w:val="20"/>
          <w:szCs w:val="20"/>
          <w:lang w:eastAsia="pl-PL"/>
        </w:rPr>
        <w:t>:</w:t>
      </w:r>
      <w:r w:rsidRPr="0056075C">
        <w:rPr>
          <w:rFonts w:ascii="Arial" w:eastAsia="Times New Roman" w:hAnsi="Arial" w:cs="Arial"/>
          <w:sz w:val="20"/>
          <w:szCs w:val="20"/>
          <w:lang w:eastAsia="pl-PL"/>
        </w:rPr>
        <w:t xml:space="preserve"> </w:t>
      </w:r>
      <w:r w:rsidRPr="0056075C">
        <w:rPr>
          <w:rFonts w:ascii="Arial" w:eastAsia="Times New Roman" w:hAnsi="Arial" w:cs="Arial"/>
          <w:b/>
          <w:sz w:val="20"/>
          <w:szCs w:val="20"/>
          <w:lang w:eastAsia="pl-PL"/>
        </w:rPr>
        <w:t xml:space="preserve">do </w:t>
      </w:r>
      <w:r w:rsidR="009D0356">
        <w:rPr>
          <w:rFonts w:ascii="Arial" w:eastAsia="Times New Roman" w:hAnsi="Arial" w:cs="Arial"/>
          <w:b/>
          <w:sz w:val="20"/>
          <w:szCs w:val="20"/>
          <w:lang w:eastAsia="pl-PL"/>
        </w:rPr>
        <w:t xml:space="preserve">30 dni </w:t>
      </w:r>
      <w:r w:rsidR="002A7F59" w:rsidRPr="0056075C">
        <w:rPr>
          <w:rFonts w:ascii="Arial" w:eastAsia="Times New Roman" w:hAnsi="Arial" w:cs="Arial"/>
          <w:b/>
          <w:sz w:val="20"/>
          <w:szCs w:val="20"/>
          <w:lang w:eastAsia="pl-PL"/>
        </w:rPr>
        <w:t>od podpisania umowy.</w:t>
      </w:r>
    </w:p>
    <w:p w14:paraId="11A82E5F" w14:textId="77777777" w:rsidR="000D6DF0" w:rsidRDefault="000D6DF0" w:rsidP="008D1733">
      <w:pPr>
        <w:spacing w:after="0"/>
        <w:jc w:val="center"/>
        <w:rPr>
          <w:rFonts w:ascii="Arial" w:eastAsia="Times New Roman" w:hAnsi="Arial" w:cs="Arial"/>
          <w:b/>
          <w:sz w:val="20"/>
          <w:szCs w:val="20"/>
          <w:lang w:eastAsia="pl-PL"/>
        </w:rPr>
      </w:pPr>
    </w:p>
    <w:p w14:paraId="4FC81486" w14:textId="3C728D6C"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3.</w:t>
      </w:r>
    </w:p>
    <w:p w14:paraId="49C841CE" w14:textId="77777777" w:rsidR="008D1733"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zobowiązuje się realizować roboty zgodnie z opisem zawartym w niniejszej umowie oraz zgodnie z:</w:t>
      </w:r>
    </w:p>
    <w:p w14:paraId="22914F9C" w14:textId="77777777"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warunkami wynikającymi z obowiązujących przepisów technicznych, prawa budowlanego, Polskich Norm i aprobat technicznych,</w:t>
      </w:r>
    </w:p>
    <w:p w14:paraId="3BA7C9FF" w14:textId="77777777"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specyfikacją warunków zamówienia,</w:t>
      </w:r>
    </w:p>
    <w:p w14:paraId="2EFD0990" w14:textId="77777777"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ofertą złożoną w dniu …………………….. r.,</w:t>
      </w:r>
    </w:p>
    <w:p w14:paraId="3C64AF8E" w14:textId="3278ED3A"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zasadami wiedzy technicznej.</w:t>
      </w:r>
    </w:p>
    <w:p w14:paraId="7DAFB70B"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4.</w:t>
      </w:r>
    </w:p>
    <w:p w14:paraId="590E26BE" w14:textId="77777777" w:rsidR="00705891" w:rsidRPr="0056075C" w:rsidRDefault="00705891" w:rsidP="00370C45">
      <w:pPr>
        <w:numPr>
          <w:ilvl w:val="0"/>
          <w:numId w:val="7"/>
        </w:numPr>
        <w:spacing w:after="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powołuje Inspektora N</w:t>
      </w:r>
      <w:r w:rsidR="002A7F59" w:rsidRPr="0056075C">
        <w:rPr>
          <w:rFonts w:ascii="Arial" w:eastAsia="Times New Roman" w:hAnsi="Arial" w:cs="Arial"/>
          <w:sz w:val="20"/>
          <w:szCs w:val="20"/>
          <w:lang w:eastAsia="pl-PL"/>
        </w:rPr>
        <w:t>adzoru Inwestorskiego w osobie:</w:t>
      </w:r>
      <w:r w:rsidRPr="0056075C">
        <w:rPr>
          <w:rFonts w:ascii="Arial" w:hAnsi="Arial" w:cs="Arial"/>
          <w:sz w:val="20"/>
          <w:szCs w:val="20"/>
        </w:rPr>
        <w:t>………………………………….., działającego w granicach umocowania określonego przepisami ustawy z dn. 7 lipca 1994r.  Prawo budowlane,</w:t>
      </w:r>
    </w:p>
    <w:p w14:paraId="0EF129B5" w14:textId="77777777" w:rsidR="008D1733" w:rsidRPr="0056075C" w:rsidRDefault="008D1733" w:rsidP="00370C45">
      <w:pPr>
        <w:numPr>
          <w:ilvl w:val="0"/>
          <w:numId w:val="7"/>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Wykonawca ustanawia Kierownika Budowy w osobie: …………………………. nr upr. budowlanych ………</w:t>
      </w:r>
    </w:p>
    <w:p w14:paraId="54D9C0B2" w14:textId="77777777" w:rsidR="008D1733" w:rsidRPr="0056075C" w:rsidRDefault="008D1733" w:rsidP="00370C45">
      <w:pPr>
        <w:numPr>
          <w:ilvl w:val="0"/>
          <w:numId w:val="7"/>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Osobą upoważnioną do kontaktów z Wykonawcą i podpisywania protokołów odbioru ze strony Zamawiającego jest Naczelnik Wydziału Inwestycji i Infrastruktury.</w:t>
      </w:r>
    </w:p>
    <w:p w14:paraId="0151F48E" w14:textId="77777777" w:rsidR="009D0356" w:rsidRDefault="009D0356" w:rsidP="008D1733">
      <w:pPr>
        <w:spacing w:after="0"/>
        <w:jc w:val="center"/>
        <w:rPr>
          <w:rFonts w:ascii="Arial" w:eastAsia="Times New Roman" w:hAnsi="Arial" w:cs="Arial"/>
          <w:b/>
          <w:sz w:val="20"/>
          <w:szCs w:val="20"/>
          <w:lang w:eastAsia="pl-PL"/>
        </w:rPr>
      </w:pPr>
    </w:p>
    <w:p w14:paraId="152F1CA1" w14:textId="77777777" w:rsidR="009D0356" w:rsidRDefault="009D0356" w:rsidP="008D1733">
      <w:pPr>
        <w:spacing w:after="0"/>
        <w:jc w:val="center"/>
        <w:rPr>
          <w:rFonts w:ascii="Arial" w:eastAsia="Times New Roman" w:hAnsi="Arial" w:cs="Arial"/>
          <w:b/>
          <w:sz w:val="20"/>
          <w:szCs w:val="20"/>
          <w:lang w:eastAsia="pl-PL"/>
        </w:rPr>
      </w:pPr>
    </w:p>
    <w:p w14:paraId="40C2527E" w14:textId="401F8B48" w:rsidR="008D1733" w:rsidRPr="0056075C" w:rsidRDefault="008D1733" w:rsidP="008D1733">
      <w:pPr>
        <w:spacing w:after="0"/>
        <w:jc w:val="center"/>
        <w:rPr>
          <w:rFonts w:ascii="Arial" w:eastAsia="Times New Roman" w:hAnsi="Arial" w:cs="Arial"/>
          <w:sz w:val="20"/>
          <w:szCs w:val="20"/>
          <w:lang w:eastAsia="pl-PL"/>
        </w:rPr>
      </w:pPr>
      <w:r w:rsidRPr="0056075C">
        <w:rPr>
          <w:rFonts w:ascii="Arial" w:eastAsia="Times New Roman" w:hAnsi="Arial" w:cs="Arial"/>
          <w:b/>
          <w:sz w:val="20"/>
          <w:szCs w:val="20"/>
          <w:lang w:eastAsia="pl-PL"/>
        </w:rPr>
        <w:t>§ 5.</w:t>
      </w:r>
    </w:p>
    <w:p w14:paraId="79E37FD7"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OBOWIĄZKI ZAMAWIAJĄCEGO</w:t>
      </w:r>
    </w:p>
    <w:p w14:paraId="27AC53AB"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Protokolarne przekazanie terenu budowy w terminie do </w:t>
      </w:r>
      <w:r w:rsidR="00A9678A" w:rsidRPr="0056075C">
        <w:rPr>
          <w:rFonts w:ascii="Arial" w:eastAsia="Times New Roman" w:hAnsi="Arial" w:cs="Arial"/>
          <w:sz w:val="20"/>
          <w:szCs w:val="20"/>
          <w:lang w:eastAsia="pl-PL"/>
        </w:rPr>
        <w:t>3</w:t>
      </w:r>
      <w:r w:rsidRPr="0056075C">
        <w:rPr>
          <w:rFonts w:ascii="Arial" w:eastAsia="Times New Roman" w:hAnsi="Arial" w:cs="Arial"/>
          <w:sz w:val="20"/>
          <w:szCs w:val="20"/>
          <w:lang w:eastAsia="pl-PL"/>
        </w:rPr>
        <w:t xml:space="preserve"> dni od dnia zawarcia umowy. </w:t>
      </w:r>
    </w:p>
    <w:p w14:paraId="191284A4"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Zapewnienie nadzoru inwestorskiego. </w:t>
      </w:r>
    </w:p>
    <w:p w14:paraId="76773FEC"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Zgłoszenie rozpoczęcia robót budowlanych właściwemu organowi. </w:t>
      </w:r>
    </w:p>
    <w:p w14:paraId="57DC315A"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Protokolarne przekazanie Wykonawcy kompletu dokumentacji, na podstawie której będzie realizowany przedmiot umowy. </w:t>
      </w:r>
    </w:p>
    <w:p w14:paraId="355E23D6"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Udzielenie pełnomocnictw niezbędnych do realizacji niniejszej umowy. </w:t>
      </w:r>
    </w:p>
    <w:p w14:paraId="77918FEC"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Zapłata wynagrodzenia przysługującego Wykonawcy z tytułu realizacji niniejszej umowy. </w:t>
      </w:r>
    </w:p>
    <w:p w14:paraId="264B4001" w14:textId="77777777" w:rsidR="008D1733" w:rsidRPr="0056075C" w:rsidRDefault="008D1733" w:rsidP="008D1733">
      <w:pPr>
        <w:spacing w:after="0"/>
        <w:jc w:val="center"/>
        <w:rPr>
          <w:rFonts w:ascii="Arial" w:eastAsia="Times New Roman" w:hAnsi="Arial" w:cs="Arial"/>
          <w:sz w:val="20"/>
          <w:szCs w:val="20"/>
          <w:lang w:eastAsia="pl-PL"/>
        </w:rPr>
      </w:pPr>
      <w:r w:rsidRPr="0056075C">
        <w:rPr>
          <w:rFonts w:ascii="Arial" w:eastAsia="Times New Roman" w:hAnsi="Arial" w:cs="Arial"/>
          <w:b/>
          <w:sz w:val="20"/>
          <w:szCs w:val="20"/>
          <w:lang w:eastAsia="pl-PL"/>
        </w:rPr>
        <w:t>§ 6.</w:t>
      </w:r>
    </w:p>
    <w:p w14:paraId="2FE3362A"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OBOWIĄZKI WYKONAWCY</w:t>
      </w:r>
    </w:p>
    <w:p w14:paraId="3AA1ADE5" w14:textId="77777777" w:rsidR="008D1733" w:rsidRPr="009270A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9270AC">
        <w:rPr>
          <w:rFonts w:ascii="Arial" w:eastAsia="Times New Roman" w:hAnsi="Arial" w:cs="Arial"/>
          <w:sz w:val="20"/>
          <w:szCs w:val="20"/>
          <w:lang w:eastAsia="pl-PL"/>
        </w:rPr>
        <w:t xml:space="preserve">Urządzenie placu budowy, w tym poniesienie kosztów poboru oraz wykonania przyłączy wody </w:t>
      </w:r>
      <w:r w:rsidRPr="009270AC">
        <w:rPr>
          <w:rFonts w:ascii="Arial" w:eastAsia="Times New Roman" w:hAnsi="Arial" w:cs="Arial"/>
          <w:sz w:val="20"/>
          <w:szCs w:val="20"/>
          <w:lang w:eastAsia="pl-PL"/>
        </w:rPr>
        <w:br/>
        <w:t>i energii elektrycznej na czas budowy, na warunkach określonych przez ich dostawców.</w:t>
      </w:r>
    </w:p>
    <w:p w14:paraId="3ACF661F" w14:textId="52C5011E" w:rsidR="009E5554" w:rsidRPr="009270AC" w:rsidRDefault="009E5554"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9270AC">
        <w:rPr>
          <w:rFonts w:ascii="Arial" w:eastAsia="Times New Roman" w:hAnsi="Arial" w:cs="Arial"/>
          <w:sz w:val="20"/>
          <w:szCs w:val="20"/>
          <w:lang w:eastAsia="pl-PL"/>
        </w:rPr>
        <w:t>Przed rozpoczęciem prac opracowanie projektu organizacji ruchu na czas prowadzenia robót, który zostanie zatwierdzony przez odpowiednie organy i zarządcę dróg.</w:t>
      </w:r>
    </w:p>
    <w:p w14:paraId="238F0919" w14:textId="280502D3" w:rsidR="004D0735" w:rsidRPr="009270AC" w:rsidRDefault="004D0735" w:rsidP="004D0735">
      <w:pPr>
        <w:numPr>
          <w:ilvl w:val="0"/>
          <w:numId w:val="10"/>
        </w:numPr>
        <w:tabs>
          <w:tab w:val="num" w:pos="426"/>
        </w:tabs>
        <w:spacing w:after="0"/>
        <w:ind w:left="426" w:hanging="426"/>
        <w:jc w:val="both"/>
        <w:rPr>
          <w:rFonts w:ascii="Arial" w:eastAsia="Times New Roman" w:hAnsi="Arial" w:cs="Arial"/>
          <w:sz w:val="20"/>
          <w:szCs w:val="20"/>
          <w:lang w:eastAsia="pl-PL"/>
        </w:rPr>
      </w:pPr>
      <w:bookmarkStart w:id="3" w:name="_Hlk482355025"/>
      <w:r w:rsidRPr="009270AC">
        <w:rPr>
          <w:rFonts w:ascii="Arial" w:eastAsia="Times New Roman" w:hAnsi="Arial" w:cs="Arial"/>
          <w:sz w:val="20"/>
          <w:szCs w:val="20"/>
          <w:lang w:eastAsia="pl-PL"/>
        </w:rPr>
        <w:t>W ramach realizacji zadania wykonawca zakupi i ustawi tablicę informacyjną o wymiarze 120 cm x 80 cm na 2 słupkach o śr. 60 - 70 mm wg wzoru stanowiącego zał. nr 2 do opisu przedmiotu zamówienia. W wzorze przedstawiono przykładową tablicę, dokładna jej treść zostanie przekazana Wykonawcy w trakcie realizacji zadania. Wzór stelażu stanowi załącznik nr 1 do OPZ. Przykładowa tablicę  przedstawiono w załączniku nr 2 do OPZ.</w:t>
      </w:r>
    </w:p>
    <w:p w14:paraId="418D987D" w14:textId="03B4A0DB" w:rsidR="009E5554" w:rsidRPr="009270AC" w:rsidRDefault="009E5554"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9270AC">
        <w:rPr>
          <w:rFonts w:ascii="Arial" w:eastAsia="Times New Roman" w:hAnsi="Arial" w:cs="Arial"/>
          <w:sz w:val="20"/>
          <w:szCs w:val="20"/>
          <w:lang w:eastAsia="pl-PL"/>
        </w:rPr>
        <w:t>Przed rozpoczęciem robót uzgodnienie z ZUK Sp. z o.o. w Czersku lokalizacji studni i zaworów sieci wod.-kan. w celu ich regulacji, a na dzień odbioru końcowego przedstawienie protokołu potwierdzającego poprawność wykonania regulacji tych studni i zaworów wystawiony przez ZUK. Sp. z o.o. w Czersku.</w:t>
      </w:r>
      <w:bookmarkEnd w:id="3"/>
    </w:p>
    <w:p w14:paraId="2F096DA0" w14:textId="26DFB345" w:rsidR="00FB5630" w:rsidRPr="009270AC" w:rsidRDefault="00FB5630" w:rsidP="00FB5630">
      <w:pPr>
        <w:numPr>
          <w:ilvl w:val="0"/>
          <w:numId w:val="10"/>
        </w:numPr>
        <w:tabs>
          <w:tab w:val="num" w:pos="426"/>
        </w:tabs>
        <w:spacing w:after="0"/>
        <w:ind w:left="426" w:hanging="426"/>
        <w:jc w:val="both"/>
        <w:rPr>
          <w:rFonts w:ascii="Arial" w:eastAsia="Times New Roman" w:hAnsi="Arial" w:cs="Arial"/>
          <w:sz w:val="20"/>
          <w:szCs w:val="20"/>
          <w:lang w:eastAsia="pl-PL"/>
        </w:rPr>
      </w:pPr>
      <w:r w:rsidRPr="009270AC">
        <w:rPr>
          <w:rFonts w:ascii="Arial" w:eastAsia="Times New Roman" w:hAnsi="Arial" w:cs="Arial"/>
          <w:sz w:val="20"/>
          <w:szCs w:val="20"/>
          <w:lang w:eastAsia="pl-PL"/>
        </w:rPr>
        <w:t>Co najmniej na 3 dni przed planowanym rozpoczęciem robót drogowych zgłoszenie Zamawiającemu zamiaru rozpoczęcia prac na poszczególnych zadaniach. Po otrzymaniu od Wykonawcy zgłoszenia Zamawiający niezwłocznie wyznaczy termin spotkania w terenie w celu wskazania i omówienia zakresu prac.</w:t>
      </w:r>
    </w:p>
    <w:p w14:paraId="6E581962" w14:textId="0BF7155A" w:rsidR="009D0356" w:rsidRPr="009270AC" w:rsidRDefault="009D0356" w:rsidP="009D0356">
      <w:pPr>
        <w:numPr>
          <w:ilvl w:val="0"/>
          <w:numId w:val="10"/>
        </w:numPr>
        <w:tabs>
          <w:tab w:val="num" w:pos="426"/>
        </w:tabs>
        <w:spacing w:after="0"/>
        <w:ind w:left="426" w:hanging="426"/>
        <w:jc w:val="both"/>
        <w:rPr>
          <w:rFonts w:ascii="Arial" w:eastAsia="Times New Roman" w:hAnsi="Arial" w:cs="Arial"/>
          <w:sz w:val="20"/>
          <w:szCs w:val="20"/>
          <w:lang w:eastAsia="pl-PL"/>
        </w:rPr>
      </w:pPr>
      <w:r w:rsidRPr="009270AC">
        <w:rPr>
          <w:rFonts w:ascii="Arial" w:eastAsia="Times New Roman" w:hAnsi="Arial" w:cs="Arial"/>
          <w:sz w:val="20"/>
          <w:szCs w:val="20"/>
          <w:lang w:eastAsia="pl-PL"/>
        </w:rPr>
        <w:t xml:space="preserve">Wykonawca jest zobowiązany do szczegółowego wytyczenia granic pasa drogowego </w:t>
      </w:r>
      <w:r w:rsidRPr="009270AC">
        <w:rPr>
          <w:rFonts w:ascii="Arial" w:eastAsia="Times New Roman" w:hAnsi="Arial" w:cs="Arial"/>
          <w:sz w:val="20"/>
          <w:szCs w:val="20"/>
          <w:lang w:eastAsia="pl-PL"/>
        </w:rPr>
        <w:br/>
        <w:t>– ww. działek. Szkic z tyczenia będzie stanowił integralną część dokumentacji odbiorowej.</w:t>
      </w:r>
    </w:p>
    <w:p w14:paraId="52EDE440" w14:textId="6C95B019" w:rsidR="004D0735" w:rsidRPr="009270AC" w:rsidRDefault="004D0735" w:rsidP="004D0735">
      <w:pPr>
        <w:numPr>
          <w:ilvl w:val="0"/>
          <w:numId w:val="10"/>
        </w:numPr>
        <w:tabs>
          <w:tab w:val="num" w:pos="426"/>
        </w:tabs>
        <w:spacing w:after="0"/>
        <w:ind w:left="426" w:hanging="426"/>
        <w:jc w:val="both"/>
        <w:rPr>
          <w:rFonts w:ascii="Arial" w:eastAsia="Times New Roman" w:hAnsi="Arial" w:cs="Arial"/>
          <w:sz w:val="20"/>
          <w:szCs w:val="20"/>
          <w:lang w:eastAsia="pl-PL"/>
        </w:rPr>
      </w:pPr>
      <w:r w:rsidRPr="009270AC">
        <w:rPr>
          <w:rFonts w:ascii="Arial" w:eastAsia="Times New Roman" w:hAnsi="Arial" w:cs="Arial"/>
          <w:sz w:val="20"/>
          <w:szCs w:val="20"/>
          <w:lang w:eastAsia="pl-PL"/>
        </w:rPr>
        <w:t>Wykonawca przy podłączeniu się od strony terenu PKP zobowiązany jest do wyfrezowania niezbędnej długości istniejącej drogi w celu podłączenia się z nawierzchnia bitumiczną. Alternatywnie można wykonać odcinek „przejściowy” w technologii opisanej w paragrafie 1 ust. 2 umowy, długości po 5 m. Przy podłączeniu do odcinka nowego wykonanego w roku ubiegłym należy odciąć niezbędną długość istniejącej nawierzchni w celu płynnego „podłączenia” się.</w:t>
      </w:r>
    </w:p>
    <w:p w14:paraId="5ACA304D" w14:textId="19048570" w:rsidR="004D0735" w:rsidRPr="009270AC" w:rsidRDefault="004D0735" w:rsidP="004D0735">
      <w:pPr>
        <w:numPr>
          <w:ilvl w:val="0"/>
          <w:numId w:val="10"/>
        </w:numPr>
        <w:tabs>
          <w:tab w:val="num" w:pos="426"/>
        </w:tabs>
        <w:spacing w:after="0"/>
        <w:ind w:left="426" w:hanging="426"/>
        <w:jc w:val="both"/>
        <w:rPr>
          <w:rFonts w:ascii="Arial" w:eastAsia="Times New Roman" w:hAnsi="Arial" w:cs="Arial"/>
          <w:sz w:val="20"/>
          <w:szCs w:val="20"/>
          <w:lang w:eastAsia="pl-PL"/>
        </w:rPr>
      </w:pPr>
      <w:r w:rsidRPr="009270AC">
        <w:rPr>
          <w:rFonts w:ascii="Arial" w:eastAsia="Times New Roman" w:hAnsi="Arial" w:cs="Arial"/>
          <w:sz w:val="20"/>
          <w:szCs w:val="20"/>
          <w:lang w:eastAsia="pl-PL"/>
        </w:rPr>
        <w:t>Wykonawca zobowiązany jest do ułożenia 40,5 m2 płyt betonowych typu YOMB na zjeździe na drogę leśną. Następnie należy na odcinku min. 3 m uzupełnić i przeprofilować zjazd kruszywem łamanym naturalnym o frakcji 0-31,5. Lokalizację tego zjazdu zaznaczono na mapie poglądowej.</w:t>
      </w:r>
    </w:p>
    <w:p w14:paraId="3E14EB45" w14:textId="77777777" w:rsidR="004D0735" w:rsidRPr="009270AC" w:rsidRDefault="004D0735" w:rsidP="004D0735">
      <w:pPr>
        <w:numPr>
          <w:ilvl w:val="0"/>
          <w:numId w:val="10"/>
        </w:numPr>
        <w:tabs>
          <w:tab w:val="num" w:pos="426"/>
        </w:tabs>
        <w:spacing w:after="0"/>
        <w:ind w:left="426" w:hanging="426"/>
        <w:jc w:val="both"/>
        <w:rPr>
          <w:rFonts w:ascii="Arial" w:eastAsia="Times New Roman" w:hAnsi="Arial" w:cs="Arial"/>
          <w:sz w:val="20"/>
          <w:szCs w:val="20"/>
          <w:lang w:eastAsia="pl-PL"/>
        </w:rPr>
      </w:pPr>
      <w:r w:rsidRPr="009270AC">
        <w:rPr>
          <w:rFonts w:ascii="Arial" w:eastAsia="Times New Roman" w:hAnsi="Arial" w:cs="Arial"/>
          <w:sz w:val="20"/>
          <w:szCs w:val="20"/>
          <w:lang w:eastAsia="pl-PL"/>
        </w:rPr>
        <w:t>Wykonawca zobowiązany jest do regulacji istniejącej armatury żeliwnej studni i zaworów wodociągowych w przypadku takiej konieczności.</w:t>
      </w:r>
    </w:p>
    <w:p w14:paraId="15A6E110" w14:textId="5B5DD95E" w:rsidR="004D0735" w:rsidRPr="009270AC" w:rsidRDefault="00AC6FD8" w:rsidP="00AC6FD8">
      <w:pPr>
        <w:numPr>
          <w:ilvl w:val="0"/>
          <w:numId w:val="10"/>
        </w:numPr>
        <w:tabs>
          <w:tab w:val="num" w:pos="426"/>
        </w:tabs>
        <w:spacing w:after="0"/>
        <w:ind w:left="426" w:hanging="426"/>
        <w:jc w:val="both"/>
        <w:rPr>
          <w:rFonts w:ascii="Arial" w:eastAsia="Times New Roman" w:hAnsi="Arial" w:cs="Arial"/>
          <w:sz w:val="20"/>
          <w:szCs w:val="20"/>
          <w:lang w:eastAsia="pl-PL"/>
        </w:rPr>
      </w:pPr>
      <w:r w:rsidRPr="009270AC">
        <w:rPr>
          <w:rFonts w:ascii="Arial" w:eastAsia="Times New Roman" w:hAnsi="Arial" w:cs="Arial"/>
          <w:sz w:val="20"/>
          <w:szCs w:val="20"/>
          <w:lang w:eastAsia="pl-PL"/>
        </w:rPr>
        <w:t xml:space="preserve">Do Wykonawcy należy uporządkowanie, zagęszczenie i umocnienie poboczy przedmiotowego odcinka drogi </w:t>
      </w:r>
      <w:bookmarkStart w:id="4" w:name="_Hlk100220902"/>
      <w:r w:rsidRPr="009270AC">
        <w:rPr>
          <w:rFonts w:ascii="Arial" w:eastAsia="Times New Roman" w:hAnsi="Arial" w:cs="Arial"/>
          <w:sz w:val="20"/>
          <w:szCs w:val="20"/>
          <w:lang w:eastAsia="pl-PL"/>
        </w:rPr>
        <w:t>(z mieszanki żwirowo – gliniastej zakupionej przez Wykonawcę)</w:t>
      </w:r>
      <w:bookmarkEnd w:id="4"/>
      <w:r w:rsidRPr="009270AC">
        <w:rPr>
          <w:rFonts w:ascii="Arial" w:eastAsia="Times New Roman" w:hAnsi="Arial" w:cs="Arial"/>
          <w:sz w:val="20"/>
          <w:szCs w:val="20"/>
          <w:lang w:eastAsia="pl-PL"/>
        </w:rPr>
        <w:t xml:space="preserve">. Pobocza </w:t>
      </w:r>
      <w:r w:rsidRPr="009270AC">
        <w:rPr>
          <w:rFonts w:ascii="Arial" w:eastAsia="Times New Roman" w:hAnsi="Arial" w:cs="Arial"/>
          <w:sz w:val="20"/>
          <w:szCs w:val="20"/>
          <w:lang w:eastAsia="pl-PL"/>
        </w:rPr>
        <w:br/>
        <w:t>o szerokości 2x 75 cm z spadkiem od 6 % do 8 % na zewnątrz.</w:t>
      </w:r>
    </w:p>
    <w:p w14:paraId="7A7663DD" w14:textId="22B82089" w:rsidR="008D1733" w:rsidRPr="0056075C" w:rsidRDefault="008D1733" w:rsidP="00370C45">
      <w:pPr>
        <w:numPr>
          <w:ilvl w:val="0"/>
          <w:numId w:val="10"/>
        </w:numPr>
        <w:tabs>
          <w:tab w:val="num" w:pos="-8364"/>
          <w:tab w:val="num" w:pos="426"/>
          <w:tab w:val="num" w:pos="1440"/>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Ponoszenie pełnej odpowiedzialności za teren budowy i bezpieczeństwo na jego terenie/obszarze od chwili przejęcia placu budowy.</w:t>
      </w:r>
    </w:p>
    <w:p w14:paraId="3D035DE1" w14:textId="2A83D4A0" w:rsidR="008D1733" w:rsidRPr="00AC6FD8" w:rsidRDefault="009E5554" w:rsidP="00AC6FD8">
      <w:pPr>
        <w:numPr>
          <w:ilvl w:val="0"/>
          <w:numId w:val="10"/>
        </w:numPr>
        <w:tabs>
          <w:tab w:val="num" w:pos="-8364"/>
          <w:tab w:val="num" w:pos="426"/>
          <w:tab w:val="num" w:pos="1440"/>
        </w:tabs>
        <w:spacing w:after="0"/>
        <w:ind w:left="426" w:hanging="426"/>
        <w:jc w:val="both"/>
        <w:rPr>
          <w:rFonts w:ascii="Arial" w:eastAsia="Times New Roman" w:hAnsi="Arial" w:cs="Arial"/>
          <w:sz w:val="20"/>
          <w:szCs w:val="20"/>
          <w:lang w:eastAsia="pl-PL"/>
        </w:rPr>
      </w:pPr>
      <w:r w:rsidRPr="00AC6FD8">
        <w:rPr>
          <w:rFonts w:ascii="Arial" w:eastAsia="Times New Roman" w:hAnsi="Arial" w:cs="Arial"/>
          <w:sz w:val="20"/>
          <w:szCs w:val="20"/>
          <w:lang w:eastAsia="pl-PL"/>
        </w:rPr>
        <w:t xml:space="preserve">Wykonanie czynności związanych z obsługą maszyn i urządzeń drogowych, z wykorytowaniem </w:t>
      </w:r>
      <w:r w:rsidRPr="00AC6FD8">
        <w:rPr>
          <w:rFonts w:ascii="Arial" w:eastAsia="Times New Roman" w:hAnsi="Arial" w:cs="Arial"/>
          <w:sz w:val="20"/>
          <w:szCs w:val="20"/>
          <w:lang w:eastAsia="pl-PL"/>
        </w:rPr>
        <w:br/>
        <w:t>i ukształtowaniem drogi,</w:t>
      </w:r>
      <w:r w:rsidR="00AC6FD8" w:rsidRPr="00AC6FD8">
        <w:rPr>
          <w:rFonts w:ascii="Arial" w:eastAsia="Times New Roman" w:hAnsi="Arial" w:cs="Arial"/>
          <w:sz w:val="20"/>
          <w:szCs w:val="20"/>
          <w:lang w:eastAsia="pl-PL"/>
        </w:rPr>
        <w:t xml:space="preserve"> </w:t>
      </w:r>
      <w:r w:rsidRPr="00AC6FD8">
        <w:rPr>
          <w:rFonts w:ascii="Arial" w:eastAsia="Times New Roman" w:hAnsi="Arial" w:cs="Arial"/>
          <w:sz w:val="20"/>
          <w:szCs w:val="20"/>
          <w:lang w:eastAsia="pl-PL"/>
        </w:rPr>
        <w:t xml:space="preserve">z regulacją studni, zasuw itp., wykonywanie czynności związanych </w:t>
      </w:r>
      <w:r w:rsidR="00AC6FD8" w:rsidRPr="00AC6FD8">
        <w:rPr>
          <w:rFonts w:ascii="Arial" w:eastAsia="Times New Roman" w:hAnsi="Arial" w:cs="Arial"/>
          <w:sz w:val="20"/>
          <w:szCs w:val="20"/>
          <w:lang w:eastAsia="pl-PL"/>
        </w:rPr>
        <w:lastRenderedPageBreak/>
        <w:t>czynności wykonywane przez operatorów związane z obsługą sprzętu do układania mas bitumicznych, ręczne roboty ziemne i ręczne roboty przy układaniu, wyrównaniu  i wyprofilowaniu poboczy</w:t>
      </w:r>
      <w:r w:rsidR="008D1733" w:rsidRPr="0056075C">
        <w:rPr>
          <w:rFonts w:ascii="Arial" w:eastAsia="Times New Roman" w:hAnsi="Arial" w:cs="Arial"/>
          <w:sz w:val="20"/>
          <w:szCs w:val="20"/>
          <w:lang w:eastAsia="pl-PL"/>
        </w:rPr>
        <w:t xml:space="preserve">, </w:t>
      </w:r>
      <w:r w:rsidR="008D1733" w:rsidRPr="00AC6FD8">
        <w:rPr>
          <w:rFonts w:ascii="Arial" w:eastAsia="Times New Roman" w:hAnsi="Arial" w:cs="Arial"/>
          <w:b/>
          <w:bCs/>
          <w:sz w:val="20"/>
          <w:szCs w:val="20"/>
          <w:lang w:eastAsia="pl-PL"/>
        </w:rPr>
        <w:t>przez osoby zatrudnione na umowę o pracę w rozumieniu przepisów ustawy z dnia 26 czerwca 1974 r. – Kodeks pracy u Wykonawcy/Podwykonawcy.</w:t>
      </w:r>
    </w:p>
    <w:p w14:paraId="453567FD" w14:textId="779FA6A0"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czy</w:t>
      </w:r>
      <w:r w:rsidR="0041754D" w:rsidRPr="0056075C">
        <w:rPr>
          <w:rFonts w:ascii="Arial" w:eastAsia="Times New Roman" w:hAnsi="Arial" w:cs="Arial"/>
          <w:sz w:val="20"/>
          <w:szCs w:val="20"/>
          <w:lang w:eastAsia="pl-PL"/>
        </w:rPr>
        <w:t xml:space="preserve">nności, o których mowa w ust. </w:t>
      </w:r>
      <w:r w:rsidR="0051065C">
        <w:rPr>
          <w:rFonts w:ascii="Arial" w:eastAsia="Times New Roman" w:hAnsi="Arial" w:cs="Arial"/>
          <w:sz w:val="20"/>
          <w:szCs w:val="20"/>
          <w:lang w:eastAsia="pl-PL"/>
        </w:rPr>
        <w:t>1</w:t>
      </w:r>
      <w:r w:rsidR="009270AC">
        <w:rPr>
          <w:rFonts w:ascii="Arial" w:eastAsia="Times New Roman" w:hAnsi="Arial" w:cs="Arial"/>
          <w:sz w:val="20"/>
          <w:szCs w:val="20"/>
          <w:lang w:eastAsia="pl-PL"/>
        </w:rPr>
        <w:t>2</w:t>
      </w:r>
      <w:r w:rsidRPr="0056075C">
        <w:rPr>
          <w:rFonts w:ascii="Arial" w:eastAsia="Times New Roman" w:hAnsi="Arial" w:cs="Arial"/>
          <w:sz w:val="20"/>
          <w:szCs w:val="20"/>
          <w:lang w:eastAsia="pl-PL"/>
        </w:rPr>
        <w:t>, wykonawca/podwykonawca udokumentuje, że będą one realizowane przez osoby zatrudnione na umowę o pracę, w szczególności złoży:</w:t>
      </w:r>
    </w:p>
    <w:p w14:paraId="2CE33A4A"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oświadczenie wykonawcy / podwykonawcy o zatrudnieniu pracowników na podstawie umowy o pracę, </w:t>
      </w:r>
      <w:r w:rsidRPr="0056075C">
        <w:rPr>
          <w:rFonts w:ascii="Arial" w:eastAsia="Times New Roman" w:hAnsi="Arial" w:cs="Arial"/>
          <w:b/>
          <w:sz w:val="20"/>
          <w:szCs w:val="20"/>
          <w:u w:val="single"/>
          <w:lang w:eastAsia="pl-PL"/>
        </w:rPr>
        <w:t>lub</w:t>
      </w:r>
    </w:p>
    <w:p w14:paraId="243FF982"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oświadczenie zatrudnionego pracownika,</w:t>
      </w:r>
      <w:r w:rsidRPr="0056075C">
        <w:rPr>
          <w:rFonts w:ascii="Arial" w:eastAsia="Times New Roman" w:hAnsi="Arial" w:cs="Arial"/>
          <w:b/>
          <w:sz w:val="20"/>
          <w:szCs w:val="20"/>
          <w:u w:val="single"/>
          <w:lang w:eastAsia="pl-PL"/>
        </w:rPr>
        <w:t xml:space="preserve"> lub</w:t>
      </w:r>
    </w:p>
    <w:p w14:paraId="4553B4C9"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poświadczone za zgodność z oryginałem kopie umowy o pracę zatrudnionych pracowników, </w:t>
      </w:r>
      <w:r w:rsidRPr="0056075C">
        <w:rPr>
          <w:rFonts w:ascii="Arial" w:eastAsia="Times New Roman" w:hAnsi="Arial" w:cs="Arial"/>
          <w:b/>
          <w:sz w:val="20"/>
          <w:szCs w:val="20"/>
          <w:u w:val="single"/>
          <w:lang w:eastAsia="pl-PL"/>
        </w:rPr>
        <w:t>lub</w:t>
      </w:r>
    </w:p>
    <w:p w14:paraId="374B6494"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inne dokumenty,</w:t>
      </w:r>
    </w:p>
    <w:p w14:paraId="625E4845" w14:textId="77777777" w:rsidR="002A7F59" w:rsidRPr="0056075C" w:rsidRDefault="002A7F59" w:rsidP="002A7F59">
      <w:pPr>
        <w:spacing w:after="120"/>
        <w:ind w:left="426"/>
        <w:contextualSpacing/>
        <w:jc w:val="both"/>
        <w:rPr>
          <w:rFonts w:ascii="Arial" w:eastAsia="Times New Roman" w:hAnsi="Arial" w:cs="Arial"/>
          <w:b/>
          <w:sz w:val="20"/>
          <w:szCs w:val="20"/>
          <w:lang w:eastAsia="pl-PL"/>
        </w:rPr>
      </w:pPr>
      <w:r w:rsidRPr="0056075C">
        <w:rPr>
          <w:rFonts w:ascii="Arial" w:eastAsia="Times New Roman" w:hAnsi="Arial" w:cs="Arial"/>
          <w:b/>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4F161EFE" w14:textId="1505A8B5" w:rsidR="0008744A" w:rsidRPr="0056075C" w:rsidRDefault="0008744A"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zobowiązuje się do wypełnienia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119/1), zwanego „RODO”, wobec osób zatrudnionych na umowę o pracę wykonujących czynności w celu realizacji udzielonego zamówienia publicznego i przedmiotu niniejszej Umowy, poprzez przekazanie im treści „Klauzuli Informacyjnej o przetwarzaniu danych osobowych w Urzędzie Miejskim w Czersku osób zatrudnionych przez Wykonawcę w celu realizacji udzielonego zamówienia publicznego” będącej załącznikiem do niniejszej Umowy.</w:t>
      </w:r>
    </w:p>
    <w:p w14:paraId="783A30C7" w14:textId="19F89FEA"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Do faktury Wykonawca składa aktualne oświadczenie lub dokumenty, o których </w:t>
      </w:r>
      <w:r w:rsidR="00DD618C" w:rsidRPr="0056075C">
        <w:rPr>
          <w:rFonts w:ascii="Arial" w:eastAsia="Times New Roman" w:hAnsi="Arial" w:cs="Arial"/>
          <w:sz w:val="20"/>
          <w:szCs w:val="20"/>
          <w:lang w:eastAsia="pl-PL"/>
        </w:rPr>
        <w:t xml:space="preserve">mowa w ust. </w:t>
      </w:r>
      <w:r w:rsidR="00FB5630">
        <w:rPr>
          <w:rFonts w:ascii="Arial" w:eastAsia="Times New Roman" w:hAnsi="Arial" w:cs="Arial"/>
          <w:sz w:val="20"/>
          <w:szCs w:val="20"/>
          <w:lang w:eastAsia="pl-PL"/>
        </w:rPr>
        <w:t>1</w:t>
      </w:r>
      <w:r w:rsidR="009270AC">
        <w:rPr>
          <w:rFonts w:ascii="Arial" w:eastAsia="Times New Roman" w:hAnsi="Arial" w:cs="Arial"/>
          <w:sz w:val="20"/>
          <w:szCs w:val="20"/>
          <w:lang w:eastAsia="pl-PL"/>
        </w:rPr>
        <w:t>3</w:t>
      </w:r>
      <w:r w:rsidRPr="0056075C">
        <w:rPr>
          <w:rFonts w:ascii="Arial" w:eastAsia="Times New Roman" w:hAnsi="Arial" w:cs="Arial"/>
          <w:sz w:val="20"/>
          <w:szCs w:val="20"/>
          <w:lang w:eastAsia="pl-PL"/>
        </w:rPr>
        <w:t xml:space="preserve"> umowy.</w:t>
      </w:r>
    </w:p>
    <w:p w14:paraId="6B6E4950" w14:textId="293CE2C6"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oświadczenie/d</w:t>
      </w:r>
      <w:r w:rsidR="00DD618C" w:rsidRPr="0056075C">
        <w:rPr>
          <w:rFonts w:ascii="Arial" w:eastAsia="Times New Roman" w:hAnsi="Arial" w:cs="Arial"/>
          <w:sz w:val="20"/>
          <w:szCs w:val="20"/>
          <w:lang w:eastAsia="pl-PL"/>
        </w:rPr>
        <w:t xml:space="preserve">okument, o którym mowa w ust. </w:t>
      </w:r>
      <w:r w:rsidR="00FB5630">
        <w:rPr>
          <w:rFonts w:ascii="Arial" w:eastAsia="Times New Roman" w:hAnsi="Arial" w:cs="Arial"/>
          <w:sz w:val="20"/>
          <w:szCs w:val="20"/>
          <w:lang w:eastAsia="pl-PL"/>
        </w:rPr>
        <w:t>1</w:t>
      </w:r>
      <w:r w:rsidR="009270AC">
        <w:rPr>
          <w:rFonts w:ascii="Arial" w:eastAsia="Times New Roman" w:hAnsi="Arial" w:cs="Arial"/>
          <w:sz w:val="20"/>
          <w:szCs w:val="20"/>
          <w:lang w:eastAsia="pl-PL"/>
        </w:rPr>
        <w:t>3</w:t>
      </w:r>
      <w:r w:rsidRPr="0056075C">
        <w:rPr>
          <w:rFonts w:ascii="Arial" w:eastAsia="Times New Roman" w:hAnsi="Arial" w:cs="Arial"/>
          <w:sz w:val="20"/>
          <w:szCs w:val="20"/>
          <w:lang w:eastAsia="pl-PL"/>
        </w:rPr>
        <w:t xml:space="preserve"> umowy.</w:t>
      </w:r>
    </w:p>
    <w:p w14:paraId="00FF6832" w14:textId="77777777"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jest uprawniony do kontroli dokonanego sposobu dokumentowania przez Wykonawcę ze stanem faktycznym.</w:t>
      </w:r>
    </w:p>
    <w:p w14:paraId="614CE974"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Prowadzenie na bieżąco dokumentacji budowy.</w:t>
      </w:r>
    </w:p>
    <w:p w14:paraId="5EA4F62F"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Poniesienie ewentualnych kosztów wyłączeń i włączeń energii elektrycznej.</w:t>
      </w:r>
    </w:p>
    <w:p w14:paraId="798555B8"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Poniesienie kosztów poboru wody i energii elektrycznej.</w:t>
      </w:r>
    </w:p>
    <w:p w14:paraId="0B365C39"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Udzielanie Zamawiającemu wyczerpujących informacji dotyczących postępu prac.</w:t>
      </w:r>
    </w:p>
    <w:p w14:paraId="3F7CAB3B"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Umożliwienie wstępu na teren budowy pracownikom organu nadzoru budowlanego i jednostek sprawujących funkcje kontrolne oraz upoważnionym przedstawicielom  Zamawiającego.</w:t>
      </w:r>
    </w:p>
    <w:p w14:paraId="2CC1DCF0"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Utrzymanie terenu budowy w stanie wolnym od przeszkód komunikacyjnych oraz usuwanie na bieżąco zbędnych materiałów, odpadów i śmieci.</w:t>
      </w:r>
    </w:p>
    <w:p w14:paraId="2445A93F"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Składowanie materiałów i sprzętu w ustalonych miejscach w należytym porządku.</w:t>
      </w:r>
    </w:p>
    <w:p w14:paraId="1F7AA95C"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Naprawa uszkodzonych przez Wykonawców zinwentaryzowanych urządzeń uzbrojenia podziemnego, bez odrębnego wynagrodzenia.</w:t>
      </w:r>
    </w:p>
    <w:p w14:paraId="3FBFEF3C"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Naprawa ogrodzeń posesji oraz innych uszkodzeń istniejących obiektów i elementów zagospodarowania terenu placu budowy powstałych z winy Wykonawcy, bez odrębnego wynagrodzenia.</w:t>
      </w:r>
    </w:p>
    <w:p w14:paraId="4149AF35"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Zapewnienie uczestnictwa kierownictwa budowy w naradach organizowanych przez Zamawiającego.</w:t>
      </w:r>
    </w:p>
    <w:p w14:paraId="42D358FF"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 xml:space="preserve">Stosowanie w czasie realizacji przedmiotu umowy wszystkich przepisów dotyczących ochrony środowiska naturalnego i utylizacji odpadów. Ewentualne opłaty i kary z tego tytułu powstałe </w:t>
      </w:r>
      <w:r w:rsidRPr="0056075C">
        <w:rPr>
          <w:rFonts w:ascii="Arial" w:eastAsia="Times New Roman" w:hAnsi="Arial" w:cs="Arial"/>
          <w:sz w:val="20"/>
          <w:szCs w:val="20"/>
          <w:lang w:eastAsia="pl-PL"/>
        </w:rPr>
        <w:br/>
        <w:t>w trakcie realizacji robót obciążają Wykonawcę.</w:t>
      </w:r>
    </w:p>
    <w:p w14:paraId="410A192F" w14:textId="0820EA62" w:rsidR="00AE4CE5"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Uporządkowanie terenu</w:t>
      </w:r>
      <w:r w:rsidR="00523892" w:rsidRPr="0056075C">
        <w:rPr>
          <w:rFonts w:ascii="Arial" w:eastAsia="Times New Roman" w:hAnsi="Arial" w:cs="Arial"/>
          <w:sz w:val="20"/>
          <w:szCs w:val="20"/>
          <w:lang w:eastAsia="pl-PL"/>
        </w:rPr>
        <w:t xml:space="preserve"> inwestycji</w:t>
      </w:r>
      <w:r w:rsidRPr="0056075C">
        <w:rPr>
          <w:rFonts w:ascii="Arial" w:eastAsia="Times New Roman" w:hAnsi="Arial" w:cs="Arial"/>
          <w:sz w:val="20"/>
          <w:szCs w:val="20"/>
          <w:lang w:eastAsia="pl-PL"/>
        </w:rPr>
        <w:t xml:space="preserve"> po zakończeniu robót, przed przekazaniem go Zamawiającemu</w:t>
      </w:r>
      <w:r w:rsidR="00523892" w:rsidRPr="0056075C">
        <w:rPr>
          <w:rFonts w:ascii="Arial" w:eastAsia="Times New Roman" w:hAnsi="Arial" w:cs="Arial"/>
          <w:sz w:val="20"/>
          <w:szCs w:val="20"/>
          <w:lang w:eastAsia="pl-PL"/>
        </w:rPr>
        <w:t>.</w:t>
      </w:r>
    </w:p>
    <w:p w14:paraId="4DE0F2BC" w14:textId="77777777" w:rsidR="001171F2" w:rsidRDefault="001171F2" w:rsidP="0051065C">
      <w:pPr>
        <w:spacing w:after="0"/>
        <w:rPr>
          <w:rFonts w:ascii="Arial" w:eastAsia="Times New Roman" w:hAnsi="Arial" w:cs="Arial"/>
          <w:b/>
          <w:sz w:val="20"/>
          <w:szCs w:val="20"/>
          <w:lang w:val="en-US" w:eastAsia="pl-PL"/>
        </w:rPr>
      </w:pPr>
    </w:p>
    <w:p w14:paraId="13538449" w14:textId="3754DE4D"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7.</w:t>
      </w:r>
    </w:p>
    <w:p w14:paraId="0606933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MATERIAŁY</w:t>
      </w:r>
    </w:p>
    <w:p w14:paraId="4549EB96" w14:textId="77777777" w:rsidR="008D1733" w:rsidRPr="0056075C" w:rsidRDefault="008D1733" w:rsidP="00370C45">
      <w:pPr>
        <w:numPr>
          <w:ilvl w:val="0"/>
          <w:numId w:val="11"/>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zobowiązuje się wykonać przedmiot umowy z materiałów własnych, fabrycznie nowych </w:t>
      </w:r>
      <w:r w:rsidRPr="0056075C">
        <w:rPr>
          <w:rFonts w:ascii="Arial" w:eastAsia="Times New Roman" w:hAnsi="Arial" w:cs="Arial"/>
          <w:sz w:val="20"/>
          <w:szCs w:val="20"/>
          <w:lang w:eastAsia="pl-PL"/>
        </w:rPr>
        <w:br/>
        <w:t>i pochodzących z bieżącej produkcji.</w:t>
      </w:r>
    </w:p>
    <w:p w14:paraId="3FDFAE16" w14:textId="27308664" w:rsidR="008D1733" w:rsidRPr="0056075C" w:rsidRDefault="008D1733" w:rsidP="00370C45">
      <w:pPr>
        <w:numPr>
          <w:ilvl w:val="0"/>
          <w:numId w:val="11"/>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Materiały, o których mowa w ust. 1, powinny odpowiadać:</w:t>
      </w:r>
    </w:p>
    <w:p w14:paraId="03265E9C" w14:textId="77777777" w:rsidR="008D1733" w:rsidRPr="0056075C" w:rsidRDefault="008D1733" w:rsidP="00370C45">
      <w:pPr>
        <w:numPr>
          <w:ilvl w:val="0"/>
          <w:numId w:val="28"/>
        </w:numPr>
        <w:tabs>
          <w:tab w:val="clear" w:pos="1440"/>
          <w:tab w:val="num" w:pos="709"/>
        </w:tabs>
        <w:spacing w:after="0"/>
        <w:ind w:hanging="1014"/>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wymogom wyrobów dopuszczonych do obrotu i stosowania w budownictwie,</w:t>
      </w:r>
    </w:p>
    <w:p w14:paraId="72082743" w14:textId="77777777" w:rsidR="008D1733" w:rsidRPr="0056075C" w:rsidRDefault="008D1733" w:rsidP="00370C45">
      <w:pPr>
        <w:numPr>
          <w:ilvl w:val="0"/>
          <w:numId w:val="28"/>
        </w:numPr>
        <w:tabs>
          <w:tab w:val="clear" w:pos="1440"/>
          <w:tab w:val="num" w:pos="709"/>
        </w:tabs>
        <w:spacing w:after="0"/>
        <w:ind w:hanging="1014"/>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wymogom specyfikacji warunków zamówienia.</w:t>
      </w:r>
    </w:p>
    <w:p w14:paraId="3DD73612" w14:textId="77777777" w:rsidR="00253F57" w:rsidRPr="0056075C" w:rsidRDefault="00253F57" w:rsidP="00370C45">
      <w:pPr>
        <w:numPr>
          <w:ilvl w:val="0"/>
          <w:numId w:val="11"/>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Na materiały, które Wykonawca zamierza wbudować, należy przedstawić do zatwierdzenia wnioski materiałowe z załączonymi atestami, deklaracjami, aprobatami technicznymi itp. zgodnie z załączonymi SST.</w:t>
      </w:r>
    </w:p>
    <w:p w14:paraId="04421D58"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8.</w:t>
      </w:r>
    </w:p>
    <w:p w14:paraId="776C7369"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PODWYKONAWCY</w:t>
      </w:r>
    </w:p>
    <w:p w14:paraId="16947710"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14:paraId="58A85449" w14:textId="77777777" w:rsidR="00A715EC" w:rsidRPr="0056075C" w:rsidRDefault="00A715EC" w:rsidP="00370C45">
      <w:pPr>
        <w:widowControl w:val="0"/>
        <w:numPr>
          <w:ilvl w:val="0"/>
          <w:numId w:val="31"/>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t>
      </w:r>
      <w:r w:rsidRPr="0056075C">
        <w:rPr>
          <w:rFonts w:ascii="Arial" w:eastAsia="Times New Roman" w:hAnsi="Arial" w:cs="Arial"/>
          <w:sz w:val="20"/>
          <w:szCs w:val="20"/>
        </w:rPr>
        <w:footnoteReference w:customMarkFollows="1" w:id="1"/>
        <w:sym w:font="Symbol" w:char="F02A"/>
      </w:r>
    </w:p>
    <w:p w14:paraId="4CB66C8E" w14:textId="77777777" w:rsidR="00A715EC" w:rsidRPr="0056075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dot. Podwykonawcy robót budowlanych realizującego roboty budowlane</w:t>
      </w:r>
    </w:p>
    <w:p w14:paraId="0D6F5CFB"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44EB10D"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56075C">
        <w:rPr>
          <w:rFonts w:ascii="Arial" w:eastAsia="Times New Roman" w:hAnsi="Arial" w:cs="Arial"/>
          <w:sz w:val="20"/>
          <w:szCs w:val="20"/>
          <w:lang w:eastAsia="pl-PL"/>
        </w:rPr>
        <w:br/>
        <w:t>z projektem umowy.</w:t>
      </w:r>
    </w:p>
    <w:p w14:paraId="59EAE51C"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23645584"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14:paraId="5B316379"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56075C">
        <w:rPr>
          <w:rFonts w:ascii="Arial" w:eastAsia="Times New Roman" w:hAnsi="Arial" w:cs="Arial"/>
          <w:sz w:val="20"/>
          <w:szCs w:val="20"/>
          <w:lang w:eastAsia="pl-PL"/>
        </w:rPr>
        <w:br/>
        <w:t xml:space="preserve">o podwykonawstwo, której przedmiotem są roboty budowlane, w terminie 7 dni od jej zawarcia. </w:t>
      </w:r>
    </w:p>
    <w:p w14:paraId="10C1ED7B"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14:paraId="7AC036F6"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Każda umowa o podwykonawstwo lub dalsze podwykonawstwo robót budowlanych musi zawierać m.in. postanowienia dotyczące: </w:t>
      </w:r>
    </w:p>
    <w:p w14:paraId="3B096CCF"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lastRenderedPageBreak/>
        <w:t xml:space="preserve">zakresu robót przewidzianego do wykonania </w:t>
      </w:r>
      <w:r w:rsidRPr="0056075C">
        <w:rPr>
          <w:rFonts w:ascii="Arial" w:hAnsi="Arial" w:cs="Arial"/>
          <w:sz w:val="20"/>
          <w:szCs w:val="20"/>
        </w:rPr>
        <w:t>(załączyć kosztorys, który stanowić będzie załącznik do umowy z Podwykonawcą)</w:t>
      </w:r>
      <w:r w:rsidRPr="0056075C">
        <w:rPr>
          <w:rFonts w:ascii="Arial" w:eastAsia="Times New Roman" w:hAnsi="Arial" w:cs="Arial"/>
          <w:sz w:val="20"/>
          <w:szCs w:val="20"/>
        </w:rPr>
        <w:t xml:space="preserve">, </w:t>
      </w:r>
    </w:p>
    <w:p w14:paraId="73A01B56"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 xml:space="preserve">terminu wykonania, </w:t>
      </w:r>
    </w:p>
    <w:p w14:paraId="60459FC9"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 xml:space="preserve">wynagrodzenia i terminów płatności, </w:t>
      </w:r>
    </w:p>
    <w:p w14:paraId="6A0FD170"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postanowienie o obowiązku uzyskania zgody Zamawiającego i Wykonawcy na zawarcie (zmianę/modyfikację) umowy przez Podwykonawcę z dalszym Podwykonawcą,</w:t>
      </w:r>
    </w:p>
    <w:p w14:paraId="7BE29358"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rozwiązania umowy z Podwykonawcą lub dalszym Podwykonawcą w przypadku rozwiązania niniejszej umowy.</w:t>
      </w:r>
    </w:p>
    <w:p w14:paraId="3E3B991F"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Do zmian umowy stosuje się odpowiednio uregulowania niniejszego paragrafu.</w:t>
      </w:r>
    </w:p>
    <w:p w14:paraId="0F6E015F" w14:textId="77777777" w:rsidR="00A715EC" w:rsidRPr="0056075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dot. Podwykonawcy robót budowlanych realizującego dostawy i usługi </w:t>
      </w:r>
    </w:p>
    <w:p w14:paraId="0A375B74"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56075C">
        <w:rPr>
          <w:rFonts w:ascii="Arial" w:eastAsia="Times New Roman" w:hAnsi="Arial" w:cs="Arial"/>
          <w:sz w:val="20"/>
          <w:szCs w:val="20"/>
          <w:lang w:eastAsia="pl-PL"/>
        </w:rPr>
        <w:br/>
        <w:t>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o którym mowa w zdaniu pierwszym nie dotyczy umów o wartości większej niż 50 000 zł (słownie: pięćdziesiąt tysięcy złotych 00/100).</w:t>
      </w:r>
    </w:p>
    <w:p w14:paraId="08BC1EA0"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w:t>
      </w:r>
      <w:r w:rsidR="004A746A" w:rsidRPr="0056075C">
        <w:rPr>
          <w:rFonts w:ascii="Arial" w:eastAsia="Times New Roman" w:hAnsi="Arial" w:cs="Arial"/>
          <w:sz w:val="20"/>
          <w:szCs w:val="20"/>
          <w:lang w:eastAsia="pl-PL"/>
        </w:rPr>
        <w:t>ry umownej, o której mowa w § 14 ust. 2 pkt 12</w:t>
      </w:r>
      <w:r w:rsidRPr="0056075C">
        <w:rPr>
          <w:rFonts w:ascii="Arial" w:eastAsia="Times New Roman" w:hAnsi="Arial" w:cs="Arial"/>
          <w:sz w:val="20"/>
          <w:szCs w:val="20"/>
          <w:lang w:eastAsia="pl-PL"/>
        </w:rPr>
        <w:t xml:space="preserve"> niniejszej umowy.</w:t>
      </w:r>
    </w:p>
    <w:p w14:paraId="33EF9D6B"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zobowiązany jest do koordynacji prac realizowanych przez Podwykonawców.</w:t>
      </w:r>
    </w:p>
    <w:p w14:paraId="0A76DBAE"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14:paraId="0CD65278"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Powyższy tryb udzielenia zgody będzie mieć zastosowanie do wszelkich zmian, uzupełnień oraz aneksów do umów z Podwykonawcami.</w:t>
      </w:r>
    </w:p>
    <w:p w14:paraId="1526782C"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Zlecenie wykonania części robót Podwykonawcom nie zmienia zobowiązań Wykonawcy wobec Zamawiającego za wykonane roboty.</w:t>
      </w:r>
    </w:p>
    <w:p w14:paraId="110BFB37" w14:textId="5CA901AA" w:rsidR="005C118F"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14:paraId="48C5E698" w14:textId="2B37A6EF"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9.</w:t>
      </w:r>
    </w:p>
    <w:p w14:paraId="6B2C2BD5"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WYNAGRODZENIE WYKONAWCY</w:t>
      </w:r>
    </w:p>
    <w:p w14:paraId="189A89AF"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ustalają wynagrodzenie ryczałtowe za wykonanie przedmiotu umowy w wysokości: ………………………… zł brutto (słownie zł.: ……………………………… 00/100).</w:t>
      </w:r>
    </w:p>
    <w:p w14:paraId="7BA0C96D"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Wynagrodzenie ryczałtowe, o którym mowa w ust 1. obejmuje wszystkie koszty związane z realizacją robót objętych dokumentacją </w:t>
      </w:r>
      <w:r w:rsidR="00A9678A" w:rsidRPr="0056075C">
        <w:rPr>
          <w:rFonts w:ascii="Arial" w:eastAsia="Times New Roman" w:hAnsi="Arial" w:cs="Arial"/>
          <w:sz w:val="20"/>
          <w:szCs w:val="20"/>
          <w:lang w:eastAsia="pl-PL"/>
        </w:rPr>
        <w:t>postępowania</w:t>
      </w:r>
      <w:r w:rsidRPr="0056075C">
        <w:rPr>
          <w:rFonts w:ascii="Arial" w:eastAsia="Times New Roman" w:hAnsi="Arial" w:cs="Arial"/>
          <w:sz w:val="20"/>
          <w:szCs w:val="20"/>
          <w:lang w:eastAsia="pl-PL"/>
        </w:rPr>
        <w:t xml:space="preserve"> oraz </w:t>
      </w:r>
      <w:r w:rsidR="00A9678A" w:rsidRPr="0056075C">
        <w:rPr>
          <w:rFonts w:ascii="Arial" w:eastAsia="Times New Roman" w:hAnsi="Arial" w:cs="Arial"/>
          <w:sz w:val="20"/>
          <w:szCs w:val="20"/>
          <w:lang w:eastAsia="pl-PL"/>
        </w:rPr>
        <w:t>STWiOR</w:t>
      </w:r>
      <w:r w:rsidR="009C5A50" w:rsidRPr="0056075C">
        <w:rPr>
          <w:rFonts w:ascii="Arial" w:eastAsia="Times New Roman" w:hAnsi="Arial" w:cs="Arial"/>
          <w:sz w:val="20"/>
          <w:szCs w:val="20"/>
          <w:lang w:eastAsia="pl-PL"/>
        </w:rPr>
        <w:t>B</w:t>
      </w:r>
      <w:r w:rsidRPr="0056075C">
        <w:rPr>
          <w:rFonts w:ascii="Arial" w:eastAsia="Times New Roman" w:hAnsi="Arial" w:cs="Arial"/>
          <w:sz w:val="20"/>
          <w:szCs w:val="20"/>
          <w:lang w:eastAsia="pl-PL"/>
        </w:rPr>
        <w:t>, w tym ryzyko Wykonawcy z tytułu oszacowania wszelkich kosztów związanych z realizacją przedmiotu umowy, a także oddziaływania innych czynników mających lub mogących mieć wpływ na koszty.</w:t>
      </w:r>
    </w:p>
    <w:p w14:paraId="625C460B" w14:textId="77777777" w:rsidR="008D1733" w:rsidRPr="0056075C" w:rsidRDefault="008D1733" w:rsidP="00370C45">
      <w:pPr>
        <w:numPr>
          <w:ilvl w:val="0"/>
          <w:numId w:val="6"/>
        </w:numPr>
        <w:spacing w:after="0"/>
        <w:ind w:right="-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zaistnienia konieczności wykonania prac nieobjętych dokumentacją </w:t>
      </w:r>
      <w:r w:rsidR="00A9678A" w:rsidRPr="0056075C">
        <w:rPr>
          <w:rFonts w:ascii="Arial" w:eastAsia="Times New Roman" w:hAnsi="Arial" w:cs="Arial"/>
          <w:sz w:val="20"/>
          <w:szCs w:val="20"/>
          <w:lang w:eastAsia="pl-PL"/>
        </w:rPr>
        <w:t>postępowania</w:t>
      </w:r>
      <w:r w:rsidRPr="0056075C">
        <w:rPr>
          <w:rFonts w:ascii="Arial" w:eastAsia="Times New Roman" w:hAnsi="Arial" w:cs="Arial"/>
          <w:sz w:val="20"/>
          <w:szCs w:val="20"/>
          <w:lang w:eastAsia="pl-PL"/>
        </w:rPr>
        <w:t xml:space="preserve"> Wykonawcy nie wolno ich realizować bez uzyskania dodatkowego zamówienia. Wszelkie samoistne dyspozycje inspektora nadzoru inwestorskiego lub kierownika budowy w tym zakresie będą bezskuteczne.</w:t>
      </w:r>
    </w:p>
    <w:p w14:paraId="08F8001F"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 konieczności wykonania prac dodatkowych lub zamiennych Wykonawca informuje niezwłocznie pisemnie Zamawiającego</w:t>
      </w:r>
      <w:r w:rsidRPr="0056075C">
        <w:rPr>
          <w:rFonts w:ascii="Arial" w:eastAsia="Times New Roman" w:hAnsi="Arial" w:cs="Arial"/>
          <w:b/>
          <w:sz w:val="20"/>
          <w:szCs w:val="20"/>
          <w:lang w:eastAsia="pl-PL"/>
        </w:rPr>
        <w:t xml:space="preserve">, </w:t>
      </w:r>
      <w:r w:rsidRPr="0056075C">
        <w:rPr>
          <w:rFonts w:ascii="Arial" w:eastAsia="Times New Roman" w:hAnsi="Arial" w:cs="Arial"/>
          <w:sz w:val="20"/>
          <w:szCs w:val="20"/>
          <w:lang w:eastAsia="pl-PL"/>
        </w:rPr>
        <w:t>podając zakres robót oraz ich wartość wraz z załączonym szczegółowym kosztorysem,</w:t>
      </w:r>
    </w:p>
    <w:p w14:paraId="2D295CDC"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Przed rozpoczęciem wykonywania robót dodatkowych lub zamiennych, konieczne jest uzyskanie akceptacji przedstawiciela Zamawiającego i zawarcie aneksu do  umowy.</w:t>
      </w:r>
    </w:p>
    <w:p w14:paraId="26DC3539" w14:textId="77777777" w:rsidR="008D1733" w:rsidRPr="0056075C" w:rsidRDefault="008D1733" w:rsidP="00370C45">
      <w:pPr>
        <w:numPr>
          <w:ilvl w:val="0"/>
          <w:numId w:val="6"/>
        </w:numPr>
        <w:tabs>
          <w:tab w:val="num" w:pos="426"/>
          <w:tab w:val="num" w:pos="866"/>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68F28241" w14:textId="77777777" w:rsidR="008D1733" w:rsidRPr="0056075C" w:rsidRDefault="008D1733" w:rsidP="00370C45">
      <w:pPr>
        <w:numPr>
          <w:ilvl w:val="0"/>
          <w:numId w:val="6"/>
        </w:numPr>
        <w:tabs>
          <w:tab w:val="num" w:pos="426"/>
          <w:tab w:val="num" w:pos="866"/>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możliwości obniżenia przez Zamawiającego ceny w warunkach opisanych w §12 ust. 1 pkt 2 lit. „a” nową cenę Zamawiający określi w drodze:</w:t>
      </w:r>
    </w:p>
    <w:p w14:paraId="3A7BDA72" w14:textId="77777777" w:rsidR="008D1733" w:rsidRPr="0056075C" w:rsidRDefault="008D1733" w:rsidP="00370C45">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negocjacji stron umowy, a o ile strony nie dojdą do porozumienia w terminie 14 –dni od stwierdzenia wad w toku czynności odbioru, to</w:t>
      </w:r>
    </w:p>
    <w:p w14:paraId="653C47D4" w14:textId="3FE9FD0B" w:rsidR="008D1733" w:rsidRPr="00307397" w:rsidRDefault="008D1733" w:rsidP="00307397">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poddają się strony ustaleniu ceny przez rzeczoznawcę majątkowego wskazanego przez Zamawiającego z właściwej listy”</w:t>
      </w:r>
    </w:p>
    <w:p w14:paraId="549C8B32"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10.</w:t>
      </w:r>
    </w:p>
    <w:p w14:paraId="1494EEAF"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ZABEZPIECZENIE NALEŻYTEGO WYKONANIA UMOWY</w:t>
      </w:r>
    </w:p>
    <w:p w14:paraId="30956A2B"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wnosi zabezpieczenie należytego wykonania umowy w łącznej wysokości </w:t>
      </w:r>
      <w:r w:rsidRPr="0056075C">
        <w:rPr>
          <w:rFonts w:ascii="Arial" w:eastAsia="Times New Roman" w:hAnsi="Arial" w:cs="Arial"/>
          <w:b/>
          <w:sz w:val="20"/>
          <w:szCs w:val="20"/>
          <w:lang w:eastAsia="pl-PL"/>
        </w:rPr>
        <w:t>5%</w:t>
      </w:r>
      <w:r w:rsidRPr="0056075C">
        <w:rPr>
          <w:rFonts w:ascii="Arial" w:eastAsia="Times New Roman" w:hAnsi="Arial" w:cs="Arial"/>
          <w:sz w:val="20"/>
          <w:szCs w:val="20"/>
          <w:lang w:eastAsia="pl-PL"/>
        </w:rPr>
        <w:t xml:space="preserve"> wynagrodzenia ryczałtowego, o którym mowa w § 9 ust. 1 za przedmiot umowy w formie …………………….., tj. kwota ………. zł słownie:. …………………………………... .</w:t>
      </w:r>
    </w:p>
    <w:p w14:paraId="6F16CF1B"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56075C">
        <w:rPr>
          <w:rFonts w:ascii="Arial" w:eastAsia="Times New Roman" w:hAnsi="Arial" w:cs="Arial"/>
          <w:sz w:val="20"/>
          <w:szCs w:val="20"/>
        </w:rPr>
        <w:t xml:space="preserve"> i gwarancji</w:t>
      </w:r>
      <w:r w:rsidRPr="0056075C">
        <w:rPr>
          <w:rFonts w:ascii="Arial" w:eastAsia="Times New Roman" w:hAnsi="Arial" w:cs="Arial"/>
          <w:sz w:val="20"/>
          <w:szCs w:val="20"/>
          <w:lang w:eastAsia="pl-PL"/>
        </w:rPr>
        <w:t xml:space="preserve">, zaś 70% wniesionego zabezpieczenia przeznacza się jako gwarancję zgodnego z umową wykonania robót. </w:t>
      </w:r>
    </w:p>
    <w:p w14:paraId="591436B1"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Zabezpieczenie należytego wykonania umowy, o którym mowa w ust. 1, zostanie zwrócone lub zwolnione w następujący sposób: </w:t>
      </w:r>
    </w:p>
    <w:p w14:paraId="7783161D" w14:textId="77777777" w:rsidR="00A715EC" w:rsidRPr="0056075C" w:rsidRDefault="00A715EC" w:rsidP="00370C45">
      <w:pPr>
        <w:numPr>
          <w:ilvl w:val="0"/>
          <w:numId w:val="17"/>
        </w:numPr>
        <w:spacing w:after="0" w:line="240" w:lineRule="auto"/>
        <w:jc w:val="both"/>
        <w:rPr>
          <w:rFonts w:ascii="Arial" w:eastAsia="Times New Roman" w:hAnsi="Arial" w:cs="Arial"/>
          <w:sz w:val="20"/>
          <w:szCs w:val="20"/>
          <w:lang w:eastAsia="pl-PL"/>
        </w:rPr>
      </w:pPr>
      <w:r w:rsidRPr="0056075C">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56075C">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p>
    <w:p w14:paraId="7AF4535D" w14:textId="77777777" w:rsidR="00A715EC" w:rsidRPr="0056075C" w:rsidRDefault="00A715EC" w:rsidP="00370C45">
      <w:pPr>
        <w:numPr>
          <w:ilvl w:val="0"/>
          <w:numId w:val="17"/>
        </w:numPr>
        <w:spacing w:after="0" w:line="240" w:lineRule="auto"/>
        <w:jc w:val="both"/>
        <w:rPr>
          <w:rFonts w:ascii="Arial" w:eastAsia="Times New Roman" w:hAnsi="Arial" w:cs="Arial"/>
          <w:sz w:val="20"/>
          <w:szCs w:val="20"/>
        </w:rPr>
      </w:pPr>
      <w:r w:rsidRPr="0056075C">
        <w:rPr>
          <w:rFonts w:ascii="Arial" w:eastAsia="Times New Roman" w:hAnsi="Arial" w:cs="Arial"/>
          <w:sz w:val="20"/>
          <w:szCs w:val="20"/>
        </w:rPr>
        <w:t>pozostała część zabezpieczenia (30% wysokości wniesionego zabezpieczenia) w ciągu 15 dni po upływie okresu rękojmi za wady i gwarancji.</w:t>
      </w:r>
    </w:p>
    <w:p w14:paraId="0A2F084E"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495E5301"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sytuacji, gdy wskutek okoliczności, o których mowa w </w:t>
      </w:r>
      <w:r w:rsidR="004A746A" w:rsidRPr="0056075C">
        <w:rPr>
          <w:rFonts w:ascii="Arial" w:eastAsia="Times New Roman" w:hAnsi="Arial" w:cs="Arial"/>
          <w:sz w:val="20"/>
          <w:szCs w:val="20"/>
          <w:lang w:eastAsia="pl-PL"/>
        </w:rPr>
        <w:t>§ 17</w:t>
      </w:r>
      <w:r w:rsidRPr="0056075C">
        <w:rPr>
          <w:rFonts w:ascii="Arial" w:eastAsia="Times New Roman" w:hAnsi="Arial" w:cs="Arial"/>
          <w:sz w:val="20"/>
          <w:szCs w:val="20"/>
          <w:lang w:eastAsia="pl-PL"/>
        </w:rPr>
        <w:t xml:space="preserve"> ust. 1 niniejszej umowy wystąpi konieczność przedłużenia terminu realizacji umowy w stosunku do terminu przedstawionego na formularzu oferty stanowiącego załącznik do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42A32FD2"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56075C">
        <w:rPr>
          <w:rFonts w:ascii="Arial" w:eastAsia="Times New Roman" w:hAnsi="Arial" w:cs="Arial"/>
          <w:sz w:val="20"/>
          <w:szCs w:val="20"/>
        </w:rPr>
        <w:t xml:space="preserve">450 ust. 1 </w:t>
      </w:r>
      <w:r w:rsidRPr="0056075C">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56075C">
        <w:rPr>
          <w:rFonts w:ascii="Arial" w:eastAsia="Times New Roman" w:hAnsi="Arial" w:cs="Arial"/>
          <w:sz w:val="20"/>
          <w:szCs w:val="20"/>
          <w:lang w:eastAsia="pl-PL"/>
        </w:rPr>
        <w:br/>
        <w:t xml:space="preserve">o których mowa w art. 450 ust. 2 ustawy Pzp. Zmiana formy zabezpieczenia musi być dokonana </w:t>
      </w:r>
      <w:r w:rsidRPr="0056075C">
        <w:rPr>
          <w:rFonts w:ascii="Arial" w:eastAsia="Times New Roman" w:hAnsi="Arial" w:cs="Arial"/>
          <w:sz w:val="20"/>
          <w:szCs w:val="20"/>
          <w:lang w:eastAsia="pl-PL"/>
        </w:rPr>
        <w:br/>
        <w:t xml:space="preserve">z zachowaniem ciągłości zabezpieczenia i bez zmiany jego wysokości. </w:t>
      </w:r>
    </w:p>
    <w:p w14:paraId="096E58B2" w14:textId="77777777" w:rsidR="008D1733" w:rsidRPr="001F572B" w:rsidRDefault="008D1733" w:rsidP="008D1733">
      <w:pPr>
        <w:spacing w:after="0"/>
        <w:jc w:val="center"/>
        <w:rPr>
          <w:rFonts w:ascii="Arial" w:eastAsia="Times New Roman" w:hAnsi="Arial" w:cs="Arial"/>
          <w:b/>
          <w:sz w:val="20"/>
          <w:szCs w:val="20"/>
          <w:lang w:eastAsia="pl-PL"/>
        </w:rPr>
      </w:pPr>
      <w:r w:rsidRPr="001F572B">
        <w:rPr>
          <w:rFonts w:ascii="Arial" w:eastAsia="Times New Roman" w:hAnsi="Arial" w:cs="Arial"/>
          <w:b/>
          <w:sz w:val="20"/>
          <w:szCs w:val="20"/>
          <w:lang w:eastAsia="pl-PL"/>
        </w:rPr>
        <w:t>§ 11.</w:t>
      </w:r>
    </w:p>
    <w:p w14:paraId="694D4A20" w14:textId="77777777" w:rsidR="008D1733" w:rsidRPr="0056075C" w:rsidRDefault="008D1733" w:rsidP="008D1733">
      <w:pPr>
        <w:spacing w:after="0"/>
        <w:jc w:val="center"/>
        <w:rPr>
          <w:rFonts w:ascii="Arial" w:eastAsia="Times New Roman" w:hAnsi="Arial" w:cs="Arial"/>
          <w:b/>
          <w:sz w:val="20"/>
          <w:szCs w:val="20"/>
          <w:lang w:val="en-US" w:eastAsia="pl-PL"/>
        </w:rPr>
      </w:pPr>
      <w:r w:rsidRPr="001F572B">
        <w:rPr>
          <w:rFonts w:ascii="Arial" w:eastAsia="Times New Roman" w:hAnsi="Arial" w:cs="Arial"/>
          <w:b/>
          <w:sz w:val="20"/>
          <w:szCs w:val="20"/>
          <w:lang w:val="en-US" w:eastAsia="pl-PL"/>
        </w:rPr>
        <w:t>ODBIÓR ROBÓT</w:t>
      </w:r>
    </w:p>
    <w:p w14:paraId="32465FF7" w14:textId="77777777" w:rsidR="000D562A" w:rsidRPr="0056075C" w:rsidRDefault="000D562A" w:rsidP="00370C45">
      <w:pPr>
        <w:numPr>
          <w:ilvl w:val="0"/>
          <w:numId w:val="1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zgodnie postanawiają, że będą stosowane następujące rodzaje odbiorów robót:</w:t>
      </w:r>
    </w:p>
    <w:p w14:paraId="6A9B3FD1" w14:textId="2BE66738" w:rsidR="00603EAF" w:rsidRPr="00603EAF" w:rsidRDefault="00603EAF" w:rsidP="00603EAF">
      <w:pPr>
        <w:numPr>
          <w:ilvl w:val="0"/>
          <w:numId w:val="53"/>
        </w:numPr>
        <w:spacing w:after="0"/>
        <w:jc w:val="both"/>
        <w:rPr>
          <w:rFonts w:ascii="Arial" w:eastAsia="Times New Roman" w:hAnsi="Arial" w:cs="Arial"/>
          <w:sz w:val="20"/>
          <w:szCs w:val="20"/>
          <w:lang w:eastAsia="pl-PL"/>
        </w:rPr>
      </w:pPr>
      <w:r w:rsidRPr="00603EAF">
        <w:rPr>
          <w:rFonts w:ascii="Arial" w:eastAsia="Times New Roman" w:hAnsi="Arial" w:cs="Arial"/>
          <w:sz w:val="20"/>
          <w:szCs w:val="20"/>
          <w:lang w:eastAsia="pl-PL"/>
        </w:rPr>
        <w:t>odbiory robót zanikających i ulegających zakryciu,</w:t>
      </w:r>
    </w:p>
    <w:p w14:paraId="5F2A5B86" w14:textId="77777777" w:rsidR="000D562A" w:rsidRPr="00603EAF" w:rsidRDefault="000D562A" w:rsidP="00603EAF">
      <w:pPr>
        <w:numPr>
          <w:ilvl w:val="0"/>
          <w:numId w:val="53"/>
        </w:numPr>
        <w:spacing w:after="0"/>
        <w:jc w:val="both"/>
        <w:rPr>
          <w:rFonts w:ascii="Arial" w:eastAsia="Times New Roman" w:hAnsi="Arial" w:cs="Arial"/>
          <w:sz w:val="20"/>
          <w:szCs w:val="20"/>
          <w:lang w:eastAsia="pl-PL"/>
        </w:rPr>
      </w:pPr>
      <w:r w:rsidRPr="00603EAF">
        <w:rPr>
          <w:rFonts w:ascii="Arial" w:eastAsia="Times New Roman" w:hAnsi="Arial" w:cs="Arial"/>
          <w:sz w:val="20"/>
          <w:szCs w:val="20"/>
          <w:lang w:eastAsia="pl-PL"/>
        </w:rPr>
        <w:t>odbiór końcowy.</w:t>
      </w:r>
    </w:p>
    <w:p w14:paraId="6D5E377C" w14:textId="77777777" w:rsidR="000D562A" w:rsidRPr="0056075C"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Odbiory robót zanikających i ulegających zakryciu dokonywane będą przez Inspektora Nadzoru Inwestorskiego, działającego w imieniu Zamawiającego oraz Kierownika Budowy ze strony Wykonawcy. </w:t>
      </w:r>
    </w:p>
    <w:p w14:paraId="7A6AD2EB" w14:textId="6F4918A6" w:rsidR="00DE2978" w:rsidRPr="0056075C" w:rsidRDefault="00DE2978" w:rsidP="00DE2978">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winien zgłaszać gotowość do odbiorów, o których mowa wyżej pisemnie Zamawiającemu. </w:t>
      </w:r>
    </w:p>
    <w:p w14:paraId="6F2A6998" w14:textId="5B6AA5A6" w:rsidR="00DE2978" w:rsidRPr="0056075C" w:rsidRDefault="00DE2978" w:rsidP="00DE2978">
      <w:pPr>
        <w:numPr>
          <w:ilvl w:val="0"/>
          <w:numId w:val="12"/>
        </w:numPr>
        <w:tabs>
          <w:tab w:val="num" w:pos="644"/>
        </w:tabs>
        <w:spacing w:after="0"/>
        <w:jc w:val="both"/>
        <w:rPr>
          <w:rFonts w:ascii="Arial" w:eastAsia="Times New Roman" w:hAnsi="Arial" w:cs="Arial"/>
          <w:strike/>
          <w:sz w:val="20"/>
          <w:szCs w:val="20"/>
          <w:lang w:eastAsia="pl-PL"/>
        </w:rPr>
      </w:pPr>
      <w:r w:rsidRPr="0056075C">
        <w:rPr>
          <w:rFonts w:ascii="Arial" w:eastAsia="Times New Roman" w:hAnsi="Arial" w:cs="Arial"/>
          <w:sz w:val="20"/>
          <w:szCs w:val="20"/>
          <w:lang w:eastAsia="pl-PL"/>
        </w:rPr>
        <w:lastRenderedPageBreak/>
        <w:t xml:space="preserve">Wykonawca zgłosi Zamawiającemu gotowość do odbioru końcowego pisemnie. </w:t>
      </w:r>
    </w:p>
    <w:p w14:paraId="112BCE7D" w14:textId="77777777" w:rsidR="000D562A" w:rsidRPr="0056075C"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odbioru końcowego Zamawiający wyznaczy odbiór na dzień przypadający w ciągu </w:t>
      </w:r>
      <w:r w:rsidRPr="0056075C">
        <w:rPr>
          <w:rFonts w:ascii="Arial" w:eastAsia="Times New Roman" w:hAnsi="Arial" w:cs="Arial"/>
          <w:sz w:val="20"/>
          <w:szCs w:val="20"/>
          <w:lang w:eastAsia="pl-PL"/>
        </w:rPr>
        <w:br/>
        <w:t>14-tu dni, licząc od dnia otrzymania pisemnego zawiadomienia od Wykonawcy.</w:t>
      </w:r>
    </w:p>
    <w:p w14:paraId="589D3C58" w14:textId="77777777" w:rsidR="000D562A" w:rsidRPr="0056075C"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Obowiązek powiadomienia uczestników odbioru i sporządzenia protokołu ciąży na Zamawiającym.</w:t>
      </w:r>
    </w:p>
    <w:p w14:paraId="2320D8E2" w14:textId="77777777" w:rsidR="000D562A" w:rsidRPr="00AC6FD8"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Odbiór robót zostanie potwierdzony protokołem odbioru stwierdzającym, że roboty zostały wykonane  zgodnie z zasadami sztuki budowlanej i prawidłowo ukończone, podpisanym przez przedstawicieli </w:t>
      </w:r>
      <w:r w:rsidRPr="00AC6FD8">
        <w:rPr>
          <w:rFonts w:ascii="Arial" w:eastAsia="Times New Roman" w:hAnsi="Arial" w:cs="Arial"/>
          <w:sz w:val="20"/>
          <w:szCs w:val="20"/>
          <w:lang w:eastAsia="pl-PL"/>
        </w:rPr>
        <w:t xml:space="preserve">obu stron. </w:t>
      </w:r>
    </w:p>
    <w:p w14:paraId="66E49974" w14:textId="77777777" w:rsidR="008D1733" w:rsidRPr="00AC6FD8" w:rsidRDefault="008D1733" w:rsidP="00370C45">
      <w:pPr>
        <w:numPr>
          <w:ilvl w:val="0"/>
          <w:numId w:val="12"/>
        </w:numPr>
        <w:tabs>
          <w:tab w:val="num" w:pos="644"/>
        </w:tabs>
        <w:spacing w:after="0"/>
        <w:jc w:val="both"/>
        <w:rPr>
          <w:rFonts w:ascii="Arial" w:eastAsia="Times New Roman" w:hAnsi="Arial" w:cs="Arial"/>
          <w:sz w:val="20"/>
          <w:szCs w:val="20"/>
          <w:u w:val="single"/>
          <w:lang w:eastAsia="pl-PL"/>
        </w:rPr>
      </w:pPr>
      <w:r w:rsidRPr="00AC6FD8">
        <w:rPr>
          <w:rFonts w:ascii="Arial" w:eastAsia="Times New Roman" w:hAnsi="Arial" w:cs="Arial"/>
          <w:sz w:val="20"/>
          <w:szCs w:val="20"/>
          <w:u w:val="single"/>
          <w:lang w:eastAsia="pl-PL"/>
        </w:rPr>
        <w:t>Na dzień zgłoszenia do odbioru końcowego Wykonawca zobowiązany jest przekazać Inspektorowi Nadzoru do sprawdzenia dokumenty, które będą stanowić podstawę rozpisania odbioru końcowego, w tym:</w:t>
      </w:r>
    </w:p>
    <w:p w14:paraId="01DCBE60" w14:textId="77777777" w:rsidR="00820A73" w:rsidRPr="00AC6FD8" w:rsidRDefault="00820A73" w:rsidP="00370C45">
      <w:pPr>
        <w:numPr>
          <w:ilvl w:val="0"/>
          <w:numId w:val="42"/>
        </w:numPr>
        <w:spacing w:after="0"/>
        <w:ind w:left="709" w:hanging="283"/>
        <w:jc w:val="both"/>
        <w:rPr>
          <w:rFonts w:ascii="Arial" w:hAnsi="Arial" w:cs="Arial"/>
          <w:sz w:val="20"/>
          <w:szCs w:val="20"/>
        </w:rPr>
      </w:pPr>
      <w:bookmarkStart w:id="5" w:name="_Hlk103683112"/>
      <w:r w:rsidRPr="00AC6FD8">
        <w:rPr>
          <w:rFonts w:ascii="Arial" w:hAnsi="Arial" w:cs="Arial"/>
          <w:sz w:val="20"/>
          <w:szCs w:val="20"/>
        </w:rPr>
        <w:t xml:space="preserve">oświadczenie kierownika budowy, że budowa została wykonana zgodnie z obowiązującymi warunkami technicznymi, oraz zgłoszeniem zamiaru wykonania budowy, </w:t>
      </w:r>
    </w:p>
    <w:p w14:paraId="0C80140A" w14:textId="77777777" w:rsidR="00820A73" w:rsidRPr="00AC6FD8" w:rsidRDefault="00820A73" w:rsidP="00370C45">
      <w:pPr>
        <w:numPr>
          <w:ilvl w:val="0"/>
          <w:numId w:val="42"/>
        </w:numPr>
        <w:spacing w:after="0"/>
        <w:ind w:left="709" w:hanging="283"/>
        <w:jc w:val="both"/>
        <w:rPr>
          <w:rFonts w:ascii="Arial" w:hAnsi="Arial" w:cs="Arial"/>
          <w:sz w:val="20"/>
          <w:szCs w:val="20"/>
        </w:rPr>
      </w:pPr>
      <w:r w:rsidRPr="00AC6FD8">
        <w:rPr>
          <w:rFonts w:ascii="Arial" w:hAnsi="Arial" w:cs="Arial"/>
          <w:sz w:val="20"/>
          <w:szCs w:val="20"/>
        </w:rPr>
        <w:t xml:space="preserve">atesty, aprobaty i certyfikaty na wbudowane materiały i urządzenia, </w:t>
      </w:r>
    </w:p>
    <w:p w14:paraId="288D68BA" w14:textId="675FEE41" w:rsidR="00820A73" w:rsidRPr="0056075C" w:rsidRDefault="00820A73" w:rsidP="00370C45">
      <w:pPr>
        <w:numPr>
          <w:ilvl w:val="0"/>
          <w:numId w:val="42"/>
        </w:numPr>
        <w:spacing w:after="0"/>
        <w:ind w:left="709" w:hanging="283"/>
        <w:jc w:val="both"/>
        <w:rPr>
          <w:rFonts w:ascii="Arial" w:hAnsi="Arial" w:cs="Arial"/>
          <w:sz w:val="20"/>
          <w:szCs w:val="20"/>
        </w:rPr>
      </w:pPr>
      <w:r w:rsidRPr="00AC6FD8">
        <w:rPr>
          <w:rFonts w:ascii="Arial" w:hAnsi="Arial" w:cs="Arial"/>
          <w:sz w:val="20"/>
          <w:szCs w:val="20"/>
        </w:rPr>
        <w:t>protokół potwierdzający poprawność wykonania regulacji studni i zaworów wystawiony przez ZUK. Sp. z o.o. w Czersku</w:t>
      </w:r>
      <w:r w:rsidR="00DE2978" w:rsidRPr="0056075C">
        <w:rPr>
          <w:rFonts w:ascii="Arial" w:hAnsi="Arial" w:cs="Arial"/>
          <w:sz w:val="20"/>
          <w:szCs w:val="20"/>
        </w:rPr>
        <w:t>,</w:t>
      </w:r>
    </w:p>
    <w:p w14:paraId="66442C52" w14:textId="6A2E28E1" w:rsidR="00DE2978" w:rsidRPr="00AC6FD8" w:rsidRDefault="00DE2978" w:rsidP="00DE2978">
      <w:pPr>
        <w:numPr>
          <w:ilvl w:val="0"/>
          <w:numId w:val="42"/>
        </w:numPr>
        <w:spacing w:after="0"/>
        <w:ind w:left="709" w:hanging="283"/>
        <w:jc w:val="both"/>
        <w:rPr>
          <w:rFonts w:ascii="Arial" w:hAnsi="Arial" w:cs="Arial"/>
          <w:sz w:val="20"/>
          <w:szCs w:val="20"/>
        </w:rPr>
      </w:pPr>
      <w:r w:rsidRPr="00AC6FD8">
        <w:rPr>
          <w:rFonts w:ascii="Arial" w:hAnsi="Arial" w:cs="Arial"/>
          <w:sz w:val="20"/>
          <w:szCs w:val="20"/>
        </w:rPr>
        <w:t xml:space="preserve">szkic powykonawczy obrazujący ułożoną nawierzchnię sporządzony przez geodetę, potwierdzający wykonanie przedmiotu zamówienia w działkach objętych zamówieniem. </w:t>
      </w:r>
    </w:p>
    <w:bookmarkEnd w:id="5"/>
    <w:p w14:paraId="6271BEDD" w14:textId="42EBFE1D" w:rsidR="002710D6" w:rsidRPr="0051065C" w:rsidRDefault="002710D6" w:rsidP="00370C45">
      <w:pPr>
        <w:numPr>
          <w:ilvl w:val="0"/>
          <w:numId w:val="12"/>
        </w:numPr>
        <w:tabs>
          <w:tab w:val="num" w:pos="644"/>
        </w:tabs>
        <w:spacing w:after="0"/>
        <w:jc w:val="both"/>
        <w:rPr>
          <w:rFonts w:ascii="Arial" w:eastAsia="Times New Roman" w:hAnsi="Arial" w:cs="Arial"/>
          <w:sz w:val="20"/>
          <w:szCs w:val="20"/>
          <w:lang w:eastAsia="pl-PL"/>
        </w:rPr>
      </w:pPr>
      <w:r w:rsidRPr="0051065C">
        <w:rPr>
          <w:rFonts w:ascii="Arial" w:eastAsia="Times New Roman" w:hAnsi="Arial" w:cs="Arial"/>
          <w:sz w:val="20"/>
          <w:szCs w:val="20"/>
          <w:lang w:eastAsia="pl-PL"/>
        </w:rPr>
        <w:t>Podstawę do wystawienia faktur</w:t>
      </w:r>
      <w:r w:rsidR="0051065C">
        <w:rPr>
          <w:rFonts w:ascii="Arial" w:eastAsia="Times New Roman" w:hAnsi="Arial" w:cs="Arial"/>
          <w:sz w:val="20"/>
          <w:szCs w:val="20"/>
          <w:lang w:eastAsia="pl-PL"/>
        </w:rPr>
        <w:t>y</w:t>
      </w:r>
      <w:r w:rsidRPr="0051065C">
        <w:rPr>
          <w:rFonts w:ascii="Arial" w:eastAsia="Times New Roman" w:hAnsi="Arial" w:cs="Arial"/>
          <w:sz w:val="20"/>
          <w:szCs w:val="20"/>
          <w:lang w:eastAsia="pl-PL"/>
        </w:rPr>
        <w:t xml:space="preserve"> końcowej będzie stanowił protokół odbioru końcowego podpisany przez obie strony.</w:t>
      </w:r>
    </w:p>
    <w:p w14:paraId="101ABF5B" w14:textId="77777777" w:rsidR="007A58B5" w:rsidRPr="0051065C" w:rsidRDefault="008D1733" w:rsidP="00370C45">
      <w:pPr>
        <w:numPr>
          <w:ilvl w:val="0"/>
          <w:numId w:val="12"/>
        </w:numPr>
        <w:tabs>
          <w:tab w:val="num" w:pos="644"/>
        </w:tabs>
        <w:spacing w:after="0"/>
        <w:jc w:val="both"/>
        <w:rPr>
          <w:rFonts w:ascii="Arial" w:eastAsia="Times New Roman" w:hAnsi="Arial" w:cs="Arial"/>
          <w:sz w:val="20"/>
          <w:szCs w:val="20"/>
          <w:lang w:eastAsia="pl-PL"/>
        </w:rPr>
      </w:pPr>
      <w:r w:rsidRPr="0051065C">
        <w:rPr>
          <w:rFonts w:ascii="Arial" w:eastAsia="Times New Roman" w:hAnsi="Arial" w:cs="Arial"/>
          <w:sz w:val="20"/>
          <w:szCs w:val="20"/>
          <w:lang w:eastAsia="pl-PL"/>
        </w:rPr>
        <w:t>Jeżeli Zamawiający stwierdzi, że roboty nie zostały zakończone lub ma zastrzeżenia co do kompletności i prawidłowości dokumentów odbiorowych, wyznacza termin ponownego złożenia wniosku o dokonanie odbioru końcowego robót a kosztami uczestnictwa w odbiorze osób upoważnionych obciąża Wykonawcę.</w:t>
      </w:r>
    </w:p>
    <w:p w14:paraId="6D2BB00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12.</w:t>
      </w:r>
    </w:p>
    <w:p w14:paraId="400C7EDE"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WADY</w:t>
      </w:r>
    </w:p>
    <w:p w14:paraId="3A6BD667"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Jeżeli w toku czynności odbioru stwierdzone zostaną wady, to Zamawiającemu przysługują następujące uprawnienia:</w:t>
      </w:r>
    </w:p>
    <w:p w14:paraId="560CF965" w14:textId="77777777" w:rsidR="008D1733" w:rsidRPr="0056075C" w:rsidRDefault="008D1733" w:rsidP="00370C45">
      <w:pPr>
        <w:numPr>
          <w:ilvl w:val="0"/>
          <w:numId w:val="25"/>
        </w:numPr>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jeżeli wady nadają się do usunięcia:</w:t>
      </w:r>
    </w:p>
    <w:p w14:paraId="4AC87893" w14:textId="77777777" w:rsidR="008D1733" w:rsidRPr="0056075C" w:rsidRDefault="008D1733" w:rsidP="00370C45">
      <w:pPr>
        <w:numPr>
          <w:ilvl w:val="0"/>
          <w:numId w:val="26"/>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umożliwiają użytkowanie przedmiotu odbioru, Zamawiający dokonuje odbioru przedmiotu </w:t>
      </w:r>
      <w:r w:rsidRPr="0056075C">
        <w:rPr>
          <w:rFonts w:ascii="Arial" w:eastAsia="Times New Roman" w:hAnsi="Arial" w:cs="Arial"/>
          <w:sz w:val="20"/>
          <w:szCs w:val="20"/>
          <w:lang w:eastAsia="pl-PL"/>
        </w:rPr>
        <w:br/>
        <w:t>i wyznacza termin usunięcia wad,</w:t>
      </w:r>
    </w:p>
    <w:p w14:paraId="07C673ED" w14:textId="77777777" w:rsidR="008D1733" w:rsidRPr="0056075C" w:rsidRDefault="008D1733" w:rsidP="00370C45">
      <w:pPr>
        <w:numPr>
          <w:ilvl w:val="0"/>
          <w:numId w:val="26"/>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uniemożliwiają użytkowanie przedmiotu odbioru, Zamawiający odmawia odbioru do czasu usunięcia wad i wyznacza termin ich usunięcia,</w:t>
      </w:r>
    </w:p>
    <w:p w14:paraId="6359FA60" w14:textId="77777777" w:rsidR="008D1733" w:rsidRPr="0056075C" w:rsidRDefault="008D1733" w:rsidP="00370C45">
      <w:pPr>
        <w:numPr>
          <w:ilvl w:val="0"/>
          <w:numId w:val="25"/>
        </w:numPr>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jeżeli wady nie nadają się do usunięcia:</w:t>
      </w:r>
    </w:p>
    <w:p w14:paraId="0DE72652" w14:textId="77777777" w:rsidR="008D1733" w:rsidRPr="0056075C" w:rsidRDefault="008D1733" w:rsidP="00370C45">
      <w:pPr>
        <w:numPr>
          <w:ilvl w:val="0"/>
          <w:numId w:val="27"/>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umożliwiają użytkowanie przedmiotu odbioru zgodnie z jego przeznaczeniem, Zamawiający może obniżyć wynagrodzenie, stosownie do stwierdzonych wad,</w:t>
      </w:r>
    </w:p>
    <w:p w14:paraId="77B5CB69" w14:textId="77777777" w:rsidR="008D1733" w:rsidRPr="0056075C" w:rsidRDefault="008D1733" w:rsidP="00370C45">
      <w:pPr>
        <w:numPr>
          <w:ilvl w:val="0"/>
          <w:numId w:val="27"/>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uniemożliwiają użytkowanie przedmiotu odbioru zgodnie z jego przeznaczeniem, Zamawiający może odstąpić od umowy lub żądać wykonania przedmiotu odbioru po raz drugi na koszt Wykonawcy.</w:t>
      </w:r>
    </w:p>
    <w:p w14:paraId="1449811F"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14:paraId="62EB2D0B"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14:paraId="732BF455"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14:paraId="78494BF3" w14:textId="77777777" w:rsidR="008D1733" w:rsidRPr="0056075C" w:rsidRDefault="008D1733" w:rsidP="008D1733">
      <w:pPr>
        <w:spacing w:after="0"/>
        <w:jc w:val="center"/>
        <w:rPr>
          <w:rFonts w:ascii="Arial" w:eastAsia="Times New Roman" w:hAnsi="Arial" w:cs="Arial"/>
          <w:b/>
          <w:sz w:val="20"/>
          <w:szCs w:val="20"/>
          <w:lang w:val="en-US" w:eastAsia="pl-PL"/>
        </w:rPr>
      </w:pPr>
      <w:bookmarkStart w:id="6" w:name="_Hlk103773652"/>
      <w:r w:rsidRPr="0056075C">
        <w:rPr>
          <w:rFonts w:ascii="Arial" w:eastAsia="Times New Roman" w:hAnsi="Arial" w:cs="Arial"/>
          <w:b/>
          <w:sz w:val="20"/>
          <w:szCs w:val="20"/>
          <w:lang w:val="en-US" w:eastAsia="pl-PL"/>
        </w:rPr>
        <w:t>§ 13.</w:t>
      </w:r>
    </w:p>
    <w:p w14:paraId="2EF398D9"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ROZLICZENIE ROBÓT, FAKTUROWANIE</w:t>
      </w:r>
    </w:p>
    <w:p w14:paraId="41B1D690" w14:textId="05424768" w:rsidR="00863D7D" w:rsidRPr="0051065C" w:rsidRDefault="00863D7D" w:rsidP="0051065C">
      <w:pPr>
        <w:widowControl w:val="0"/>
        <w:numPr>
          <w:ilvl w:val="0"/>
          <w:numId w:val="43"/>
        </w:numPr>
        <w:autoSpaceDE w:val="0"/>
        <w:autoSpaceDN w:val="0"/>
        <w:adjustRightInd w:val="0"/>
        <w:spacing w:after="120" w:line="240" w:lineRule="auto"/>
        <w:jc w:val="both"/>
        <w:rPr>
          <w:rFonts w:ascii="Arial" w:eastAsia="Times New Roman" w:hAnsi="Arial" w:cs="Arial"/>
          <w:sz w:val="20"/>
          <w:szCs w:val="20"/>
          <w:u w:val="single"/>
          <w:lang w:eastAsia="pl-PL"/>
        </w:rPr>
      </w:pPr>
      <w:r w:rsidRPr="0056075C">
        <w:rPr>
          <w:rFonts w:ascii="Arial" w:eastAsia="Times New Roman" w:hAnsi="Arial" w:cs="Arial"/>
          <w:sz w:val="20"/>
          <w:szCs w:val="20"/>
        </w:rPr>
        <w:t>Rozliczenie pomiędzy stronami za wykonanie przedmiotu umowy nastąpi na podstawie</w:t>
      </w:r>
      <w:r w:rsidR="0051065C">
        <w:rPr>
          <w:rFonts w:ascii="Arial" w:eastAsia="Times New Roman" w:hAnsi="Arial" w:cs="Arial"/>
          <w:sz w:val="20"/>
          <w:szCs w:val="20"/>
        </w:rPr>
        <w:t xml:space="preserve"> </w:t>
      </w:r>
      <w:r w:rsidRPr="0051065C">
        <w:rPr>
          <w:rFonts w:ascii="Arial" w:eastAsia="Times New Roman" w:hAnsi="Arial" w:cs="Arial"/>
          <w:sz w:val="20"/>
          <w:szCs w:val="20"/>
          <w:lang w:eastAsia="pl-PL"/>
        </w:rPr>
        <w:t>faktury końcowej, wystawionej po odbiorze końcowym wykonanych robót, potwierdzonych przez Inspektora Nadzoru Inwestorskiego i podpisaniu protokołu odbioru końcowego robót budowlanych.</w:t>
      </w:r>
    </w:p>
    <w:bookmarkEnd w:id="6"/>
    <w:p w14:paraId="5E81258E" w14:textId="3ED05894"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 xml:space="preserve">Zapłata wynagrodzenia nastąpi w terminie do 30-tu dni licząc od dnia </w:t>
      </w:r>
      <w:r w:rsidRPr="00AC6DA4">
        <w:rPr>
          <w:rFonts w:ascii="Arial" w:eastAsia="Times New Roman" w:hAnsi="Arial" w:cs="Arial"/>
          <w:sz w:val="20"/>
          <w:szCs w:val="20"/>
        </w:rPr>
        <w:t>złożenia faktur</w:t>
      </w:r>
      <w:r w:rsidR="0051065C">
        <w:rPr>
          <w:rFonts w:ascii="Arial" w:eastAsia="Times New Roman" w:hAnsi="Arial" w:cs="Arial"/>
          <w:sz w:val="20"/>
          <w:szCs w:val="20"/>
        </w:rPr>
        <w:t>y</w:t>
      </w:r>
      <w:r w:rsidRPr="00DB04A2">
        <w:rPr>
          <w:rFonts w:ascii="Arial" w:eastAsia="Times New Roman" w:hAnsi="Arial" w:cs="Arial"/>
          <w:strike/>
          <w:sz w:val="20"/>
          <w:szCs w:val="20"/>
        </w:rPr>
        <w:br/>
      </w:r>
      <w:r w:rsidRPr="0056075C">
        <w:rPr>
          <w:rFonts w:ascii="Arial" w:eastAsia="Times New Roman" w:hAnsi="Arial" w:cs="Arial"/>
          <w:sz w:val="20"/>
          <w:szCs w:val="20"/>
        </w:rPr>
        <w:t xml:space="preserve">wraz z odpowiednim protokołem odbioru, stwierdzającym należyte wykonanie zamówienia, z zastrzeżeniem ust. 1. </w:t>
      </w:r>
    </w:p>
    <w:p w14:paraId="1B8AB139"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lang w:eastAsia="pl-PL"/>
        </w:rPr>
        <w:lastRenderedPageBreak/>
        <w:t>W przypadku, o którym mowa w §14 ust. 1 pkt 1 lit. „a” termin zapłaty liczy się od złożenia przez Wykonawcę protokołu odbioru zakwestionowanych uprzednio robot jako wadliwych.</w:t>
      </w:r>
    </w:p>
    <w:p w14:paraId="32BD9C1E" w14:textId="59E2E873" w:rsidR="00863D7D" w:rsidRPr="0056075C" w:rsidRDefault="00863D7D" w:rsidP="00370C45">
      <w:pPr>
        <w:numPr>
          <w:ilvl w:val="0"/>
          <w:numId w:val="43"/>
        </w:numPr>
        <w:spacing w:after="12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obniżenia ceny z przyczyn opisanych w §12 ust. 1 pkt 2 lit. „a”, faktura zostanie wystawiona po ustaleniu ceny w jednym z trybów określonych w §9 ust. 7.</w:t>
      </w:r>
    </w:p>
    <w:p w14:paraId="2F1AFE85"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Zapłata wynagrodzenia Wykonawcy za wykonane roboty uwarunkowana będzie przedstawieniem przez Wykonawcę łącznie z fakturą dowodów potwierdzających zapłatę wymagalnego wynagrodzenia Podwykonawcom lub dalszym Podwykonawcom.</w:t>
      </w:r>
    </w:p>
    <w:p w14:paraId="39A30311"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 xml:space="preserve">Dowodem, o którym mowa w ust. 5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56075C">
        <w:rPr>
          <w:rFonts w:ascii="Arial" w:eastAsia="Times New Roman" w:hAnsi="Arial" w:cs="Arial"/>
          <w:sz w:val="20"/>
          <w:szCs w:val="20"/>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3DB97958"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Brak załączonych dowodów zapłaty do faktury traktowane będzie za uchylanie się przez Wykonawcę od zapłaty wynagrodzenia Podwykonawcy lub dalszemu Podwykonawcy i spowoduje wszczęcie procedury określonej w ust. 8-11.</w:t>
      </w:r>
    </w:p>
    <w:p w14:paraId="0F70FA77"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7C45645E"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tym terminie oznaczać będzie akceptację przez Wykonawcę bezpośredniej zapłaty  Podwykonawcy przez Zamawiającego.</w:t>
      </w:r>
    </w:p>
    <w:p w14:paraId="0D2872BF"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zgłoszenia przez Wykonawcę uwag dot. zasadności bezpośredniej zapłaty wynagrodzenia, w terminie wskazanym w ust. 9, Zamawiający może:</w:t>
      </w:r>
    </w:p>
    <w:p w14:paraId="63C6C1F5" w14:textId="77777777" w:rsidR="00863D7D" w:rsidRPr="0056075C" w:rsidRDefault="00863D7D" w:rsidP="00370C45">
      <w:pPr>
        <w:widowControl w:val="0"/>
        <w:numPr>
          <w:ilvl w:val="0"/>
          <w:numId w:val="45"/>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nie dokonać bezpośredniej zapłaty wynagrodzenie Podwykonawcy lub dalszemu Podwykonawcy, jeżeli Wykonawca wykaże niezasadność takiej zapłaty, albo</w:t>
      </w:r>
    </w:p>
    <w:p w14:paraId="5B0BB329" w14:textId="77777777" w:rsidR="00863D7D" w:rsidRPr="0056075C" w:rsidRDefault="00863D7D" w:rsidP="00370C45">
      <w:pPr>
        <w:widowControl w:val="0"/>
        <w:numPr>
          <w:ilvl w:val="0"/>
          <w:numId w:val="45"/>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E51FF5" w14:textId="77777777" w:rsidR="00863D7D" w:rsidRPr="0056075C" w:rsidRDefault="00863D7D" w:rsidP="00370C45">
      <w:pPr>
        <w:widowControl w:val="0"/>
        <w:numPr>
          <w:ilvl w:val="0"/>
          <w:numId w:val="45"/>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dokonać bezpośredniej zapłaty wynagrodzenia Podwykonawcy lub dalszemu Podwykonawcy, jeżeli Podwykonawca lub dalszy Podwykonawca wykaże zasadność takiej zapłaty.</w:t>
      </w:r>
    </w:p>
    <w:p w14:paraId="7307E1B4"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16 ust.1 pkt 7).</w:t>
      </w:r>
    </w:p>
    <w:p w14:paraId="106A9F38"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Wynagrodzenie zostanie przekazane na rachunek bankowy Wykonawcy w ……………….. nr rachunku ……………………………………………………...</w:t>
      </w:r>
    </w:p>
    <w:p w14:paraId="656ADF50"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Spóźnienie w zapłacie należności powoduje obowiązek zapłaty odsetek ustawowych za opóźnienia w transakcjach handlowych.</w:t>
      </w:r>
    </w:p>
    <w:p w14:paraId="5005F433"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Przez dotrzymanie terminu płatności rozumie się złożenie dyspozycji przelewu przez Zamawiającego ze swojego rachunku bankowego na rachunek Wykonawcy.</w:t>
      </w:r>
    </w:p>
    <w:p w14:paraId="0F763733"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lastRenderedPageBreak/>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45305DDE"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O konieczności wykonania prac dodatkowych lub zamiennych Wykonawca informuje niezwłocznie pisemnie Zamawiającego, podając zakres robót oraz ich wartość wraz z załączonym szczegółowym kosztorysem,</w:t>
      </w:r>
    </w:p>
    <w:p w14:paraId="6B8DEC48"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Przed rozpoczęciem wykonywania robót dodatkowych lub zamiennych, konieczne jest uzyskanie akceptacji przedstawiciela Zamawiającego i zawarcie aneksu do  umowy.</w:t>
      </w:r>
    </w:p>
    <w:p w14:paraId="3EAE6FCE"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4504102C"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możliwości obniżenia przez Zamawiającego ceny w warunkach opisanych w §12 ust. 1 pkt 2 lit. „a” nową cenę Zamawiający określi w drodze:</w:t>
      </w:r>
    </w:p>
    <w:p w14:paraId="47ED35C3" w14:textId="77777777" w:rsidR="00863D7D" w:rsidRPr="0056075C" w:rsidRDefault="00863D7D" w:rsidP="00370C45">
      <w:pPr>
        <w:widowControl w:val="0"/>
        <w:numPr>
          <w:ilvl w:val="0"/>
          <w:numId w:val="46"/>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negocjacji stron umowy, a o ile strony nie dojdą do porozumienia w terminie 14 –dni od stwierdzenia wad w toku czynności odbioru, to</w:t>
      </w:r>
    </w:p>
    <w:p w14:paraId="72344225" w14:textId="77777777" w:rsidR="00863D7D" w:rsidRPr="0056075C" w:rsidRDefault="00863D7D" w:rsidP="00370C45">
      <w:pPr>
        <w:widowControl w:val="0"/>
        <w:numPr>
          <w:ilvl w:val="0"/>
          <w:numId w:val="46"/>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poddają się strony ustaleniu ceny przez rzeczoznawcę majątkowego wskazanego przez Zamawiającego z właściwej listy”</w:t>
      </w:r>
    </w:p>
    <w:p w14:paraId="35445368" w14:textId="77777777" w:rsidR="008E6A9F" w:rsidRPr="002E43DA" w:rsidRDefault="008E6A9F" w:rsidP="008E6A9F">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19409905" w14:textId="4D0440E2" w:rsidR="008E6A9F" w:rsidRPr="002E43DA" w:rsidRDefault="008E6A9F" w:rsidP="008E6A9F">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w:t>
      </w:r>
      <w:r>
        <w:rPr>
          <w:rFonts w:ascii="Arial" w:eastAsia="Times New Roman" w:hAnsi="Arial" w:cs="Arial"/>
          <w:sz w:val="20"/>
          <w:szCs w:val="20"/>
        </w:rPr>
        <w:t xml:space="preserve"> </w:t>
      </w:r>
      <w:r w:rsidRPr="002E43DA">
        <w:rPr>
          <w:rFonts w:ascii="Arial" w:eastAsia="Times New Roman" w:hAnsi="Arial" w:cs="Arial"/>
          <w:sz w:val="20"/>
          <w:szCs w:val="20"/>
        </w:rPr>
        <w:t>U. 202</w:t>
      </w:r>
      <w:r w:rsidR="0051065C">
        <w:rPr>
          <w:rFonts w:ascii="Arial" w:eastAsia="Times New Roman" w:hAnsi="Arial" w:cs="Arial"/>
          <w:sz w:val="20"/>
          <w:szCs w:val="20"/>
        </w:rPr>
        <w:t>4</w:t>
      </w:r>
      <w:r w:rsidRPr="002E43DA">
        <w:rPr>
          <w:rFonts w:ascii="Arial" w:eastAsia="Times New Roman" w:hAnsi="Arial" w:cs="Arial"/>
          <w:sz w:val="20"/>
          <w:szCs w:val="20"/>
        </w:rPr>
        <w:t xml:space="preserve">, poz. </w:t>
      </w:r>
      <w:r w:rsidR="0051065C">
        <w:rPr>
          <w:rFonts w:ascii="Arial" w:eastAsia="Times New Roman" w:hAnsi="Arial" w:cs="Arial"/>
          <w:sz w:val="20"/>
          <w:szCs w:val="20"/>
        </w:rPr>
        <w:t>361</w:t>
      </w:r>
      <w:r w:rsidRPr="002E43DA">
        <w:rPr>
          <w:rFonts w:ascii="Arial" w:eastAsia="Times New Roman" w:hAnsi="Arial" w:cs="Arial"/>
          <w:sz w:val="20"/>
          <w:szCs w:val="20"/>
        </w:rPr>
        <w:t>). Zamawiający będzie realizował płatności wyłącznie na rachunki bankowe zawarte w rejestrze o którym mowa w zdaniu poprzednim.</w:t>
      </w:r>
    </w:p>
    <w:p w14:paraId="3F0EB27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14.</w:t>
      </w:r>
    </w:p>
    <w:p w14:paraId="31E0E515"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xml:space="preserve">KARY </w:t>
      </w:r>
    </w:p>
    <w:p w14:paraId="1BC12169"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zastrzegają prawo naliczania kar umownych za nieterminowe i nienależyte wykonanie przedmiotu umowy.</w:t>
      </w:r>
    </w:p>
    <w:p w14:paraId="5B2B7742"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zapłaci Zamawiającemu kary umowne za:</w:t>
      </w:r>
    </w:p>
    <w:p w14:paraId="2D8B0F12" w14:textId="66CDA6FC" w:rsidR="008D1733" w:rsidRPr="0056075C" w:rsidRDefault="0047356B"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zwłoka</w:t>
      </w:r>
      <w:r w:rsidR="008D1733" w:rsidRPr="0056075C">
        <w:rPr>
          <w:rFonts w:ascii="Arial" w:eastAsia="Times New Roman" w:hAnsi="Arial" w:cs="Arial"/>
          <w:sz w:val="20"/>
          <w:szCs w:val="20"/>
          <w:lang w:eastAsia="pl-PL"/>
        </w:rPr>
        <w:t xml:space="preserve"> w wykonaniu przedmiotu zamówienia w wysokości </w:t>
      </w:r>
      <w:r w:rsidRPr="0056075C">
        <w:rPr>
          <w:rFonts w:ascii="Arial" w:eastAsia="Times New Roman" w:hAnsi="Arial" w:cs="Arial"/>
          <w:b/>
          <w:sz w:val="20"/>
          <w:szCs w:val="20"/>
          <w:lang w:eastAsia="pl-PL"/>
        </w:rPr>
        <w:t>3</w:t>
      </w:r>
      <w:r w:rsidR="008D1733" w:rsidRPr="0056075C">
        <w:rPr>
          <w:rFonts w:ascii="Arial" w:eastAsia="Times New Roman" w:hAnsi="Arial" w:cs="Arial"/>
          <w:b/>
          <w:sz w:val="20"/>
          <w:szCs w:val="20"/>
          <w:lang w:eastAsia="pl-PL"/>
        </w:rPr>
        <w:t>00</w:t>
      </w:r>
      <w:r w:rsidR="00DB04A2">
        <w:rPr>
          <w:rFonts w:ascii="Arial" w:eastAsia="Times New Roman" w:hAnsi="Arial" w:cs="Arial"/>
          <w:b/>
          <w:sz w:val="20"/>
          <w:szCs w:val="20"/>
          <w:lang w:eastAsia="pl-PL"/>
        </w:rPr>
        <w:t xml:space="preserve"> </w:t>
      </w:r>
      <w:r w:rsidR="008D1733" w:rsidRPr="0056075C">
        <w:rPr>
          <w:rFonts w:ascii="Arial" w:eastAsia="Times New Roman" w:hAnsi="Arial" w:cs="Arial"/>
          <w:b/>
          <w:sz w:val="20"/>
          <w:szCs w:val="20"/>
          <w:lang w:eastAsia="pl-PL"/>
        </w:rPr>
        <w:t>zł</w:t>
      </w:r>
      <w:r w:rsidR="00863D7D" w:rsidRPr="0056075C">
        <w:rPr>
          <w:rFonts w:ascii="Arial" w:eastAsia="Times New Roman" w:hAnsi="Arial" w:cs="Arial"/>
          <w:b/>
          <w:sz w:val="20"/>
          <w:szCs w:val="20"/>
          <w:lang w:eastAsia="pl-PL"/>
        </w:rPr>
        <w:t xml:space="preserve"> </w:t>
      </w:r>
      <w:r w:rsidR="008D1733" w:rsidRPr="0056075C">
        <w:rPr>
          <w:rFonts w:ascii="Arial" w:eastAsia="Times New Roman" w:hAnsi="Arial" w:cs="Arial"/>
          <w:sz w:val="20"/>
          <w:szCs w:val="20"/>
          <w:lang w:eastAsia="pl-PL"/>
        </w:rPr>
        <w:t xml:space="preserve">(słownie zł: </w:t>
      </w:r>
      <w:r w:rsidRPr="0056075C">
        <w:rPr>
          <w:rFonts w:ascii="Arial" w:eastAsia="Times New Roman" w:hAnsi="Arial" w:cs="Arial"/>
          <w:sz w:val="20"/>
          <w:szCs w:val="20"/>
          <w:lang w:eastAsia="pl-PL"/>
        </w:rPr>
        <w:t>trzysta</w:t>
      </w:r>
      <w:r w:rsidR="008D1733" w:rsidRPr="0056075C">
        <w:rPr>
          <w:rFonts w:ascii="Arial" w:eastAsia="Times New Roman" w:hAnsi="Arial" w:cs="Arial"/>
          <w:sz w:val="20"/>
          <w:szCs w:val="20"/>
          <w:lang w:eastAsia="pl-PL"/>
        </w:rPr>
        <w:t xml:space="preserve"> 00/100), za każdy rozpoczęty dzień </w:t>
      </w:r>
      <w:r w:rsidRPr="0056075C">
        <w:rPr>
          <w:rFonts w:ascii="Arial" w:eastAsia="Times New Roman" w:hAnsi="Arial" w:cs="Arial"/>
          <w:sz w:val="20"/>
          <w:szCs w:val="20"/>
          <w:lang w:eastAsia="pl-PL"/>
        </w:rPr>
        <w:t>zwłoki</w:t>
      </w:r>
      <w:r w:rsidR="008D1733" w:rsidRPr="0056075C">
        <w:rPr>
          <w:rFonts w:ascii="Arial" w:eastAsia="Times New Roman" w:hAnsi="Arial" w:cs="Arial"/>
          <w:sz w:val="20"/>
          <w:szCs w:val="20"/>
          <w:lang w:eastAsia="pl-PL"/>
        </w:rPr>
        <w:t>, licząc od wymagalnego terminu określonego w § 2 umowy,</w:t>
      </w:r>
    </w:p>
    <w:p w14:paraId="4ACDF530" w14:textId="77777777" w:rsidR="008D1733" w:rsidRPr="0056075C" w:rsidRDefault="0047356B"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zwłoka</w:t>
      </w:r>
      <w:r w:rsidR="008D1733" w:rsidRPr="0056075C">
        <w:rPr>
          <w:rFonts w:ascii="Arial" w:eastAsia="Times New Roman" w:hAnsi="Arial" w:cs="Arial"/>
          <w:sz w:val="20"/>
          <w:szCs w:val="20"/>
          <w:lang w:eastAsia="pl-PL"/>
        </w:rPr>
        <w:t xml:space="preserve"> w usunięciu wad stwierdzonych przy odbiorze końcowym lub w okresie gwarancji </w:t>
      </w:r>
      <w:r w:rsidR="008D1733" w:rsidRPr="0056075C">
        <w:rPr>
          <w:rFonts w:ascii="Arial" w:eastAsia="Times New Roman" w:hAnsi="Arial" w:cs="Arial"/>
          <w:sz w:val="20"/>
          <w:szCs w:val="20"/>
          <w:lang w:eastAsia="pl-PL"/>
        </w:rPr>
        <w:br/>
        <w:t xml:space="preserve">i rękojmi za wady - w wysokości </w:t>
      </w:r>
      <w:r w:rsidRPr="0056075C">
        <w:rPr>
          <w:rFonts w:ascii="Arial" w:eastAsia="Times New Roman" w:hAnsi="Arial" w:cs="Arial"/>
          <w:b/>
          <w:sz w:val="20"/>
          <w:szCs w:val="20"/>
          <w:lang w:eastAsia="pl-PL"/>
        </w:rPr>
        <w:t>3</w:t>
      </w:r>
      <w:r w:rsidR="008D1733" w:rsidRPr="0056075C">
        <w:rPr>
          <w:rFonts w:ascii="Arial" w:eastAsia="Times New Roman" w:hAnsi="Arial" w:cs="Arial"/>
          <w:b/>
          <w:sz w:val="20"/>
          <w:szCs w:val="20"/>
          <w:lang w:eastAsia="pl-PL"/>
        </w:rPr>
        <w:t xml:space="preserve">00 zł </w:t>
      </w:r>
      <w:r w:rsidR="008D1733" w:rsidRPr="0056075C">
        <w:rPr>
          <w:rFonts w:ascii="Arial" w:eastAsia="Times New Roman" w:hAnsi="Arial" w:cs="Arial"/>
          <w:sz w:val="20"/>
          <w:szCs w:val="20"/>
          <w:lang w:eastAsia="pl-PL"/>
        </w:rPr>
        <w:t xml:space="preserve">(słownie zł: </w:t>
      </w:r>
      <w:r w:rsidRPr="0056075C">
        <w:rPr>
          <w:rFonts w:ascii="Arial" w:eastAsia="Times New Roman" w:hAnsi="Arial" w:cs="Arial"/>
          <w:sz w:val="20"/>
          <w:szCs w:val="20"/>
          <w:lang w:eastAsia="pl-PL"/>
        </w:rPr>
        <w:t>trzysta</w:t>
      </w:r>
      <w:r w:rsidR="008D1733" w:rsidRPr="0056075C">
        <w:rPr>
          <w:rFonts w:ascii="Arial" w:eastAsia="Times New Roman" w:hAnsi="Arial" w:cs="Arial"/>
          <w:sz w:val="20"/>
          <w:szCs w:val="20"/>
          <w:lang w:eastAsia="pl-PL"/>
        </w:rPr>
        <w:t xml:space="preserve"> 00/100), za każdy rozpoczęty dzień zwłoki, która naliczana będzie po bezskutecznym upływie terminu wyznaczonego na usunięcie wad i usterek z przyczyn zależnych od Wykonawcy,</w:t>
      </w:r>
    </w:p>
    <w:p w14:paraId="5A440F7F"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odstąpienie od umowy przez Wykonawcę z przyczyn leżących po </w:t>
      </w:r>
      <w:r w:rsidR="00253F57" w:rsidRPr="0056075C">
        <w:rPr>
          <w:rFonts w:ascii="Arial" w:eastAsia="Times New Roman" w:hAnsi="Arial" w:cs="Arial"/>
          <w:sz w:val="20"/>
          <w:szCs w:val="20"/>
          <w:lang w:eastAsia="pl-PL"/>
        </w:rPr>
        <w:t xml:space="preserve">stronie Wykonawcy </w:t>
      </w:r>
      <w:r w:rsidR="00253F57" w:rsidRPr="0056075C">
        <w:rPr>
          <w:rFonts w:ascii="Arial" w:eastAsia="Times New Roman" w:hAnsi="Arial" w:cs="Arial"/>
          <w:sz w:val="20"/>
          <w:szCs w:val="20"/>
          <w:lang w:eastAsia="pl-PL"/>
        </w:rPr>
        <w:br/>
        <w:t>w wysokości 5</w:t>
      </w:r>
      <w:r w:rsidRPr="0056075C">
        <w:rPr>
          <w:rFonts w:ascii="Arial" w:eastAsia="Times New Roman" w:hAnsi="Arial" w:cs="Arial"/>
          <w:sz w:val="20"/>
          <w:szCs w:val="20"/>
          <w:lang w:eastAsia="pl-PL"/>
        </w:rPr>
        <w:t>% wynagrodzenia brutto określonego w § 9 ust. 1 umowy,</w:t>
      </w:r>
    </w:p>
    <w:p w14:paraId="00136BE8"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odstąpienie od umowy przez Zamawiającego z powodu naruszenia przez Wykonaw</w:t>
      </w:r>
      <w:r w:rsidR="001B5B34" w:rsidRPr="0056075C">
        <w:rPr>
          <w:rFonts w:ascii="Arial" w:eastAsia="Times New Roman" w:hAnsi="Arial" w:cs="Arial"/>
          <w:sz w:val="20"/>
          <w:szCs w:val="20"/>
          <w:lang w:eastAsia="pl-PL"/>
        </w:rPr>
        <w:t xml:space="preserve">cę warunków umowy, w wysokości </w:t>
      </w:r>
      <w:r w:rsidR="001B5B34" w:rsidRPr="0056075C">
        <w:rPr>
          <w:rFonts w:ascii="Arial" w:eastAsia="Times New Roman" w:hAnsi="Arial" w:cs="Arial"/>
          <w:b/>
          <w:sz w:val="20"/>
          <w:szCs w:val="20"/>
          <w:lang w:eastAsia="pl-PL"/>
        </w:rPr>
        <w:t>5</w:t>
      </w:r>
      <w:r w:rsidRPr="0056075C">
        <w:rPr>
          <w:rFonts w:ascii="Arial" w:eastAsia="Times New Roman" w:hAnsi="Arial" w:cs="Arial"/>
          <w:b/>
          <w:sz w:val="20"/>
          <w:szCs w:val="20"/>
          <w:lang w:eastAsia="pl-PL"/>
        </w:rPr>
        <w:t>%</w:t>
      </w:r>
      <w:r w:rsidRPr="0056075C">
        <w:rPr>
          <w:rFonts w:ascii="Arial" w:eastAsia="Times New Roman" w:hAnsi="Arial" w:cs="Arial"/>
          <w:sz w:val="20"/>
          <w:szCs w:val="20"/>
          <w:lang w:eastAsia="pl-PL"/>
        </w:rPr>
        <w:t xml:space="preserve"> wynagrodzenia brutto określonego w § 9 ust. 1 umowy,</w:t>
      </w:r>
    </w:p>
    <w:p w14:paraId="041F64EC" w14:textId="323F8D5E"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niewykonanie obowiązku o</w:t>
      </w:r>
      <w:r w:rsidR="00D06387" w:rsidRPr="0056075C">
        <w:rPr>
          <w:rFonts w:ascii="Arial" w:eastAsia="Times New Roman" w:hAnsi="Arial" w:cs="Arial"/>
          <w:sz w:val="20"/>
          <w:szCs w:val="20"/>
          <w:lang w:eastAsia="pl-PL"/>
        </w:rPr>
        <w:t xml:space="preserve">kreślonego w </w:t>
      </w:r>
      <w:r w:rsidR="0041754D" w:rsidRPr="0056075C">
        <w:rPr>
          <w:rFonts w:ascii="Arial" w:eastAsia="Times New Roman" w:hAnsi="Arial" w:cs="Arial"/>
          <w:sz w:val="20"/>
          <w:szCs w:val="20"/>
          <w:lang w:eastAsia="pl-PL"/>
        </w:rPr>
        <w:t xml:space="preserve">paragrafie 6 ust. </w:t>
      </w:r>
      <w:r w:rsidR="0051065C">
        <w:rPr>
          <w:rFonts w:ascii="Arial" w:eastAsia="Times New Roman" w:hAnsi="Arial" w:cs="Arial"/>
          <w:sz w:val="20"/>
          <w:szCs w:val="20"/>
          <w:lang w:eastAsia="pl-PL"/>
        </w:rPr>
        <w:t>1</w:t>
      </w:r>
      <w:r w:rsidR="00444633">
        <w:rPr>
          <w:rFonts w:ascii="Arial" w:eastAsia="Times New Roman" w:hAnsi="Arial" w:cs="Arial"/>
          <w:sz w:val="20"/>
          <w:szCs w:val="20"/>
          <w:lang w:eastAsia="pl-PL"/>
        </w:rPr>
        <w:t>2</w:t>
      </w:r>
      <w:r w:rsidRPr="0056075C">
        <w:rPr>
          <w:rFonts w:ascii="Arial" w:eastAsia="Times New Roman" w:hAnsi="Arial" w:cs="Arial"/>
          <w:sz w:val="20"/>
          <w:szCs w:val="20"/>
          <w:lang w:eastAsia="pl-PL"/>
        </w:rPr>
        <w:t xml:space="preserve"> w wysokości 5.000 zł (słownie: pięć tysięcy złotych 00/100).</w:t>
      </w:r>
    </w:p>
    <w:p w14:paraId="436F69B5" w14:textId="011DB3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niewykonanie obowiązku określonego w paragrafie 6 ust.</w:t>
      </w:r>
      <w:r w:rsidR="00DB04A2">
        <w:rPr>
          <w:rFonts w:ascii="Arial" w:eastAsia="Times New Roman" w:hAnsi="Arial" w:cs="Arial"/>
          <w:sz w:val="20"/>
          <w:szCs w:val="20"/>
          <w:lang w:eastAsia="pl-PL"/>
        </w:rPr>
        <w:t xml:space="preserve"> </w:t>
      </w:r>
      <w:r w:rsidR="00444633">
        <w:rPr>
          <w:rFonts w:ascii="Arial" w:eastAsia="Times New Roman" w:hAnsi="Arial" w:cs="Arial"/>
          <w:sz w:val="20"/>
          <w:szCs w:val="20"/>
          <w:lang w:eastAsia="pl-PL"/>
        </w:rPr>
        <w:t>13</w:t>
      </w:r>
      <w:r w:rsidRPr="0056075C">
        <w:rPr>
          <w:rFonts w:ascii="Arial" w:eastAsia="Times New Roman" w:hAnsi="Arial" w:cs="Arial"/>
          <w:sz w:val="20"/>
          <w:szCs w:val="20"/>
          <w:lang w:eastAsia="pl-PL"/>
        </w:rPr>
        <w:t xml:space="preserve"> w wysokości 5.000 zł(słownie: pięć tysięcy złotych 00/100).</w:t>
      </w:r>
    </w:p>
    <w:p w14:paraId="24372030" w14:textId="57412BED"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niewykonanie obowiązku określonego w paragrafie 6 ust. </w:t>
      </w:r>
      <w:r w:rsidR="00F32811" w:rsidRPr="0056075C">
        <w:rPr>
          <w:rFonts w:ascii="Arial" w:eastAsia="Times New Roman" w:hAnsi="Arial" w:cs="Arial"/>
          <w:sz w:val="20"/>
          <w:szCs w:val="20"/>
          <w:lang w:eastAsia="pl-PL"/>
        </w:rPr>
        <w:t>1</w:t>
      </w:r>
      <w:r w:rsidR="00444633">
        <w:rPr>
          <w:rFonts w:ascii="Arial" w:eastAsia="Times New Roman" w:hAnsi="Arial" w:cs="Arial"/>
          <w:sz w:val="20"/>
          <w:szCs w:val="20"/>
          <w:lang w:eastAsia="pl-PL"/>
        </w:rPr>
        <w:t>5</w:t>
      </w:r>
      <w:r w:rsidRPr="0056075C">
        <w:rPr>
          <w:rFonts w:ascii="Arial" w:eastAsia="Times New Roman" w:hAnsi="Arial" w:cs="Arial"/>
          <w:sz w:val="20"/>
          <w:szCs w:val="20"/>
          <w:lang w:eastAsia="pl-PL"/>
        </w:rPr>
        <w:t xml:space="preserve"> w wysokości 5.000 zł (słownie: pięć tysięcy złotych 00/100).</w:t>
      </w:r>
    </w:p>
    <w:p w14:paraId="71DA941F" w14:textId="6076F275"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niewykonanie obowiązku określonego w paragrafie 6 ust. 1</w:t>
      </w:r>
      <w:r w:rsidR="00444633">
        <w:rPr>
          <w:rFonts w:ascii="Arial" w:eastAsia="Times New Roman" w:hAnsi="Arial" w:cs="Arial"/>
          <w:sz w:val="20"/>
          <w:szCs w:val="20"/>
          <w:lang w:eastAsia="pl-PL"/>
        </w:rPr>
        <w:t>6</w:t>
      </w:r>
      <w:r w:rsidRPr="0056075C">
        <w:rPr>
          <w:rFonts w:ascii="Arial" w:eastAsia="Times New Roman" w:hAnsi="Arial" w:cs="Arial"/>
          <w:sz w:val="20"/>
          <w:szCs w:val="20"/>
          <w:lang w:eastAsia="pl-PL"/>
        </w:rPr>
        <w:t xml:space="preserve"> w wysokości 5.000 zł (słownie: pięć tysięcy złotych 00/100).</w:t>
      </w:r>
    </w:p>
    <w:p w14:paraId="69715C6D" w14:textId="77777777" w:rsidR="008D1733" w:rsidRPr="0056075C" w:rsidRDefault="008D1733" w:rsidP="008D1733">
      <w:pPr>
        <w:spacing w:after="0"/>
        <w:ind w:left="720"/>
        <w:jc w:val="both"/>
        <w:rPr>
          <w:rFonts w:ascii="Arial" w:eastAsia="Times New Roman" w:hAnsi="Arial" w:cs="Arial"/>
          <w:sz w:val="20"/>
          <w:szCs w:val="20"/>
          <w:lang w:eastAsia="pl-PL"/>
        </w:rPr>
      </w:pPr>
    </w:p>
    <w:p w14:paraId="3CF3A27B"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Kary dla Wykonawcy z tytułu niewywiązania się z obowiązków względem Podwykonawców </w:t>
      </w:r>
    </w:p>
    <w:p w14:paraId="69AD1D33" w14:textId="77777777" w:rsidR="008D1733" w:rsidRPr="0056075C" w:rsidRDefault="008D1733" w:rsidP="008D1733">
      <w:pPr>
        <w:spacing w:after="0"/>
        <w:jc w:val="both"/>
        <w:rPr>
          <w:rFonts w:ascii="Arial" w:eastAsia="Times New Roman" w:hAnsi="Arial" w:cs="Arial"/>
          <w:sz w:val="20"/>
          <w:szCs w:val="20"/>
          <w:lang w:eastAsia="pl-PL"/>
        </w:rPr>
      </w:pPr>
    </w:p>
    <w:p w14:paraId="31462989"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brak zapłaty lub nieterminowej zapłaty wynagrodzenia należnego Podwykonawcom                                          lub dalszym Podwykonawcom w wysokości 5.000 zł,</w:t>
      </w:r>
    </w:p>
    <w:p w14:paraId="6BB437D8"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nieprzedłożenie do zaakceptowania projektu umowy lub projektu zmiany umowy </w:t>
      </w:r>
      <w:r w:rsidRPr="0056075C">
        <w:rPr>
          <w:rFonts w:ascii="Arial" w:eastAsia="Times New Roman" w:hAnsi="Arial" w:cs="Arial"/>
          <w:sz w:val="20"/>
          <w:szCs w:val="20"/>
          <w:lang w:eastAsia="pl-PL"/>
        </w:rPr>
        <w:br/>
        <w:t>o podwykonawstwo, której przedmiotem są roboty budowlane w wysokości 5.000 zł,</w:t>
      </w:r>
    </w:p>
    <w:p w14:paraId="7BCF59D1"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nieprzedłożenie poświadczonej za zgodność z oryginałem kopii umowy o podwykonawstwo lub jej zmiany w wysokości 5.000 zł, </w:t>
      </w:r>
    </w:p>
    <w:p w14:paraId="5CB5ACF9"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niedoprowadzenie do zmiany umowy, jeżeli termin zapłaty wynagrodzenia określono na okres dłuższy niż 30 dni w wysokości 5.000 zł. </w:t>
      </w:r>
    </w:p>
    <w:p w14:paraId="40B9A4A6"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Zamawiający zapłaci Wykonawcy karę umowną za odstąpienie od umowy przez Wykonawcę </w:t>
      </w:r>
      <w:r w:rsidRPr="0056075C">
        <w:rPr>
          <w:rFonts w:ascii="Arial" w:eastAsia="Times New Roman" w:hAnsi="Arial" w:cs="Arial"/>
          <w:sz w:val="20"/>
          <w:szCs w:val="20"/>
          <w:lang w:eastAsia="pl-PL"/>
        </w:rPr>
        <w:br/>
        <w:t>z przyczyn leżących po str</w:t>
      </w:r>
      <w:r w:rsidR="00253F57" w:rsidRPr="0056075C">
        <w:rPr>
          <w:rFonts w:ascii="Arial" w:eastAsia="Times New Roman" w:hAnsi="Arial" w:cs="Arial"/>
          <w:sz w:val="20"/>
          <w:szCs w:val="20"/>
          <w:lang w:eastAsia="pl-PL"/>
        </w:rPr>
        <w:t>onie Zamawiającego w wysokości 5</w:t>
      </w:r>
      <w:r w:rsidRPr="0056075C">
        <w:rPr>
          <w:rFonts w:ascii="Arial" w:eastAsia="Times New Roman" w:hAnsi="Arial" w:cs="Arial"/>
          <w:sz w:val="20"/>
          <w:szCs w:val="20"/>
          <w:lang w:eastAsia="pl-PL"/>
        </w:rPr>
        <w:t xml:space="preserve">% (słownie: </w:t>
      </w:r>
      <w:r w:rsidR="00253F57" w:rsidRPr="0056075C">
        <w:rPr>
          <w:rFonts w:ascii="Arial" w:eastAsia="Times New Roman" w:hAnsi="Arial" w:cs="Arial"/>
          <w:sz w:val="20"/>
          <w:szCs w:val="20"/>
          <w:lang w:eastAsia="pl-PL"/>
        </w:rPr>
        <w:t>pięć</w:t>
      </w:r>
      <w:r w:rsidRPr="0056075C">
        <w:rPr>
          <w:rFonts w:ascii="Arial" w:eastAsia="Times New Roman" w:hAnsi="Arial" w:cs="Arial"/>
          <w:sz w:val="20"/>
          <w:szCs w:val="20"/>
          <w:lang w:eastAsia="pl-PL"/>
        </w:rPr>
        <w:t xml:space="preserve"> procent) wynagrodzenia brutto określonego w § 9 ust. 1 umowy.</w:t>
      </w:r>
    </w:p>
    <w:p w14:paraId="2CEE4621"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przewiduje łączenie kar, o których mowa w § 14 ust. 2.</w:t>
      </w:r>
    </w:p>
    <w:p w14:paraId="4C0520F3"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Zamawiający zapłaci Wykonawcy karę umowną za odstąpienie od umowy przez Wykonawcę </w:t>
      </w:r>
      <w:r w:rsidRPr="0056075C">
        <w:rPr>
          <w:rFonts w:ascii="Arial" w:eastAsia="Times New Roman" w:hAnsi="Arial" w:cs="Arial"/>
          <w:sz w:val="20"/>
          <w:szCs w:val="20"/>
          <w:lang w:eastAsia="pl-PL"/>
        </w:rPr>
        <w:br/>
        <w:t>z przyczyn za które ponosi odpowiedzi</w:t>
      </w:r>
      <w:r w:rsidR="00253F57" w:rsidRPr="0056075C">
        <w:rPr>
          <w:rFonts w:ascii="Arial" w:eastAsia="Times New Roman" w:hAnsi="Arial" w:cs="Arial"/>
          <w:sz w:val="20"/>
          <w:szCs w:val="20"/>
          <w:lang w:eastAsia="pl-PL"/>
        </w:rPr>
        <w:t>alność Zamawiający w wysokości 5</w:t>
      </w:r>
      <w:r w:rsidRPr="0056075C">
        <w:rPr>
          <w:rFonts w:ascii="Arial" w:eastAsia="Times New Roman" w:hAnsi="Arial" w:cs="Arial"/>
          <w:sz w:val="20"/>
          <w:szCs w:val="20"/>
          <w:lang w:eastAsia="pl-PL"/>
        </w:rPr>
        <w:t xml:space="preserve">% wynagrodzenia brutto określonego w § 9 ust. 1 umowy, za wyjątkiem wystąpienia sytuacji przedstawionej w art. </w:t>
      </w:r>
      <w:r w:rsidR="00481F69" w:rsidRPr="0056075C">
        <w:rPr>
          <w:rFonts w:ascii="Arial" w:eastAsia="Times New Roman" w:hAnsi="Arial" w:cs="Arial"/>
          <w:sz w:val="20"/>
          <w:szCs w:val="20"/>
          <w:lang w:eastAsia="pl-PL"/>
        </w:rPr>
        <w:t>456 ust. 1 pkt 1</w:t>
      </w:r>
      <w:r w:rsidRPr="0056075C">
        <w:rPr>
          <w:rFonts w:ascii="Arial" w:eastAsia="Times New Roman" w:hAnsi="Arial" w:cs="Arial"/>
          <w:sz w:val="20"/>
          <w:szCs w:val="20"/>
          <w:lang w:eastAsia="pl-PL"/>
        </w:rPr>
        <w:t xml:space="preserve"> ustawy Prawo zamówień publicznych. </w:t>
      </w:r>
    </w:p>
    <w:p w14:paraId="7BCDF69F"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14:paraId="277B24A1"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14:paraId="3A38F97F" w14:textId="6A2625F0" w:rsidR="0047356B" w:rsidRPr="0056075C" w:rsidRDefault="0047356B" w:rsidP="0047356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zastrzega sobie prawo potrącenia kar umownych z wymagalnego wynagrodzenia należnego Wykonawcy z tytułu przedmiotu umowy, w przypadku niedotrzymania terminu, o którym mowa w ust. 7 umowy</w:t>
      </w:r>
      <w:r w:rsidR="00660291">
        <w:rPr>
          <w:rFonts w:ascii="Arial" w:eastAsia="Times New Roman" w:hAnsi="Arial" w:cs="Arial"/>
          <w:sz w:val="20"/>
          <w:szCs w:val="20"/>
          <w:lang w:eastAsia="pl-PL"/>
        </w:rPr>
        <w:t>.</w:t>
      </w:r>
    </w:p>
    <w:p w14:paraId="36C86224" w14:textId="2D51DEDF" w:rsidR="00046C7F" w:rsidRPr="0056075C" w:rsidRDefault="003244D0" w:rsidP="003244D0">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Maksymalna łączna wysokość kar umownych, których mogą dochodzić strony na okres nie dłuższy niż okres udzielonej przez Wykonawcę gwarancji, a także rękojmi za wady, nie może być wyższa niż </w:t>
      </w:r>
      <w:r w:rsidR="0092724A" w:rsidRPr="0056075C">
        <w:rPr>
          <w:rFonts w:ascii="Arial" w:eastAsia="Times New Roman" w:hAnsi="Arial" w:cs="Arial"/>
          <w:sz w:val="20"/>
          <w:szCs w:val="20"/>
          <w:lang w:eastAsia="pl-PL"/>
        </w:rPr>
        <w:t xml:space="preserve">20 % </w:t>
      </w:r>
      <w:r w:rsidRPr="0056075C">
        <w:rPr>
          <w:rFonts w:ascii="Arial" w:eastAsia="Times New Roman" w:hAnsi="Arial" w:cs="Arial"/>
          <w:sz w:val="20"/>
          <w:szCs w:val="20"/>
          <w:lang w:eastAsia="pl-PL"/>
        </w:rPr>
        <w:t>kwot</w:t>
      </w:r>
      <w:r w:rsidR="0092724A" w:rsidRPr="0056075C">
        <w:rPr>
          <w:rFonts w:ascii="Arial" w:eastAsia="Times New Roman" w:hAnsi="Arial" w:cs="Arial"/>
          <w:sz w:val="20"/>
          <w:szCs w:val="20"/>
          <w:lang w:eastAsia="pl-PL"/>
        </w:rPr>
        <w:t>y</w:t>
      </w:r>
      <w:r w:rsidRPr="0056075C">
        <w:rPr>
          <w:rFonts w:ascii="Arial" w:eastAsia="Times New Roman" w:hAnsi="Arial" w:cs="Arial"/>
          <w:sz w:val="20"/>
          <w:szCs w:val="20"/>
          <w:lang w:eastAsia="pl-PL"/>
        </w:rPr>
        <w:t xml:space="preserve"> umówionego wynagrodzenia </w:t>
      </w:r>
      <w:r w:rsidR="0092724A" w:rsidRPr="0056075C">
        <w:rPr>
          <w:rFonts w:ascii="Arial" w:eastAsia="Times New Roman" w:hAnsi="Arial" w:cs="Arial"/>
          <w:sz w:val="20"/>
          <w:szCs w:val="20"/>
          <w:lang w:eastAsia="pl-PL"/>
        </w:rPr>
        <w:t>brutto</w:t>
      </w:r>
      <w:r w:rsidRPr="0056075C">
        <w:rPr>
          <w:rFonts w:ascii="Arial" w:eastAsia="Times New Roman" w:hAnsi="Arial" w:cs="Arial"/>
          <w:sz w:val="20"/>
          <w:szCs w:val="20"/>
          <w:lang w:eastAsia="pl-PL"/>
        </w:rPr>
        <w:t>.</w:t>
      </w:r>
    </w:p>
    <w:p w14:paraId="4069D339"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15.</w:t>
      </w:r>
    </w:p>
    <w:p w14:paraId="36D90ADF"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GWARANCJA I RĘKOJMIA</w:t>
      </w:r>
    </w:p>
    <w:p w14:paraId="3F82ECB2"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paragrafu. </w:t>
      </w:r>
    </w:p>
    <w:p w14:paraId="1CBF40C8" w14:textId="11C3DECF" w:rsidR="008D1733" w:rsidRPr="0056075C" w:rsidRDefault="008D1733" w:rsidP="008E712B">
      <w:pPr>
        <w:numPr>
          <w:ilvl w:val="0"/>
          <w:numId w:val="3"/>
        </w:numPr>
        <w:spacing w:after="0"/>
        <w:jc w:val="both"/>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Rękojmia za każdy z elementów robót budowlanych wynosi </w:t>
      </w:r>
      <w:r w:rsidR="00820A73" w:rsidRPr="0056075C">
        <w:rPr>
          <w:rFonts w:ascii="Arial" w:eastAsia="Times New Roman" w:hAnsi="Arial" w:cs="Arial"/>
          <w:b/>
          <w:sz w:val="20"/>
          <w:szCs w:val="20"/>
          <w:lang w:eastAsia="pl-PL"/>
        </w:rPr>
        <w:t>3</w:t>
      </w:r>
      <w:r w:rsidRPr="0056075C">
        <w:rPr>
          <w:rFonts w:ascii="Arial" w:eastAsia="Times New Roman" w:hAnsi="Arial" w:cs="Arial"/>
          <w:b/>
          <w:sz w:val="20"/>
          <w:szCs w:val="20"/>
          <w:lang w:eastAsia="pl-PL"/>
        </w:rPr>
        <w:t xml:space="preserve"> lat</w:t>
      </w:r>
      <w:r w:rsidR="00820A73" w:rsidRPr="0056075C">
        <w:rPr>
          <w:rFonts w:ascii="Arial" w:eastAsia="Times New Roman" w:hAnsi="Arial" w:cs="Arial"/>
          <w:b/>
          <w:sz w:val="20"/>
          <w:szCs w:val="20"/>
          <w:lang w:eastAsia="pl-PL"/>
        </w:rPr>
        <w:t>a</w:t>
      </w:r>
      <w:r w:rsidRPr="0056075C">
        <w:rPr>
          <w:rFonts w:ascii="Arial" w:eastAsia="Times New Roman" w:hAnsi="Arial" w:cs="Arial"/>
          <w:b/>
          <w:sz w:val="20"/>
          <w:szCs w:val="20"/>
          <w:lang w:eastAsia="pl-PL"/>
        </w:rPr>
        <w:t xml:space="preserve">, licząc od daty odbioru końcowego przedmiotu zamówienia. </w:t>
      </w:r>
    </w:p>
    <w:p w14:paraId="70250382"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56075C">
        <w:rPr>
          <w:rFonts w:ascii="Arial" w:eastAsia="Times New Roman" w:hAnsi="Arial" w:cs="Arial"/>
          <w:b/>
          <w:sz w:val="20"/>
          <w:szCs w:val="20"/>
          <w:lang w:eastAsia="pl-PL"/>
        </w:rPr>
        <w:t>Okres gwarancji wynosi ………….. miesięcy</w:t>
      </w:r>
      <w:r w:rsidRPr="0056075C">
        <w:rPr>
          <w:rFonts w:ascii="Arial" w:eastAsia="Times New Roman" w:hAnsi="Arial" w:cs="Arial"/>
          <w:sz w:val="20"/>
          <w:szCs w:val="20"/>
          <w:lang w:eastAsia="pl-PL"/>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14:paraId="57047DAC"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62561B9B"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14:paraId="1C6DE745"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okresie trwania rękojmi Zamawiający zastrzega sobie prawo zwoływania przeglądów wykonanych robót (oględzin).</w:t>
      </w:r>
    </w:p>
    <w:p w14:paraId="3F4E135D"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 wykryciu wady Zamawiający jest obowiązany zawiadomić Wykonawcę pisemnie w terminie 14 dni od daty powzięcia wiadomości o wadzie.</w:t>
      </w:r>
    </w:p>
    <w:p w14:paraId="3149B3B3"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56075C">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14:paraId="737F967E"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 xml:space="preserve">W przypadku wad istotnych Zamawiający w zawiadomieniu o wykryciu wad wyznaczy termin </w:t>
      </w:r>
      <w:r w:rsidRPr="0056075C">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14:paraId="00BD5005"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Usunięcie wad powinno być stwierdzone protokolarnie.</w:t>
      </w:r>
    </w:p>
    <w:p w14:paraId="79B3872F"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okresie rękojmi Wykonawca jest zobowiązany do nieodpłatnego usuwania wad ujawnionych po odbiorze końcowym robót.</w:t>
      </w:r>
    </w:p>
    <w:p w14:paraId="77561F31"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3DF78F9D"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16.</w:t>
      </w:r>
    </w:p>
    <w:p w14:paraId="5D4D5AC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ODSTĄPIENIE OD UMOWY</w:t>
      </w:r>
    </w:p>
    <w:p w14:paraId="7B9FFE25"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Zamawiającemu przysługuje prawo odstąpienia od umowy lub jej części:</w:t>
      </w:r>
    </w:p>
    <w:p w14:paraId="43E5D5B1"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razie wystąpienia istotnych zmian okoliczności powodujących, że wykonanie umowy nie leży             w interesie publicznym, czego nie można było przewidzieć w chwili zawarcia umowy,</w:t>
      </w:r>
    </w:p>
    <w:p w14:paraId="6343B1B4"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gdy dojdzie do zajęcia majątku Wykonawcy, w zakresie uniemożliwiającym wykonanie przedmiotowego zamówienia,</w:t>
      </w:r>
    </w:p>
    <w:p w14:paraId="37052E64"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gdy, bez uzasadnionych przyczyn Wykonawca nie rozpoczął robót lub nie kontynuuje ich pomimo wezwania Zamawiającego złożonego na piśmie, w terminie 7 dni od dnia otrzymania wezwania przez Wykonawcę,</w:t>
      </w:r>
    </w:p>
    <w:p w14:paraId="5CD190A9"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wstrzymania robót przez Zamawiającego, Wykonawca bez uzasadnionego powodu nie podjął robót w ciągu 14 dni od chwili otrzymania decyzji o wznowieniu realizacji inwestycji,</w:t>
      </w:r>
    </w:p>
    <w:p w14:paraId="6EA79788"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wykonuje roboty wadliwie i niezgodnie z dokumentacją projektową oraz nie reaguje na polecenia Zamawiającego dotyczące poprawek i zmian sposobu wykonania w wyznaczonym przez Zamawiającego terminie,</w:t>
      </w:r>
    </w:p>
    <w:p w14:paraId="2E6D2B14"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innego rażącego naruszenia warunków umowy przez Wykonawcę,</w:t>
      </w:r>
    </w:p>
    <w:p w14:paraId="2D1A5CAF"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związku z koniecznością wielokrotnego dokonywania bezpośredniej zapłaty podwykonawcy lub dalszemu podwykonawcy, lub koniecznością dokonywania bezpośrednich zapłat na kwotę większą niż 5% wartości umowy w sprawie zamówienia publicznego.</w:t>
      </w:r>
    </w:p>
    <w:p w14:paraId="676264D0"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Wykonawcy przysługuje prawo odstąpienia od umowy w przypadku gdy:</w:t>
      </w:r>
    </w:p>
    <w:p w14:paraId="44C26517" w14:textId="77777777" w:rsidR="008D1733" w:rsidRPr="0056075C" w:rsidRDefault="008D1733" w:rsidP="00370C45">
      <w:pPr>
        <w:numPr>
          <w:ilvl w:val="0"/>
          <w:numId w:val="29"/>
        </w:numPr>
        <w:tabs>
          <w:tab w:val="clear" w:pos="1440"/>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ze względów organizacyjnych, technicznych, finansowych nie jest w stanie wykonać umowy bez narażenia na znaczne straty swojej firmy i Zamawiającego,</w:t>
      </w:r>
    </w:p>
    <w:p w14:paraId="70AD01EA" w14:textId="77777777" w:rsidR="008D1733" w:rsidRPr="0056075C" w:rsidRDefault="008D1733" w:rsidP="00370C45">
      <w:pPr>
        <w:numPr>
          <w:ilvl w:val="0"/>
          <w:numId w:val="29"/>
        </w:numPr>
        <w:tabs>
          <w:tab w:val="clear" w:pos="1440"/>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 winy Zamawiającego nie jest możliwa dalsza realizacja umowy.</w:t>
      </w:r>
    </w:p>
    <w:p w14:paraId="382F50B0"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Odstąpienie od umowy powinno nastąpić w formie pisemnej pod rygorem nieważności takiego oświadczenia i powinno zawierać uzasadnienie.</w:t>
      </w:r>
    </w:p>
    <w:p w14:paraId="0A375252"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Oświadczenie o odstąpieniu od umowy może być złożone w terminie nie dłuższym niż 30 dni od wystąpienia okoliczności uzasadniających odstąpienie.</w:t>
      </w:r>
    </w:p>
    <w:p w14:paraId="075DDA3A"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odstąpienia od umowy Wykonawcę i Zamawiającego obciążają następujące obowiązki szczegółowe:</w:t>
      </w:r>
    </w:p>
    <w:p w14:paraId="36898CA8"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terminie 7 dni od daty odstąpienia od umowy Wykonawca, przy udziale Zamawiającego (inspektora nadzoru), sporządzi szczegółowy protokół inwentaryzacji robót wg stanu na dzień odstąpienia,</w:t>
      </w:r>
    </w:p>
    <w:p w14:paraId="55E5DB9A"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zabezpieczy przerwane roboty w zakresie obustronnie uzgodnionym na koszt strony, która odstąpiła od umowy,</w:t>
      </w:r>
    </w:p>
    <w:p w14:paraId="6E26833A"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zgłosi do dokonania przez Zamawiającego odbioru robót przerwanych oraz robót zabezpieczających. Niezwłocznie, najpóźniej w terminie 30 dni Wykonawca usunie z terenu budowy urządzenia zaplecza budowy,</w:t>
      </w:r>
    </w:p>
    <w:p w14:paraId="56853191"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 razie odstąpienia od umowy zobowiązany jest do:</w:t>
      </w:r>
    </w:p>
    <w:p w14:paraId="4ECB7E49"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dokonania odbioru przerwanych robót oraz zapłaty wynagrodzenia za roboty, które zostały wykonane do dnia odstąpienia, </w:t>
      </w:r>
    </w:p>
    <w:p w14:paraId="6FB8A4F6"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rozliczenia się z Wykonawcą z tytułu nierozliczonych w inny sposób kosztów budowy obiektów zaplecza chyba że Wykonawca wyrazi zgodę na przejęcie tych obiektów </w:t>
      </w:r>
      <w:r w:rsidRPr="0056075C">
        <w:rPr>
          <w:rFonts w:ascii="Arial" w:eastAsia="Times New Roman" w:hAnsi="Arial" w:cs="Arial"/>
          <w:sz w:val="20"/>
          <w:szCs w:val="20"/>
          <w:lang w:eastAsia="pl-PL"/>
        </w:rPr>
        <w:br/>
        <w:t>i urządzeń,</w:t>
      </w:r>
    </w:p>
    <w:p w14:paraId="199D6788"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przejęcia od Wykonawcy pod swój dozór terenu budowy,</w:t>
      </w:r>
    </w:p>
    <w:p w14:paraId="4699911E"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paragraf 11 i 12 niniejszej umowy stosuje się odpowiednio.</w:t>
      </w:r>
    </w:p>
    <w:p w14:paraId="0C60F508"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17.</w:t>
      </w:r>
    </w:p>
    <w:p w14:paraId="7EA4F22B"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ZMIANY W UMOWIE</w:t>
      </w:r>
    </w:p>
    <w:p w14:paraId="18EB59A7" w14:textId="694E9197" w:rsidR="0047356B" w:rsidRPr="0056075C" w:rsidRDefault="0047356B" w:rsidP="008D1733">
      <w:pPr>
        <w:spacing w:after="0"/>
        <w:jc w:val="both"/>
        <w:rPr>
          <w:rFonts w:ascii="Arial" w:eastAsia="Times New Roman" w:hAnsi="Arial" w:cs="Arial"/>
          <w:b/>
          <w:sz w:val="20"/>
          <w:szCs w:val="20"/>
          <w:lang w:eastAsia="pl-PL"/>
        </w:rPr>
      </w:pPr>
      <w:r w:rsidRPr="0056075C">
        <w:rPr>
          <w:rFonts w:ascii="Arial" w:eastAsia="Times New Roman" w:hAnsi="Arial" w:cs="Arial"/>
          <w:sz w:val="20"/>
          <w:szCs w:val="20"/>
          <w:lang w:eastAsia="pl-PL"/>
        </w:rPr>
        <w:t>Na podstawie art. 455 ustawy Prawo zamówień publicznych (</w:t>
      </w:r>
      <w:r w:rsidR="00863D7D" w:rsidRPr="0056075C">
        <w:rPr>
          <w:rFonts w:ascii="Arial" w:eastAsia="Times New Roman" w:hAnsi="Arial" w:cs="Arial"/>
          <w:sz w:val="20"/>
          <w:szCs w:val="20"/>
          <w:lang w:eastAsia="pl-PL"/>
        </w:rPr>
        <w:t xml:space="preserve">t. j. - </w:t>
      </w:r>
      <w:r w:rsidRPr="0056075C">
        <w:rPr>
          <w:rFonts w:ascii="Arial" w:eastAsia="Times New Roman" w:hAnsi="Arial" w:cs="Arial"/>
          <w:sz w:val="20"/>
          <w:szCs w:val="20"/>
          <w:lang w:eastAsia="pl-PL"/>
        </w:rPr>
        <w:t>Dz. U.  z 20</w:t>
      </w:r>
      <w:r w:rsidR="00863D7D" w:rsidRPr="0056075C">
        <w:rPr>
          <w:rFonts w:ascii="Arial" w:eastAsia="Times New Roman" w:hAnsi="Arial" w:cs="Arial"/>
          <w:sz w:val="20"/>
          <w:szCs w:val="20"/>
          <w:lang w:eastAsia="pl-PL"/>
        </w:rPr>
        <w:t>2</w:t>
      </w:r>
      <w:r w:rsidR="0051065C">
        <w:rPr>
          <w:rFonts w:ascii="Arial" w:eastAsia="Times New Roman" w:hAnsi="Arial" w:cs="Arial"/>
          <w:sz w:val="20"/>
          <w:szCs w:val="20"/>
          <w:lang w:eastAsia="pl-PL"/>
        </w:rPr>
        <w:t>4</w:t>
      </w:r>
      <w:r w:rsidRPr="0056075C">
        <w:rPr>
          <w:rFonts w:ascii="Arial" w:eastAsia="Times New Roman" w:hAnsi="Arial" w:cs="Arial"/>
          <w:sz w:val="20"/>
          <w:szCs w:val="20"/>
          <w:lang w:eastAsia="pl-PL"/>
        </w:rPr>
        <w:t xml:space="preserve"> r. poz. </w:t>
      </w:r>
      <w:r w:rsidR="0051065C">
        <w:rPr>
          <w:rFonts w:ascii="Arial" w:eastAsia="Times New Roman" w:hAnsi="Arial" w:cs="Arial"/>
          <w:sz w:val="20"/>
          <w:szCs w:val="20"/>
          <w:lang w:eastAsia="pl-PL"/>
        </w:rPr>
        <w:t>1320</w:t>
      </w:r>
      <w:r w:rsidRPr="0056075C">
        <w:rPr>
          <w:rFonts w:ascii="Arial" w:eastAsia="Times New Roman" w:hAnsi="Arial" w:cs="Arial"/>
          <w:sz w:val="20"/>
          <w:szCs w:val="20"/>
          <w:lang w:eastAsia="pl-PL"/>
        </w:rPr>
        <w:t>) istnieje możliwość dokonania zmiany umowy w formie aneksu pod warunkami:</w:t>
      </w:r>
    </w:p>
    <w:p w14:paraId="17DB233A" w14:textId="77777777" w:rsidR="008D1733" w:rsidRPr="0056075C" w:rsidRDefault="008D1733" w:rsidP="008D1733">
      <w:pPr>
        <w:numPr>
          <w:ilvl w:val="0"/>
          <w:numId w:val="1"/>
        </w:numPr>
        <w:tabs>
          <w:tab w:val="num" w:pos="360"/>
        </w:tabs>
        <w:spacing w:after="0"/>
        <w:ind w:hanging="1448"/>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terminu realizacji zamówienia z  przyczyn nie leżących po stronie Wykonawcy, w przypadku:</w:t>
      </w:r>
    </w:p>
    <w:p w14:paraId="42539C9F" w14:textId="7777777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przerw w realizacji robót budowlanych powstałych z przyczyn nie leżących po stronie Wykonawcy,</w:t>
      </w:r>
    </w:p>
    <w:p w14:paraId="1CC505CC" w14:textId="6FD16106"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powierzenia przez Zamawiającego wykonania zamówień dodatkowych lub robót zamiennych, jeżeli terminy ich powierzenia, rodzaj lub zakres uniemożliwiają dotrzymanie pierwotnego terminu zakończenia realizacji umowy,</w:t>
      </w:r>
    </w:p>
    <w:p w14:paraId="4D7C312F" w14:textId="7777777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wstrzymania realizacji prac objętych umową, co uniemożliwia terminowe zakończenie realizacji przedmiotu umowy,</w:t>
      </w:r>
    </w:p>
    <w:p w14:paraId="3077BC41" w14:textId="7777777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napotkania w czasie wykonywanych wykopów niezinwentaryzowanych urządzeń podziemnych,</w:t>
      </w:r>
    </w:p>
    <w:p w14:paraId="7C7DDDD4" w14:textId="7777777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wystąpienia „siły wyższej”, wydarzeń nieprzewidywalnych i poza kontrolą stron niniejszej umowy, występujących po podpisaniu umowy i powodujących niemożliwość wywiązania się z umowy </w:t>
      </w:r>
      <w:r w:rsidRPr="0056075C">
        <w:rPr>
          <w:rFonts w:ascii="Arial" w:eastAsia="Times New Roman" w:hAnsi="Arial" w:cs="Arial"/>
          <w:sz w:val="20"/>
          <w:szCs w:val="20"/>
          <w:lang w:eastAsia="pl-PL"/>
        </w:rPr>
        <w:br/>
        <w:t xml:space="preserve">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w:t>
      </w:r>
      <w:r w:rsidRPr="0056075C">
        <w:rPr>
          <w:rFonts w:ascii="Arial" w:eastAsia="Times New Roman" w:hAnsi="Arial" w:cs="Arial"/>
          <w:sz w:val="20"/>
          <w:szCs w:val="20"/>
          <w:lang w:eastAsia="pl-PL"/>
        </w:rPr>
        <w:br/>
        <w:t xml:space="preserve">i zakończeniu zdarzenia określonego jako „siła wyższa” wraz odpowiednimi dowodami </w:t>
      </w:r>
      <w:r w:rsidRPr="0056075C">
        <w:rPr>
          <w:rFonts w:ascii="Arial" w:eastAsia="Times New Roman" w:hAnsi="Arial" w:cs="Arial"/>
          <w:sz w:val="20"/>
          <w:szCs w:val="20"/>
          <w:lang w:eastAsia="pl-PL"/>
        </w:rPr>
        <w:br/>
        <w:t>i wnioskami,</w:t>
      </w:r>
    </w:p>
    <w:p w14:paraId="03B41484" w14:textId="7777777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wystąpienia okoliczności niezależnych od Wykonawcy i Zamawiającego skutkujących niemożliwością dotrzymania terminu realizacji przedmiotu umowy,</w:t>
      </w:r>
    </w:p>
    <w:p w14:paraId="2E83C13B" w14:textId="3B405B8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zmiany obowiązujących przepisów, jeżeli zgodnie z nimi konieczne będzie dostosowanie treści umowy do aktualnego stanu prawnego</w:t>
      </w:r>
      <w:r w:rsidR="002A6D55" w:rsidRPr="0056075C">
        <w:rPr>
          <w:rFonts w:ascii="Arial" w:eastAsia="Times New Roman" w:hAnsi="Arial" w:cs="Arial"/>
          <w:sz w:val="20"/>
          <w:szCs w:val="20"/>
          <w:lang w:eastAsia="pl-PL"/>
        </w:rPr>
        <w:t>.</w:t>
      </w:r>
    </w:p>
    <w:p w14:paraId="6F45FD9D" w14:textId="77777777" w:rsidR="008D1733" w:rsidRPr="0056075C" w:rsidRDefault="008D1733" w:rsidP="008D1733">
      <w:pPr>
        <w:numPr>
          <w:ilvl w:val="0"/>
          <w:numId w:val="1"/>
        </w:numPr>
        <w:tabs>
          <w:tab w:val="num" w:pos="360"/>
          <w:tab w:val="left" w:pos="723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zakresu przedmiotu zamówienia pod warunkiem, że jest korzystna dla Zamawiającego lub zaszły okoliczności, których nie można było przewidzieć w chwili zawarcia umowy.</w:t>
      </w:r>
    </w:p>
    <w:p w14:paraId="6B1F6D9D"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Zmiana wynagrodzenia Wykonawcy za wykonanie zamówienia w związku z ograniczeniem zakresu prac przez Zamawiającego. W takim przypadku wysokość wynagrodzenia zostanie pomniejszona </w:t>
      </w:r>
      <w:r w:rsidRPr="0056075C">
        <w:rPr>
          <w:rFonts w:ascii="Arial" w:eastAsia="Times New Roman" w:hAnsi="Arial" w:cs="Arial"/>
          <w:sz w:val="20"/>
          <w:szCs w:val="20"/>
          <w:lang w:eastAsia="pl-PL"/>
        </w:rPr>
        <w:br/>
        <w:t xml:space="preserve">o niewykonane prace. </w:t>
      </w:r>
    </w:p>
    <w:p w14:paraId="02433BAD"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Zmiana nazw, siedziby stron umowy, numerów kont bankowych, innych danych identyfikacyjnych. </w:t>
      </w:r>
    </w:p>
    <w:p w14:paraId="6854FD90"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Podwykonawcy lub zakresu zamówienia powierzonego Podwykonawcy, pod warunkiem spełnienia wymagań określonych w § 8 niniejszej umowy.</w:t>
      </w:r>
    </w:p>
    <w:p w14:paraId="1F90737B"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osób odpowiedzialnych za kontakty i nadzór nad przedmiotem umowy.</w:t>
      </w:r>
    </w:p>
    <w:p w14:paraId="03AAEAF6"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formy zabezpieczenia należytego wykonania umowy.</w:t>
      </w:r>
    </w:p>
    <w:p w14:paraId="4F049876"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Zmniejszenie zakresu robót i wynagrodzenia z przyczyn o obiektywnym charakterze, istotnej zmiany okoliczności powodującej, że wykonanie części zakresu realizacji umowy nie leży w interesie publicznym, czego nie można było przewidzieć w chwili jej zawarcia.</w:t>
      </w:r>
    </w:p>
    <w:p w14:paraId="7E59D070"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Zmiana sposobu odbioru i rozliczania robót w przypadku wydłużenia terminu wykonania umowy </w:t>
      </w:r>
      <w:r w:rsidRPr="0056075C">
        <w:rPr>
          <w:rFonts w:ascii="Arial" w:eastAsia="Times New Roman" w:hAnsi="Arial" w:cs="Arial"/>
          <w:sz w:val="20"/>
          <w:szCs w:val="20"/>
          <w:lang w:eastAsia="pl-PL"/>
        </w:rPr>
        <w:br/>
        <w:t>z przyczyn niezależnych od Wykonawcy.</w:t>
      </w:r>
    </w:p>
    <w:p w14:paraId="569E5644"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4"/>
          <w:lang w:eastAsia="pl-PL"/>
        </w:rPr>
        <w:t>Zmiana terminu płatności z przyczyn nie leżących po stronie Wykonawcy, w przypadku zmiany obowiązujących przepisów, jeżeli zgodnie z nimi konieczne będzie dostosowanie treści umowy do aktualnego stanu prawnego.</w:t>
      </w:r>
    </w:p>
    <w:p w14:paraId="13605908" w14:textId="77777777" w:rsidR="00FC00B9" w:rsidRPr="0056075C" w:rsidRDefault="00FC00B9" w:rsidP="00FC00B9">
      <w:pPr>
        <w:numPr>
          <w:ilvl w:val="0"/>
          <w:numId w:val="1"/>
        </w:numPr>
        <w:tabs>
          <w:tab w:val="num" w:pos="360"/>
        </w:tabs>
        <w:spacing w:after="0"/>
        <w:ind w:left="360"/>
        <w:jc w:val="both"/>
        <w:rPr>
          <w:rFonts w:ascii="Arial" w:eastAsia="Times New Roman" w:hAnsi="Arial" w:cs="Arial"/>
          <w:sz w:val="20"/>
          <w:szCs w:val="24"/>
          <w:lang w:eastAsia="pl-PL"/>
        </w:rPr>
      </w:pPr>
      <w:r w:rsidRPr="0056075C">
        <w:rPr>
          <w:rFonts w:ascii="Arial" w:eastAsia="Times New Roman" w:hAnsi="Arial" w:cs="Arial"/>
          <w:sz w:val="20"/>
          <w:szCs w:val="24"/>
          <w:lang w:eastAsia="pl-PL"/>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14:paraId="724431B7"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wystąpienia okoliczności stanowiących podstawę do zmian postanowień umowy Wykonawca zobowiązany jest do niezwłocznego poinformowania o tym fakcie Zamawiającego </w:t>
      </w:r>
      <w:r w:rsidRPr="0056075C">
        <w:rPr>
          <w:rFonts w:ascii="Arial" w:eastAsia="Times New Roman" w:hAnsi="Arial" w:cs="Arial"/>
          <w:sz w:val="20"/>
          <w:szCs w:val="20"/>
          <w:lang w:eastAsia="pl-PL"/>
        </w:rPr>
        <w:br/>
        <w:t>i wystąpienia z wnioskiem o dokonanie zmian w przedmiotowej umowie.</w:t>
      </w:r>
    </w:p>
    <w:p w14:paraId="3D3420F5"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13E12B00"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Jeżeli Zamawiający uzna, że okoliczności wskazane przez Wykonawcę, jako stanowiące podstawę do zmiany umowy nie są zasadne, Wykonawca zobowiązany jest do realizacji zadania zgodnie </w:t>
      </w:r>
      <w:r w:rsidRPr="0056075C">
        <w:rPr>
          <w:rFonts w:ascii="Arial" w:eastAsia="Times New Roman" w:hAnsi="Arial" w:cs="Arial"/>
          <w:sz w:val="20"/>
          <w:szCs w:val="20"/>
          <w:lang w:eastAsia="pl-PL"/>
        </w:rPr>
        <w:br/>
        <w:t>z warunkami zawartymi w umowie. Zmiana umowy może nastąpić w formie pisemnej, pod rygorem nieważności takiego oświadczenia.</w:t>
      </w:r>
    </w:p>
    <w:p w14:paraId="403B6A3A"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Powyższe postanowienia stanowią katalog zmian, na które zamawiający może wyrazić zgodę. Powyższe postanowienia nie stanowią zobowiązania zamawiającego do wyrażenia zgody na ich wprowadzenie.</w:t>
      </w:r>
    </w:p>
    <w:p w14:paraId="15859584" w14:textId="77777777" w:rsidR="001F572B" w:rsidRPr="0056075C" w:rsidRDefault="001F572B" w:rsidP="001F572B">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18.</w:t>
      </w:r>
    </w:p>
    <w:p w14:paraId="40C5996F" w14:textId="77777777" w:rsidR="001F572B" w:rsidRPr="0056075C" w:rsidRDefault="001F572B" w:rsidP="001F572B">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Przetwarzanie i ochrona danych osobowych</w:t>
      </w:r>
    </w:p>
    <w:p w14:paraId="779BFECE" w14:textId="77777777" w:rsidR="001F572B" w:rsidRPr="00A34D00" w:rsidRDefault="001F572B" w:rsidP="001F572B">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556BD9">
        <w:rPr>
          <w:rFonts w:ascii="Arial" w:eastAsia="Times New Roman" w:hAnsi="Arial" w:cs="Arial"/>
          <w:sz w:val="20"/>
          <w:szCs w:val="20"/>
          <w:lang w:eastAsia="pl-PL"/>
        </w:rPr>
        <w:t>Strony Umowy potwierdzają znajomość obowiązków wynikających z przepisów Rozporządzenia Parlamentu Europejskiego i Rady (UE) 2016/679 z dnia 27 kwietnia 2016 r. w sprawie ochrony osób fizycznych w związku z przetwarzaniem</w:t>
      </w:r>
      <w:r w:rsidRPr="00A34D00">
        <w:rPr>
          <w:rFonts w:ascii="Arial" w:eastAsia="Times New Roman" w:hAnsi="Arial" w:cs="Arial"/>
          <w:sz w:val="20"/>
          <w:szCs w:val="20"/>
          <w:lang w:eastAsia="pl-PL"/>
        </w:rPr>
        <w:t xml:space="preserve"> danych osobowych i w sprawie swobodnego przepływu takich danych oraz uchylenia dyrektywy 95/46/WE (ogólne rozporządzenie o ochronie danych) </w:t>
      </w:r>
      <w:r w:rsidRPr="00A34D00">
        <w:rPr>
          <w:rFonts w:ascii="Arial" w:eastAsia="Times New Roman" w:hAnsi="Arial" w:cs="Arial"/>
          <w:sz w:val="20"/>
          <w:szCs w:val="20"/>
          <w:lang w:eastAsia="pl-PL"/>
        </w:rPr>
        <w:br/>
        <w:t xml:space="preserve">z dnia 27 kwietnia 2016 r. (Dz.Urz.UE.L Nr 119/1), zwanego „RODO”.  </w:t>
      </w:r>
    </w:p>
    <w:p w14:paraId="368B099E" w14:textId="77777777" w:rsidR="001F572B" w:rsidRPr="00AA1862" w:rsidRDefault="001F572B" w:rsidP="001F572B">
      <w:pPr>
        <w:widowControl w:val="0"/>
        <w:numPr>
          <w:ilvl w:val="0"/>
          <w:numId w:val="48"/>
        </w:numPr>
        <w:tabs>
          <w:tab w:val="num" w:pos="426"/>
        </w:tabs>
        <w:autoSpaceDE w:val="0"/>
        <w:autoSpaceDN w:val="0"/>
        <w:adjustRightInd w:val="0"/>
        <w:spacing w:after="0"/>
        <w:ind w:left="426" w:hanging="426"/>
        <w:jc w:val="both"/>
        <w:rPr>
          <w:rFonts w:ascii="Arial" w:eastAsia="Arial" w:hAnsi="Arial" w:cs="Arial"/>
          <w:bCs/>
          <w:sz w:val="20"/>
          <w:szCs w:val="20"/>
          <w:lang w:eastAsia="pl-PL"/>
        </w:rPr>
      </w:pPr>
      <w:r w:rsidRPr="00AA1862">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0EFCB1B7" w14:textId="77777777" w:rsidR="001F572B" w:rsidRPr="00E66807" w:rsidRDefault="001F572B" w:rsidP="001F572B">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E66807">
        <w:rPr>
          <w:rFonts w:ascii="Arial" w:eastAsia="Times New Roman" w:hAnsi="Arial" w:cs="Arial"/>
          <w:sz w:val="20"/>
          <w:szCs w:val="20"/>
          <w:lang w:eastAsia="pl-PL"/>
        </w:rPr>
        <w:t xml:space="preserve">Wykonawca przyjmuje do wiadomości, że: </w:t>
      </w:r>
    </w:p>
    <w:p w14:paraId="0F3A7F9E" w14:textId="77777777" w:rsidR="001F572B" w:rsidRPr="00E66807" w:rsidRDefault="001F572B" w:rsidP="001F572B">
      <w:pPr>
        <w:numPr>
          <w:ilvl w:val="0"/>
          <w:numId w:val="47"/>
        </w:numPr>
        <w:suppressAutoHyphens/>
        <w:spacing w:after="0"/>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E66807">
        <w:rPr>
          <w:rFonts w:ascii="Arial" w:hAnsi="Arial" w:cs="Arial"/>
          <w:bCs/>
          <w:color w:val="000000" w:themeColor="text1"/>
          <w:kern w:val="2"/>
          <w:sz w:val="20"/>
          <w:lang w:eastAsia="ar-SA"/>
        </w:rPr>
        <w:t>Gmina Czersk</w:t>
      </w:r>
      <w:r w:rsidRPr="00E66807">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E66807">
          <w:rPr>
            <w:rFonts w:ascii="Arial" w:hAnsi="Arial" w:cs="Arial"/>
            <w:color w:val="000000" w:themeColor="text1"/>
            <w:kern w:val="2"/>
            <w:sz w:val="20"/>
            <w:lang w:eastAsia="ar-SA"/>
          </w:rPr>
          <w:t>urzad_miejski@czersk.pl</w:t>
        </w:r>
      </w:hyperlink>
      <w:r w:rsidRPr="00E66807">
        <w:rPr>
          <w:rFonts w:ascii="Arial" w:hAnsi="Arial" w:cs="Arial"/>
          <w:color w:val="000000" w:themeColor="text1"/>
          <w:kern w:val="2"/>
          <w:sz w:val="20"/>
          <w:lang w:eastAsia="ar-SA"/>
        </w:rPr>
        <w:t>.  </w:t>
      </w:r>
    </w:p>
    <w:p w14:paraId="523E8479" w14:textId="77777777" w:rsidR="001F572B" w:rsidRPr="00E66807" w:rsidRDefault="001F572B" w:rsidP="001F572B">
      <w:pPr>
        <w:numPr>
          <w:ilvl w:val="0"/>
          <w:numId w:val="47"/>
        </w:numPr>
        <w:suppressAutoHyphens/>
        <w:spacing w:after="0"/>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ma charakter dobrowolny, niemniej jest warunkiem koniecznym do jej zawarcia i wykonania.  </w:t>
      </w:r>
    </w:p>
    <w:p w14:paraId="436CF903" w14:textId="77777777" w:rsidR="001F572B" w:rsidRPr="00E66807" w:rsidRDefault="001F572B" w:rsidP="001F572B">
      <w:pPr>
        <w:numPr>
          <w:ilvl w:val="0"/>
          <w:numId w:val="47"/>
        </w:numPr>
        <w:suppressAutoHyphens/>
        <w:spacing w:after="0"/>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Udostępnione dane osobowe osób reprezentujących Wykonawcę będą przetwarzane zgodnie z:  </w:t>
      </w:r>
    </w:p>
    <w:p w14:paraId="4699C6E0" w14:textId="77777777" w:rsidR="001F572B" w:rsidRPr="00556BD9" w:rsidRDefault="001F572B" w:rsidP="001F572B">
      <w:pPr>
        <w:numPr>
          <w:ilvl w:val="0"/>
          <w:numId w:val="36"/>
        </w:numPr>
        <w:suppressAutoHyphens/>
        <w:spacing w:after="0" w:line="240" w:lineRule="auto"/>
        <w:ind w:left="1077"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art. 6 ust. 1 lit. e) RODO – </w:t>
      </w:r>
      <w:r w:rsidRPr="00E66807">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E66807">
        <w:rPr>
          <w:rFonts w:ascii="Arial" w:hAnsi="Arial" w:cs="Arial"/>
          <w:color w:val="000000" w:themeColor="text1"/>
          <w:kern w:val="2"/>
          <w:sz w:val="20"/>
          <w:lang w:eastAsia="ar-SA"/>
        </w:rPr>
        <w:t xml:space="preserve"> -  w związku z m.in. realizacją zadań i postanowień</w:t>
      </w:r>
      <w:r>
        <w:rPr>
          <w:rFonts w:ascii="Arial" w:hAnsi="Arial" w:cs="Arial"/>
          <w:color w:val="000000" w:themeColor="text1"/>
          <w:kern w:val="2"/>
          <w:sz w:val="20"/>
          <w:lang w:eastAsia="ar-SA"/>
        </w:rPr>
        <w:t xml:space="preserve"> </w:t>
      </w:r>
      <w:r w:rsidRPr="00556BD9">
        <w:rPr>
          <w:rFonts w:ascii="Arial" w:hAnsi="Arial" w:cs="Arial"/>
          <w:color w:val="000000" w:themeColor="text1"/>
          <w:kern w:val="2"/>
          <w:sz w:val="20"/>
          <w:lang w:eastAsia="ar-SA"/>
        </w:rPr>
        <w:t xml:space="preserve">wynikających z:  </w:t>
      </w:r>
    </w:p>
    <w:p w14:paraId="146F509A" w14:textId="38CA05E0" w:rsidR="001F572B" w:rsidRPr="0000422C" w:rsidRDefault="001F572B" w:rsidP="001F572B">
      <w:pPr>
        <w:pStyle w:val="Akapitzlist"/>
        <w:numPr>
          <w:ilvl w:val="0"/>
          <w:numId w:val="37"/>
        </w:numPr>
        <w:rPr>
          <w:rFonts w:ascii="Arial" w:hAnsi="Arial" w:cs="Arial"/>
          <w:bCs/>
          <w:color w:val="000000" w:themeColor="text1"/>
          <w:kern w:val="2"/>
          <w:sz w:val="18"/>
          <w:szCs w:val="18"/>
          <w:lang w:eastAsia="ar-SA"/>
        </w:rPr>
      </w:pPr>
      <w:r>
        <w:rPr>
          <w:rFonts w:ascii="Arial" w:hAnsi="Arial" w:cs="Arial"/>
          <w:bCs/>
          <w:color w:val="000000" w:themeColor="text1"/>
          <w:kern w:val="2"/>
          <w:sz w:val="18"/>
          <w:szCs w:val="18"/>
          <w:lang w:eastAsia="ar-SA"/>
        </w:rPr>
        <w:t xml:space="preserve">realizacji </w:t>
      </w:r>
      <w:r w:rsidRPr="000C123E">
        <w:rPr>
          <w:rFonts w:ascii="Arial" w:hAnsi="Arial" w:cs="Arial"/>
          <w:bCs/>
          <w:color w:val="000000" w:themeColor="text1"/>
          <w:kern w:val="2"/>
          <w:sz w:val="18"/>
          <w:szCs w:val="18"/>
          <w:lang w:eastAsia="ar-SA"/>
        </w:rPr>
        <w:t>Plan</w:t>
      </w:r>
      <w:r>
        <w:rPr>
          <w:rFonts w:ascii="Arial" w:hAnsi="Arial" w:cs="Arial"/>
          <w:bCs/>
          <w:color w:val="000000" w:themeColor="text1"/>
          <w:kern w:val="2"/>
          <w:sz w:val="18"/>
          <w:szCs w:val="18"/>
          <w:lang w:eastAsia="ar-SA"/>
        </w:rPr>
        <w:t>u</w:t>
      </w:r>
      <w:r w:rsidRPr="000C123E">
        <w:rPr>
          <w:rFonts w:ascii="Arial" w:hAnsi="Arial" w:cs="Arial"/>
          <w:bCs/>
          <w:color w:val="000000" w:themeColor="text1"/>
          <w:kern w:val="2"/>
          <w:sz w:val="18"/>
          <w:szCs w:val="18"/>
          <w:lang w:eastAsia="ar-SA"/>
        </w:rPr>
        <w:t xml:space="preserve"> wydatków inwestycyjnych w roku 2024</w:t>
      </w:r>
      <w:r>
        <w:rPr>
          <w:rFonts w:ascii="Arial" w:hAnsi="Arial" w:cs="Arial"/>
          <w:bCs/>
          <w:color w:val="000000" w:themeColor="text1"/>
          <w:kern w:val="2"/>
          <w:sz w:val="18"/>
          <w:szCs w:val="18"/>
          <w:lang w:eastAsia="ar-SA"/>
        </w:rPr>
        <w:t xml:space="preserve"> </w:t>
      </w:r>
      <w:r w:rsidR="00BA63F9">
        <w:rPr>
          <w:rFonts w:ascii="Arial" w:hAnsi="Arial" w:cs="Arial"/>
          <w:bCs/>
          <w:color w:val="000000" w:themeColor="text1"/>
          <w:kern w:val="2"/>
          <w:sz w:val="18"/>
          <w:szCs w:val="18"/>
          <w:lang w:eastAsia="ar-SA"/>
        </w:rPr>
        <w:t>U</w:t>
      </w:r>
      <w:r w:rsidRPr="0000422C">
        <w:rPr>
          <w:rFonts w:ascii="Arial" w:hAnsi="Arial" w:cs="Arial"/>
          <w:bCs/>
          <w:color w:val="000000" w:themeColor="text1"/>
          <w:kern w:val="2"/>
          <w:sz w:val="18"/>
          <w:szCs w:val="18"/>
          <w:lang w:eastAsia="ar-SA"/>
        </w:rPr>
        <w:t>chwał</w:t>
      </w:r>
      <w:r w:rsidR="00BA63F9">
        <w:rPr>
          <w:rFonts w:ascii="Arial" w:hAnsi="Arial" w:cs="Arial"/>
          <w:bCs/>
          <w:color w:val="000000" w:themeColor="text1"/>
          <w:kern w:val="2"/>
          <w:sz w:val="18"/>
          <w:szCs w:val="18"/>
          <w:lang w:eastAsia="ar-SA"/>
        </w:rPr>
        <w:t>a</w:t>
      </w:r>
      <w:r w:rsidRPr="0000422C">
        <w:rPr>
          <w:rFonts w:ascii="Arial" w:hAnsi="Arial" w:cs="Arial"/>
          <w:bCs/>
          <w:color w:val="000000" w:themeColor="text1"/>
          <w:kern w:val="2"/>
          <w:sz w:val="18"/>
          <w:szCs w:val="18"/>
          <w:lang w:eastAsia="ar-SA"/>
        </w:rPr>
        <w:t xml:space="preserve"> nr </w:t>
      </w:r>
      <w:r w:rsidR="00BA63F9">
        <w:rPr>
          <w:rFonts w:ascii="Arial" w:hAnsi="Arial" w:cs="Arial"/>
          <w:bCs/>
          <w:color w:val="000000" w:themeColor="text1"/>
          <w:kern w:val="2"/>
          <w:sz w:val="18"/>
          <w:szCs w:val="18"/>
          <w:lang w:eastAsia="ar-SA"/>
        </w:rPr>
        <w:t>IV</w:t>
      </w:r>
      <w:r w:rsidRPr="0000422C">
        <w:rPr>
          <w:rFonts w:ascii="Arial" w:hAnsi="Arial" w:cs="Arial"/>
          <w:bCs/>
          <w:color w:val="000000" w:themeColor="text1"/>
          <w:kern w:val="2"/>
          <w:sz w:val="18"/>
          <w:szCs w:val="18"/>
          <w:lang w:eastAsia="ar-SA"/>
        </w:rPr>
        <w:t>/</w:t>
      </w:r>
      <w:r w:rsidR="00BA63F9">
        <w:rPr>
          <w:rFonts w:ascii="Arial" w:hAnsi="Arial" w:cs="Arial"/>
          <w:bCs/>
          <w:color w:val="000000" w:themeColor="text1"/>
          <w:kern w:val="2"/>
          <w:sz w:val="18"/>
          <w:szCs w:val="18"/>
          <w:lang w:eastAsia="ar-SA"/>
        </w:rPr>
        <w:t>42</w:t>
      </w:r>
      <w:r w:rsidRPr="0000422C">
        <w:rPr>
          <w:rFonts w:ascii="Arial" w:hAnsi="Arial" w:cs="Arial"/>
          <w:bCs/>
          <w:color w:val="000000" w:themeColor="text1"/>
          <w:kern w:val="2"/>
          <w:sz w:val="18"/>
          <w:szCs w:val="18"/>
          <w:lang w:eastAsia="ar-SA"/>
        </w:rPr>
        <w:t>/2</w:t>
      </w:r>
      <w:r w:rsidR="00BA63F9">
        <w:rPr>
          <w:rFonts w:ascii="Arial" w:hAnsi="Arial" w:cs="Arial"/>
          <w:bCs/>
          <w:color w:val="000000" w:themeColor="text1"/>
          <w:kern w:val="2"/>
          <w:sz w:val="18"/>
          <w:szCs w:val="18"/>
          <w:lang w:eastAsia="ar-SA"/>
        </w:rPr>
        <w:t>4</w:t>
      </w:r>
      <w:r w:rsidRPr="0000422C">
        <w:rPr>
          <w:rFonts w:ascii="Arial" w:hAnsi="Arial" w:cs="Arial"/>
          <w:bCs/>
          <w:color w:val="000000" w:themeColor="text1"/>
          <w:kern w:val="2"/>
          <w:sz w:val="18"/>
          <w:szCs w:val="18"/>
          <w:lang w:eastAsia="ar-SA"/>
        </w:rPr>
        <w:t xml:space="preserve"> Rady Miejskiej w Czersku z dnia </w:t>
      </w:r>
      <w:r w:rsidR="00BA63F9">
        <w:rPr>
          <w:rFonts w:ascii="Arial" w:hAnsi="Arial" w:cs="Arial"/>
          <w:bCs/>
          <w:color w:val="000000" w:themeColor="text1"/>
          <w:kern w:val="2"/>
          <w:sz w:val="18"/>
          <w:szCs w:val="18"/>
          <w:lang w:eastAsia="ar-SA"/>
        </w:rPr>
        <w:t>28 sierpnia</w:t>
      </w:r>
      <w:r w:rsidRPr="0000422C">
        <w:rPr>
          <w:rFonts w:ascii="Arial" w:hAnsi="Arial" w:cs="Arial"/>
          <w:bCs/>
          <w:color w:val="000000" w:themeColor="text1"/>
          <w:kern w:val="2"/>
          <w:sz w:val="18"/>
          <w:szCs w:val="18"/>
          <w:lang w:eastAsia="ar-SA"/>
        </w:rPr>
        <w:t xml:space="preserve"> 202</w:t>
      </w:r>
      <w:r w:rsidR="00BA63F9">
        <w:rPr>
          <w:rFonts w:ascii="Arial" w:hAnsi="Arial" w:cs="Arial"/>
          <w:bCs/>
          <w:color w:val="000000" w:themeColor="text1"/>
          <w:kern w:val="2"/>
          <w:sz w:val="18"/>
          <w:szCs w:val="18"/>
          <w:lang w:eastAsia="ar-SA"/>
        </w:rPr>
        <w:t>4</w:t>
      </w:r>
      <w:r w:rsidRPr="0000422C">
        <w:rPr>
          <w:rFonts w:ascii="Arial" w:hAnsi="Arial" w:cs="Arial"/>
          <w:bCs/>
          <w:color w:val="000000" w:themeColor="text1"/>
          <w:kern w:val="2"/>
          <w:sz w:val="18"/>
          <w:szCs w:val="18"/>
          <w:lang w:eastAsia="ar-SA"/>
        </w:rPr>
        <w:t xml:space="preserve"> roku</w:t>
      </w:r>
      <w:r>
        <w:rPr>
          <w:rFonts w:ascii="Arial" w:hAnsi="Arial" w:cs="Arial"/>
          <w:bCs/>
          <w:color w:val="000000" w:themeColor="text1"/>
          <w:kern w:val="2"/>
          <w:sz w:val="18"/>
          <w:szCs w:val="18"/>
          <w:lang w:eastAsia="ar-SA"/>
        </w:rPr>
        <w:t xml:space="preserve"> </w:t>
      </w:r>
      <w:r w:rsidRPr="0000422C">
        <w:rPr>
          <w:rFonts w:ascii="Arial" w:hAnsi="Arial" w:cs="Arial"/>
          <w:bCs/>
          <w:color w:val="000000" w:themeColor="text1"/>
          <w:kern w:val="2"/>
          <w:sz w:val="18"/>
          <w:szCs w:val="18"/>
          <w:lang w:eastAsia="ar-SA"/>
        </w:rPr>
        <w:t xml:space="preserve">w sprawie </w:t>
      </w:r>
      <w:r w:rsidR="00BA63F9">
        <w:rPr>
          <w:rFonts w:ascii="Arial" w:hAnsi="Arial" w:cs="Arial"/>
          <w:bCs/>
          <w:color w:val="000000" w:themeColor="text1"/>
          <w:kern w:val="2"/>
          <w:sz w:val="18"/>
          <w:szCs w:val="18"/>
          <w:lang w:eastAsia="ar-SA"/>
        </w:rPr>
        <w:t>zmiany uchwały budżetowej</w:t>
      </w:r>
      <w:r w:rsidRPr="0000422C">
        <w:rPr>
          <w:rFonts w:ascii="Arial" w:hAnsi="Arial" w:cs="Arial"/>
          <w:bCs/>
          <w:color w:val="000000" w:themeColor="text1"/>
          <w:kern w:val="2"/>
          <w:sz w:val="18"/>
          <w:szCs w:val="18"/>
          <w:lang w:eastAsia="ar-SA"/>
        </w:rPr>
        <w:t>,  w związku z</w:t>
      </w:r>
      <w:r>
        <w:rPr>
          <w:rFonts w:ascii="Arial" w:hAnsi="Arial" w:cs="Arial"/>
          <w:bCs/>
          <w:color w:val="000000" w:themeColor="text1"/>
          <w:kern w:val="2"/>
          <w:sz w:val="18"/>
          <w:szCs w:val="18"/>
          <w:lang w:eastAsia="ar-SA"/>
        </w:rPr>
        <w:t xml:space="preserve">:  </w:t>
      </w:r>
      <w:r w:rsidRPr="0000422C">
        <w:rPr>
          <w:rFonts w:ascii="Arial" w:hAnsi="Arial" w:cs="Arial"/>
          <w:bCs/>
          <w:color w:val="000000" w:themeColor="text1"/>
          <w:kern w:val="2"/>
          <w:sz w:val="18"/>
          <w:szCs w:val="18"/>
          <w:lang w:eastAsia="ar-SA"/>
        </w:rPr>
        <w:t xml:space="preserve">  </w:t>
      </w:r>
    </w:p>
    <w:p w14:paraId="55510518" w14:textId="1A9536F0" w:rsidR="00BA63F9" w:rsidRPr="00BA63F9" w:rsidRDefault="00BA63F9" w:rsidP="001F572B">
      <w:pPr>
        <w:pStyle w:val="Akapitzlist"/>
        <w:numPr>
          <w:ilvl w:val="0"/>
          <w:numId w:val="56"/>
        </w:numPr>
        <w:spacing w:after="0" w:line="240" w:lineRule="auto"/>
        <w:jc w:val="both"/>
        <w:rPr>
          <w:rFonts w:ascii="Arial" w:hAnsi="Arial" w:cs="Arial"/>
          <w:bCs/>
          <w:kern w:val="2"/>
          <w:sz w:val="18"/>
          <w:szCs w:val="18"/>
          <w:lang w:eastAsia="ar-SA"/>
        </w:rPr>
      </w:pPr>
      <w:r w:rsidRPr="00BA63F9">
        <w:rPr>
          <w:rFonts w:ascii="Arial" w:hAnsi="Arial" w:cs="Arial"/>
          <w:bCs/>
          <w:kern w:val="2"/>
          <w:sz w:val="18"/>
          <w:szCs w:val="18"/>
          <w:lang w:eastAsia="ar-SA"/>
        </w:rPr>
        <w:t>dział 010 01042 Modernizacja dróg transportu rolnego, dział 600 60017 Budowa dróg transportu rolnego</w:t>
      </w:r>
      <w:r>
        <w:rPr>
          <w:rFonts w:ascii="Arial" w:hAnsi="Arial" w:cs="Arial"/>
          <w:bCs/>
          <w:kern w:val="2"/>
          <w:sz w:val="18"/>
          <w:szCs w:val="18"/>
          <w:lang w:eastAsia="ar-SA"/>
        </w:rPr>
        <w:t>,</w:t>
      </w:r>
    </w:p>
    <w:p w14:paraId="0D73D387" w14:textId="395036BF" w:rsidR="001F572B" w:rsidRPr="00A34D00" w:rsidRDefault="001F572B" w:rsidP="001F572B">
      <w:pPr>
        <w:pStyle w:val="Akapitzlist"/>
        <w:numPr>
          <w:ilvl w:val="0"/>
          <w:numId w:val="56"/>
        </w:numPr>
        <w:spacing w:after="0" w:line="240" w:lineRule="auto"/>
        <w:jc w:val="both"/>
        <w:rPr>
          <w:rFonts w:ascii="Arial" w:hAnsi="Arial" w:cs="Arial"/>
          <w:b/>
          <w:kern w:val="2"/>
          <w:sz w:val="18"/>
          <w:szCs w:val="18"/>
          <w:lang w:eastAsia="ar-SA"/>
        </w:rPr>
      </w:pPr>
      <w:r w:rsidRPr="00556BD9">
        <w:rPr>
          <w:rFonts w:ascii="Arial" w:hAnsi="Arial" w:cs="Arial"/>
          <w:bCs/>
          <w:kern w:val="2"/>
          <w:sz w:val="18"/>
          <w:szCs w:val="18"/>
          <w:lang w:eastAsia="ar-SA"/>
        </w:rPr>
        <w:t>a</w:t>
      </w:r>
      <w:r w:rsidRPr="00556BD9">
        <w:rPr>
          <w:rFonts w:ascii="Arial" w:hAnsi="Arial" w:cs="Arial"/>
          <w:kern w:val="2"/>
          <w:sz w:val="18"/>
          <w:szCs w:val="18"/>
          <w:lang w:eastAsia="ar-SA"/>
        </w:rPr>
        <w:t>rt. 19 ust. 2 pkt 4) i art. 20 pkt 1-4) ustawy z dnia 21 marca 1985 r. o drogach publicznych</w:t>
      </w:r>
      <w:r w:rsidRPr="00A34D00">
        <w:rPr>
          <w:rFonts w:ascii="Arial" w:hAnsi="Arial" w:cs="Arial"/>
          <w:kern w:val="2"/>
          <w:sz w:val="18"/>
          <w:szCs w:val="18"/>
          <w:lang w:eastAsia="ar-SA"/>
        </w:rPr>
        <w:t xml:space="preserve"> (Dz.U.202</w:t>
      </w:r>
      <w:r w:rsidR="00BA63F9">
        <w:rPr>
          <w:rFonts w:ascii="Arial" w:hAnsi="Arial" w:cs="Arial"/>
          <w:kern w:val="2"/>
          <w:sz w:val="18"/>
          <w:szCs w:val="18"/>
          <w:lang w:eastAsia="ar-SA"/>
        </w:rPr>
        <w:t>4</w:t>
      </w:r>
      <w:r w:rsidRPr="00A34D00">
        <w:rPr>
          <w:rFonts w:ascii="Arial" w:hAnsi="Arial" w:cs="Arial"/>
          <w:kern w:val="2"/>
          <w:sz w:val="18"/>
          <w:szCs w:val="18"/>
          <w:lang w:eastAsia="ar-SA"/>
        </w:rPr>
        <w:t>.</w:t>
      </w:r>
      <w:r w:rsidR="00BA63F9">
        <w:rPr>
          <w:rFonts w:ascii="Arial" w:hAnsi="Arial" w:cs="Arial"/>
          <w:kern w:val="2"/>
          <w:sz w:val="18"/>
          <w:szCs w:val="18"/>
          <w:lang w:eastAsia="ar-SA"/>
        </w:rPr>
        <w:t>320</w:t>
      </w:r>
      <w:r w:rsidRPr="00A34D00">
        <w:rPr>
          <w:rFonts w:ascii="Arial" w:hAnsi="Arial" w:cs="Arial"/>
          <w:kern w:val="2"/>
          <w:sz w:val="18"/>
          <w:szCs w:val="18"/>
          <w:lang w:eastAsia="ar-SA"/>
        </w:rPr>
        <w:t xml:space="preserve">),  </w:t>
      </w:r>
    </w:p>
    <w:p w14:paraId="2F86A2A2" w14:textId="7DBC7F60" w:rsidR="001F572B" w:rsidRPr="00A34D00" w:rsidRDefault="001F572B" w:rsidP="001F572B">
      <w:pPr>
        <w:pStyle w:val="Akapitzlist"/>
        <w:numPr>
          <w:ilvl w:val="0"/>
          <w:numId w:val="56"/>
        </w:numPr>
        <w:spacing w:after="0" w:line="240" w:lineRule="auto"/>
        <w:jc w:val="both"/>
        <w:rPr>
          <w:rFonts w:ascii="Arial" w:hAnsi="Arial" w:cs="Arial"/>
          <w:b/>
          <w:kern w:val="2"/>
          <w:sz w:val="18"/>
          <w:szCs w:val="18"/>
          <w:lang w:eastAsia="ar-SA"/>
        </w:rPr>
      </w:pPr>
      <w:r w:rsidRPr="00A34D00">
        <w:rPr>
          <w:rFonts w:ascii="Arial" w:hAnsi="Arial" w:cs="Arial"/>
          <w:kern w:val="2"/>
          <w:sz w:val="18"/>
          <w:szCs w:val="18"/>
          <w:lang w:eastAsia="ar-SA"/>
        </w:rPr>
        <w:t>art. 7 ust. 1 pkt 2) ustawy z dnia 8 marca 1990 r. o samorządzie gminnym (Dz.U.202</w:t>
      </w:r>
      <w:r w:rsidR="00BA63F9">
        <w:rPr>
          <w:rFonts w:ascii="Arial" w:hAnsi="Arial" w:cs="Arial"/>
          <w:kern w:val="2"/>
          <w:sz w:val="18"/>
          <w:szCs w:val="18"/>
          <w:lang w:eastAsia="ar-SA"/>
        </w:rPr>
        <w:t>4</w:t>
      </w:r>
      <w:r w:rsidRPr="00A34D00">
        <w:rPr>
          <w:rFonts w:ascii="Arial" w:hAnsi="Arial" w:cs="Arial"/>
          <w:kern w:val="2"/>
          <w:sz w:val="18"/>
          <w:szCs w:val="18"/>
          <w:lang w:eastAsia="ar-SA"/>
        </w:rPr>
        <w:t>.</w:t>
      </w:r>
      <w:r w:rsidR="00BA63F9">
        <w:rPr>
          <w:rFonts w:ascii="Arial" w:hAnsi="Arial" w:cs="Arial"/>
          <w:kern w:val="2"/>
          <w:sz w:val="18"/>
          <w:szCs w:val="18"/>
          <w:lang w:eastAsia="ar-SA"/>
        </w:rPr>
        <w:t>609</w:t>
      </w:r>
      <w:r w:rsidRPr="00A34D00">
        <w:rPr>
          <w:rFonts w:ascii="Arial" w:hAnsi="Arial" w:cs="Arial"/>
          <w:kern w:val="2"/>
          <w:sz w:val="18"/>
          <w:szCs w:val="18"/>
          <w:lang w:eastAsia="ar-SA"/>
        </w:rPr>
        <w:t xml:space="preserve"> ze zm.);   </w:t>
      </w:r>
    </w:p>
    <w:p w14:paraId="5B19EA5B" w14:textId="77777777" w:rsidR="001F572B" w:rsidRPr="00E66807" w:rsidRDefault="001F572B" w:rsidP="001F572B">
      <w:pPr>
        <w:numPr>
          <w:ilvl w:val="0"/>
          <w:numId w:val="36"/>
        </w:numPr>
        <w:suppressAutoHyphens/>
        <w:spacing w:after="0" w:line="240" w:lineRule="auto"/>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art. 6 ust. 1 lit. c) RODO - </w:t>
      </w:r>
      <w:r w:rsidRPr="00E66807">
        <w:rPr>
          <w:rFonts w:ascii="Arial" w:hAnsi="Arial" w:cs="Arial"/>
          <w:i/>
          <w:color w:val="000000" w:themeColor="text1"/>
          <w:kern w:val="2"/>
          <w:sz w:val="20"/>
          <w:lang w:eastAsia="ar-SA"/>
        </w:rPr>
        <w:t>przetwarzanie jest niezbędne do wypełnienia obowiązku prawnego ciążącego na Administratorze</w:t>
      </w:r>
      <w:r w:rsidRPr="00E66807">
        <w:rPr>
          <w:rFonts w:ascii="Arial" w:hAnsi="Arial" w:cs="Arial"/>
          <w:color w:val="000000" w:themeColor="text1"/>
          <w:kern w:val="2"/>
          <w:sz w:val="20"/>
          <w:lang w:eastAsia="ar-SA"/>
        </w:rPr>
        <w:t xml:space="preserve"> -  w związku z m.in. przepisami:  </w:t>
      </w:r>
    </w:p>
    <w:p w14:paraId="0C40862B" w14:textId="1C647F94" w:rsidR="001F572B" w:rsidRPr="00EB388F" w:rsidRDefault="001F572B" w:rsidP="001F572B">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2D1E2E">
        <w:rPr>
          <w:rFonts w:ascii="Arial" w:hAnsi="Arial" w:cs="Arial"/>
          <w:color w:val="000000" w:themeColor="text1"/>
          <w:kern w:val="2"/>
          <w:sz w:val="18"/>
          <w:szCs w:val="18"/>
          <w:lang w:eastAsia="ar-SA"/>
        </w:rPr>
        <w:t>art. 71-79 i art. 308-309 ustawy z dnia 11 września 2019 r. Prawo zamówień publicznych (Dz.U. 202</w:t>
      </w:r>
      <w:r w:rsidR="00BA63F9">
        <w:rPr>
          <w:rFonts w:ascii="Arial" w:hAnsi="Arial" w:cs="Arial"/>
          <w:color w:val="000000" w:themeColor="text1"/>
          <w:kern w:val="2"/>
          <w:sz w:val="18"/>
          <w:szCs w:val="18"/>
          <w:lang w:eastAsia="ar-SA"/>
        </w:rPr>
        <w:t>4</w:t>
      </w:r>
      <w:r w:rsidRPr="002D1E2E">
        <w:rPr>
          <w:rFonts w:ascii="Arial" w:hAnsi="Arial" w:cs="Arial"/>
          <w:color w:val="000000" w:themeColor="text1"/>
          <w:kern w:val="2"/>
          <w:sz w:val="18"/>
          <w:szCs w:val="18"/>
          <w:lang w:eastAsia="ar-SA"/>
        </w:rPr>
        <w:t>.</w:t>
      </w:r>
      <w:r w:rsidR="00BA63F9">
        <w:rPr>
          <w:rFonts w:ascii="Arial" w:hAnsi="Arial" w:cs="Arial"/>
          <w:color w:val="000000" w:themeColor="text1"/>
          <w:kern w:val="2"/>
          <w:sz w:val="18"/>
          <w:szCs w:val="18"/>
          <w:lang w:eastAsia="ar-SA"/>
        </w:rPr>
        <w:t>1320</w:t>
      </w:r>
      <w:r w:rsidRPr="002D1E2E">
        <w:rPr>
          <w:rFonts w:ascii="Arial" w:hAnsi="Arial" w:cs="Arial"/>
          <w:color w:val="000000" w:themeColor="text1"/>
          <w:kern w:val="2"/>
          <w:sz w:val="18"/>
          <w:szCs w:val="18"/>
          <w:lang w:eastAsia="ar-SA"/>
        </w:rPr>
        <w:t xml:space="preserve">),  </w:t>
      </w:r>
    </w:p>
    <w:p w14:paraId="2267E2AF" w14:textId="17F72A97" w:rsidR="001F572B" w:rsidRPr="00EB388F" w:rsidRDefault="001F572B" w:rsidP="001F572B">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EB388F">
        <w:rPr>
          <w:rFonts w:ascii="Arial" w:hAnsi="Arial" w:cs="Arial"/>
          <w:color w:val="000000" w:themeColor="text1"/>
          <w:kern w:val="2"/>
          <w:sz w:val="18"/>
          <w:szCs w:val="18"/>
          <w:lang w:eastAsia="ar-SA"/>
        </w:rPr>
        <w:t>art. 11b i art. 61 ust. 1 ustawy z dnia 8 marca 1990 r. o samorządzie gminnym (Dz.U.202</w:t>
      </w:r>
      <w:r w:rsidR="00BA63F9">
        <w:rPr>
          <w:rFonts w:ascii="Arial" w:hAnsi="Arial" w:cs="Arial"/>
          <w:color w:val="000000" w:themeColor="text1"/>
          <w:kern w:val="2"/>
          <w:sz w:val="18"/>
          <w:szCs w:val="18"/>
          <w:lang w:eastAsia="ar-SA"/>
        </w:rPr>
        <w:t>4</w:t>
      </w:r>
      <w:r w:rsidRPr="00EB388F">
        <w:rPr>
          <w:rFonts w:ascii="Arial" w:hAnsi="Arial" w:cs="Arial"/>
          <w:color w:val="000000" w:themeColor="text1"/>
          <w:kern w:val="2"/>
          <w:sz w:val="18"/>
          <w:szCs w:val="18"/>
          <w:lang w:eastAsia="ar-SA"/>
        </w:rPr>
        <w:t>.</w:t>
      </w:r>
      <w:r w:rsidR="00BA63F9">
        <w:rPr>
          <w:rFonts w:ascii="Arial" w:hAnsi="Arial" w:cs="Arial"/>
          <w:color w:val="000000" w:themeColor="text1"/>
          <w:kern w:val="2"/>
          <w:sz w:val="18"/>
          <w:szCs w:val="18"/>
          <w:lang w:eastAsia="ar-SA"/>
        </w:rPr>
        <w:t>609</w:t>
      </w:r>
      <w:r>
        <w:rPr>
          <w:rFonts w:ascii="Arial" w:hAnsi="Arial" w:cs="Arial"/>
          <w:color w:val="000000" w:themeColor="text1"/>
          <w:kern w:val="2"/>
          <w:sz w:val="18"/>
          <w:szCs w:val="18"/>
          <w:lang w:eastAsia="ar-SA"/>
        </w:rPr>
        <w:t xml:space="preserve"> ze zm.</w:t>
      </w:r>
      <w:r w:rsidRPr="00EB388F">
        <w:rPr>
          <w:rFonts w:ascii="Arial" w:hAnsi="Arial" w:cs="Arial"/>
          <w:color w:val="000000" w:themeColor="text1"/>
          <w:kern w:val="2"/>
          <w:sz w:val="18"/>
          <w:szCs w:val="18"/>
          <w:lang w:eastAsia="ar-SA"/>
        </w:rPr>
        <w:t>),</w:t>
      </w:r>
    </w:p>
    <w:p w14:paraId="06701CDC" w14:textId="77777777" w:rsidR="001F572B" w:rsidRPr="00EB388F" w:rsidRDefault="001F572B" w:rsidP="001F572B">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EB388F">
        <w:rPr>
          <w:rFonts w:ascii="Arial" w:hAnsi="Arial" w:cs="Arial"/>
          <w:color w:val="000000" w:themeColor="text1"/>
          <w:kern w:val="2"/>
          <w:sz w:val="18"/>
          <w:szCs w:val="18"/>
          <w:lang w:eastAsia="ar-SA"/>
        </w:rPr>
        <w:t>art. 33 i 44 ustawy z dnia 27 sierpnia 2009 r. o finansach publicznych (Dz.U.202</w:t>
      </w:r>
      <w:r>
        <w:rPr>
          <w:rFonts w:ascii="Arial" w:hAnsi="Arial" w:cs="Arial"/>
          <w:color w:val="000000" w:themeColor="text1"/>
          <w:kern w:val="2"/>
          <w:sz w:val="18"/>
          <w:szCs w:val="18"/>
          <w:lang w:eastAsia="ar-SA"/>
        </w:rPr>
        <w:t>3</w:t>
      </w:r>
      <w:r w:rsidRPr="00EB388F">
        <w:rPr>
          <w:rFonts w:ascii="Arial" w:hAnsi="Arial" w:cs="Arial"/>
          <w:color w:val="000000" w:themeColor="text1"/>
          <w:kern w:val="2"/>
          <w:sz w:val="18"/>
          <w:szCs w:val="18"/>
          <w:lang w:eastAsia="ar-SA"/>
        </w:rPr>
        <w:t>.1</w:t>
      </w:r>
      <w:r>
        <w:rPr>
          <w:rFonts w:ascii="Arial" w:hAnsi="Arial" w:cs="Arial"/>
          <w:color w:val="000000" w:themeColor="text1"/>
          <w:kern w:val="2"/>
          <w:sz w:val="18"/>
          <w:szCs w:val="18"/>
          <w:lang w:eastAsia="ar-SA"/>
        </w:rPr>
        <w:t>270</w:t>
      </w:r>
      <w:r w:rsidRPr="00EB388F">
        <w:rPr>
          <w:rFonts w:ascii="Arial" w:hAnsi="Arial" w:cs="Arial"/>
          <w:color w:val="000000" w:themeColor="text1"/>
          <w:kern w:val="2"/>
          <w:sz w:val="18"/>
          <w:szCs w:val="18"/>
          <w:lang w:eastAsia="ar-SA"/>
        </w:rPr>
        <w:t xml:space="preserve"> ze zm.),  </w:t>
      </w:r>
    </w:p>
    <w:p w14:paraId="160FC9C3" w14:textId="77777777" w:rsidR="001F572B" w:rsidRPr="00EB388F" w:rsidRDefault="001F572B" w:rsidP="001F572B">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EB388F">
        <w:rPr>
          <w:rFonts w:ascii="Arial" w:hAnsi="Arial" w:cs="Arial"/>
          <w:color w:val="000000" w:themeColor="text1"/>
          <w:kern w:val="2"/>
          <w:sz w:val="18"/>
          <w:szCs w:val="18"/>
          <w:lang w:eastAsia="ar-SA"/>
        </w:rPr>
        <w:t xml:space="preserve">art. 1, 4 i 6 ustawy z 6 września 2001 r. o dostępie do informacji publicznej (Dz.U.2022.902),  </w:t>
      </w:r>
    </w:p>
    <w:p w14:paraId="76BC0D43" w14:textId="77777777" w:rsidR="001F572B" w:rsidRPr="00EB388F" w:rsidRDefault="001F572B" w:rsidP="001F572B">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EB388F">
        <w:rPr>
          <w:rFonts w:ascii="Arial" w:hAnsi="Arial" w:cs="Arial"/>
          <w:color w:val="000000" w:themeColor="text1"/>
          <w:kern w:val="2"/>
          <w:sz w:val="18"/>
          <w:szCs w:val="18"/>
          <w:lang w:eastAsia="ar-SA"/>
        </w:rPr>
        <w:t xml:space="preserve">art. 5-6 Ustawy z 14 lipca 1983 r. o narodowym zasobie archiwalnym i archiwach (Dz.U.2020.164 ze zm.).   </w:t>
      </w:r>
    </w:p>
    <w:p w14:paraId="2755B1DC" w14:textId="77777777" w:rsidR="001F572B" w:rsidRPr="00E66807" w:rsidRDefault="001F572B" w:rsidP="001F572B">
      <w:pPr>
        <w:numPr>
          <w:ilvl w:val="0"/>
          <w:numId w:val="47"/>
        </w:numPr>
        <w:suppressAutoHyphens/>
        <w:spacing w:after="0"/>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Odbiorcami udostępnionych danych osobowych osób reprezentujących Wykonawcę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w:t>
      </w:r>
      <w:r w:rsidRPr="00C461B3">
        <w:rPr>
          <w:rFonts w:ascii="Arial" w:hAnsi="Arial" w:cs="Arial"/>
          <w:i/>
          <w:iCs/>
          <w:color w:val="000000" w:themeColor="text1"/>
          <w:kern w:val="2"/>
          <w:sz w:val="20"/>
          <w:lang w:eastAsia="ar-SA"/>
        </w:rPr>
        <w:t>z uwzględnieniem art. 86 RODO</w:t>
      </w:r>
      <w:r w:rsidRPr="00E66807">
        <w:rPr>
          <w:rFonts w:ascii="Arial" w:hAnsi="Arial" w:cs="Arial"/>
          <w:color w:val="000000" w:themeColor="text1"/>
          <w:kern w:val="2"/>
          <w:sz w:val="20"/>
          <w:lang w:eastAsia="ar-SA"/>
        </w:rPr>
        <w:t xml:space="preserve">) mogą być: </w:t>
      </w:r>
    </w:p>
    <w:p w14:paraId="1D951BC4" w14:textId="77777777" w:rsidR="001F572B" w:rsidRPr="00E66807" w:rsidRDefault="001F572B" w:rsidP="001F572B">
      <w:pPr>
        <w:numPr>
          <w:ilvl w:val="0"/>
          <w:numId w:val="49"/>
        </w:numPr>
        <w:suppressAutoHyphens/>
        <w:spacing w:after="0"/>
        <w:ind w:hanging="357"/>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upoważnieni pracownicy Administratora Danych, </w:t>
      </w:r>
    </w:p>
    <w:p w14:paraId="7C56F5AE" w14:textId="77777777" w:rsidR="001F572B" w:rsidRPr="00E66807" w:rsidRDefault="001F572B" w:rsidP="001F572B">
      <w:pPr>
        <w:numPr>
          <w:ilvl w:val="0"/>
          <w:numId w:val="49"/>
        </w:numPr>
        <w:suppressAutoHyphens/>
        <w:spacing w:after="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lastRenderedPageBreak/>
        <w:t xml:space="preserve">osoby reprezentujące Zamawiającego (o których mowa w § </w:t>
      </w:r>
      <w:r>
        <w:rPr>
          <w:rFonts w:ascii="Arial" w:hAnsi="Arial" w:cs="Arial"/>
          <w:color w:val="000000" w:themeColor="text1"/>
          <w:kern w:val="2"/>
          <w:sz w:val="20"/>
          <w:lang w:eastAsia="ar-SA"/>
        </w:rPr>
        <w:t>4</w:t>
      </w:r>
      <w:r w:rsidRPr="00E66807">
        <w:rPr>
          <w:rFonts w:ascii="Arial" w:hAnsi="Arial" w:cs="Arial"/>
          <w:color w:val="000000" w:themeColor="text1"/>
          <w:kern w:val="2"/>
          <w:sz w:val="20"/>
          <w:lang w:eastAsia="ar-SA"/>
        </w:rPr>
        <w:t xml:space="preserve"> niniejszej Umowy), </w:t>
      </w:r>
    </w:p>
    <w:p w14:paraId="2F1C1F5B" w14:textId="77777777" w:rsidR="001F572B" w:rsidRPr="00E66807" w:rsidRDefault="001F572B" w:rsidP="001F572B">
      <w:pPr>
        <w:numPr>
          <w:ilvl w:val="0"/>
          <w:numId w:val="49"/>
        </w:numPr>
        <w:suppressAutoHyphens/>
        <w:spacing w:after="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podmioty uprawnione do uzyskania takich danych osobowych na podstawie przepisów prawa </w:t>
      </w:r>
    </w:p>
    <w:p w14:paraId="64EBA55F" w14:textId="77777777" w:rsidR="001F572B" w:rsidRDefault="001F572B" w:rsidP="001F572B">
      <w:pPr>
        <w:numPr>
          <w:ilvl w:val="0"/>
          <w:numId w:val="49"/>
        </w:numPr>
        <w:suppressAutoHyphens/>
        <w:spacing w:after="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podmioty, które przetwarzają dane osobowe na podstawie stosownych umów zawartych z Gminą Czersk lub/i z Urzędem Miejskim w Czersku.  </w:t>
      </w:r>
    </w:p>
    <w:p w14:paraId="3F341A02" w14:textId="77777777" w:rsidR="001F572B" w:rsidRPr="00E66807" w:rsidRDefault="001F572B" w:rsidP="001F572B">
      <w:pPr>
        <w:numPr>
          <w:ilvl w:val="0"/>
          <w:numId w:val="47"/>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4CD6992A" w14:textId="77777777" w:rsidR="001F572B" w:rsidRDefault="001F572B" w:rsidP="001F572B">
      <w:pPr>
        <w:numPr>
          <w:ilvl w:val="0"/>
          <w:numId w:val="47"/>
        </w:numPr>
        <w:spacing w:after="0"/>
        <w:ind w:left="714" w:hanging="357"/>
        <w:contextualSpacing/>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5FBEC350" w14:textId="77777777" w:rsidR="001F572B" w:rsidRPr="00E66807" w:rsidRDefault="001F572B" w:rsidP="001F572B">
      <w:pPr>
        <w:numPr>
          <w:ilvl w:val="0"/>
          <w:numId w:val="47"/>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i postępowania o udzielenie zamówienia publicznego, co może skutkować przetwarzaniem tych danych poza ww. obszarem.</w:t>
      </w:r>
    </w:p>
    <w:p w14:paraId="3457B2D9" w14:textId="77777777" w:rsidR="001F572B" w:rsidRPr="00E66807" w:rsidRDefault="001F572B" w:rsidP="001F572B">
      <w:pPr>
        <w:numPr>
          <w:ilvl w:val="0"/>
          <w:numId w:val="47"/>
        </w:numPr>
        <w:suppressAutoHyphens/>
        <w:spacing w:after="0" w:line="240" w:lineRule="auto"/>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Osobom reprezentującym Wykonawcę przysługują prawa:</w:t>
      </w:r>
    </w:p>
    <w:p w14:paraId="2375000E"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dostępu do danych, które dotyczą danej osoby oraz otrzymania ich kopii (zgodnie z uwarunkowaniami określonymi w art. 15 RODO) , </w:t>
      </w:r>
    </w:p>
    <w:p w14:paraId="5A8FEF07"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bidi="hi-IN"/>
        </w:rPr>
      </w:pPr>
      <w:r w:rsidRPr="00E66807">
        <w:rPr>
          <w:rFonts w:ascii="Arial" w:hAnsi="Arial" w:cs="Arial"/>
          <w:sz w:val="18"/>
          <w:szCs w:val="18"/>
          <w:lang w:eastAsia="ar-SA"/>
        </w:rPr>
        <w:t xml:space="preserve">sprostowania (poprawiania) danych (zgodnie z uwarunkowaniami określonymi w art. 16 RODO), </w:t>
      </w:r>
    </w:p>
    <w:p w14:paraId="5ED1C67E"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usunięcia danych (zgodnie z uwarunkowaniami określonymi w art. 17 RODO),  </w:t>
      </w:r>
    </w:p>
    <w:p w14:paraId="30B8BFA5"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 ograniczenia przetwarzania danych (zgodnie z uwarunkowaniami określonymi w art. 18 RODO), </w:t>
      </w:r>
    </w:p>
    <w:p w14:paraId="3A9CD7B0"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 przenoszenia danych (zgodnie z uwarunkowaniami określonymi w art. 20 RODO), </w:t>
      </w:r>
    </w:p>
    <w:p w14:paraId="2E0B3E00"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wniesienia sprzeciwu wobec przetwarzania danych (zgodnie z uwarunkowaniami określonymi w art. 21 RODO),  </w:t>
      </w:r>
    </w:p>
    <w:p w14:paraId="00564F49" w14:textId="77777777" w:rsidR="001F572B" w:rsidRPr="00E66807" w:rsidRDefault="001F572B" w:rsidP="001F572B">
      <w:pPr>
        <w:numPr>
          <w:ilvl w:val="0"/>
          <w:numId w:val="33"/>
        </w:numPr>
        <w:suppressAutoHyphens/>
        <w:spacing w:after="0" w:line="240" w:lineRule="auto"/>
        <w:ind w:left="1077" w:hanging="357"/>
        <w:jc w:val="both"/>
        <w:rPr>
          <w:rFonts w:ascii="Arial" w:hAnsi="Arial" w:cs="Arial"/>
          <w:color w:val="000000" w:themeColor="text1"/>
          <w:kern w:val="2"/>
          <w:sz w:val="20"/>
          <w:lang w:eastAsia="ar-SA"/>
        </w:rPr>
      </w:pPr>
      <w:r w:rsidRPr="00E66807">
        <w:rPr>
          <w:rFonts w:ascii="Arial" w:hAnsi="Arial" w:cs="Arial"/>
          <w:sz w:val="18"/>
          <w:szCs w:val="18"/>
        </w:rPr>
        <w:t xml:space="preserve">wniesienia skargi do organu nadzorczego, o którym mowa w art. 4 pkt 21 RODO, t. j. Prezesa Urzędu Ochrony Danych Osobowych w Warszawie. </w:t>
      </w:r>
    </w:p>
    <w:p w14:paraId="0A2C495D" w14:textId="77777777" w:rsidR="001F572B" w:rsidRPr="00E66807" w:rsidRDefault="001F572B" w:rsidP="001F572B">
      <w:pPr>
        <w:numPr>
          <w:ilvl w:val="0"/>
          <w:numId w:val="47"/>
        </w:numPr>
        <w:suppressAutoHyphens/>
        <w:spacing w:after="0"/>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W sprawach z zakresu przetwarzania i ochrony danych osobowych można kontaktować się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 xml:space="preserve">z Inspektorem Ochrony Danych, telefonicznie: (52) 395 48 54 lub (52) 395 48 60 oraz pod adresem e-mail: iod@czersk.pl.  </w:t>
      </w:r>
    </w:p>
    <w:p w14:paraId="60071DD8" w14:textId="77777777" w:rsidR="001F572B" w:rsidRPr="00E66807" w:rsidRDefault="001F572B" w:rsidP="001F572B">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E66807">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33F41825" w14:textId="0415B78B" w:rsidR="006903C7" w:rsidRPr="00BA63F9" w:rsidRDefault="001F572B" w:rsidP="00BA63F9">
      <w:pPr>
        <w:widowControl w:val="0"/>
        <w:numPr>
          <w:ilvl w:val="0"/>
          <w:numId w:val="48"/>
        </w:numPr>
        <w:tabs>
          <w:tab w:val="num" w:pos="426"/>
        </w:tabs>
        <w:autoSpaceDE w:val="0"/>
        <w:autoSpaceDN w:val="0"/>
        <w:adjustRightInd w:val="0"/>
        <w:spacing w:after="0"/>
        <w:ind w:left="426" w:hanging="426"/>
        <w:jc w:val="both"/>
        <w:rPr>
          <w:rFonts w:ascii="Arial" w:hAnsi="Arial" w:cs="Arial"/>
          <w:color w:val="000000" w:themeColor="text1"/>
          <w:kern w:val="2"/>
          <w:sz w:val="20"/>
          <w:lang w:eastAsia="ar-SA"/>
        </w:rPr>
      </w:pPr>
      <w:r w:rsidRPr="00BD2889">
        <w:rPr>
          <w:rFonts w:ascii="Arial" w:hAnsi="Arial" w:cs="Arial"/>
          <w:color w:val="000000" w:themeColor="text1"/>
          <w:kern w:val="2"/>
          <w:sz w:val="20"/>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4447329A"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19</w:t>
      </w:r>
      <w:r w:rsidR="008D1733" w:rsidRPr="0056075C">
        <w:rPr>
          <w:rFonts w:ascii="Arial" w:eastAsia="Times New Roman" w:hAnsi="Arial" w:cs="Arial"/>
          <w:b/>
          <w:sz w:val="20"/>
          <w:szCs w:val="20"/>
          <w:lang w:eastAsia="pl-PL"/>
        </w:rPr>
        <w:t>.</w:t>
      </w:r>
    </w:p>
    <w:p w14:paraId="7A6D0413" w14:textId="77777777" w:rsidR="008D1733"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Każda zmiana umowy wymaga formy pisemnej pod rygorem nieważności. </w:t>
      </w:r>
    </w:p>
    <w:p w14:paraId="43424DB4" w14:textId="77777777" w:rsidR="00723D2C" w:rsidRPr="0056075C" w:rsidRDefault="00723D2C" w:rsidP="008D1733">
      <w:pPr>
        <w:spacing w:after="0"/>
        <w:jc w:val="center"/>
        <w:rPr>
          <w:rFonts w:ascii="Arial" w:eastAsia="Times New Roman" w:hAnsi="Arial" w:cs="Arial"/>
          <w:b/>
          <w:sz w:val="20"/>
          <w:szCs w:val="20"/>
          <w:lang w:eastAsia="pl-PL"/>
        </w:rPr>
      </w:pPr>
    </w:p>
    <w:p w14:paraId="61ABD585"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20</w:t>
      </w:r>
      <w:r w:rsidR="008D1733" w:rsidRPr="0056075C">
        <w:rPr>
          <w:rFonts w:ascii="Arial" w:eastAsia="Times New Roman" w:hAnsi="Arial" w:cs="Arial"/>
          <w:b/>
          <w:sz w:val="20"/>
          <w:szCs w:val="20"/>
          <w:lang w:eastAsia="pl-PL"/>
        </w:rPr>
        <w:t>.</w:t>
      </w:r>
    </w:p>
    <w:p w14:paraId="182B3512" w14:textId="77777777" w:rsidR="008D1733"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sprawach nieuregulowanych niniejszą umową znajdują zastosowanie przepisy Kodeksu Cywilnego.</w:t>
      </w:r>
    </w:p>
    <w:p w14:paraId="4C9FC0A4" w14:textId="77777777" w:rsidR="00723D2C" w:rsidRPr="0056075C" w:rsidRDefault="00723D2C" w:rsidP="008D1733">
      <w:pPr>
        <w:spacing w:after="0"/>
        <w:jc w:val="center"/>
        <w:rPr>
          <w:rFonts w:ascii="Arial" w:eastAsia="Times New Roman" w:hAnsi="Arial" w:cs="Arial"/>
          <w:b/>
          <w:sz w:val="20"/>
          <w:szCs w:val="20"/>
          <w:lang w:eastAsia="pl-PL"/>
        </w:rPr>
      </w:pPr>
    </w:p>
    <w:p w14:paraId="27AE29E6"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21</w:t>
      </w:r>
      <w:r w:rsidR="008D1733" w:rsidRPr="0056075C">
        <w:rPr>
          <w:rFonts w:ascii="Arial" w:eastAsia="Times New Roman" w:hAnsi="Arial" w:cs="Arial"/>
          <w:b/>
          <w:sz w:val="20"/>
          <w:szCs w:val="20"/>
          <w:lang w:eastAsia="pl-PL"/>
        </w:rPr>
        <w:t>.</w:t>
      </w:r>
    </w:p>
    <w:p w14:paraId="5F8A199F" w14:textId="77777777" w:rsidR="009C5A50" w:rsidRPr="0056075C" w:rsidRDefault="008D1733" w:rsidP="00E61BF5">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Wszelkie spory wynikłe na tle wykonywania niniejszej umowy rozstrzygane będą przez sąd właściwy dla siedziby Zamawiającego.</w:t>
      </w:r>
    </w:p>
    <w:p w14:paraId="5005C406"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22</w:t>
      </w:r>
      <w:r w:rsidR="008D1733" w:rsidRPr="0056075C">
        <w:rPr>
          <w:rFonts w:ascii="Arial" w:eastAsia="Times New Roman" w:hAnsi="Arial" w:cs="Arial"/>
          <w:b/>
          <w:sz w:val="20"/>
          <w:szCs w:val="20"/>
          <w:lang w:eastAsia="pl-PL"/>
        </w:rPr>
        <w:t>.</w:t>
      </w:r>
    </w:p>
    <w:p w14:paraId="4D25E5B6" w14:textId="41471C9D" w:rsidR="009B66B9"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Umowę sporządza się w trzech egzemplarzach, z czego dwa otrzymuje Zamawiający i jeden Wykonawca.</w:t>
      </w:r>
    </w:p>
    <w:p w14:paraId="41EA4C76"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Zamawiający</w:t>
      </w:r>
      <w:r w:rsidRPr="0056075C">
        <w:rPr>
          <w:rFonts w:ascii="Arial" w:eastAsia="Times New Roman" w:hAnsi="Arial" w:cs="Arial"/>
          <w:b/>
          <w:sz w:val="20"/>
          <w:szCs w:val="20"/>
          <w:lang w:eastAsia="pl-PL"/>
        </w:rPr>
        <w:tab/>
      </w:r>
      <w:r w:rsidR="009B66B9" w:rsidRPr="0056075C">
        <w:rPr>
          <w:rFonts w:ascii="Arial" w:eastAsia="Times New Roman" w:hAnsi="Arial" w:cs="Arial"/>
          <w:b/>
          <w:sz w:val="20"/>
          <w:szCs w:val="20"/>
          <w:lang w:eastAsia="pl-PL"/>
        </w:rPr>
        <w:t xml:space="preserve">                                                                </w:t>
      </w:r>
      <w:r w:rsidRPr="0056075C">
        <w:rPr>
          <w:rFonts w:ascii="Arial" w:eastAsia="Times New Roman" w:hAnsi="Arial" w:cs="Arial"/>
          <w:b/>
          <w:sz w:val="20"/>
          <w:szCs w:val="20"/>
          <w:lang w:eastAsia="pl-PL"/>
        </w:rPr>
        <w:tab/>
        <w:t>Wykonawca</w:t>
      </w:r>
    </w:p>
    <w:p w14:paraId="63D0DD3F" w14:textId="77777777" w:rsidR="00AC6DA4" w:rsidRPr="0056075C" w:rsidRDefault="00AC6DA4" w:rsidP="000579FD">
      <w:pPr>
        <w:spacing w:after="120"/>
        <w:rPr>
          <w:rFonts w:ascii="Arial" w:hAnsi="Arial" w:cs="Arial"/>
          <w:b/>
          <w:sz w:val="20"/>
          <w:szCs w:val="20"/>
          <w:u w:val="single"/>
        </w:rPr>
      </w:pPr>
    </w:p>
    <w:p w14:paraId="27E5A1DD" w14:textId="77777777" w:rsidR="000579FD" w:rsidRPr="0056075C" w:rsidRDefault="000579FD" w:rsidP="000579FD">
      <w:pPr>
        <w:spacing w:after="120"/>
        <w:rPr>
          <w:rFonts w:ascii="Arial" w:hAnsi="Arial" w:cs="Arial"/>
          <w:b/>
          <w:sz w:val="20"/>
          <w:szCs w:val="20"/>
          <w:u w:val="single"/>
        </w:rPr>
      </w:pPr>
      <w:r w:rsidRPr="0056075C">
        <w:rPr>
          <w:rFonts w:ascii="Arial" w:hAnsi="Arial" w:cs="Arial"/>
          <w:b/>
          <w:sz w:val="20"/>
          <w:szCs w:val="20"/>
          <w:u w:val="single"/>
        </w:rPr>
        <w:t>Załączniki do umowy:</w:t>
      </w:r>
    </w:p>
    <w:p w14:paraId="2F7F63AB" w14:textId="77777777" w:rsidR="000579FD" w:rsidRPr="0056075C" w:rsidRDefault="000579FD" w:rsidP="00766F00">
      <w:pPr>
        <w:pStyle w:val="Akapitzlist"/>
        <w:numPr>
          <w:ilvl w:val="0"/>
          <w:numId w:val="34"/>
        </w:numPr>
        <w:spacing w:after="120"/>
        <w:ind w:left="284" w:hanging="284"/>
        <w:jc w:val="both"/>
        <w:rPr>
          <w:rFonts w:ascii="Arial" w:hAnsi="Arial" w:cs="Arial"/>
          <w:sz w:val="20"/>
          <w:szCs w:val="20"/>
        </w:rPr>
      </w:pPr>
      <w:r w:rsidRPr="0056075C">
        <w:rPr>
          <w:rFonts w:ascii="Arial" w:hAnsi="Arial" w:cs="Arial"/>
          <w:sz w:val="20"/>
          <w:szCs w:val="20"/>
        </w:rPr>
        <w:t xml:space="preserve">Klauzula Informacyjna o przetwarzaniu danych osobowych w Urzędzie Miejskim w Czersku osób zatrudnionych przez Wykonawcę w celu realizacji udzielonego zamówienia publicznego. </w:t>
      </w:r>
    </w:p>
    <w:p w14:paraId="5F29C279" w14:textId="77777777" w:rsidR="0074095F" w:rsidRPr="0056075C" w:rsidRDefault="0074095F" w:rsidP="008D1733"/>
    <w:sectPr w:rsidR="0074095F" w:rsidRPr="0056075C" w:rsidSect="00D77355">
      <w:headerReference w:type="default" r:id="rId9"/>
      <w:footerReference w:type="default" r:id="rId10"/>
      <w:headerReference w:type="first" r:id="rId11"/>
      <w:footerReference w:type="first" r:id="rId12"/>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E2BC6" w14:textId="77777777" w:rsidR="00400D37" w:rsidRDefault="00400D37">
      <w:r>
        <w:separator/>
      </w:r>
    </w:p>
  </w:endnote>
  <w:endnote w:type="continuationSeparator" w:id="0">
    <w:p w14:paraId="0BC876BC" w14:textId="77777777" w:rsidR="00400D37" w:rsidRDefault="00400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rlow">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28D0D" w14:textId="1E2049E7" w:rsidR="00BF415D" w:rsidRDefault="00BF415D">
    <w:pPr>
      <w:pStyle w:val="Stopka"/>
    </w:pPr>
  </w:p>
  <w:p w14:paraId="68AA2122" w14:textId="20493644" w:rsidR="00BF415D" w:rsidRDefault="00000000">
    <w:pPr>
      <w:pStyle w:val="Stopka"/>
    </w:pPr>
    <w:r>
      <w:rPr>
        <w:noProof/>
      </w:rPr>
      <w:pict w14:anchorId="7F379E50">
        <v:shapetype id="_x0000_t32" coordsize="21600,21600" o:spt="32" o:oned="t" path="m,l21600,21600e" filled="f">
          <v:path arrowok="t" fillok="f" o:connecttype="none"/>
          <o:lock v:ext="edit" shapetype="t"/>
        </v:shapetype>
        <v:shape id="_x0000_s1026" type="#_x0000_t32" style="position:absolute;margin-left:6pt;margin-top:-.85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79668" w14:textId="03420082" w:rsidR="00C442AC" w:rsidRDefault="00C442AC">
    <w:pPr>
      <w:pStyle w:val="Stopka"/>
    </w:pPr>
    <w:r>
      <w:rPr>
        <w:noProof/>
      </w:rPr>
      <w:drawing>
        <wp:inline distT="0" distB="0" distL="0" distR="0" wp14:anchorId="161A1DD9" wp14:editId="02F7BE2B">
          <wp:extent cx="5274310" cy="36030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AA7DB" w14:textId="77777777" w:rsidR="00400D37" w:rsidRDefault="00400D37">
      <w:r>
        <w:separator/>
      </w:r>
    </w:p>
  </w:footnote>
  <w:footnote w:type="continuationSeparator" w:id="0">
    <w:p w14:paraId="1B3D22D1" w14:textId="77777777" w:rsidR="00400D37" w:rsidRDefault="00400D37">
      <w:r>
        <w:continuationSeparator/>
      </w:r>
    </w:p>
  </w:footnote>
  <w:footnote w:id="1">
    <w:p w14:paraId="704BC8AF" w14:textId="77777777" w:rsidR="00A715EC" w:rsidRPr="009668DB" w:rsidRDefault="00A715EC" w:rsidP="00A715EC">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D5372" w14:textId="57BFF6FD" w:rsidR="00C442AC" w:rsidRDefault="00000000">
    <w:pPr>
      <w:pStyle w:val="Nagwek"/>
    </w:pPr>
    <w:r>
      <w:rPr>
        <w:noProof/>
      </w:rPr>
      <w:pict w14:anchorId="7F379E50">
        <v:shapetype id="_x0000_t32" coordsize="21600,21600" o:spt="32" o:oned="t" path="m,l21600,21600e" filled="f">
          <v:path arrowok="t" fillok="f" o:connecttype="none"/>
          <o:lock v:ext="edit" shapetype="t"/>
        </v:shapetype>
        <v:shape id="_x0000_s1027" type="#_x0000_t32" style="position:absolute;margin-left:-9pt;margin-top:12.3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7F61" w14:textId="77777777" w:rsidR="00C442AC" w:rsidRDefault="00C442AC" w:rsidP="00C442AC">
    <w:pPr>
      <w:pStyle w:val="Nagwek"/>
      <w:jc w:val="both"/>
      <w:rPr>
        <w:rFonts w:ascii="Barlow" w:hAnsi="Barlow"/>
        <w:sz w:val="40"/>
        <w:szCs w:val="40"/>
      </w:rPr>
    </w:pPr>
    <w:bookmarkStart w:id="7" w:name="_Hlk126667862"/>
    <w:r>
      <w:rPr>
        <w:noProof/>
      </w:rPr>
      <w:drawing>
        <wp:inline distT="0" distB="0" distL="0" distR="0" wp14:anchorId="0D289182" wp14:editId="6862DB67">
          <wp:extent cx="1621790" cy="61214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051672B4" w14:textId="66402842" w:rsidR="00BF415D" w:rsidRPr="00C442AC" w:rsidRDefault="00000000" w:rsidP="00C442AC">
    <w:r>
      <w:rPr>
        <w:noProof/>
      </w:rPr>
      <w:pict w14:anchorId="4DE927D2">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3B2D92"/>
    <w:multiLevelType w:val="hybridMultilevel"/>
    <w:tmpl w:val="BEB0F772"/>
    <w:lvl w:ilvl="0" w:tplc="85301A6C">
      <w:start w:val="3"/>
      <w:numFmt w:val="decimal"/>
      <w:lvlText w:val="%1."/>
      <w:lvlJc w:val="left"/>
      <w:pPr>
        <w:ind w:left="5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5F8E458">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5" w15:restartNumberingAfterBreak="0">
    <w:nsid w:val="07167735"/>
    <w:multiLevelType w:val="hybridMultilevel"/>
    <w:tmpl w:val="348E77B4"/>
    <w:lvl w:ilvl="0" w:tplc="FFFFFFFF">
      <w:start w:val="1"/>
      <w:numFmt w:val="decimal"/>
      <w:lvlText w:val="%1)"/>
      <w:lvlJc w:val="left"/>
      <w:pPr>
        <w:ind w:left="720" w:hanging="360"/>
      </w:pPr>
      <w:rPr>
        <w:b w:val="0"/>
        <w:bCs w:val="0"/>
        <w:i w:val="0"/>
        <w:iCs w:val="0"/>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F777611"/>
    <w:multiLevelType w:val="multilevel"/>
    <w:tmpl w:val="89E6E0B0"/>
    <w:lvl w:ilvl="0">
      <w:start w:val="1"/>
      <w:numFmt w:val="decimal"/>
      <w:lvlText w:val="%1."/>
      <w:lvlJc w:val="left"/>
      <w:pPr>
        <w:tabs>
          <w:tab w:val="num" w:pos="0"/>
        </w:tabs>
        <w:ind w:left="357" w:hanging="357"/>
      </w:pPr>
      <w:rPr>
        <w:b w:val="0"/>
        <w:i w:val="0"/>
        <w:sz w:val="20"/>
      </w:rPr>
    </w:lvl>
    <w:lvl w:ilvl="1">
      <w:start w:val="1"/>
      <w:numFmt w:val="decimal"/>
      <w:lvlText w:val="%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6"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68969C7"/>
    <w:multiLevelType w:val="hybridMultilevel"/>
    <w:tmpl w:val="68CAA4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3"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29" w15:restartNumberingAfterBreak="0">
    <w:nsid w:val="4FC90B5A"/>
    <w:multiLevelType w:val="hybridMultilevel"/>
    <w:tmpl w:val="D66EDCDE"/>
    <w:lvl w:ilvl="0" w:tplc="B6E85B5E">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1" w15:restartNumberingAfterBreak="0">
    <w:nsid w:val="51F740F9"/>
    <w:multiLevelType w:val="hybridMultilevel"/>
    <w:tmpl w:val="C1AC97BC"/>
    <w:lvl w:ilvl="0" w:tplc="B338F338">
      <w:start w:val="1"/>
      <w:numFmt w:val="decimal"/>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47377FD"/>
    <w:multiLevelType w:val="hybridMultilevel"/>
    <w:tmpl w:val="0648442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7"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9"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A8E4646"/>
    <w:multiLevelType w:val="hybridMultilevel"/>
    <w:tmpl w:val="43E2C3C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4"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A017D78"/>
    <w:multiLevelType w:val="hybridMultilevel"/>
    <w:tmpl w:val="5FE09CC4"/>
    <w:lvl w:ilvl="0" w:tplc="9AD6B406">
      <w:start w:val="1"/>
      <w:numFmt w:val="decimal"/>
      <w:lvlText w:val="%1."/>
      <w:lvlJc w:val="left"/>
      <w:pPr>
        <w:ind w:left="28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E30E31"/>
    <w:multiLevelType w:val="hybridMultilevel"/>
    <w:tmpl w:val="68CAA4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8"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9"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47A3896"/>
    <w:multiLevelType w:val="hybridMultilevel"/>
    <w:tmpl w:val="0D2A5AAE"/>
    <w:lvl w:ilvl="0" w:tplc="04150017">
      <w:start w:val="1"/>
      <w:numFmt w:val="lowerLetter"/>
      <w:lvlText w:val="%1)"/>
      <w:lvlJc w:val="left"/>
      <w:pPr>
        <w:ind w:left="1146" w:hanging="360"/>
      </w:pPr>
      <w:rPr>
        <w:rFonts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9575AED"/>
    <w:multiLevelType w:val="hybridMultilevel"/>
    <w:tmpl w:val="348E77B4"/>
    <w:lvl w:ilvl="0" w:tplc="D4B47FBA">
      <w:start w:val="1"/>
      <w:numFmt w:val="decimal"/>
      <w:lvlText w:val="%1)"/>
      <w:lvlJc w:val="left"/>
      <w:pPr>
        <w:ind w:left="720" w:hanging="360"/>
      </w:pPr>
      <w:rPr>
        <w:b w:val="0"/>
        <w:bCs w:val="0"/>
        <w:i w:val="0"/>
        <w:i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FD3629"/>
    <w:multiLevelType w:val="hybridMultilevel"/>
    <w:tmpl w:val="8A02088E"/>
    <w:lvl w:ilvl="0" w:tplc="950C6DA8">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B9D1833"/>
    <w:multiLevelType w:val="multilevel"/>
    <w:tmpl w:val="151C4D7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7"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37656865">
    <w:abstractNumId w:val="53"/>
  </w:num>
  <w:num w:numId="2" w16cid:durableId="131873832">
    <w:abstractNumId w:val="13"/>
  </w:num>
  <w:num w:numId="3" w16cid:durableId="225577360">
    <w:abstractNumId w:val="10"/>
  </w:num>
  <w:num w:numId="4" w16cid:durableId="8826683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32894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626899">
    <w:abstractNumId w:val="14"/>
  </w:num>
  <w:num w:numId="7" w16cid:durableId="1030451214">
    <w:abstractNumId w:val="4"/>
  </w:num>
  <w:num w:numId="8" w16cid:durableId="602223286">
    <w:abstractNumId w:val="15"/>
  </w:num>
  <w:num w:numId="9" w16cid:durableId="456217688">
    <w:abstractNumId w:val="0"/>
  </w:num>
  <w:num w:numId="10" w16cid:durableId="1805345376">
    <w:abstractNumId w:val="31"/>
  </w:num>
  <w:num w:numId="11" w16cid:durableId="423186013">
    <w:abstractNumId w:val="2"/>
  </w:num>
  <w:num w:numId="12" w16cid:durableId="1026296966">
    <w:abstractNumId w:val="55"/>
  </w:num>
  <w:num w:numId="13" w16cid:durableId="923339781">
    <w:abstractNumId w:val="6"/>
  </w:num>
  <w:num w:numId="14" w16cid:durableId="2051034605">
    <w:abstractNumId w:val="12"/>
  </w:num>
  <w:num w:numId="15" w16cid:durableId="1441989566">
    <w:abstractNumId w:val="41"/>
  </w:num>
  <w:num w:numId="16" w16cid:durableId="243299669">
    <w:abstractNumId w:val="33"/>
  </w:num>
  <w:num w:numId="17" w16cid:durableId="1905024615">
    <w:abstractNumId w:val="19"/>
  </w:num>
  <w:num w:numId="18" w16cid:durableId="1154028083">
    <w:abstractNumId w:val="17"/>
  </w:num>
  <w:num w:numId="19" w16cid:durableId="1587222572">
    <w:abstractNumId w:val="37"/>
  </w:num>
  <w:num w:numId="20" w16cid:durableId="1190559535">
    <w:abstractNumId w:val="40"/>
  </w:num>
  <w:num w:numId="21" w16cid:durableId="137453563">
    <w:abstractNumId w:val="16"/>
  </w:num>
  <w:num w:numId="22" w16cid:durableId="1445688979">
    <w:abstractNumId w:val="28"/>
  </w:num>
  <w:num w:numId="23" w16cid:durableId="288434985">
    <w:abstractNumId w:val="52"/>
  </w:num>
  <w:num w:numId="24" w16cid:durableId="516693893">
    <w:abstractNumId w:val="24"/>
  </w:num>
  <w:num w:numId="25" w16cid:durableId="1512984553">
    <w:abstractNumId w:val="57"/>
  </w:num>
  <w:num w:numId="26" w16cid:durableId="1813013689">
    <w:abstractNumId w:val="44"/>
  </w:num>
  <w:num w:numId="27" w16cid:durableId="968588356">
    <w:abstractNumId w:val="21"/>
  </w:num>
  <w:num w:numId="28" w16cid:durableId="1083531306">
    <w:abstractNumId w:val="27"/>
  </w:num>
  <w:num w:numId="29" w16cid:durableId="894777388">
    <w:abstractNumId w:val="51"/>
  </w:num>
  <w:num w:numId="30" w16cid:durableId="667830230">
    <w:abstractNumId w:val="1"/>
  </w:num>
  <w:num w:numId="31" w16cid:durableId="1977711260">
    <w:abstractNumId w:val="23"/>
  </w:num>
  <w:num w:numId="32" w16cid:durableId="1730962183">
    <w:abstractNumId w:val="22"/>
  </w:num>
  <w:num w:numId="33" w16cid:durableId="1348407814">
    <w:abstractNumId w:val="38"/>
    <w:lvlOverride w:ilvl="0">
      <w:startOverride w:val="1"/>
    </w:lvlOverride>
    <w:lvlOverride w:ilvl="1"/>
    <w:lvlOverride w:ilvl="2"/>
    <w:lvlOverride w:ilvl="3"/>
    <w:lvlOverride w:ilvl="4"/>
    <w:lvlOverride w:ilvl="5"/>
    <w:lvlOverride w:ilvl="6"/>
    <w:lvlOverride w:ilvl="7"/>
    <w:lvlOverride w:ilvl="8"/>
  </w:num>
  <w:num w:numId="34" w16cid:durableId="16398041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7914181">
    <w:abstractNumId w:val="50"/>
  </w:num>
  <w:num w:numId="36" w16cid:durableId="13655923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1719299">
    <w:abstractNumId w:val="30"/>
  </w:num>
  <w:num w:numId="38" w16cid:durableId="367920706">
    <w:abstractNumId w:val="47"/>
  </w:num>
  <w:num w:numId="39" w16cid:durableId="931083321">
    <w:abstractNumId w:val="54"/>
  </w:num>
  <w:num w:numId="40" w16cid:durableId="1310672712">
    <w:abstractNumId w:val="8"/>
  </w:num>
  <w:num w:numId="41" w16cid:durableId="379130571">
    <w:abstractNumId w:val="42"/>
  </w:num>
  <w:num w:numId="42" w16cid:durableId="1637645262">
    <w:abstractNumId w:val="34"/>
  </w:num>
  <w:num w:numId="43" w16cid:durableId="719859569">
    <w:abstractNumId w:val="49"/>
  </w:num>
  <w:num w:numId="44" w16cid:durableId="863323367">
    <w:abstractNumId w:val="29"/>
  </w:num>
  <w:num w:numId="45" w16cid:durableId="360403977">
    <w:abstractNumId w:val="9"/>
  </w:num>
  <w:num w:numId="46" w16cid:durableId="326322702">
    <w:abstractNumId w:val="20"/>
  </w:num>
  <w:num w:numId="47" w16cid:durableId="183803155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03829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9242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8243002">
    <w:abstractNumId w:val="35"/>
  </w:num>
  <w:num w:numId="51" w16cid:durableId="1393313406">
    <w:abstractNumId w:val="48"/>
  </w:num>
  <w:num w:numId="52" w16cid:durableId="451244268">
    <w:abstractNumId w:val="25"/>
  </w:num>
  <w:num w:numId="53" w16cid:durableId="706878682">
    <w:abstractNumId w:val="46"/>
  </w:num>
  <w:num w:numId="54" w16cid:durableId="1489248902">
    <w:abstractNumId w:val="26"/>
  </w:num>
  <w:num w:numId="55" w16cid:durableId="554318781">
    <w:abstractNumId w:val="7"/>
  </w:num>
  <w:num w:numId="56" w16cid:durableId="235940072">
    <w:abstractNumId w:val="43"/>
  </w:num>
  <w:num w:numId="57" w16cid:durableId="1176966419">
    <w:abstractNumId w:val="3"/>
  </w:num>
  <w:num w:numId="58" w16cid:durableId="1298416385">
    <w:abstractNumId w:val="56"/>
  </w:num>
  <w:num w:numId="59" w16cid:durableId="2044012904">
    <w:abstractNumId w:val="45"/>
  </w:num>
  <w:num w:numId="60" w16cid:durableId="1914508311">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_x0000_s1027"/>
        <o:r id="V:Rule3"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46F7"/>
    <w:rsid w:val="0001125A"/>
    <w:rsid w:val="00013A26"/>
    <w:rsid w:val="0001417D"/>
    <w:rsid w:val="00023D7A"/>
    <w:rsid w:val="00027D99"/>
    <w:rsid w:val="000331E1"/>
    <w:rsid w:val="00033EAD"/>
    <w:rsid w:val="0003411C"/>
    <w:rsid w:val="00034441"/>
    <w:rsid w:val="00040B1B"/>
    <w:rsid w:val="0004347D"/>
    <w:rsid w:val="00046C7F"/>
    <w:rsid w:val="00054412"/>
    <w:rsid w:val="00054948"/>
    <w:rsid w:val="000579FD"/>
    <w:rsid w:val="00063494"/>
    <w:rsid w:val="00065BD5"/>
    <w:rsid w:val="00067043"/>
    <w:rsid w:val="00071E21"/>
    <w:rsid w:val="00072358"/>
    <w:rsid w:val="0007365E"/>
    <w:rsid w:val="00075D8B"/>
    <w:rsid w:val="00080FD7"/>
    <w:rsid w:val="00084198"/>
    <w:rsid w:val="0008744A"/>
    <w:rsid w:val="000931AA"/>
    <w:rsid w:val="00094A7D"/>
    <w:rsid w:val="000B1A17"/>
    <w:rsid w:val="000B3814"/>
    <w:rsid w:val="000B51A2"/>
    <w:rsid w:val="000C16D6"/>
    <w:rsid w:val="000C4837"/>
    <w:rsid w:val="000D562A"/>
    <w:rsid w:val="000D6A8F"/>
    <w:rsid w:val="000D6DF0"/>
    <w:rsid w:val="000E1BAE"/>
    <w:rsid w:val="00103179"/>
    <w:rsid w:val="001038C8"/>
    <w:rsid w:val="001038E0"/>
    <w:rsid w:val="00105E76"/>
    <w:rsid w:val="0011405B"/>
    <w:rsid w:val="00116B38"/>
    <w:rsid w:val="001171F2"/>
    <w:rsid w:val="00124862"/>
    <w:rsid w:val="00125685"/>
    <w:rsid w:val="00125866"/>
    <w:rsid w:val="001278F5"/>
    <w:rsid w:val="00132A25"/>
    <w:rsid w:val="00140949"/>
    <w:rsid w:val="00141C87"/>
    <w:rsid w:val="00147F0E"/>
    <w:rsid w:val="001516CA"/>
    <w:rsid w:val="0016014A"/>
    <w:rsid w:val="00160E4E"/>
    <w:rsid w:val="001661ED"/>
    <w:rsid w:val="00172D49"/>
    <w:rsid w:val="001766E8"/>
    <w:rsid w:val="001878E6"/>
    <w:rsid w:val="00194F0E"/>
    <w:rsid w:val="00195C55"/>
    <w:rsid w:val="001A112A"/>
    <w:rsid w:val="001B3A8D"/>
    <w:rsid w:val="001B459F"/>
    <w:rsid w:val="001B4604"/>
    <w:rsid w:val="001B5B34"/>
    <w:rsid w:val="001B5BF6"/>
    <w:rsid w:val="001C773A"/>
    <w:rsid w:val="001D4E60"/>
    <w:rsid w:val="001D4E65"/>
    <w:rsid w:val="001E1D6E"/>
    <w:rsid w:val="001E50CF"/>
    <w:rsid w:val="001F572B"/>
    <w:rsid w:val="002017DE"/>
    <w:rsid w:val="00212E58"/>
    <w:rsid w:val="002178AF"/>
    <w:rsid w:val="00222066"/>
    <w:rsid w:val="0022561C"/>
    <w:rsid w:val="0023134D"/>
    <w:rsid w:val="00232CBC"/>
    <w:rsid w:val="002347BE"/>
    <w:rsid w:val="0023704A"/>
    <w:rsid w:val="0023785F"/>
    <w:rsid w:val="00240135"/>
    <w:rsid w:val="00244CA2"/>
    <w:rsid w:val="00250684"/>
    <w:rsid w:val="00253F57"/>
    <w:rsid w:val="00254B80"/>
    <w:rsid w:val="0025681D"/>
    <w:rsid w:val="002647E0"/>
    <w:rsid w:val="00264938"/>
    <w:rsid w:val="002710D6"/>
    <w:rsid w:val="0027194F"/>
    <w:rsid w:val="0027383F"/>
    <w:rsid w:val="00276D58"/>
    <w:rsid w:val="0028030F"/>
    <w:rsid w:val="00285058"/>
    <w:rsid w:val="00287D5C"/>
    <w:rsid w:val="002904BD"/>
    <w:rsid w:val="002927ED"/>
    <w:rsid w:val="00295472"/>
    <w:rsid w:val="00297077"/>
    <w:rsid w:val="00297406"/>
    <w:rsid w:val="002A6D55"/>
    <w:rsid w:val="002A7C0E"/>
    <w:rsid w:val="002A7F59"/>
    <w:rsid w:val="002B08EC"/>
    <w:rsid w:val="002B0C24"/>
    <w:rsid w:val="002C0E48"/>
    <w:rsid w:val="002C32F3"/>
    <w:rsid w:val="002C573A"/>
    <w:rsid w:val="002C6230"/>
    <w:rsid w:val="002C79E4"/>
    <w:rsid w:val="002D33CC"/>
    <w:rsid w:val="002F13D8"/>
    <w:rsid w:val="002F1D92"/>
    <w:rsid w:val="002F2225"/>
    <w:rsid w:val="00303181"/>
    <w:rsid w:val="00307397"/>
    <w:rsid w:val="003120D0"/>
    <w:rsid w:val="00314A63"/>
    <w:rsid w:val="00320023"/>
    <w:rsid w:val="003244D0"/>
    <w:rsid w:val="00326CEF"/>
    <w:rsid w:val="0033023E"/>
    <w:rsid w:val="00332C3D"/>
    <w:rsid w:val="003451A8"/>
    <w:rsid w:val="003501F0"/>
    <w:rsid w:val="0035376F"/>
    <w:rsid w:val="00370C45"/>
    <w:rsid w:val="0039250E"/>
    <w:rsid w:val="003A10DA"/>
    <w:rsid w:val="003A7512"/>
    <w:rsid w:val="003B4923"/>
    <w:rsid w:val="003B5832"/>
    <w:rsid w:val="003C5E1B"/>
    <w:rsid w:val="003D2893"/>
    <w:rsid w:val="003E15B2"/>
    <w:rsid w:val="003E2295"/>
    <w:rsid w:val="003E352D"/>
    <w:rsid w:val="003E41A7"/>
    <w:rsid w:val="003E73F8"/>
    <w:rsid w:val="003E7F0C"/>
    <w:rsid w:val="003F086F"/>
    <w:rsid w:val="003F262B"/>
    <w:rsid w:val="003F6D46"/>
    <w:rsid w:val="003F7E6D"/>
    <w:rsid w:val="00400D37"/>
    <w:rsid w:val="00402B21"/>
    <w:rsid w:val="00403D7B"/>
    <w:rsid w:val="0040783A"/>
    <w:rsid w:val="00407AF9"/>
    <w:rsid w:val="0041329B"/>
    <w:rsid w:val="00413855"/>
    <w:rsid w:val="0041754D"/>
    <w:rsid w:val="00417948"/>
    <w:rsid w:val="00423121"/>
    <w:rsid w:val="004237B0"/>
    <w:rsid w:val="00423D1E"/>
    <w:rsid w:val="004368A6"/>
    <w:rsid w:val="00444633"/>
    <w:rsid w:val="0045054D"/>
    <w:rsid w:val="0045311B"/>
    <w:rsid w:val="00453EE8"/>
    <w:rsid w:val="00456FF2"/>
    <w:rsid w:val="00464FA9"/>
    <w:rsid w:val="00466AE6"/>
    <w:rsid w:val="0047356B"/>
    <w:rsid w:val="00481F69"/>
    <w:rsid w:val="0048780E"/>
    <w:rsid w:val="004A5586"/>
    <w:rsid w:val="004A7164"/>
    <w:rsid w:val="004A746A"/>
    <w:rsid w:val="004B6C2D"/>
    <w:rsid w:val="004C0F2E"/>
    <w:rsid w:val="004C4D27"/>
    <w:rsid w:val="004C61F0"/>
    <w:rsid w:val="004D0735"/>
    <w:rsid w:val="004D300E"/>
    <w:rsid w:val="004E17C3"/>
    <w:rsid w:val="004E6CF3"/>
    <w:rsid w:val="004F20F4"/>
    <w:rsid w:val="004F2F83"/>
    <w:rsid w:val="00507C68"/>
    <w:rsid w:val="00507F61"/>
    <w:rsid w:val="0051065C"/>
    <w:rsid w:val="005218B2"/>
    <w:rsid w:val="00522404"/>
    <w:rsid w:val="00522E76"/>
    <w:rsid w:val="00523892"/>
    <w:rsid w:val="005344FB"/>
    <w:rsid w:val="00551D90"/>
    <w:rsid w:val="0056075C"/>
    <w:rsid w:val="00562BFF"/>
    <w:rsid w:val="0057322F"/>
    <w:rsid w:val="00576943"/>
    <w:rsid w:val="0058256D"/>
    <w:rsid w:val="00596017"/>
    <w:rsid w:val="00597C44"/>
    <w:rsid w:val="005B1E5F"/>
    <w:rsid w:val="005B4A64"/>
    <w:rsid w:val="005B6095"/>
    <w:rsid w:val="005B6924"/>
    <w:rsid w:val="005C118F"/>
    <w:rsid w:val="005C3730"/>
    <w:rsid w:val="005C3B9C"/>
    <w:rsid w:val="005D3780"/>
    <w:rsid w:val="005E0928"/>
    <w:rsid w:val="005E1550"/>
    <w:rsid w:val="005F1402"/>
    <w:rsid w:val="005F1717"/>
    <w:rsid w:val="005F4D89"/>
    <w:rsid w:val="00601ADD"/>
    <w:rsid w:val="00603EAF"/>
    <w:rsid w:val="00605EA1"/>
    <w:rsid w:val="00606283"/>
    <w:rsid w:val="0061124A"/>
    <w:rsid w:val="0061248E"/>
    <w:rsid w:val="00614014"/>
    <w:rsid w:val="00620BEB"/>
    <w:rsid w:val="00622FB5"/>
    <w:rsid w:val="00623004"/>
    <w:rsid w:val="00650349"/>
    <w:rsid w:val="00660291"/>
    <w:rsid w:val="00661BF0"/>
    <w:rsid w:val="0066410A"/>
    <w:rsid w:val="006723EB"/>
    <w:rsid w:val="00674B17"/>
    <w:rsid w:val="00675BB2"/>
    <w:rsid w:val="00684967"/>
    <w:rsid w:val="006903C7"/>
    <w:rsid w:val="006956E5"/>
    <w:rsid w:val="006968F9"/>
    <w:rsid w:val="006A5758"/>
    <w:rsid w:val="006A6404"/>
    <w:rsid w:val="006B49CF"/>
    <w:rsid w:val="006C544C"/>
    <w:rsid w:val="006C5BE3"/>
    <w:rsid w:val="006C6E93"/>
    <w:rsid w:val="006F6BCB"/>
    <w:rsid w:val="00705891"/>
    <w:rsid w:val="00711BBB"/>
    <w:rsid w:val="00713CA0"/>
    <w:rsid w:val="00720EA9"/>
    <w:rsid w:val="0072156A"/>
    <w:rsid w:val="00723D2C"/>
    <w:rsid w:val="007260BB"/>
    <w:rsid w:val="0074095F"/>
    <w:rsid w:val="0074385D"/>
    <w:rsid w:val="00753102"/>
    <w:rsid w:val="00753B83"/>
    <w:rsid w:val="00756D63"/>
    <w:rsid w:val="00760458"/>
    <w:rsid w:val="00766F00"/>
    <w:rsid w:val="00771BB6"/>
    <w:rsid w:val="0077239E"/>
    <w:rsid w:val="007730A3"/>
    <w:rsid w:val="00776495"/>
    <w:rsid w:val="00777817"/>
    <w:rsid w:val="00787A23"/>
    <w:rsid w:val="007952A7"/>
    <w:rsid w:val="007A45DF"/>
    <w:rsid w:val="007A58B5"/>
    <w:rsid w:val="007B07E5"/>
    <w:rsid w:val="007C5676"/>
    <w:rsid w:val="007C640D"/>
    <w:rsid w:val="007E1A3E"/>
    <w:rsid w:val="007E4314"/>
    <w:rsid w:val="007E756B"/>
    <w:rsid w:val="007F4803"/>
    <w:rsid w:val="008067D8"/>
    <w:rsid w:val="0081050B"/>
    <w:rsid w:val="00812FCA"/>
    <w:rsid w:val="008145FA"/>
    <w:rsid w:val="00815202"/>
    <w:rsid w:val="0081528D"/>
    <w:rsid w:val="00816108"/>
    <w:rsid w:val="00816CAD"/>
    <w:rsid w:val="00820A73"/>
    <w:rsid w:val="00820AD9"/>
    <w:rsid w:val="00821D0C"/>
    <w:rsid w:val="00844BBE"/>
    <w:rsid w:val="0085299B"/>
    <w:rsid w:val="0085402A"/>
    <w:rsid w:val="008541B1"/>
    <w:rsid w:val="00863D7D"/>
    <w:rsid w:val="008646A2"/>
    <w:rsid w:val="00865807"/>
    <w:rsid w:val="00866463"/>
    <w:rsid w:val="0086783D"/>
    <w:rsid w:val="008975D5"/>
    <w:rsid w:val="008B3010"/>
    <w:rsid w:val="008C3108"/>
    <w:rsid w:val="008D1733"/>
    <w:rsid w:val="008D575B"/>
    <w:rsid w:val="008E2C0B"/>
    <w:rsid w:val="008E6A9F"/>
    <w:rsid w:val="008E712B"/>
    <w:rsid w:val="008F4BA9"/>
    <w:rsid w:val="0091100C"/>
    <w:rsid w:val="00913F64"/>
    <w:rsid w:val="00917542"/>
    <w:rsid w:val="009270AC"/>
    <w:rsid w:val="0092724A"/>
    <w:rsid w:val="00927C15"/>
    <w:rsid w:val="00932463"/>
    <w:rsid w:val="00934077"/>
    <w:rsid w:val="009362CD"/>
    <w:rsid w:val="00940362"/>
    <w:rsid w:val="00950473"/>
    <w:rsid w:val="00967F64"/>
    <w:rsid w:val="00971CB4"/>
    <w:rsid w:val="00993C2E"/>
    <w:rsid w:val="009B1CC8"/>
    <w:rsid w:val="009B66B9"/>
    <w:rsid w:val="009B674C"/>
    <w:rsid w:val="009C2E19"/>
    <w:rsid w:val="009C5A50"/>
    <w:rsid w:val="009D0356"/>
    <w:rsid w:val="009D4E1F"/>
    <w:rsid w:val="009D5AFE"/>
    <w:rsid w:val="009E5554"/>
    <w:rsid w:val="00A07671"/>
    <w:rsid w:val="00A15BF2"/>
    <w:rsid w:val="00A160F9"/>
    <w:rsid w:val="00A16894"/>
    <w:rsid w:val="00A25BB6"/>
    <w:rsid w:val="00A41BF9"/>
    <w:rsid w:val="00A46EDC"/>
    <w:rsid w:val="00A715EC"/>
    <w:rsid w:val="00A71720"/>
    <w:rsid w:val="00A77303"/>
    <w:rsid w:val="00A77738"/>
    <w:rsid w:val="00A87726"/>
    <w:rsid w:val="00A9678A"/>
    <w:rsid w:val="00AB2EC6"/>
    <w:rsid w:val="00AB68B4"/>
    <w:rsid w:val="00AC13F0"/>
    <w:rsid w:val="00AC338E"/>
    <w:rsid w:val="00AC4EC0"/>
    <w:rsid w:val="00AC6DA4"/>
    <w:rsid w:val="00AC6FD8"/>
    <w:rsid w:val="00AD0B2C"/>
    <w:rsid w:val="00AE4CE5"/>
    <w:rsid w:val="00AE6D50"/>
    <w:rsid w:val="00AF17C4"/>
    <w:rsid w:val="00B030C6"/>
    <w:rsid w:val="00B10D79"/>
    <w:rsid w:val="00B12247"/>
    <w:rsid w:val="00B14A0B"/>
    <w:rsid w:val="00B204C5"/>
    <w:rsid w:val="00B4352C"/>
    <w:rsid w:val="00B44B68"/>
    <w:rsid w:val="00B451F7"/>
    <w:rsid w:val="00B46DCE"/>
    <w:rsid w:val="00B51098"/>
    <w:rsid w:val="00B516E1"/>
    <w:rsid w:val="00B65DF2"/>
    <w:rsid w:val="00B70619"/>
    <w:rsid w:val="00B729E0"/>
    <w:rsid w:val="00B81249"/>
    <w:rsid w:val="00B86162"/>
    <w:rsid w:val="00B866EB"/>
    <w:rsid w:val="00B90EA9"/>
    <w:rsid w:val="00B9230B"/>
    <w:rsid w:val="00B92970"/>
    <w:rsid w:val="00B97E6A"/>
    <w:rsid w:val="00BA63F9"/>
    <w:rsid w:val="00BB1A3A"/>
    <w:rsid w:val="00BC4992"/>
    <w:rsid w:val="00BD08BE"/>
    <w:rsid w:val="00BE5C72"/>
    <w:rsid w:val="00BE784C"/>
    <w:rsid w:val="00BF1C10"/>
    <w:rsid w:val="00BF2990"/>
    <w:rsid w:val="00BF3A17"/>
    <w:rsid w:val="00BF415D"/>
    <w:rsid w:val="00C005E8"/>
    <w:rsid w:val="00C00739"/>
    <w:rsid w:val="00C02358"/>
    <w:rsid w:val="00C170D1"/>
    <w:rsid w:val="00C246DD"/>
    <w:rsid w:val="00C31461"/>
    <w:rsid w:val="00C442AC"/>
    <w:rsid w:val="00C47A1D"/>
    <w:rsid w:val="00C55112"/>
    <w:rsid w:val="00C64EAA"/>
    <w:rsid w:val="00C66C77"/>
    <w:rsid w:val="00C67519"/>
    <w:rsid w:val="00C70A6B"/>
    <w:rsid w:val="00C77B6A"/>
    <w:rsid w:val="00C84AA1"/>
    <w:rsid w:val="00C86202"/>
    <w:rsid w:val="00C90DEC"/>
    <w:rsid w:val="00C92FC1"/>
    <w:rsid w:val="00C954A8"/>
    <w:rsid w:val="00CA1F51"/>
    <w:rsid w:val="00CA386D"/>
    <w:rsid w:val="00CA45C5"/>
    <w:rsid w:val="00CB060B"/>
    <w:rsid w:val="00CB6E43"/>
    <w:rsid w:val="00CC1F05"/>
    <w:rsid w:val="00CC5B8E"/>
    <w:rsid w:val="00CD3A41"/>
    <w:rsid w:val="00CD3B34"/>
    <w:rsid w:val="00CE2887"/>
    <w:rsid w:val="00CE3AE8"/>
    <w:rsid w:val="00CE7925"/>
    <w:rsid w:val="00CF38AE"/>
    <w:rsid w:val="00CF682B"/>
    <w:rsid w:val="00CF6F5D"/>
    <w:rsid w:val="00D01160"/>
    <w:rsid w:val="00D04132"/>
    <w:rsid w:val="00D05816"/>
    <w:rsid w:val="00D05DD7"/>
    <w:rsid w:val="00D06387"/>
    <w:rsid w:val="00D0675F"/>
    <w:rsid w:val="00D102CF"/>
    <w:rsid w:val="00D16768"/>
    <w:rsid w:val="00D2098B"/>
    <w:rsid w:val="00D215DC"/>
    <w:rsid w:val="00D21A52"/>
    <w:rsid w:val="00D35A4D"/>
    <w:rsid w:val="00D41699"/>
    <w:rsid w:val="00D45710"/>
    <w:rsid w:val="00D51213"/>
    <w:rsid w:val="00D5244D"/>
    <w:rsid w:val="00D61952"/>
    <w:rsid w:val="00D629F9"/>
    <w:rsid w:val="00D632CB"/>
    <w:rsid w:val="00D64160"/>
    <w:rsid w:val="00D6614F"/>
    <w:rsid w:val="00D6778D"/>
    <w:rsid w:val="00D704CE"/>
    <w:rsid w:val="00D77355"/>
    <w:rsid w:val="00D92359"/>
    <w:rsid w:val="00DA00C7"/>
    <w:rsid w:val="00DA28FD"/>
    <w:rsid w:val="00DA7225"/>
    <w:rsid w:val="00DB04A2"/>
    <w:rsid w:val="00DC2281"/>
    <w:rsid w:val="00DC2385"/>
    <w:rsid w:val="00DC6EB5"/>
    <w:rsid w:val="00DD3E53"/>
    <w:rsid w:val="00DD47A8"/>
    <w:rsid w:val="00DD618C"/>
    <w:rsid w:val="00DD6F27"/>
    <w:rsid w:val="00DE2978"/>
    <w:rsid w:val="00DE2C7B"/>
    <w:rsid w:val="00E0018D"/>
    <w:rsid w:val="00E02C0F"/>
    <w:rsid w:val="00E07DB9"/>
    <w:rsid w:val="00E16F33"/>
    <w:rsid w:val="00E2043C"/>
    <w:rsid w:val="00E22585"/>
    <w:rsid w:val="00E335DC"/>
    <w:rsid w:val="00E3434D"/>
    <w:rsid w:val="00E35A3F"/>
    <w:rsid w:val="00E5003A"/>
    <w:rsid w:val="00E532CB"/>
    <w:rsid w:val="00E53785"/>
    <w:rsid w:val="00E61BF5"/>
    <w:rsid w:val="00E706E1"/>
    <w:rsid w:val="00E71072"/>
    <w:rsid w:val="00E72787"/>
    <w:rsid w:val="00E73A35"/>
    <w:rsid w:val="00E81D6A"/>
    <w:rsid w:val="00E85809"/>
    <w:rsid w:val="00E94C21"/>
    <w:rsid w:val="00E9697D"/>
    <w:rsid w:val="00EB1C5F"/>
    <w:rsid w:val="00EC4034"/>
    <w:rsid w:val="00EC4DDE"/>
    <w:rsid w:val="00EC6B48"/>
    <w:rsid w:val="00ED1427"/>
    <w:rsid w:val="00ED5E43"/>
    <w:rsid w:val="00EE02A5"/>
    <w:rsid w:val="00EF29DA"/>
    <w:rsid w:val="00EF6EA0"/>
    <w:rsid w:val="00F038F8"/>
    <w:rsid w:val="00F076B6"/>
    <w:rsid w:val="00F32811"/>
    <w:rsid w:val="00F40D10"/>
    <w:rsid w:val="00F50AC6"/>
    <w:rsid w:val="00F568CB"/>
    <w:rsid w:val="00F672E5"/>
    <w:rsid w:val="00F71458"/>
    <w:rsid w:val="00F925CB"/>
    <w:rsid w:val="00F93038"/>
    <w:rsid w:val="00F94A49"/>
    <w:rsid w:val="00FA12D3"/>
    <w:rsid w:val="00FB0AAE"/>
    <w:rsid w:val="00FB35F5"/>
    <w:rsid w:val="00FB5630"/>
    <w:rsid w:val="00FB70EA"/>
    <w:rsid w:val="00FC00B9"/>
    <w:rsid w:val="00FD5EC0"/>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A355"/>
  <w15:docId w15:val="{315D5389-F91C-4FB1-B396-E848CB34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2A6D55"/>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3F6D4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9842">
      <w:bodyDiv w:val="1"/>
      <w:marLeft w:val="0"/>
      <w:marRight w:val="0"/>
      <w:marTop w:val="0"/>
      <w:marBottom w:val="0"/>
      <w:divBdr>
        <w:top w:val="none" w:sz="0" w:space="0" w:color="auto"/>
        <w:left w:val="none" w:sz="0" w:space="0" w:color="auto"/>
        <w:bottom w:val="none" w:sz="0" w:space="0" w:color="auto"/>
        <w:right w:val="none" w:sz="0" w:space="0" w:color="auto"/>
      </w:divBdr>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421684434">
      <w:bodyDiv w:val="1"/>
      <w:marLeft w:val="0"/>
      <w:marRight w:val="0"/>
      <w:marTop w:val="0"/>
      <w:marBottom w:val="0"/>
      <w:divBdr>
        <w:top w:val="none" w:sz="0" w:space="0" w:color="auto"/>
        <w:left w:val="none" w:sz="0" w:space="0" w:color="auto"/>
        <w:bottom w:val="none" w:sz="0" w:space="0" w:color="auto"/>
        <w:right w:val="none" w:sz="0" w:space="0" w:color="auto"/>
      </w:divBdr>
    </w:div>
    <w:div w:id="131302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3B9-6CE3-435A-9037-BE923B8E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14</Pages>
  <Words>7116</Words>
  <Characters>42698</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Apostołowicz</dc:creator>
  <cp:lastModifiedBy>Wioletta Glaner</cp:lastModifiedBy>
  <cp:revision>75</cp:revision>
  <cp:lastPrinted>2021-02-24T09:56:00Z</cp:lastPrinted>
  <dcterms:created xsi:type="dcterms:W3CDTF">2021-02-22T19:19:00Z</dcterms:created>
  <dcterms:modified xsi:type="dcterms:W3CDTF">2024-09-16T11:31:00Z</dcterms:modified>
</cp:coreProperties>
</file>