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58A0" w14:textId="61A73EF0" w:rsidR="00E4565F" w:rsidRDefault="00E4565F" w:rsidP="00E4565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           </w:t>
      </w:r>
      <w:r w:rsidR="006A3CC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Załącznik nr 10</w:t>
      </w:r>
    </w:p>
    <w:p w14:paraId="16ACAE98" w14:textId="77777777" w:rsidR="00E4565F" w:rsidRDefault="00E4565F" w:rsidP="00E4565F">
      <w:pPr>
        <w:rPr>
          <w:rFonts w:asciiTheme="minorHAnsi" w:hAnsiTheme="minorHAnsi" w:cstheme="minorHAnsi"/>
          <w:b/>
        </w:rPr>
      </w:pPr>
    </w:p>
    <w:p w14:paraId="79B2C718" w14:textId="77777777" w:rsidR="00E4565F" w:rsidRDefault="00E4565F" w:rsidP="00E4565F">
      <w:pPr>
        <w:rPr>
          <w:rFonts w:asciiTheme="minorHAnsi" w:hAnsiTheme="minorHAnsi" w:cstheme="minorHAnsi"/>
          <w:b/>
        </w:rPr>
      </w:pPr>
    </w:p>
    <w:p w14:paraId="5A8CE7AB" w14:textId="77777777" w:rsidR="00E4565F" w:rsidRDefault="00E4565F" w:rsidP="00E456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 / PODMIOT UDOSTĘPNIAJĄCY ZASOBY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6AA06003" w14:textId="77777777" w:rsidR="00E4565F" w:rsidRDefault="00E4565F" w:rsidP="00E456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Nazwa (firma) </w:t>
      </w:r>
    </w:p>
    <w:p w14:paraId="25904B94" w14:textId="77777777" w:rsidR="00E4565F" w:rsidRDefault="00E4565F" w:rsidP="00E4565F">
      <w:pPr>
        <w:rPr>
          <w:rFonts w:asciiTheme="minorHAnsi" w:hAnsiTheme="minorHAnsi" w:cstheme="minorHAnsi"/>
          <w:b/>
        </w:rPr>
      </w:pPr>
    </w:p>
    <w:p w14:paraId="2BB0233D" w14:textId="77777777" w:rsidR="00E4565F" w:rsidRDefault="00E4565F" w:rsidP="00E456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(ulica i nr, miejscowość, kod pocztowy)</w:t>
      </w:r>
    </w:p>
    <w:p w14:paraId="1F44B706" w14:textId="77777777" w:rsidR="00E4565F" w:rsidRDefault="00E4565F" w:rsidP="00E4565F">
      <w:pPr>
        <w:rPr>
          <w:rFonts w:asciiTheme="minorHAnsi" w:hAnsiTheme="minorHAnsi" w:cstheme="minorHAnsi"/>
          <w:b/>
        </w:rPr>
      </w:pPr>
    </w:p>
    <w:p w14:paraId="2A2E2F2F" w14:textId="77777777" w:rsidR="00E4565F" w:rsidRDefault="00E4565F" w:rsidP="00E456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 / PESEL</w:t>
      </w:r>
    </w:p>
    <w:p w14:paraId="48D4D4EC" w14:textId="77777777" w:rsidR="00E4565F" w:rsidRDefault="00E4565F" w:rsidP="00E4565F">
      <w:pPr>
        <w:spacing w:after="160" w:line="254" w:lineRule="auto"/>
        <w:rPr>
          <w:rFonts w:asciiTheme="minorHAnsi" w:hAnsiTheme="minorHAnsi" w:cstheme="minorHAnsi"/>
          <w:i/>
          <w:sz w:val="16"/>
          <w:szCs w:val="16"/>
        </w:rPr>
      </w:pPr>
    </w:p>
    <w:p w14:paraId="27F93A14" w14:textId="77777777" w:rsidR="00E4565F" w:rsidRDefault="00E4565F" w:rsidP="00E4565F">
      <w:pPr>
        <w:spacing w:after="24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O AKTUALNOŚCI INFORMACJI </w:t>
      </w:r>
    </w:p>
    <w:p w14:paraId="1F35CAAA" w14:textId="77777777" w:rsidR="00E4565F" w:rsidRDefault="00E4565F" w:rsidP="00E4565F">
      <w:pPr>
        <w:spacing w:after="240"/>
        <w:ind w:right="-1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zawartych w oświadczeniu, o którym mowa w art. 125 ust. 1 ustawy PZP</w:t>
      </w:r>
      <w:r>
        <w:rPr>
          <w:rFonts w:asciiTheme="minorHAnsi" w:hAnsiTheme="minorHAnsi" w:cstheme="minorHAnsi"/>
        </w:rPr>
        <w:br/>
        <w:t>w zakresie podstaw wykluczenia z postępowania wskazanych przez zamawiającego w SWZ, o których mowa w art. 108 ust. 1 pkt 3-6 ustawy PZP</w:t>
      </w:r>
    </w:p>
    <w:p w14:paraId="6DAC947A" w14:textId="77777777" w:rsidR="00E4565F" w:rsidRDefault="00E4565F" w:rsidP="00E4565F">
      <w:pPr>
        <w:jc w:val="center"/>
        <w:rPr>
          <w:b/>
          <w:bCs/>
        </w:rPr>
      </w:pPr>
      <w:r>
        <w:rPr>
          <w:rFonts w:asciiTheme="minorHAnsi" w:hAnsiTheme="minorHAnsi" w:cstheme="minorHAnsi"/>
        </w:rPr>
        <w:t xml:space="preserve">Przedmiot zamówienia: </w:t>
      </w:r>
      <w:r>
        <w:rPr>
          <w:b/>
          <w:bCs/>
        </w:rPr>
        <w:t>„Zagospodarowanie odpadów komunalnych pochodzących od właścicieli nieruchomości zamieszkałych na terenie miasta Rawa Mazowiecka”</w:t>
      </w:r>
    </w:p>
    <w:p w14:paraId="10C8F96B" w14:textId="77777777" w:rsidR="00E4565F" w:rsidRDefault="00E4565F" w:rsidP="00E4565F">
      <w:pPr>
        <w:ind w:right="-108"/>
        <w:rPr>
          <w:rFonts w:asciiTheme="minorHAnsi" w:hAnsiTheme="minorHAnsi" w:cstheme="minorHAnsi"/>
        </w:rPr>
      </w:pPr>
    </w:p>
    <w:p w14:paraId="09154355" w14:textId="77777777" w:rsidR="00E4565F" w:rsidRDefault="00E4565F" w:rsidP="00E4565F">
      <w:pPr>
        <w:ind w:right="-108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FC4D5F8" w14:textId="77777777" w:rsidR="00E4565F" w:rsidRDefault="00E4565F" w:rsidP="00E4565F">
          <w:pPr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14:paraId="0D514684" w14:textId="6EB4EEA8" w:rsidR="00E4565F" w:rsidRDefault="00E4565F" w:rsidP="00E4565F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ustawy z dnia 11 września 2019 r. Prawo zamówień publicznych (Dz.U. z 202</w:t>
      </w:r>
      <w:r w:rsidR="000815A2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0815A2">
        <w:rPr>
          <w:rFonts w:asciiTheme="minorHAnsi" w:hAnsiTheme="minorHAnsi" w:cstheme="minorHAnsi"/>
          <w:bCs/>
          <w:sz w:val="22"/>
          <w:szCs w:val="22"/>
        </w:rPr>
        <w:t>605 i poz. 1720</w:t>
      </w:r>
      <w:r>
        <w:rPr>
          <w:rFonts w:asciiTheme="minorHAnsi" w:hAnsiTheme="minorHAnsi" w:cstheme="minorHAnsi"/>
          <w:bCs/>
          <w:sz w:val="22"/>
          <w:szCs w:val="22"/>
        </w:rPr>
        <w:t xml:space="preserve">) w zakresie podstaw wykluczenia z postępowania wskazanych przez zamawiającego, o których mowa </w:t>
      </w:r>
      <w:r>
        <w:rPr>
          <w:rFonts w:asciiTheme="minorHAnsi" w:hAnsiTheme="minorHAnsi" w:cstheme="minorHAnsi"/>
          <w:sz w:val="22"/>
          <w:szCs w:val="22"/>
        </w:rPr>
        <w:t>w:</w:t>
      </w:r>
    </w:p>
    <w:p w14:paraId="020AEB02" w14:textId="77777777" w:rsidR="00E4565F" w:rsidRDefault="00E4565F" w:rsidP="00E4565F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108 ust. 1</w:t>
      </w:r>
      <w:r>
        <w:rPr>
          <w:rFonts w:asciiTheme="minorHAnsi" w:hAnsiTheme="minorHAnsi" w:cstheme="minorHAnsi"/>
          <w:bCs/>
        </w:rPr>
        <w:t xml:space="preserve"> ustawy PZP</w:t>
      </w:r>
    </w:p>
    <w:p w14:paraId="77E64FEA" w14:textId="6F2D60F5" w:rsidR="00E4565F" w:rsidRDefault="00E4565F" w:rsidP="00E4565F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art. 109 ust. pkt </w:t>
      </w:r>
      <w:r w:rsidR="006D6159">
        <w:rPr>
          <w:rFonts w:asciiTheme="minorHAnsi" w:hAnsiTheme="minorHAnsi" w:cstheme="minorHAnsi"/>
          <w:b/>
          <w:bCs/>
        </w:rPr>
        <w:t xml:space="preserve">1, </w:t>
      </w:r>
      <w:r>
        <w:rPr>
          <w:rFonts w:asciiTheme="minorHAnsi" w:hAnsiTheme="minorHAnsi" w:cstheme="minorHAnsi"/>
          <w:b/>
          <w:bCs/>
        </w:rPr>
        <w:t>4,</w:t>
      </w:r>
      <w:r w:rsidR="00594DCF">
        <w:rPr>
          <w:rFonts w:asciiTheme="minorHAnsi" w:hAnsiTheme="minorHAnsi" w:cstheme="minorHAnsi"/>
          <w:b/>
          <w:bCs/>
        </w:rPr>
        <w:t xml:space="preserve"> 5, </w:t>
      </w:r>
      <w:r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Cs/>
        </w:rPr>
        <w:t xml:space="preserve"> ustawy PZP</w:t>
      </w:r>
    </w:p>
    <w:p w14:paraId="5994B9F2" w14:textId="77777777" w:rsidR="00E4565F" w:rsidRDefault="00E4565F" w:rsidP="00E4565F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oraz w:</w:t>
      </w:r>
    </w:p>
    <w:p w14:paraId="59E99FD0" w14:textId="77777777" w:rsidR="00C66833" w:rsidRPr="00C66833" w:rsidRDefault="00E4565F" w:rsidP="00C66833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 art. 7 ust. 1</w:t>
      </w:r>
      <w:r>
        <w:rPr>
          <w:rFonts w:asciiTheme="minorHAnsi" w:hAnsiTheme="minorHAnsi" w:cstheme="minorHAnsi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  <w:r w:rsidR="00C66833">
        <w:rPr>
          <w:rFonts w:asciiTheme="minorHAnsi" w:hAnsiTheme="minorHAnsi" w:cstheme="minorHAnsi"/>
        </w:rPr>
        <w:t>,</w:t>
      </w:r>
    </w:p>
    <w:p w14:paraId="62B8E8EB" w14:textId="5075FFF8" w:rsidR="00C66833" w:rsidRPr="00783D25" w:rsidRDefault="00C66833" w:rsidP="00C66833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 w:rsidRPr="00783D25">
        <w:rPr>
          <w:rStyle w:val="normaltextrun"/>
          <w:rFonts w:asciiTheme="minorHAnsi" w:hAnsiTheme="minorHAnsi" w:cstheme="minorHAnsi"/>
          <w:b/>
          <w:shd w:val="clear" w:color="auto" w:fill="FFFFFF"/>
        </w:rPr>
        <w:t>w art. 5 k</w:t>
      </w:r>
      <w:r w:rsidRPr="00783D25">
        <w:rPr>
          <w:rStyle w:val="normaltextrun"/>
          <w:rFonts w:asciiTheme="minorHAnsi" w:hAnsiTheme="minorHAnsi" w:cstheme="minorHAnsi"/>
          <w:shd w:val="clear" w:color="auto" w:fill="FFFFFF"/>
        </w:rPr>
        <w:t xml:space="preserve"> rozporządzenia 833/2014 w brzmieniu nadanym rozporządzeniem 2022/576</w:t>
      </w:r>
    </w:p>
    <w:p w14:paraId="324FAE9C" w14:textId="55F065E5" w:rsidR="00C66833" w:rsidRPr="00C66833" w:rsidRDefault="00C66833" w:rsidP="00C66833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D25">
        <w:rPr>
          <w:rFonts w:asciiTheme="minorHAnsi" w:hAnsiTheme="minorHAnsi" w:cstheme="minorHAnsi"/>
          <w:bCs/>
          <w:sz w:val="22"/>
          <w:szCs w:val="22"/>
        </w:rPr>
        <w:t>są aktualne na dzień złożenia niniejszego oświadczenia.</w:t>
      </w:r>
    </w:p>
    <w:p w14:paraId="3B3775C2" w14:textId="77777777" w:rsidR="00E4565F" w:rsidRDefault="00E4565F" w:rsidP="00E4565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D7269" w14:textId="77777777" w:rsidR="00E4565F" w:rsidRDefault="00E4565F" w:rsidP="00E4565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E0B054D" w14:textId="77777777" w:rsidR="00E4565F" w:rsidRDefault="00E4565F" w:rsidP="00E4565F">
      <w:pPr>
        <w:spacing w:line="360" w:lineRule="auto"/>
        <w:ind w:right="-108"/>
        <w:rPr>
          <w:rFonts w:asciiTheme="minorHAnsi" w:hAnsiTheme="minorHAnsi" w:cstheme="minorHAnsi"/>
          <w:b/>
        </w:rPr>
      </w:pPr>
    </w:p>
    <w:p w14:paraId="37D74F0A" w14:textId="77777777" w:rsidR="00E4565F" w:rsidRPr="000815A2" w:rsidRDefault="00E4565F" w:rsidP="00E4565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815A2">
        <w:rPr>
          <w:rFonts w:asciiTheme="minorHAnsi" w:hAnsiTheme="minorHAnsi" w:cstheme="minorHAnsi"/>
          <w:b/>
          <w:bCs/>
          <w:sz w:val="20"/>
          <w:szCs w:val="20"/>
        </w:rPr>
        <w:t>Uwaga:</w:t>
      </w:r>
    </w:p>
    <w:p w14:paraId="59FFF40B" w14:textId="77777777" w:rsidR="00E4565F" w:rsidRPr="000815A2" w:rsidRDefault="00E4565F" w:rsidP="00E4565F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</w:pPr>
      <w:r w:rsidRPr="000815A2"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  <w:t>W przypadku składania oferty przez wykonawców występujących wspólnie, powyższe oświadczenie składa każdy wykonawca.</w:t>
      </w:r>
    </w:p>
    <w:p w14:paraId="4B4239CA" w14:textId="77777777" w:rsidR="00E4565F" w:rsidRPr="000815A2" w:rsidRDefault="00E4565F" w:rsidP="00E4565F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15A2">
        <w:rPr>
          <w:rFonts w:asciiTheme="minorHAnsi" w:hAnsiTheme="minorHAnsi" w:cstheme="minorHAnsi"/>
          <w:sz w:val="20"/>
          <w:szCs w:val="20"/>
        </w:rPr>
        <w:t xml:space="preserve">Niniejszy dokument należy opatrzyć kwalifikowanym podpisem elektronicznym. </w:t>
      </w:r>
    </w:p>
    <w:p w14:paraId="46AFD485" w14:textId="77777777" w:rsidR="00E4565F" w:rsidRPr="000815A2" w:rsidRDefault="00E4565F" w:rsidP="00E4565F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0815A2">
        <w:rPr>
          <w:rFonts w:asciiTheme="minorHAnsi" w:hAnsiTheme="minorHAnsi" w:cstheme="minorHAnsi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  <w:r w:rsidRPr="000815A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6278DFDC" w14:textId="77777777" w:rsidR="00E4565F" w:rsidRDefault="00E4565F" w:rsidP="00E4565F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  <w:color w:val="FF0000"/>
          <w:u w:val="single"/>
        </w:rPr>
      </w:pPr>
    </w:p>
    <w:p w14:paraId="5230EA31" w14:textId="77777777" w:rsidR="00E4565F" w:rsidRDefault="00E4565F" w:rsidP="00E4565F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</w:p>
    <w:p w14:paraId="0AAE7B5C" w14:textId="77777777" w:rsidR="007753EC" w:rsidRDefault="007753EC"/>
    <w:sectPr w:rsidR="0077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645B" w14:textId="77777777" w:rsidR="001468F7" w:rsidRDefault="001468F7" w:rsidP="00E4565F">
      <w:r>
        <w:separator/>
      </w:r>
    </w:p>
  </w:endnote>
  <w:endnote w:type="continuationSeparator" w:id="0">
    <w:p w14:paraId="69D1480A" w14:textId="77777777" w:rsidR="001468F7" w:rsidRDefault="001468F7" w:rsidP="00E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25EE" w14:textId="77777777" w:rsidR="001468F7" w:rsidRDefault="001468F7" w:rsidP="00E4565F">
      <w:r>
        <w:separator/>
      </w:r>
    </w:p>
  </w:footnote>
  <w:footnote w:type="continuationSeparator" w:id="0">
    <w:p w14:paraId="10324D12" w14:textId="77777777" w:rsidR="001468F7" w:rsidRDefault="001468F7" w:rsidP="00E4565F">
      <w:r>
        <w:continuationSeparator/>
      </w:r>
    </w:p>
  </w:footnote>
  <w:footnote w:id="1">
    <w:p w14:paraId="2A66DDB6" w14:textId="77777777" w:rsidR="00E4565F" w:rsidRDefault="00E4565F" w:rsidP="00E456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DAA"/>
    <w:multiLevelType w:val="hybridMultilevel"/>
    <w:tmpl w:val="1C88EEBC"/>
    <w:lvl w:ilvl="0" w:tplc="35F09FF2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777456508">
    <w:abstractNumId w:val="0"/>
  </w:num>
  <w:num w:numId="2" w16cid:durableId="171365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5F"/>
    <w:rsid w:val="000815A2"/>
    <w:rsid w:val="00146898"/>
    <w:rsid w:val="001468F7"/>
    <w:rsid w:val="001B778C"/>
    <w:rsid w:val="00572F9A"/>
    <w:rsid w:val="00594DCF"/>
    <w:rsid w:val="005C5842"/>
    <w:rsid w:val="006A3CC2"/>
    <w:rsid w:val="006D6159"/>
    <w:rsid w:val="007007E6"/>
    <w:rsid w:val="007753EC"/>
    <w:rsid w:val="00783D25"/>
    <w:rsid w:val="00B14A3F"/>
    <w:rsid w:val="00C66833"/>
    <w:rsid w:val="00DD70EC"/>
    <w:rsid w:val="00E1780D"/>
    <w:rsid w:val="00E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0226"/>
  <w15:chartTrackingRefBased/>
  <w15:docId w15:val="{493B4D42-7D28-497A-B8F4-BCB42CC5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65F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6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65F"/>
    <w:rPr>
      <w:rFonts w:ascii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4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565F"/>
    <w:rPr>
      <w:rFonts w:ascii="Calibri" w:hAnsi="Calibri"/>
    </w:rPr>
  </w:style>
  <w:style w:type="paragraph" w:styleId="Tekstpodstawowy">
    <w:name w:val="Body Text"/>
    <w:basedOn w:val="Normalny"/>
    <w:link w:val="TekstpodstawowyZnak"/>
    <w:unhideWhenUsed/>
    <w:rsid w:val="00E4565F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65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4565F"/>
    <w:rPr>
      <w:vertAlign w:val="superscript"/>
    </w:rPr>
  </w:style>
  <w:style w:type="character" w:customStyle="1" w:styleId="normaltextrun">
    <w:name w:val="normaltextrun"/>
    <w:rsid w:val="00E4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9</cp:revision>
  <dcterms:created xsi:type="dcterms:W3CDTF">2023-01-16T15:12:00Z</dcterms:created>
  <dcterms:modified xsi:type="dcterms:W3CDTF">2024-03-08T07:02:00Z</dcterms:modified>
</cp:coreProperties>
</file>