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EB" w:rsidRPr="000C7DCC" w:rsidRDefault="00014BEB" w:rsidP="00322B72">
      <w:pPr>
        <w:spacing w:before="240" w:beforeAutospacing="0" w:after="240" w:afterAutospacing="0"/>
      </w:pPr>
      <w:bookmarkStart w:id="0" w:name="_GoBack"/>
      <w:bookmarkEnd w:id="0"/>
    </w:p>
    <w:p w:rsidR="00E36549" w:rsidRPr="000C7DCC" w:rsidRDefault="00E36549" w:rsidP="00322B72">
      <w:pPr>
        <w:spacing w:before="240" w:beforeAutospacing="0" w:after="240" w:afterAutospacing="0"/>
        <w:rPr>
          <w:b/>
          <w:sz w:val="24"/>
          <w:szCs w:val="24"/>
        </w:rPr>
      </w:pPr>
      <w:r w:rsidRPr="000C7DCC">
        <w:rPr>
          <w:b/>
          <w:sz w:val="24"/>
          <w:szCs w:val="24"/>
        </w:rPr>
        <w:t>Za</w:t>
      </w:r>
      <w:r w:rsidR="00DF1F1F" w:rsidRPr="000C7DCC">
        <w:rPr>
          <w:b/>
          <w:sz w:val="24"/>
          <w:szCs w:val="24"/>
        </w:rPr>
        <w:t>kres przeglądu agregat</w:t>
      </w:r>
      <w:r w:rsidR="00B4398C" w:rsidRPr="000C7DCC">
        <w:rPr>
          <w:b/>
          <w:sz w:val="24"/>
          <w:szCs w:val="24"/>
        </w:rPr>
        <w:t>ów</w:t>
      </w:r>
      <w:r w:rsidR="00DF1F1F" w:rsidRPr="000C7DCC">
        <w:rPr>
          <w:b/>
          <w:sz w:val="24"/>
          <w:szCs w:val="24"/>
        </w:rPr>
        <w:t xml:space="preserve"> PAD </w:t>
      </w:r>
      <w:r w:rsidR="00B4398C" w:rsidRPr="000C7DCC">
        <w:rPr>
          <w:b/>
          <w:sz w:val="24"/>
          <w:szCs w:val="24"/>
        </w:rPr>
        <w:t>36</w:t>
      </w:r>
      <w:r w:rsidR="00DF1F1F" w:rsidRPr="000C7DCC">
        <w:rPr>
          <w:b/>
          <w:sz w:val="24"/>
          <w:szCs w:val="24"/>
        </w:rPr>
        <w:t>-3/400</w:t>
      </w:r>
      <w:r w:rsidR="00B4398C" w:rsidRPr="000C7DCC">
        <w:rPr>
          <w:b/>
          <w:sz w:val="24"/>
          <w:szCs w:val="24"/>
        </w:rPr>
        <w:t xml:space="preserve"> oraz PAD 16-3/400</w:t>
      </w:r>
    </w:p>
    <w:p w:rsidR="00A07795" w:rsidRPr="000C7DCC" w:rsidRDefault="00A07795" w:rsidP="00322B72">
      <w:pPr>
        <w:spacing w:before="240" w:beforeAutospacing="0" w:after="240" w:afterAutospacing="0"/>
        <w:rPr>
          <w:sz w:val="24"/>
          <w:szCs w:val="24"/>
        </w:rPr>
      </w:pPr>
    </w:p>
    <w:p w:rsidR="00D251E6" w:rsidRPr="000C7DCC" w:rsidRDefault="00D251E6" w:rsidP="00322B72">
      <w:pPr>
        <w:spacing w:before="240" w:beforeAutospacing="0" w:after="240" w:afterAutospacing="0"/>
        <w:rPr>
          <w:b/>
          <w:sz w:val="24"/>
          <w:szCs w:val="24"/>
        </w:rPr>
      </w:pPr>
      <w:r w:rsidRPr="000C7DCC">
        <w:rPr>
          <w:b/>
          <w:sz w:val="24"/>
          <w:szCs w:val="24"/>
        </w:rPr>
        <w:t>Przegląd zgodnie z normą fabryczną oraz normami obowiązującymi w Polsce.</w:t>
      </w:r>
    </w:p>
    <w:p w:rsidR="00C369AD" w:rsidRPr="000C7DCC" w:rsidRDefault="00C369AD" w:rsidP="00322B72">
      <w:pPr>
        <w:spacing w:before="240" w:beforeAutospacing="0" w:after="240" w:afterAutospacing="0"/>
        <w:rPr>
          <w:sz w:val="24"/>
          <w:szCs w:val="24"/>
        </w:rPr>
      </w:pPr>
    </w:p>
    <w:p w:rsidR="00A07795" w:rsidRPr="000C7DCC" w:rsidRDefault="00A07795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0C7DCC">
        <w:rPr>
          <w:b/>
          <w:sz w:val="24"/>
          <w:szCs w:val="24"/>
        </w:rPr>
        <w:t>SILNIK</w:t>
      </w:r>
    </w:p>
    <w:p w:rsidR="00A07795" w:rsidRPr="000C7DCC" w:rsidRDefault="00A07795" w:rsidP="00322B72">
      <w:pPr>
        <w:pStyle w:val="Akapitzlist"/>
        <w:spacing w:before="240" w:beforeAutospacing="0" w:after="240" w:afterAutospacing="0"/>
        <w:rPr>
          <w:sz w:val="24"/>
          <w:szCs w:val="24"/>
        </w:rPr>
      </w:pPr>
    </w:p>
    <w:p w:rsidR="00C369AD" w:rsidRPr="000C7DCC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Wymiana oleju silnikowego (zgodny z wymaganiami producenta agregatu)</w:t>
      </w:r>
    </w:p>
    <w:p w:rsidR="00C369AD" w:rsidRPr="000C7DCC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bookmarkStart w:id="1" w:name="_Hlk54004085"/>
      <w:r w:rsidRPr="000C7DCC">
        <w:rPr>
          <w:sz w:val="24"/>
          <w:szCs w:val="24"/>
        </w:rPr>
        <w:t>Wymiana</w:t>
      </w:r>
      <w:bookmarkEnd w:id="1"/>
      <w:r w:rsidRPr="000C7DCC">
        <w:rPr>
          <w:sz w:val="24"/>
          <w:szCs w:val="24"/>
        </w:rPr>
        <w:t xml:space="preserve"> filtra oleju.</w:t>
      </w:r>
    </w:p>
    <w:p w:rsidR="00C369AD" w:rsidRPr="000C7DCC" w:rsidRDefault="00E76948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369AD" w:rsidRPr="000C7DCC">
        <w:rPr>
          <w:sz w:val="24"/>
          <w:szCs w:val="24"/>
        </w:rPr>
        <w:t>ymiana filtra powietrza.</w:t>
      </w:r>
    </w:p>
    <w:p w:rsidR="00014BEB" w:rsidRPr="00E76948" w:rsidRDefault="00C369AD" w:rsidP="00E76948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Wymiana filtra/filtrów paliwa. Czyszczenie filtra szczelinowego.</w:t>
      </w:r>
    </w:p>
    <w:p w:rsidR="00607CEA" w:rsidRPr="000C7DCC" w:rsidRDefault="00607CEA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</w:t>
      </w:r>
      <w:r w:rsidR="00D251E6" w:rsidRPr="000C7DCC">
        <w:rPr>
          <w:sz w:val="24"/>
          <w:szCs w:val="24"/>
        </w:rPr>
        <w:t xml:space="preserve"> – </w:t>
      </w:r>
      <w:r w:rsidR="00FF3590" w:rsidRPr="000C7DCC">
        <w:rPr>
          <w:sz w:val="24"/>
          <w:szCs w:val="24"/>
        </w:rPr>
        <w:t>regulacja</w:t>
      </w:r>
      <w:r w:rsidRPr="000C7DCC">
        <w:rPr>
          <w:sz w:val="24"/>
          <w:szCs w:val="24"/>
        </w:rPr>
        <w:t xml:space="preserve"> </w:t>
      </w:r>
      <w:r w:rsidR="00D23280" w:rsidRPr="000C7DCC">
        <w:rPr>
          <w:sz w:val="24"/>
          <w:szCs w:val="24"/>
        </w:rPr>
        <w:t>układu paliwowego</w:t>
      </w:r>
      <w:r w:rsidRPr="000C7DCC">
        <w:rPr>
          <w:sz w:val="24"/>
          <w:szCs w:val="24"/>
        </w:rPr>
        <w:t>.</w:t>
      </w:r>
    </w:p>
    <w:p w:rsidR="00322B72" w:rsidRPr="000C7DCC" w:rsidRDefault="00322B72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smarowania</w:t>
      </w:r>
    </w:p>
    <w:p w:rsidR="00D23280" w:rsidRPr="000C7DCC" w:rsidRDefault="00D23280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spalinowego.</w:t>
      </w:r>
    </w:p>
    <w:p w:rsidR="00D23280" w:rsidRPr="000C7DCC" w:rsidRDefault="00D23280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bookmarkStart w:id="2" w:name="_Hlk114645959"/>
      <w:r w:rsidRPr="000C7DCC">
        <w:rPr>
          <w:sz w:val="24"/>
          <w:szCs w:val="24"/>
        </w:rPr>
        <w:t>Sprawdzenie układu chłodzenia</w:t>
      </w:r>
      <w:r w:rsidR="00521C5C">
        <w:rPr>
          <w:sz w:val="24"/>
          <w:szCs w:val="24"/>
        </w:rPr>
        <w:t xml:space="preserve"> – szczelności, oraz poziomu i właściwości płynu chłodzącego.</w:t>
      </w:r>
    </w:p>
    <w:bookmarkEnd w:id="2"/>
    <w:p w:rsidR="00C369AD" w:rsidRPr="000C7DCC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– regulacja pasków.</w:t>
      </w:r>
    </w:p>
    <w:p w:rsidR="00C369AD" w:rsidRPr="000C7DCC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sprzęgła silnik – prądnica.</w:t>
      </w:r>
    </w:p>
    <w:p w:rsidR="00C369AD" w:rsidRPr="000C7DCC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rozruchowego – akumulatorów.</w:t>
      </w:r>
    </w:p>
    <w:p w:rsidR="00C369AD" w:rsidRPr="000C7DCC" w:rsidRDefault="00C369AD" w:rsidP="00A83DCB">
      <w:pPr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innych układów</w:t>
      </w:r>
      <w:r w:rsidR="00322B72" w:rsidRPr="000C7DCC">
        <w:rPr>
          <w:sz w:val="24"/>
          <w:szCs w:val="24"/>
        </w:rPr>
        <w:t xml:space="preserve"> kontrolno-pomiarowych</w:t>
      </w:r>
      <w:r w:rsidRPr="000C7DCC">
        <w:rPr>
          <w:sz w:val="24"/>
          <w:szCs w:val="24"/>
        </w:rPr>
        <w:t xml:space="preserve"> współpracujących z agregatem.</w:t>
      </w:r>
    </w:p>
    <w:p w:rsidR="00C369AD" w:rsidRPr="000C7DCC" w:rsidRDefault="00C369AD" w:rsidP="00322B72">
      <w:pPr>
        <w:spacing w:before="240" w:beforeAutospacing="0" w:after="240" w:afterAutospacing="0"/>
        <w:rPr>
          <w:sz w:val="24"/>
          <w:szCs w:val="24"/>
        </w:rPr>
      </w:pPr>
    </w:p>
    <w:p w:rsidR="00322B72" w:rsidRPr="000C7DCC" w:rsidRDefault="00C369AD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0C7DCC">
        <w:rPr>
          <w:b/>
          <w:sz w:val="24"/>
          <w:szCs w:val="24"/>
        </w:rPr>
        <w:t>PR</w:t>
      </w:r>
      <w:r w:rsidR="00322B72" w:rsidRPr="000C7DCC">
        <w:rPr>
          <w:b/>
          <w:sz w:val="24"/>
          <w:szCs w:val="24"/>
        </w:rPr>
        <w:t>Ą</w:t>
      </w:r>
      <w:r w:rsidRPr="000C7DCC">
        <w:rPr>
          <w:b/>
          <w:sz w:val="24"/>
          <w:szCs w:val="24"/>
        </w:rPr>
        <w:t>DNICA</w:t>
      </w:r>
    </w:p>
    <w:p w:rsidR="00322B72" w:rsidRPr="000C7DCC" w:rsidRDefault="00322B72" w:rsidP="00322B72">
      <w:pPr>
        <w:pStyle w:val="Akapitzlist"/>
        <w:spacing w:before="240" w:beforeAutospacing="0" w:after="240" w:afterAutospacing="0"/>
        <w:rPr>
          <w:b/>
          <w:sz w:val="24"/>
          <w:szCs w:val="24"/>
        </w:rPr>
      </w:pPr>
    </w:p>
    <w:p w:rsidR="00322B72" w:rsidRPr="000C7DCC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Kontrola stanu połączeń wewnętrznych</w:t>
      </w:r>
    </w:p>
    <w:p w:rsidR="00322B72" w:rsidRPr="000C7DCC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Kontrola stanu izolacji – pomiar rezystancji</w:t>
      </w:r>
    </w:p>
    <w:p w:rsidR="00322B72" w:rsidRPr="000C7DCC" w:rsidRDefault="00322B72" w:rsidP="00A83DCB">
      <w:pPr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Wysuszenie uzwojeń prądnicy w razie konieczności.</w:t>
      </w:r>
    </w:p>
    <w:p w:rsidR="00322B72" w:rsidRPr="000C7DCC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Kontrola nominalnego napięcia prądnicy oraz parametrów wyjściowych (częstotliwość, napięcie)</w:t>
      </w:r>
    </w:p>
    <w:p w:rsidR="00322B72" w:rsidRPr="000C7DCC" w:rsidRDefault="00322B72" w:rsidP="00322B72">
      <w:pPr>
        <w:pStyle w:val="Akapitzlist"/>
        <w:spacing w:before="240" w:beforeAutospacing="0" w:after="240" w:afterAutospacing="0"/>
        <w:rPr>
          <w:sz w:val="24"/>
          <w:szCs w:val="24"/>
        </w:rPr>
      </w:pPr>
    </w:p>
    <w:p w:rsidR="00322B72" w:rsidRPr="000C7DCC" w:rsidRDefault="00322B72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0C7DCC">
        <w:rPr>
          <w:b/>
          <w:sz w:val="24"/>
          <w:szCs w:val="24"/>
        </w:rPr>
        <w:t>ZESPÓŁ PRĄDOTWÓRCZY OGÓŁEM ORAZ WYPOSAŻENIE DODATKOWE</w:t>
      </w:r>
    </w:p>
    <w:p w:rsidR="00322B72" w:rsidRPr="000C7DCC" w:rsidRDefault="00322B72" w:rsidP="00322B72">
      <w:pPr>
        <w:pStyle w:val="Akapitzlist"/>
        <w:spacing w:before="240" w:beforeAutospacing="0" w:after="240" w:afterAutospacing="0"/>
        <w:ind w:left="1080"/>
        <w:rPr>
          <w:sz w:val="24"/>
          <w:szCs w:val="24"/>
        </w:rPr>
      </w:pPr>
    </w:p>
    <w:p w:rsidR="00322B72" w:rsidRPr="000C7DCC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Kontrola poprawności działania układów do czerpania i wyrzutu powietrza</w:t>
      </w:r>
    </w:p>
    <w:p w:rsidR="00322B72" w:rsidRPr="000C7DCC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Kontrola szczelności układu wydechowego</w:t>
      </w:r>
    </w:p>
    <w:p w:rsidR="00322B72" w:rsidRPr="000C7DCC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 xml:space="preserve">Kontrola działania automatyki i układów przełączających </w:t>
      </w:r>
    </w:p>
    <w:p w:rsidR="00322B72" w:rsidRPr="000C7DCC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Kontrola działania zespołu pod obciążeniem</w:t>
      </w:r>
    </w:p>
    <w:p w:rsidR="00A07795" w:rsidRPr="000C7DCC" w:rsidRDefault="00322B72" w:rsidP="00A83DCB">
      <w:pPr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Usunięcie pozostałości płynów eksploatacyjnych z pomieszczenia oraz powierzchni agregatu.</w:t>
      </w:r>
    </w:p>
    <w:p w:rsidR="004C66D6" w:rsidRPr="000C7DCC" w:rsidRDefault="004C66D6" w:rsidP="004C66D6">
      <w:pPr>
        <w:pStyle w:val="Akapitzlist"/>
        <w:numPr>
          <w:ilvl w:val="0"/>
          <w:numId w:val="16"/>
        </w:numPr>
        <w:spacing w:before="0" w:beforeAutospacing="0" w:after="100" w:line="360" w:lineRule="auto"/>
        <w:rPr>
          <w:sz w:val="24"/>
          <w:szCs w:val="24"/>
        </w:rPr>
      </w:pPr>
      <w:r w:rsidRPr="000C7DCC">
        <w:rPr>
          <w:sz w:val="24"/>
          <w:szCs w:val="24"/>
        </w:rPr>
        <w:t>W razie możliwości przeprowadzenie próby pracy pod obciążeniem zasilając budynek.</w:t>
      </w:r>
    </w:p>
    <w:sectPr w:rsidR="004C66D6" w:rsidRPr="000C7DCC" w:rsidSect="007311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B33"/>
    <w:multiLevelType w:val="hybridMultilevel"/>
    <w:tmpl w:val="4162E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CD8"/>
    <w:multiLevelType w:val="hybridMultilevel"/>
    <w:tmpl w:val="BBC4D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6122"/>
    <w:multiLevelType w:val="hybridMultilevel"/>
    <w:tmpl w:val="C7383086"/>
    <w:lvl w:ilvl="0" w:tplc="DE8E6FDE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6C3F"/>
    <w:multiLevelType w:val="hybridMultilevel"/>
    <w:tmpl w:val="026EB082"/>
    <w:lvl w:ilvl="0" w:tplc="C26642E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F1031"/>
    <w:multiLevelType w:val="hybridMultilevel"/>
    <w:tmpl w:val="91222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425"/>
    <w:multiLevelType w:val="hybridMultilevel"/>
    <w:tmpl w:val="B4326F06"/>
    <w:lvl w:ilvl="0" w:tplc="99B66F9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8170CF"/>
    <w:multiLevelType w:val="hybridMultilevel"/>
    <w:tmpl w:val="FB9A07CE"/>
    <w:lvl w:ilvl="0" w:tplc="04150011">
      <w:start w:val="1"/>
      <w:numFmt w:val="decimal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41970A1E"/>
    <w:multiLevelType w:val="hybridMultilevel"/>
    <w:tmpl w:val="844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633D6"/>
    <w:multiLevelType w:val="hybridMultilevel"/>
    <w:tmpl w:val="7B88B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B6C5C"/>
    <w:multiLevelType w:val="hybridMultilevel"/>
    <w:tmpl w:val="89D2B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9293B"/>
    <w:multiLevelType w:val="hybridMultilevel"/>
    <w:tmpl w:val="61C41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22666"/>
    <w:multiLevelType w:val="hybridMultilevel"/>
    <w:tmpl w:val="E170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13512"/>
    <w:multiLevelType w:val="hybridMultilevel"/>
    <w:tmpl w:val="0BE25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A6422"/>
    <w:multiLevelType w:val="hybridMultilevel"/>
    <w:tmpl w:val="659A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1FD7"/>
    <w:multiLevelType w:val="hybridMultilevel"/>
    <w:tmpl w:val="45949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5DE4"/>
    <w:multiLevelType w:val="hybridMultilevel"/>
    <w:tmpl w:val="5A26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DF"/>
    <w:rsid w:val="00014BEB"/>
    <w:rsid w:val="00022740"/>
    <w:rsid w:val="00043AF8"/>
    <w:rsid w:val="0006647E"/>
    <w:rsid w:val="000760E9"/>
    <w:rsid w:val="00097C1E"/>
    <w:rsid w:val="000C0B8A"/>
    <w:rsid w:val="000C7DCC"/>
    <w:rsid w:val="000D77DA"/>
    <w:rsid w:val="000E59A5"/>
    <w:rsid w:val="000F6121"/>
    <w:rsid w:val="00102482"/>
    <w:rsid w:val="00116848"/>
    <w:rsid w:val="00131668"/>
    <w:rsid w:val="00141910"/>
    <w:rsid w:val="001453AB"/>
    <w:rsid w:val="00146983"/>
    <w:rsid w:val="0017665C"/>
    <w:rsid w:val="00197E76"/>
    <w:rsid w:val="001A0003"/>
    <w:rsid w:val="001A4472"/>
    <w:rsid w:val="001A788B"/>
    <w:rsid w:val="001B2FF1"/>
    <w:rsid w:val="001D3FC1"/>
    <w:rsid w:val="001F45E8"/>
    <w:rsid w:val="001F6AC4"/>
    <w:rsid w:val="00233DB2"/>
    <w:rsid w:val="00282E7A"/>
    <w:rsid w:val="002865BD"/>
    <w:rsid w:val="002D0D7A"/>
    <w:rsid w:val="002F1E15"/>
    <w:rsid w:val="002F42D8"/>
    <w:rsid w:val="00300944"/>
    <w:rsid w:val="003022D9"/>
    <w:rsid w:val="00303BDE"/>
    <w:rsid w:val="003058E3"/>
    <w:rsid w:val="00316B9B"/>
    <w:rsid w:val="00322B72"/>
    <w:rsid w:val="00350E87"/>
    <w:rsid w:val="0036288E"/>
    <w:rsid w:val="00373520"/>
    <w:rsid w:val="00396CA7"/>
    <w:rsid w:val="003C1ED4"/>
    <w:rsid w:val="00415BB8"/>
    <w:rsid w:val="0045263A"/>
    <w:rsid w:val="0046641E"/>
    <w:rsid w:val="0046689F"/>
    <w:rsid w:val="004B2622"/>
    <w:rsid w:val="004C66D6"/>
    <w:rsid w:val="004D66EA"/>
    <w:rsid w:val="004D77C0"/>
    <w:rsid w:val="00521C5C"/>
    <w:rsid w:val="00556C34"/>
    <w:rsid w:val="00560BDD"/>
    <w:rsid w:val="005652D1"/>
    <w:rsid w:val="005872CA"/>
    <w:rsid w:val="00593458"/>
    <w:rsid w:val="005B5035"/>
    <w:rsid w:val="00607CEA"/>
    <w:rsid w:val="00636702"/>
    <w:rsid w:val="00677879"/>
    <w:rsid w:val="00690F2B"/>
    <w:rsid w:val="00692379"/>
    <w:rsid w:val="006C129A"/>
    <w:rsid w:val="006C56F9"/>
    <w:rsid w:val="006C571F"/>
    <w:rsid w:val="0072168E"/>
    <w:rsid w:val="0073111D"/>
    <w:rsid w:val="00794946"/>
    <w:rsid w:val="007A7976"/>
    <w:rsid w:val="007B36D4"/>
    <w:rsid w:val="00833713"/>
    <w:rsid w:val="008455A1"/>
    <w:rsid w:val="00847397"/>
    <w:rsid w:val="008A6902"/>
    <w:rsid w:val="00905F34"/>
    <w:rsid w:val="00907764"/>
    <w:rsid w:val="009242E8"/>
    <w:rsid w:val="00932AB3"/>
    <w:rsid w:val="00936D74"/>
    <w:rsid w:val="009536F0"/>
    <w:rsid w:val="0096531E"/>
    <w:rsid w:val="00965B63"/>
    <w:rsid w:val="009829C2"/>
    <w:rsid w:val="009F6B4A"/>
    <w:rsid w:val="00A07795"/>
    <w:rsid w:val="00A12AEE"/>
    <w:rsid w:val="00A13FB4"/>
    <w:rsid w:val="00A40AE0"/>
    <w:rsid w:val="00A56E1B"/>
    <w:rsid w:val="00A83DCB"/>
    <w:rsid w:val="00AB63DF"/>
    <w:rsid w:val="00B03F4E"/>
    <w:rsid w:val="00B157E1"/>
    <w:rsid w:val="00B31240"/>
    <w:rsid w:val="00B318A3"/>
    <w:rsid w:val="00B4398C"/>
    <w:rsid w:val="00B8138D"/>
    <w:rsid w:val="00B81E53"/>
    <w:rsid w:val="00B85321"/>
    <w:rsid w:val="00BB50EA"/>
    <w:rsid w:val="00BF1379"/>
    <w:rsid w:val="00C01BAD"/>
    <w:rsid w:val="00C101A1"/>
    <w:rsid w:val="00C17C67"/>
    <w:rsid w:val="00C23D1E"/>
    <w:rsid w:val="00C310BD"/>
    <w:rsid w:val="00C369AD"/>
    <w:rsid w:val="00C53B9C"/>
    <w:rsid w:val="00C741F9"/>
    <w:rsid w:val="00C8287F"/>
    <w:rsid w:val="00CA378A"/>
    <w:rsid w:val="00CD682C"/>
    <w:rsid w:val="00CE7DD9"/>
    <w:rsid w:val="00D00F58"/>
    <w:rsid w:val="00D11B3C"/>
    <w:rsid w:val="00D13E84"/>
    <w:rsid w:val="00D23280"/>
    <w:rsid w:val="00D251E6"/>
    <w:rsid w:val="00D368DD"/>
    <w:rsid w:val="00D7584E"/>
    <w:rsid w:val="00DB653F"/>
    <w:rsid w:val="00DF1F1F"/>
    <w:rsid w:val="00DF465A"/>
    <w:rsid w:val="00E03959"/>
    <w:rsid w:val="00E36549"/>
    <w:rsid w:val="00E76948"/>
    <w:rsid w:val="00E944AF"/>
    <w:rsid w:val="00EB1290"/>
    <w:rsid w:val="00EB5F69"/>
    <w:rsid w:val="00EC7FC2"/>
    <w:rsid w:val="00ED4EDE"/>
    <w:rsid w:val="00EF098E"/>
    <w:rsid w:val="00F31078"/>
    <w:rsid w:val="00F319C9"/>
    <w:rsid w:val="00F33CFD"/>
    <w:rsid w:val="00F50221"/>
    <w:rsid w:val="00F879AA"/>
    <w:rsid w:val="00F9175F"/>
    <w:rsid w:val="00FE70E1"/>
    <w:rsid w:val="00FE78FD"/>
    <w:rsid w:val="00FF3590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629F"/>
  <w15:chartTrackingRefBased/>
  <w15:docId w15:val="{2C9F52BD-051D-404D-A7B0-4579005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B72"/>
    <w:pPr>
      <w:autoSpaceDE w:val="0"/>
      <w:autoSpaceDN w:val="0"/>
      <w:spacing w:before="100" w:beforeAutospacing="1" w:afterAutospacing="1"/>
      <w:jc w:val="both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73111D"/>
    <w:pPr>
      <w:autoSpaceDE/>
      <w:autoSpaceDN/>
      <w:spacing w:after="10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11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4451-22FB-4CDB-9F77-7CEAADA2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maschrum</dc:creator>
  <cp:keywords/>
  <cp:lastModifiedBy>Pracownik</cp:lastModifiedBy>
  <cp:revision>2</cp:revision>
  <cp:lastPrinted>2014-11-19T09:53:00Z</cp:lastPrinted>
  <dcterms:created xsi:type="dcterms:W3CDTF">2022-11-15T08:18:00Z</dcterms:created>
  <dcterms:modified xsi:type="dcterms:W3CDTF">2022-11-15T08:18:00Z</dcterms:modified>
</cp:coreProperties>
</file>