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F7FE" w14:textId="2A03B631" w:rsidR="009625C2" w:rsidRDefault="001164C0">
      <w:r>
        <w:t xml:space="preserve">Specyfikacja usługi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Connect ze wsparciem oferenta, usługą kopii LTO oraz licencjami </w:t>
      </w:r>
      <w:proofErr w:type="spellStart"/>
      <w:r>
        <w:t>Veeam</w:t>
      </w:r>
      <w:proofErr w:type="spellEnd"/>
      <w:r>
        <w:t xml:space="preserve"> for Microsoft 365</w:t>
      </w:r>
    </w:p>
    <w:p w14:paraId="1D4FD258" w14:textId="77777777" w:rsidR="001164C0" w:rsidRDefault="001164C0"/>
    <w:p w14:paraId="63B5F2FF" w14:textId="3102C0BF" w:rsidR="001164C0" w:rsidRDefault="001164C0" w:rsidP="001164C0">
      <w:pPr>
        <w:pStyle w:val="Akapitzlist"/>
        <w:numPr>
          <w:ilvl w:val="0"/>
          <w:numId w:val="1"/>
        </w:numPr>
      </w:pPr>
      <w:r>
        <w:t xml:space="preserve">Specyfikacja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Connect </w:t>
      </w:r>
    </w:p>
    <w:p w14:paraId="7B5F2B7C" w14:textId="12E5F069" w:rsidR="001164C0" w:rsidRDefault="001164C0" w:rsidP="001164C0">
      <w:pPr>
        <w:pStyle w:val="Akapitzlist"/>
        <w:numPr>
          <w:ilvl w:val="1"/>
          <w:numId w:val="1"/>
        </w:numPr>
      </w:pPr>
      <w:r>
        <w:t xml:space="preserve">Włączona funkcja </w:t>
      </w:r>
      <w:proofErr w:type="spellStart"/>
      <w:r>
        <w:t>insider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z przechowaniem wykasowanych kopii minimum 7dni wstecz</w:t>
      </w:r>
    </w:p>
    <w:p w14:paraId="59A03AE9" w14:textId="1BE5C05E" w:rsidR="001164C0" w:rsidRDefault="001164C0" w:rsidP="001164C0">
      <w:pPr>
        <w:pStyle w:val="Akapitzlist"/>
        <w:numPr>
          <w:ilvl w:val="1"/>
          <w:numId w:val="1"/>
        </w:numPr>
      </w:pPr>
      <w:r>
        <w:t>Zabezpieczenie dostępu do usługi poprzez ograniczenie dostępu tylko z IP Zamawiającego</w:t>
      </w:r>
    </w:p>
    <w:p w14:paraId="419B5778" w14:textId="2CCF2184" w:rsidR="001164C0" w:rsidRDefault="001164C0" w:rsidP="001164C0">
      <w:pPr>
        <w:pStyle w:val="Akapitzlist"/>
        <w:numPr>
          <w:ilvl w:val="1"/>
          <w:numId w:val="1"/>
        </w:numPr>
      </w:pPr>
      <w:r>
        <w:t>Wsparcie dla konfiguracji i utrzymania usługi w dni robocze w godzinach od 7 do 19.</w:t>
      </w:r>
    </w:p>
    <w:p w14:paraId="7612BDED" w14:textId="0E527B9D" w:rsidR="00B80B87" w:rsidRDefault="00B80B87" w:rsidP="001164C0">
      <w:pPr>
        <w:pStyle w:val="Akapitzlist"/>
        <w:numPr>
          <w:ilvl w:val="1"/>
          <w:numId w:val="1"/>
        </w:numPr>
      </w:pPr>
      <w:r>
        <w:t xml:space="preserve">Licencje 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Connect</w:t>
      </w:r>
    </w:p>
    <w:p w14:paraId="3BEA8D97" w14:textId="5F16B73C" w:rsidR="00BB057F" w:rsidRDefault="00BB057F" w:rsidP="001164C0">
      <w:pPr>
        <w:pStyle w:val="Akapitzlist"/>
        <w:numPr>
          <w:ilvl w:val="1"/>
          <w:numId w:val="1"/>
        </w:numPr>
      </w:pPr>
      <w:r>
        <w:t>Możliwość odtworzenia awaryjnego u dostawcy usługi za dodatkową opłatą</w:t>
      </w:r>
    </w:p>
    <w:p w14:paraId="285378DA" w14:textId="10331380" w:rsidR="00BB057F" w:rsidRDefault="00BB057F" w:rsidP="001164C0">
      <w:pPr>
        <w:pStyle w:val="Akapitzlist"/>
        <w:numPr>
          <w:ilvl w:val="1"/>
          <w:numId w:val="1"/>
        </w:numPr>
      </w:pPr>
      <w:r>
        <w:t>SLA dla usługi 99</w:t>
      </w:r>
      <w:r w:rsidR="002174E5">
        <w:t>,9% w skali miesiąca.</w:t>
      </w:r>
    </w:p>
    <w:p w14:paraId="47D87F61" w14:textId="6C43271A" w:rsidR="00B80B87" w:rsidRDefault="00B80B87" w:rsidP="001164C0">
      <w:pPr>
        <w:pStyle w:val="Akapitzlist"/>
        <w:numPr>
          <w:ilvl w:val="1"/>
          <w:numId w:val="1"/>
        </w:numPr>
      </w:pPr>
      <w:r>
        <w:t>Rozliczenie co 500GB</w:t>
      </w:r>
    </w:p>
    <w:p w14:paraId="740F0EB9" w14:textId="174751CC" w:rsidR="00BB057F" w:rsidRDefault="00BB057F" w:rsidP="001164C0">
      <w:pPr>
        <w:pStyle w:val="Akapitzlist"/>
        <w:numPr>
          <w:ilvl w:val="1"/>
          <w:numId w:val="1"/>
        </w:numPr>
      </w:pPr>
      <w:r>
        <w:t xml:space="preserve">Przepustowość </w:t>
      </w:r>
      <w:r w:rsidR="00391806">
        <w:t xml:space="preserve">do usługi </w:t>
      </w:r>
      <w:r>
        <w:t>minimum 200Mbps</w:t>
      </w:r>
    </w:p>
    <w:p w14:paraId="1A94A9EC" w14:textId="785DEE41" w:rsidR="00BB057F" w:rsidRDefault="00BB057F" w:rsidP="001164C0">
      <w:pPr>
        <w:pStyle w:val="Akapitzlist"/>
        <w:numPr>
          <w:ilvl w:val="1"/>
          <w:numId w:val="1"/>
        </w:numPr>
      </w:pPr>
      <w:r>
        <w:t>Brak opłat za transfer danych</w:t>
      </w:r>
    </w:p>
    <w:p w14:paraId="06FAE2A5" w14:textId="6C8B24A2" w:rsidR="001164C0" w:rsidRDefault="001164C0" w:rsidP="001164C0">
      <w:pPr>
        <w:pStyle w:val="Akapitzlist"/>
        <w:numPr>
          <w:ilvl w:val="1"/>
          <w:numId w:val="1"/>
        </w:numPr>
      </w:pPr>
      <w:r>
        <w:t xml:space="preserve">Przestrzeń musi znajdować się na terenie Polski i nie bliżej niż 50km od siedziby Zamawiającego znajdującej się przy ulicy </w:t>
      </w:r>
      <w:r w:rsidRPr="001164C0">
        <w:t>Jabłoniowa 55, 80-180 Gdańsk</w:t>
      </w:r>
    </w:p>
    <w:p w14:paraId="084F842C" w14:textId="5E41222F" w:rsidR="001164C0" w:rsidRDefault="001164C0" w:rsidP="001164C0">
      <w:pPr>
        <w:pStyle w:val="Akapitzlist"/>
        <w:numPr>
          <w:ilvl w:val="0"/>
          <w:numId w:val="1"/>
        </w:numPr>
      </w:pPr>
      <w:r>
        <w:t xml:space="preserve">Specyfikacja </w:t>
      </w:r>
      <w:proofErr w:type="spellStart"/>
      <w:r>
        <w:t>Tape</w:t>
      </w:r>
      <w:proofErr w:type="spellEnd"/>
      <w:r>
        <w:t xml:space="preserve"> as a Service</w:t>
      </w:r>
    </w:p>
    <w:p w14:paraId="5CB5AF33" w14:textId="55583DED" w:rsidR="001164C0" w:rsidRDefault="001164C0" w:rsidP="001164C0">
      <w:pPr>
        <w:pStyle w:val="Akapitzlist"/>
        <w:numPr>
          <w:ilvl w:val="1"/>
          <w:numId w:val="1"/>
        </w:numPr>
      </w:pPr>
      <w:r>
        <w:t>Pełna kopia zapasowa pierwszej całej zawartości zdalnego repozytorium w chmurze</w:t>
      </w:r>
    </w:p>
    <w:p w14:paraId="54D8ABBD" w14:textId="78AAE941" w:rsidR="001164C0" w:rsidRDefault="001164C0" w:rsidP="001164C0">
      <w:pPr>
        <w:pStyle w:val="Akapitzlist"/>
        <w:numPr>
          <w:ilvl w:val="1"/>
          <w:numId w:val="1"/>
        </w:numPr>
      </w:pPr>
      <w:r>
        <w:t xml:space="preserve">Roczne kopie zapasowe wykonywane </w:t>
      </w:r>
      <w:r w:rsidR="00B80B87">
        <w:t>w styczniu każdego roku kalendarzowego począwszy od roku 2025.</w:t>
      </w:r>
    </w:p>
    <w:p w14:paraId="15486263" w14:textId="65FECDA1" w:rsidR="00B80B87" w:rsidRDefault="00B80B87" w:rsidP="001164C0">
      <w:pPr>
        <w:pStyle w:val="Akapitzlist"/>
        <w:numPr>
          <w:ilvl w:val="1"/>
          <w:numId w:val="1"/>
        </w:numPr>
      </w:pPr>
      <w:r>
        <w:t>Przechowywanie kopii zapasowych w bezpiecznym i dostosowanym miejscu do przechowywania magnetycznych nośników. Miejsce zapewnia Wykonawca.</w:t>
      </w:r>
    </w:p>
    <w:p w14:paraId="5D46A132" w14:textId="2214DA27" w:rsidR="00B80B87" w:rsidRDefault="00B80B87" w:rsidP="001164C0">
      <w:pPr>
        <w:pStyle w:val="Akapitzlist"/>
        <w:numPr>
          <w:ilvl w:val="1"/>
          <w:numId w:val="1"/>
        </w:numPr>
      </w:pPr>
      <w:r>
        <w:t>Przekazanie nośników Zamawiającemu po zakończeniu umowy</w:t>
      </w:r>
    </w:p>
    <w:p w14:paraId="1A1D6E6A" w14:textId="28EC1AA3" w:rsidR="00B80B87" w:rsidRDefault="00B80B87" w:rsidP="00B80B87">
      <w:pPr>
        <w:pStyle w:val="Akapitzlist"/>
        <w:numPr>
          <w:ilvl w:val="0"/>
          <w:numId w:val="1"/>
        </w:numPr>
      </w:pPr>
      <w:proofErr w:type="spellStart"/>
      <w:r>
        <w:t>Veeam</w:t>
      </w:r>
      <w:proofErr w:type="spellEnd"/>
      <w:r>
        <w:t xml:space="preserve"> for Microsoft 365</w:t>
      </w:r>
    </w:p>
    <w:p w14:paraId="24F34F1E" w14:textId="3B3B9679" w:rsidR="00B80B87" w:rsidRDefault="00B80B87" w:rsidP="00B80B87">
      <w:pPr>
        <w:pStyle w:val="Akapitzlist"/>
        <w:numPr>
          <w:ilvl w:val="1"/>
          <w:numId w:val="1"/>
        </w:numPr>
      </w:pPr>
      <w:r>
        <w:t>Wsparcia w konfiguracji oraz pomoc techniczna w trakcie trwania subskrypcji licencji</w:t>
      </w:r>
    </w:p>
    <w:p w14:paraId="6698AFB1" w14:textId="77777777" w:rsidR="00B80B87" w:rsidRDefault="00B80B87" w:rsidP="00B80B87"/>
    <w:p w14:paraId="2FFB0C59" w14:textId="40474A61" w:rsidR="00B80B87" w:rsidRDefault="00B80B87" w:rsidP="00B80B87">
      <w:r>
        <w:t xml:space="preserve">Płatność za wyżej wymienione usługi będzie rozliczana na podstawie zużycia, Zamawiający przewiduje na zużycie dla pierwszej kopii około 13TB danych i 18 maszyn wirtualnych, dla kolejnych po zgraniu pierwszej kopii na taśmy LTO zapotrzebowanie będzie wynosiło 7-10TB. </w:t>
      </w:r>
      <w:proofErr w:type="spellStart"/>
      <w:r>
        <w:t>Veeam</w:t>
      </w:r>
      <w:proofErr w:type="spellEnd"/>
      <w:r>
        <w:t xml:space="preserve"> for Microsoft 365 dla 94 użytkowników.</w:t>
      </w:r>
    </w:p>
    <w:p w14:paraId="02F70506" w14:textId="72EADD3A" w:rsidR="00B80B87" w:rsidRDefault="00B80B87" w:rsidP="00B80B87">
      <w:r>
        <w:t>Czas trwania umowy: niekreślony z rozliczeniem miesięcznym</w:t>
      </w:r>
    </w:p>
    <w:p w14:paraId="5A2C83D5" w14:textId="77777777" w:rsidR="00B80B87" w:rsidRDefault="00B80B87" w:rsidP="00B80B87"/>
    <w:p w14:paraId="705B62F6" w14:textId="77777777" w:rsidR="00B80B87" w:rsidRDefault="00B80B87" w:rsidP="00B80B87"/>
    <w:p w14:paraId="0D9E5CEA" w14:textId="71E38340" w:rsidR="00B80B87" w:rsidRPr="00B80B87" w:rsidRDefault="00B80B87" w:rsidP="00B80B87">
      <w:pPr>
        <w:rPr>
          <w:b/>
          <w:bCs/>
        </w:rPr>
      </w:pPr>
      <w:r w:rsidRPr="00B80B87">
        <w:rPr>
          <w:b/>
          <w:bCs/>
        </w:rPr>
        <w:t>Koszty do formularza:</w:t>
      </w:r>
    </w:p>
    <w:p w14:paraId="6A2D6B4E" w14:textId="77777777" w:rsidR="00B80B87" w:rsidRDefault="00B80B87" w:rsidP="00B80B87"/>
    <w:p w14:paraId="30392D03" w14:textId="4829010F" w:rsidR="00B80B87" w:rsidRDefault="00B80B87" w:rsidP="00B80B87">
      <w:r>
        <w:t>Koszt 1 paczki 500GB</w:t>
      </w:r>
    </w:p>
    <w:p w14:paraId="5D4C631E" w14:textId="7951560E" w:rsidR="00B80B87" w:rsidRDefault="00B80B87" w:rsidP="00B80B87">
      <w:pPr>
        <w:rPr>
          <w:lang w:val="en-US"/>
        </w:rPr>
      </w:pPr>
      <w:proofErr w:type="spellStart"/>
      <w:r w:rsidRPr="00B80B87">
        <w:rPr>
          <w:lang w:val="en-US"/>
        </w:rPr>
        <w:t>Koszt</w:t>
      </w:r>
      <w:proofErr w:type="spellEnd"/>
      <w:r w:rsidRPr="00B80B87">
        <w:rPr>
          <w:lang w:val="en-US"/>
        </w:rPr>
        <w:t xml:space="preserve"> </w:t>
      </w:r>
      <w:proofErr w:type="spellStart"/>
      <w:r w:rsidRPr="00B80B87">
        <w:rPr>
          <w:lang w:val="en-US"/>
        </w:rPr>
        <w:t>licencji</w:t>
      </w:r>
      <w:proofErr w:type="spellEnd"/>
      <w:r w:rsidRPr="00B80B87">
        <w:rPr>
          <w:lang w:val="en-US"/>
        </w:rPr>
        <w:t xml:space="preserve"> Veeam Cloud Connect</w:t>
      </w:r>
    </w:p>
    <w:p w14:paraId="231D9538" w14:textId="2D770C40" w:rsidR="00B80B87" w:rsidRDefault="00B80B87" w:rsidP="00B80B87">
      <w:r w:rsidRPr="00B80B87">
        <w:t xml:space="preserve">Koszt zgrania na taśmy LTO </w:t>
      </w:r>
      <w:r>
        <w:t>pierwszorazowe</w:t>
      </w:r>
    </w:p>
    <w:p w14:paraId="4FD92DF8" w14:textId="2ECDCA83" w:rsidR="00B80B87" w:rsidRDefault="00B80B87" w:rsidP="00B80B87">
      <w:r>
        <w:t>Koszt zgrania na taśmy LTO – kopia roczna</w:t>
      </w:r>
    </w:p>
    <w:p w14:paraId="29271610" w14:textId="48A41ACB" w:rsidR="00B80B87" w:rsidRDefault="00B80B87" w:rsidP="00B80B87">
      <w:r w:rsidRPr="00B80B87">
        <w:t xml:space="preserve">Koszt licencje </w:t>
      </w:r>
      <w:proofErr w:type="spellStart"/>
      <w:r w:rsidRPr="00B80B87">
        <w:t>Veeam</w:t>
      </w:r>
      <w:proofErr w:type="spellEnd"/>
      <w:r w:rsidRPr="00B80B87">
        <w:t xml:space="preserve"> for Microsoft 365 dla 1 użytkownika</w:t>
      </w:r>
    </w:p>
    <w:p w14:paraId="7C2986E7" w14:textId="76B17414" w:rsidR="00B80B87" w:rsidRPr="00B80B87" w:rsidRDefault="00B80B87" w:rsidP="00B80B87">
      <w:r>
        <w:lastRenderedPageBreak/>
        <w:t>Inne koszty wymagane do spełnienia specyfikacji usługi</w:t>
      </w:r>
    </w:p>
    <w:p w14:paraId="4BA4BD8F" w14:textId="77777777" w:rsidR="00B80B87" w:rsidRPr="00B80B87" w:rsidRDefault="00B80B87" w:rsidP="00B80B87"/>
    <w:p w14:paraId="173AA254" w14:textId="0D145C1E" w:rsidR="00B80B87" w:rsidRPr="00B80B87" w:rsidRDefault="00B80B87" w:rsidP="00B80B87"/>
    <w:p w14:paraId="0A17B5CA" w14:textId="77777777" w:rsidR="00B80B87" w:rsidRPr="00B80B87" w:rsidRDefault="00B80B87" w:rsidP="00B80B87"/>
    <w:p w14:paraId="5447EE0A" w14:textId="77777777" w:rsidR="00B80B87" w:rsidRPr="00B80B87" w:rsidRDefault="00B80B87" w:rsidP="00B80B87"/>
    <w:p w14:paraId="175E606B" w14:textId="77777777" w:rsidR="00B80B87" w:rsidRPr="00B80B87" w:rsidRDefault="00B80B87" w:rsidP="00B80B87"/>
    <w:sectPr w:rsidR="00B80B87" w:rsidRPr="00B8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C480B"/>
    <w:multiLevelType w:val="hybridMultilevel"/>
    <w:tmpl w:val="1032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C0"/>
    <w:rsid w:val="00017F64"/>
    <w:rsid w:val="00074E97"/>
    <w:rsid w:val="001164C0"/>
    <w:rsid w:val="0012523F"/>
    <w:rsid w:val="002174E5"/>
    <w:rsid w:val="00391806"/>
    <w:rsid w:val="005E209B"/>
    <w:rsid w:val="006B2493"/>
    <w:rsid w:val="007A4A31"/>
    <w:rsid w:val="008C433F"/>
    <w:rsid w:val="009625C2"/>
    <w:rsid w:val="00A033B0"/>
    <w:rsid w:val="00B80B87"/>
    <w:rsid w:val="00BB057F"/>
    <w:rsid w:val="00C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B14E1"/>
  <w15:chartTrackingRefBased/>
  <w15:docId w15:val="{9DA3CD8C-4C52-CA4E-B64E-605C632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64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4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64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64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4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4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64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4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64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64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6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4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6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64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64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64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64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30017326BD44AA12B7BB735DD3ABB" ma:contentTypeVersion="17" ma:contentTypeDescription="Utwórz nowy dokument." ma:contentTypeScope="" ma:versionID="dd401f45d03128e40992083fda8dfceb">
  <xsd:schema xmlns:xsd="http://www.w3.org/2001/XMLSchema" xmlns:xs="http://www.w3.org/2001/XMLSchema" xmlns:p="http://schemas.microsoft.com/office/2006/metadata/properties" xmlns:ns2="7792e871-c4aa-4f23-990b-0840d28bcc3b" xmlns:ns3="97ad5e21-5da2-4b89-8482-a88e07b47e6f" targetNamespace="http://schemas.microsoft.com/office/2006/metadata/properties" ma:root="true" ma:fieldsID="671d607567f7b9833a67517d5a4db69d" ns2:_="" ns3:_="">
    <xsd:import namespace="7792e871-c4aa-4f23-990b-0840d28bcc3b"/>
    <xsd:import namespace="97ad5e21-5da2-4b89-8482-a88e07b47e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2e871-c4aa-4f23-990b-0840d28bcc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20ea28-6da5-4446-bd08-6de95e13cb2e}" ma:internalName="TaxCatchAll" ma:showField="CatchAllData" ma:web="7792e871-c4aa-4f23-990b-0840d28bc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d5e21-5da2-4b89-8482-a88e07b4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c8394b26-0a65-4053-b5d1-952563051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92e871-c4aa-4f23-990b-0840d28bcc3b">YZR4XVE5DRVN-762831514-4175</_dlc_DocId>
    <lcf76f155ced4ddcb4097134ff3c332f xmlns="97ad5e21-5da2-4b89-8482-a88e07b47e6f">
      <Terms xmlns="http://schemas.microsoft.com/office/infopath/2007/PartnerControls"/>
    </lcf76f155ced4ddcb4097134ff3c332f>
    <TaxCatchAll xmlns="7792e871-c4aa-4f23-990b-0840d28bcc3b" xsi:nil="true"/>
    <_dlc_DocIdUrl xmlns="7792e871-c4aa-4f23-990b-0840d28bcc3b">
      <Url>https://supportonline.sharepoint.com/sites/Cloud4You/_layouts/15/DocIdRedir.aspx?ID=YZR4XVE5DRVN-762831514-4175</Url>
      <Description>YZR4XVE5DRVN-762831514-4175</Description>
    </_dlc_DocIdUrl>
  </documentManagement>
</p:properties>
</file>

<file path=customXml/itemProps1.xml><?xml version="1.0" encoding="utf-8"?>
<ds:datastoreItem xmlns:ds="http://schemas.openxmlformats.org/officeDocument/2006/customXml" ds:itemID="{18F95EA8-6CB7-4F84-8DE0-D659AFCEF1C7}"/>
</file>

<file path=customXml/itemProps2.xml><?xml version="1.0" encoding="utf-8"?>
<ds:datastoreItem xmlns:ds="http://schemas.openxmlformats.org/officeDocument/2006/customXml" ds:itemID="{E06113A3-F798-4691-B2AA-BBFECE7631B5}"/>
</file>

<file path=customXml/itemProps3.xml><?xml version="1.0" encoding="utf-8"?>
<ds:datastoreItem xmlns:ds="http://schemas.openxmlformats.org/officeDocument/2006/customXml" ds:itemID="{75FFE8AC-8D6A-4788-A65D-B44FBEC17AB5}"/>
</file>

<file path=customXml/itemProps4.xml><?xml version="1.0" encoding="utf-8"?>
<ds:datastoreItem xmlns:ds="http://schemas.openxmlformats.org/officeDocument/2006/customXml" ds:itemID="{F9456716-A6E9-44F8-AF15-AA607C813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Pszczolkowski</dc:creator>
  <cp:keywords/>
  <dc:description/>
  <cp:lastModifiedBy>Michal Pszczolkowski</cp:lastModifiedBy>
  <cp:revision>2</cp:revision>
  <dcterms:created xsi:type="dcterms:W3CDTF">2024-05-13T15:52:00Z</dcterms:created>
  <dcterms:modified xsi:type="dcterms:W3CDTF">2024-05-13T17:46:00Z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0x0101009A430017326BD44AA12B7BB735DD3ABB</vt:lpwstr>
  </property>
  <property fmtid="{D5CDD505-2E9C-101B-9397-08002B2CF9AE}" pid="3" name="_dlc_DocIdItemGuid">
    <vt:lpwstr>467605a1-98e3-4b52-acd4-494eedb404e9</vt:lpwstr>
  </property>
</Properties>
</file>