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EE8E" w14:textId="77777777" w:rsidR="00FC0B34" w:rsidRPr="00EF5339" w:rsidRDefault="00FC0B34" w:rsidP="00AB7654">
      <w:pPr>
        <w:rPr>
          <w:rFonts w:ascii="Verdana" w:hAnsi="Verdana"/>
        </w:rPr>
      </w:pPr>
    </w:p>
    <w:p w14:paraId="5501118F" w14:textId="01DF43E5" w:rsidR="00EF5339" w:rsidRPr="00840E64" w:rsidRDefault="00B43F1B" w:rsidP="00EF5339">
      <w:pPr>
        <w:spacing w:after="0" w:line="480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Załącznik nr 1</w:t>
      </w:r>
      <w:r w:rsidR="00840E64">
        <w:rPr>
          <w:rFonts w:ascii="Verdana" w:hAnsi="Verdana" w:cs="Times New Roman"/>
          <w:sz w:val="28"/>
          <w:szCs w:val="28"/>
        </w:rPr>
        <w:t xml:space="preserve"> </w:t>
      </w:r>
      <w:r w:rsidR="00B653E1">
        <w:rPr>
          <w:rFonts w:ascii="Verdana" w:hAnsi="Verdana" w:cs="Times New Roman"/>
          <w:b/>
          <w:sz w:val="28"/>
          <w:szCs w:val="28"/>
        </w:rPr>
        <w:t>Formularz cenowy</w:t>
      </w:r>
    </w:p>
    <w:p w14:paraId="3C60C7FF" w14:textId="60888F5F" w:rsidR="00FC0B34" w:rsidRPr="00B071DB" w:rsidRDefault="00840E64" w:rsidP="00B071DB">
      <w:pPr>
        <w:spacing w:after="0" w:line="48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Zadania </w:t>
      </w:r>
      <w:r w:rsidR="005A5CA2" w:rsidRPr="00B071DB">
        <w:rPr>
          <w:rFonts w:ascii="Verdana" w:hAnsi="Verdana" w:cs="Times New Roman"/>
          <w:sz w:val="28"/>
          <w:szCs w:val="28"/>
        </w:rPr>
        <w:t>pn:</w:t>
      </w:r>
      <w:r w:rsidR="00EF5339" w:rsidRPr="00B071DB">
        <w:rPr>
          <w:rFonts w:ascii="Verdana" w:hAnsi="Verdana" w:cs="Times New Roman"/>
          <w:sz w:val="28"/>
          <w:szCs w:val="28"/>
        </w:rPr>
        <w:t xml:space="preserve"> </w:t>
      </w:r>
      <w:r w:rsidR="005A5CA2" w:rsidRPr="00B071DB">
        <w:rPr>
          <w:rFonts w:ascii="Verdana" w:hAnsi="Verdana" w:cs="Times New Roman"/>
          <w:b/>
          <w:sz w:val="28"/>
          <w:szCs w:val="28"/>
        </w:rPr>
        <w:t>„</w:t>
      </w:r>
      <w:r w:rsidRPr="00840E64">
        <w:rPr>
          <w:rFonts w:ascii="Verdana" w:hAnsi="Verdana"/>
          <w:b/>
          <w:sz w:val="28"/>
          <w:szCs w:val="28"/>
        </w:rPr>
        <w:t>Wykonanie nasadzeń drzew i krzewów w pasach drogowych na terenie Płocka w ramach projektu</w:t>
      </w:r>
      <w:r w:rsidRPr="00840E64">
        <w:rPr>
          <w:rFonts w:ascii="Verdana" w:hAnsi="Verdana"/>
          <w:b/>
          <w:i/>
          <w:sz w:val="28"/>
          <w:szCs w:val="28"/>
        </w:rPr>
        <w:t xml:space="preserve"> „</w:t>
      </w:r>
      <w:r w:rsidRPr="00840E64">
        <w:rPr>
          <w:rFonts w:ascii="Verdana" w:hAnsi="Verdana"/>
          <w:b/>
          <w:sz w:val="28"/>
          <w:szCs w:val="28"/>
        </w:rPr>
        <w:t>Rozwój terenów zieleni w mieście Płocku</w:t>
      </w:r>
      <w:r>
        <w:rPr>
          <w:rFonts w:ascii="Verdana" w:hAnsi="Verdana"/>
          <w:b/>
          <w:sz w:val="28"/>
          <w:szCs w:val="28"/>
        </w:rPr>
        <w:t>”</w:t>
      </w:r>
    </w:p>
    <w:p w14:paraId="6B00FAE7" w14:textId="156C371D" w:rsidR="00BB79CD" w:rsidRPr="004C7ECE" w:rsidRDefault="00AB7654" w:rsidP="00AB011C">
      <w:pPr>
        <w:rPr>
          <w:rFonts w:ascii="Verdana" w:hAnsi="Verdana" w:cs="Times New Roman"/>
          <w:b/>
          <w:color w:val="C00000"/>
          <w:u w:val="single"/>
        </w:rPr>
      </w:pPr>
      <w:r w:rsidRPr="00EF5339">
        <w:rPr>
          <w:rFonts w:ascii="Verdana" w:hAnsi="Verdana" w:cs="Times New Roman"/>
          <w:b/>
          <w:u w:val="single"/>
        </w:rPr>
        <w:t xml:space="preserve">Nasadzenia </w:t>
      </w:r>
      <w:r w:rsidR="00AC4FAD" w:rsidRPr="00EF5339">
        <w:rPr>
          <w:rFonts w:ascii="Verdana" w:hAnsi="Verdana" w:cs="Times New Roman"/>
          <w:b/>
          <w:u w:val="single"/>
        </w:rPr>
        <w:t>drzew i krzewów</w:t>
      </w:r>
      <w:r w:rsidR="00665B4A" w:rsidRPr="00EF5339">
        <w:rPr>
          <w:rFonts w:ascii="Verdana" w:hAnsi="Verdana" w:cs="Times New Roman"/>
          <w:b/>
          <w:u w:val="single"/>
        </w:rPr>
        <w:t>.</w:t>
      </w:r>
      <w:r w:rsidRPr="00EF5339">
        <w:rPr>
          <w:rFonts w:ascii="Verdana" w:hAnsi="Verdana" w:cs="Times New Roman"/>
          <w:b/>
          <w:u w:val="single"/>
        </w:rPr>
        <w:t xml:space="preserve"> </w:t>
      </w:r>
      <w:r w:rsidR="00C21E7F">
        <w:rPr>
          <w:rFonts w:ascii="Verdana" w:hAnsi="Verdana" w:cs="Times New Roman"/>
          <w:b/>
          <w:u w:val="single"/>
        </w:rPr>
        <w:t xml:space="preserve"> </w:t>
      </w:r>
      <w:r w:rsidR="00C21E7F" w:rsidRPr="004C7ECE">
        <w:rPr>
          <w:rFonts w:ascii="Verdana" w:hAnsi="Verdana" w:cs="Times New Roman"/>
          <w:b/>
          <w:color w:val="C00000"/>
          <w:u w:val="single"/>
        </w:rPr>
        <w:t>Zakres podstawowy</w:t>
      </w:r>
    </w:p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86"/>
        <w:gridCol w:w="681"/>
        <w:gridCol w:w="679"/>
        <w:gridCol w:w="1248"/>
        <w:gridCol w:w="1330"/>
        <w:gridCol w:w="731"/>
        <w:gridCol w:w="1185"/>
        <w:gridCol w:w="87"/>
        <w:gridCol w:w="1147"/>
        <w:gridCol w:w="1070"/>
        <w:gridCol w:w="1089"/>
        <w:gridCol w:w="458"/>
        <w:gridCol w:w="1089"/>
        <w:gridCol w:w="2019"/>
      </w:tblGrid>
      <w:tr w:rsidR="00B924D1" w:rsidRPr="00EF5339" w14:paraId="6F0D4AED" w14:textId="1DE0E7D7" w:rsidTr="00CF693C">
        <w:trPr>
          <w:gridAfter w:val="2"/>
          <w:wAfter w:w="3108" w:type="dxa"/>
          <w:trHeight w:val="112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15D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CF3F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137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FD7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22C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E5E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AEA36" w14:textId="77777777" w:rsidR="00B924D1" w:rsidRPr="00EF5339" w:rsidRDefault="00B924D1" w:rsidP="00EF533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B924D1" w:rsidRPr="00EF5339" w14:paraId="5733B1CB" w14:textId="016801EC" w:rsidTr="00CF693C">
        <w:trPr>
          <w:trHeight w:val="1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04CD2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Lp.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015B0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Lokalizacja (ulica)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47B86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Gatunek rośliny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3ADED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obwód pnia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29ED6" w14:textId="77777777" w:rsidR="00B924D1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Ilość drzew</w:t>
            </w:r>
          </w:p>
          <w:p w14:paraId="7F244CAA" w14:textId="2FE99A0B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(w szt.)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EC022" w14:textId="77777777" w:rsidR="00B924D1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cena jednostkowa netto</w:t>
            </w:r>
          </w:p>
          <w:p w14:paraId="2E9E015B" w14:textId="767A8470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6D39A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E6838" w14:textId="77197E34" w:rsidR="00B924D1" w:rsidRPr="00EF5339" w:rsidRDefault="00FB2894" w:rsidP="00B924D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Wartość netto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60</w:t>
            </w:r>
            <w:r w:rsidR="00B924D1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miesięcznej pielęgnacji</w:t>
            </w:r>
          </w:p>
        </w:tc>
      </w:tr>
      <w:tr w:rsidR="00B924D1" w:rsidRPr="00EF5339" w14:paraId="188A3E23" w14:textId="3F90E9A3" w:rsidTr="00CF693C">
        <w:trPr>
          <w:trHeight w:val="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BCC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642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ul. Tysiąclecia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342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Klon pospolity ‘Columnare’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63D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8DFF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2D15" w14:textId="51CACC99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3002" w14:textId="3E6C0A10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E786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16AAF8B9" w14:textId="3B41BE9F" w:rsidTr="00CF693C">
        <w:trPr>
          <w:trHeight w:val="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874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569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ul. Dobrzyńska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203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Lipa srebrzysta ‘Brabant’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907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684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C8AD" w14:textId="6A06C8B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93ED" w14:textId="6C17D9AE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A36A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6CAD4105" w14:textId="77777777" w:rsidTr="00592410">
        <w:trPr>
          <w:trHeight w:val="13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D5A8" w14:textId="02428060" w:rsidR="00CF693C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</w:p>
          <w:p w14:paraId="7973A908" w14:textId="4C439D8B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8586" w14:textId="5D1C031C" w:rsidR="00CF693C" w:rsidRPr="00EF5339" w:rsidRDefault="00E958DA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Ul. Traktowa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5BFD" w14:textId="0AD21A3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Klon pospolity ‘Columnare’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F1D8" w14:textId="7FA91E35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CBC0" w14:textId="0632180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E53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3D72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0957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5DBE1603" w14:textId="77777777" w:rsidTr="00592410">
        <w:trPr>
          <w:trHeight w:val="13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69DC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F544" w14:textId="5808BC64" w:rsidR="00CF693C" w:rsidRPr="00EF5339" w:rsidRDefault="00E958DA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Ul. Traktowa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EB1A" w14:textId="2B7D4412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Robinia akacjowa ‘Umbraculifera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FD2A" w14:textId="15F8D5E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15B" w14:textId="4AD128C6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6584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6166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8E34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061EA2DA" w14:textId="77777777" w:rsidTr="00CF693C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1FE9" w14:textId="58FFBFF4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E2FF" w14:textId="67F99E5A" w:rsidR="00CF693C" w:rsidRPr="00EF5339" w:rsidRDefault="00E958DA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Ul. Chopina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0B3" w14:textId="1AD83BF2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Klon polny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3FC" w14:textId="2989A44B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EA75" w14:textId="1D603CAB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8863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F770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4360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645DB6D9" w14:textId="77777777" w:rsidTr="00CF693C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8F47" w14:textId="6673D80B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6D90" w14:textId="5298242C" w:rsidR="00CF693C" w:rsidRPr="00EF5339" w:rsidRDefault="00E958DA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Ul. Chopina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EDD4" w14:textId="1D037AC5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Wiśnia piłkowana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A08D" w14:textId="2070AB16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2673" w14:textId="10041F27" w:rsidR="00CF693C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F2D3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7BD1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E1BC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4CE6CE1F" w14:textId="6D14F02E" w:rsidTr="00CF693C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06E" w14:textId="78022C24" w:rsidR="00B924D1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0BE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ul. Łukasiewicza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835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Klon polny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FC4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2C1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7AEC" w14:textId="6964C326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B6D4" w14:textId="59854995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09AC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5C1AF6D0" w14:textId="0E32FA28" w:rsidTr="00CF693C">
        <w:trPr>
          <w:trHeight w:val="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7D5" w14:textId="4072C22A" w:rsidR="00B924D1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8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7CA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ul. Łukasiewicza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E67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Lipa drobnolistna‚Greenspire’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D51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33C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183A" w14:textId="587781FA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4454" w14:textId="599F89D4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8EDF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0521F8C5" w14:textId="077CDFA6" w:rsidTr="00CF693C">
        <w:trPr>
          <w:trHeight w:val="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5E1" w14:textId="6E55B428" w:rsidR="00B924D1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9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3D2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ul. Parcele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3267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Jesion pensylwański ‘Aucubaefolia’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851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CF88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15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61A8" w14:textId="6241EADE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4E49" w14:textId="7BC2263D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A697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5C155FCC" w14:textId="00AFCD0B" w:rsidTr="00CF693C">
        <w:trPr>
          <w:trHeight w:val="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325" w14:textId="1C6B8EA1" w:rsidR="00B924D1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10C" w14:textId="77777777" w:rsidR="00B924D1" w:rsidRPr="00EF5339" w:rsidRDefault="00B924D1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al. Jana Pawła II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4F8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Lipa Drobnolistna „Greenspire”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84F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30-35 cm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290" w14:textId="77777777" w:rsidR="00B924D1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29</w:t>
            </w:r>
          </w:p>
          <w:p w14:paraId="7C0AF18F" w14:textId="77777777" w:rsidR="00B924D1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0D74CCDA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8BFB" w14:textId="3C6F03B3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EC48" w14:textId="15DC3878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DED5" w14:textId="77777777" w:rsidR="00B924D1" w:rsidRPr="00EF5339" w:rsidRDefault="00B924D1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B924D1" w:rsidRPr="00EF5339" w14:paraId="03037E5D" w14:textId="59C6884A" w:rsidTr="00CF693C">
        <w:trPr>
          <w:trHeight w:val="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25EB7" w14:textId="77777777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988C64" w14:textId="39560F78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Lokalizacja (ulica)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EA01C" w14:textId="71721F10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Gatunek rośliny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612C76" w14:textId="49CEE7F0" w:rsidR="00B924D1" w:rsidRPr="00EF5339" w:rsidRDefault="00161E94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wielkość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C771FC" w14:textId="77777777" w:rsidR="00B924D1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Ilość krzewów</w:t>
            </w:r>
          </w:p>
          <w:p w14:paraId="5FF37FFC" w14:textId="116CB029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(w szt.)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81CD93" w14:textId="3450F9FF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850E0" w14:textId="21938C85" w:rsidR="00B924D1" w:rsidRPr="00EF5339" w:rsidRDefault="00B924D1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6E74" w14:textId="7FABD0C0" w:rsidR="00B924D1" w:rsidRPr="00EF5339" w:rsidRDefault="00647F72" w:rsidP="007C08B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Wartość netto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60</w:t>
            </w:r>
            <w:r w:rsidR="00B924D1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miesięcznej pielęgnacji</w:t>
            </w:r>
          </w:p>
        </w:tc>
      </w:tr>
      <w:tr w:rsidR="00CF693C" w:rsidRPr="00EF5339" w14:paraId="754D297D" w14:textId="0B051D61" w:rsidTr="00EC7E34">
        <w:trPr>
          <w:trHeight w:val="61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142" w14:textId="38C0A330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11</w:t>
            </w:r>
            <w:r w:rsidR="00CF693C"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  <w:p w14:paraId="22E3DBD5" w14:textId="77777777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1D6DFA90" w14:textId="0D98C4C0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12.</w:t>
            </w:r>
          </w:p>
          <w:p w14:paraId="51412D12" w14:textId="3E21F290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13.</w:t>
            </w:r>
          </w:p>
          <w:p w14:paraId="1A754E27" w14:textId="77777777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64BD1662" w14:textId="4510971A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14.</w:t>
            </w:r>
          </w:p>
          <w:p w14:paraId="2143E47E" w14:textId="77777777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4C6AF410" w14:textId="3763559B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15.</w:t>
            </w:r>
          </w:p>
          <w:p w14:paraId="1051883A" w14:textId="77777777" w:rsidR="00161E94" w:rsidRDefault="00161E94" w:rsidP="00161E9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3B08FF5C" w14:textId="52A0FFDA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16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5A0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Kilińskiego + rondo T. Borkowskiego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FCD" w14:textId="20A541FC" w:rsidR="00CF693C" w:rsidRPr="00EF5339" w:rsidRDefault="00CF693C" w:rsidP="00CF693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tawu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ła nippońska odmiana Snowmound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281" w14:textId="20976D82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8F8" w14:textId="621B0574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3572" w14:textId="7F46C6E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19ED" w14:textId="09EDB509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BF6B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49F03E6B" w14:textId="77777777" w:rsidTr="00EC7E34">
        <w:trPr>
          <w:trHeight w:val="61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DC62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463ED1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C001" w14:textId="510ABCD8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irga poziom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B0C4" w14:textId="41AD14FF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3734" w14:textId="280B5D05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A43A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2D8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ED723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6FA6FA12" w14:textId="77777777" w:rsidTr="00EC7E34">
        <w:trPr>
          <w:trHeight w:val="61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5ACD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F5FE2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339" w14:textId="08700C6E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kosodrzewina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5752" w14:textId="56FC4F3F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C5AC" w14:textId="28791A3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4302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704E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D2C3E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36E487A0" w14:textId="77777777" w:rsidTr="00EC7E34">
        <w:trPr>
          <w:trHeight w:val="61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19F8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138B3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23AA" w14:textId="085357CA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dereń biały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F551" w14:textId="48EEE919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05FB" w14:textId="1071445E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5B35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BEBF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86B99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6ED853BF" w14:textId="77777777" w:rsidTr="00EC7E34">
        <w:trPr>
          <w:trHeight w:val="61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0F64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C53FCE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7876" w14:textId="146E1272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pęcherznica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kalinolistna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0A4D" w14:textId="5DC6619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1819" w14:textId="1E9A2D28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366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2EC2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7A62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B407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754B7FBA" w14:textId="77777777" w:rsidTr="00EC7E34">
        <w:trPr>
          <w:trHeight w:val="61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7DCE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0FEA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A2B" w14:textId="5DC2ADF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berberys thunberga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AEB2" w14:textId="1BC30876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ABCB" w14:textId="242861C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367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6F60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8D8B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D4E6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43B7FD7A" w14:textId="0E705A05" w:rsidTr="00C313BD">
        <w:trPr>
          <w:trHeight w:val="78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CDD" w14:textId="0084DABC" w:rsidR="00CF693C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</w:t>
            </w:r>
            <w:r w:rsidR="00CF693C"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  <w:p w14:paraId="2F7B124A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1F797E47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12EE38BC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3B44BC2F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18.</w:t>
            </w:r>
          </w:p>
          <w:p w14:paraId="58033257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6E565196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19.</w:t>
            </w:r>
          </w:p>
          <w:p w14:paraId="0DAF11FB" w14:textId="77777777" w:rsidR="00161E94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2C3D9872" w14:textId="03C81FDD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20.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6F4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Rondo Nafciarzy - Łukasiewicza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C8E" w14:textId="2704F42B" w:rsidR="00CF693C" w:rsidRPr="00EF5339" w:rsidRDefault="00CF693C" w:rsidP="00CF693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Berberys Thunberga Red Pillar lub Red Rocket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CF9" w14:textId="0417DAA2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C10B" w14:textId="58D660C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297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B51D" w14:textId="13CB76DE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E584" w14:textId="594A55D3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25BF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55EBCB4F" w14:textId="77777777" w:rsidTr="00C313BD">
        <w:trPr>
          <w:trHeight w:val="78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65AA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DD2D8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920" w14:textId="7AEAC96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Tawuła japońska 'Golden Princess'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8211" w14:textId="334BA250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051" w14:textId="779E9FBD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297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0A9B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CB95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BC90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7763654B" w14:textId="77777777" w:rsidTr="00C313BD">
        <w:trPr>
          <w:trHeight w:val="78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A231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72185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E7D" w14:textId="3C587DE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ocimiętka, mięta lub Kostrzewa sina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8CB7" w14:textId="1B631D35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1102" w14:textId="4464445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297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7356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7C97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783B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CF693C" w:rsidRPr="00EF5339" w14:paraId="4579D3DF" w14:textId="77777777" w:rsidTr="00C313BD">
        <w:trPr>
          <w:trHeight w:val="7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93EE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99E" w14:textId="77777777" w:rsidR="00CF693C" w:rsidRPr="00EF5339" w:rsidRDefault="00CF693C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592B" w14:textId="4C4FA8A1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niebieska trawa Festuca glauca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8722" w14:textId="559F498C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0C41" w14:textId="5AD56EAD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297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D87B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A95F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6E4F" w14:textId="77777777" w:rsidR="00CF693C" w:rsidRPr="00EF5339" w:rsidRDefault="00CF693C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61E94" w:rsidRPr="00EF5339" w14:paraId="7011C61C" w14:textId="5CC6BF24" w:rsidTr="00671FC9">
        <w:trPr>
          <w:trHeight w:val="3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06F8" w14:textId="1388E16F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21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CCF" w14:textId="77777777" w:rsidR="00161E94" w:rsidRPr="00EF5339" w:rsidRDefault="00161E94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Rondo Wiadukt -Bielska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678" w14:textId="25D27178" w:rsidR="00161E94" w:rsidRPr="00EF5339" w:rsidRDefault="00161E94" w:rsidP="00CF693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jałowiec Pfitzera Gold Star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4F8" w14:textId="76C876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6CCF" w14:textId="0375BCE1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173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C4F" w14:textId="1863FBF2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FE1C" w14:textId="7F9BD5BF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AF1B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61E94" w:rsidRPr="00EF5339" w14:paraId="2C6D9411" w14:textId="77777777" w:rsidTr="00671FC9">
        <w:trPr>
          <w:trHeight w:val="3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33E" w14:textId="2A971A9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22</w:t>
            </w: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C76F1" w14:textId="77777777" w:rsidR="00161E94" w:rsidRPr="00EF5339" w:rsidRDefault="00161E94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F18" w14:textId="7628EC6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jałowiec płożący 'Prince of Wales'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22A4" w14:textId="56DBAAC6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CCE4" w14:textId="4433601F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174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FC1B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50E7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977E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61E94" w:rsidRPr="00EF5339" w14:paraId="5520657B" w14:textId="77777777" w:rsidTr="00671FC9">
        <w:trPr>
          <w:trHeight w:val="3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57E7" w14:textId="01E3E90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23</w:t>
            </w:r>
          </w:p>
        </w:tc>
        <w:tc>
          <w:tcPr>
            <w:tcW w:w="2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4F5D6" w14:textId="77777777" w:rsidR="00161E94" w:rsidRPr="00EF5339" w:rsidRDefault="00161E94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E012" w14:textId="23EA7599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pęcherznica kalinolistna 'Red Baron' </w:t>
            </w: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EE66" w14:textId="01FB5836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B36C" w14:textId="2273C604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173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ED29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F6D7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71BF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161E94" w:rsidRPr="00EF5339" w14:paraId="46B4FD60" w14:textId="77777777" w:rsidTr="00671FC9">
        <w:trPr>
          <w:trHeight w:val="3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59B3" w14:textId="1F6F60AD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24</w:t>
            </w:r>
          </w:p>
        </w:tc>
        <w:tc>
          <w:tcPr>
            <w:tcW w:w="2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E6D2" w14:textId="77777777" w:rsidR="00161E94" w:rsidRPr="00EF5339" w:rsidRDefault="00161E94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C202" w14:textId="1557CFA1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EF5339">
              <w:rPr>
                <w:rFonts w:ascii="Verdana" w:eastAsia="Times New Roman" w:hAnsi="Verdana" w:cs="Times New Roman"/>
                <w:color w:val="000000"/>
                <w:lang w:eastAsia="pl-PL"/>
              </w:rPr>
              <w:t>pęcherznica kalinolistna 'Nugget'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97A6" w14:textId="4E805C59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c-2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9BBE" w14:textId="2D63AB75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  <w:t>173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72BB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5E4E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9F2A" w14:textId="77777777" w:rsidR="00161E94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31547F" w:rsidRPr="00EF5339" w14:paraId="1C17E287" w14:textId="77777777" w:rsidTr="00CF693C">
        <w:trPr>
          <w:trHeight w:val="3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5CA8" w14:textId="750AFBCF" w:rsidR="0031547F" w:rsidRPr="00EF5339" w:rsidRDefault="00161E94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25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5FD7" w14:textId="77777777" w:rsidR="0031547F" w:rsidRPr="00EF5339" w:rsidRDefault="0031547F" w:rsidP="00EF533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8788" w14:textId="77777777" w:rsidR="0031547F" w:rsidRPr="00EF5339" w:rsidRDefault="0031547F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50BB" w14:textId="77777777" w:rsidR="0031547F" w:rsidRPr="00EF5339" w:rsidRDefault="0031547F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1E73" w14:textId="77777777" w:rsidR="0031547F" w:rsidRPr="00EF5339" w:rsidRDefault="0031547F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202E" w14:textId="77777777" w:rsidR="0031547F" w:rsidRPr="00EF5339" w:rsidRDefault="0031547F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000E" w14:textId="77777777" w:rsidR="00B071DB" w:rsidRDefault="00B071DB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2100EB40" w14:textId="2D2031F0" w:rsidR="0031547F" w:rsidRDefault="0031547F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Wartość n</w:t>
            </w:r>
            <w:r w:rsidR="00161E94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etto </w:t>
            </w:r>
            <w:r w:rsidR="00E958DA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nasadzeń</w:t>
            </w:r>
            <w:r w:rsidR="00EF6919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ogółem</w:t>
            </w:r>
            <w:r w:rsidR="00E958DA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="00161E94">
              <w:rPr>
                <w:rFonts w:ascii="Verdana" w:eastAsia="Times New Roman" w:hAnsi="Verdana" w:cs="Times New Roman"/>
                <w:color w:val="000000"/>
                <w:lang w:eastAsia="pl-PL"/>
              </w:rPr>
              <w:t>(suma 1-24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):</w:t>
            </w:r>
          </w:p>
          <w:p w14:paraId="0A4D6F0A" w14:textId="1F71A1F0" w:rsidR="0031547F" w:rsidRPr="00EF5339" w:rsidRDefault="00B071DB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…………….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E73C" w14:textId="77777777" w:rsidR="00B071DB" w:rsidRDefault="00B071DB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  <w:p w14:paraId="655E4329" w14:textId="1A823E90" w:rsidR="0031547F" w:rsidRDefault="00647F72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Wartość netto ogółem 60</w:t>
            </w:r>
            <w:r w:rsidR="0031547F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miesięcznej </w:t>
            </w:r>
            <w:r w:rsidR="00161E94">
              <w:rPr>
                <w:rFonts w:ascii="Verdana" w:eastAsia="Times New Roman" w:hAnsi="Verdana" w:cs="Times New Roman"/>
                <w:color w:val="000000"/>
                <w:lang w:eastAsia="pl-PL"/>
              </w:rPr>
              <w:t>pielęgnacji(suma 1-24</w:t>
            </w:r>
            <w:r w:rsidR="0031547F">
              <w:rPr>
                <w:rFonts w:ascii="Verdana" w:eastAsia="Times New Roman" w:hAnsi="Verdana" w:cs="Times New Roman"/>
                <w:color w:val="000000"/>
                <w:lang w:eastAsia="pl-PL"/>
              </w:rPr>
              <w:t>):</w:t>
            </w:r>
            <w:r w:rsidR="00223138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="00A6377C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 xml:space="preserve">wartość musi wynosić </w:t>
            </w:r>
            <w:r w:rsidR="00A6377C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lastRenderedPageBreak/>
              <w:t xml:space="preserve">nie mniej niż </w:t>
            </w:r>
            <w:r w:rsidR="006432AD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>1</w:t>
            </w:r>
            <w:r w:rsidR="00223138" w:rsidRPr="00254DD5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 xml:space="preserve">0% wartości netto </w:t>
            </w:r>
            <w:r w:rsidR="00EF6919">
              <w:rPr>
                <w:rFonts w:ascii="Verdana" w:eastAsia="Times New Roman" w:hAnsi="Verdana" w:cs="Times New Roman"/>
                <w:b/>
                <w:color w:val="000000"/>
                <w:lang w:eastAsia="pl-PL"/>
              </w:rPr>
              <w:t xml:space="preserve"> nasadzeń  ogółem</w:t>
            </w:r>
          </w:p>
          <w:p w14:paraId="53BBCDD7" w14:textId="3D889A60" w:rsidR="00B071DB" w:rsidRDefault="00B63B50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  <w:p w14:paraId="57A97C71" w14:textId="3E837211" w:rsidR="00B071DB" w:rsidRPr="00EF5339" w:rsidRDefault="00B071DB" w:rsidP="00EF5339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………………….</w:t>
            </w:r>
          </w:p>
        </w:tc>
      </w:tr>
      <w:tr w:rsidR="00B924D1" w:rsidRPr="00EF5339" w14:paraId="24C315E5" w14:textId="3C0D6F48" w:rsidTr="00CF693C">
        <w:trPr>
          <w:trHeight w:val="5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F2C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6B1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94C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377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151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60A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174A" w14:textId="7BC07FDF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A72FA24" w14:textId="77777777" w:rsidR="00B924D1" w:rsidRPr="00EF5339" w:rsidRDefault="00B924D1" w:rsidP="00EF53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BCC99D" w14:textId="4800B752" w:rsidR="00EF5339" w:rsidRPr="0031547F" w:rsidRDefault="006B41F1" w:rsidP="00AC1BE7">
      <w:pPr>
        <w:spacing w:line="360" w:lineRule="auto"/>
        <w:rPr>
          <w:rFonts w:ascii="Verdana" w:hAnsi="Verdana" w:cs="Times New Roman"/>
          <w:b/>
        </w:rPr>
      </w:pPr>
      <w:r w:rsidRPr="0031547F">
        <w:rPr>
          <w:rFonts w:ascii="Verdana" w:hAnsi="Verdana" w:cs="Times New Roman"/>
          <w:b/>
        </w:rPr>
        <w:t>Do wyceny oferty należy uwzględnić wykonanie ekranów korzeniowych w sytuacji jeśli zajedzie konieczność ich zastoso</w:t>
      </w:r>
      <w:r w:rsidR="0031547F">
        <w:rPr>
          <w:rFonts w:ascii="Verdana" w:hAnsi="Verdana" w:cs="Times New Roman"/>
          <w:b/>
        </w:rPr>
        <w:t>wania przy wykonywaniu nasadzeń. Wartość</w:t>
      </w:r>
      <w:r w:rsidR="00223138">
        <w:rPr>
          <w:rFonts w:ascii="Verdana" w:hAnsi="Verdana" w:cs="Times New Roman"/>
          <w:b/>
        </w:rPr>
        <w:t xml:space="preserve"> ekranów należy uwzględnić w cenie</w:t>
      </w:r>
      <w:r w:rsidR="0031547F">
        <w:rPr>
          <w:rFonts w:ascii="Verdana" w:hAnsi="Verdana" w:cs="Times New Roman"/>
          <w:b/>
        </w:rPr>
        <w:t xml:space="preserve"> drzewa.</w:t>
      </w:r>
    </w:p>
    <w:p w14:paraId="2AA7D95E" w14:textId="7D66998B" w:rsidR="00EF5339" w:rsidRDefault="00EF5339" w:rsidP="00AB011C">
      <w:pPr>
        <w:rPr>
          <w:rFonts w:ascii="Verdana" w:hAnsi="Verdana" w:cs="Times New Roman"/>
          <w:b/>
          <w:bCs/>
          <w:sz w:val="28"/>
          <w:szCs w:val="28"/>
        </w:rPr>
      </w:pPr>
      <w:r w:rsidRPr="0031547F">
        <w:rPr>
          <w:rFonts w:ascii="Verdana" w:hAnsi="Verdana" w:cs="Times New Roman"/>
          <w:b/>
          <w:sz w:val="28"/>
          <w:szCs w:val="28"/>
        </w:rPr>
        <w:t xml:space="preserve">Wartość </w:t>
      </w:r>
      <w:r w:rsidR="0085105B" w:rsidRPr="0031547F">
        <w:rPr>
          <w:rFonts w:ascii="Verdana" w:hAnsi="Verdana" w:cs="Times New Roman"/>
          <w:b/>
          <w:sz w:val="28"/>
          <w:szCs w:val="28"/>
        </w:rPr>
        <w:t>nasadzeń</w:t>
      </w:r>
      <w:r w:rsidR="0031547F">
        <w:rPr>
          <w:rFonts w:ascii="Verdana" w:hAnsi="Verdana" w:cs="Times New Roman"/>
          <w:b/>
          <w:sz w:val="28"/>
          <w:szCs w:val="28"/>
        </w:rPr>
        <w:t xml:space="preserve"> netto</w:t>
      </w:r>
      <w:r w:rsidRPr="0031547F">
        <w:rPr>
          <w:rFonts w:ascii="Verdana" w:hAnsi="Verdana" w:cs="Times New Roman"/>
          <w:b/>
          <w:sz w:val="28"/>
          <w:szCs w:val="28"/>
        </w:rPr>
        <w:t xml:space="preserve">: </w:t>
      </w:r>
      <w:r w:rsidR="00B924D1" w:rsidRPr="0031547F">
        <w:rPr>
          <w:rFonts w:ascii="Verdana" w:hAnsi="Verdana" w:cs="Times New Roman"/>
          <w:b/>
          <w:sz w:val="28"/>
          <w:szCs w:val="28"/>
        </w:rPr>
        <w:t xml:space="preserve"> </w:t>
      </w:r>
      <w:r w:rsidR="004C2017">
        <w:rPr>
          <w:rFonts w:ascii="Verdana" w:hAnsi="Verdana" w:cs="Times New Roman"/>
          <w:b/>
          <w:sz w:val="28"/>
          <w:szCs w:val="28"/>
        </w:rPr>
        <w:t>…………………</w:t>
      </w:r>
      <w:r w:rsidR="00B924D1" w:rsidRPr="0031547F">
        <w:rPr>
          <w:rFonts w:ascii="Verdana" w:hAnsi="Verdana" w:cs="Times New Roman"/>
          <w:b/>
          <w:sz w:val="28"/>
          <w:szCs w:val="28"/>
        </w:rPr>
        <w:t xml:space="preserve">               </w:t>
      </w:r>
      <w:r w:rsidR="0031547F">
        <w:rPr>
          <w:rFonts w:ascii="Verdana" w:hAnsi="Verdana" w:cs="Times New Roman"/>
          <w:b/>
          <w:bCs/>
          <w:sz w:val="28"/>
          <w:szCs w:val="28"/>
        </w:rPr>
        <w:t>zł</w:t>
      </w:r>
    </w:p>
    <w:p w14:paraId="611C5183" w14:textId="4F15AD89" w:rsidR="0031547F" w:rsidRDefault="0031547F" w:rsidP="00AB011C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VAT (8%)                                        </w:t>
      </w:r>
    </w:p>
    <w:p w14:paraId="5192BB80" w14:textId="317C47B4" w:rsidR="00AC1BE7" w:rsidRPr="00B63B50" w:rsidRDefault="00647F72" w:rsidP="00AB011C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I. </w:t>
      </w:r>
      <w:r w:rsidR="0031547F">
        <w:rPr>
          <w:rFonts w:ascii="Verdana" w:hAnsi="Verdana" w:cs="Times New Roman"/>
          <w:b/>
          <w:bCs/>
          <w:sz w:val="28"/>
          <w:szCs w:val="28"/>
        </w:rPr>
        <w:t xml:space="preserve">Cena brutto za nasadzenia:  </w:t>
      </w:r>
      <w:r w:rsidR="004C2017">
        <w:rPr>
          <w:rFonts w:ascii="Verdana" w:hAnsi="Verdana" w:cs="Times New Roman"/>
          <w:b/>
          <w:bCs/>
          <w:sz w:val="28"/>
          <w:szCs w:val="28"/>
        </w:rPr>
        <w:t>……………….</w:t>
      </w:r>
      <w:r w:rsidR="0031547F">
        <w:rPr>
          <w:rFonts w:ascii="Verdana" w:hAnsi="Verdana" w:cs="Times New Roman"/>
          <w:b/>
          <w:bCs/>
          <w:sz w:val="28"/>
          <w:szCs w:val="28"/>
        </w:rPr>
        <w:t xml:space="preserve">                   zł</w:t>
      </w:r>
    </w:p>
    <w:p w14:paraId="1A6DB74C" w14:textId="382450DF" w:rsidR="0031547F" w:rsidRPr="00B63B50" w:rsidRDefault="00AC1BE7" w:rsidP="0085105B">
      <w:pPr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</w:pPr>
      <w:r w:rsidRPr="00B63B50">
        <w:rPr>
          <w:rFonts w:ascii="Verdana" w:hAnsi="Verdana" w:cs="Times New Roman"/>
          <w:b/>
          <w:sz w:val="28"/>
          <w:szCs w:val="28"/>
        </w:rPr>
        <w:t xml:space="preserve">Wartość </w:t>
      </w:r>
      <w:r w:rsidR="0085105B" w:rsidRPr="00B63B50">
        <w:rPr>
          <w:rFonts w:ascii="Verdana" w:hAnsi="Verdana" w:cs="Times New Roman"/>
          <w:b/>
          <w:sz w:val="28"/>
          <w:szCs w:val="28"/>
        </w:rPr>
        <w:t>utrzymania i pielęgnacji posadzonego materiału roślinnego</w:t>
      </w:r>
      <w:r w:rsidRPr="00B63B50">
        <w:rPr>
          <w:rFonts w:ascii="Verdana" w:hAnsi="Verdana" w:cs="Times New Roman"/>
          <w:b/>
          <w:sz w:val="28"/>
          <w:szCs w:val="28"/>
        </w:rPr>
        <w:t xml:space="preserve"> </w:t>
      </w:r>
      <w:r w:rsidR="00647F72">
        <w:rPr>
          <w:rFonts w:ascii="Verdana" w:hAnsi="Verdana" w:cs="Times New Roman"/>
          <w:b/>
          <w:sz w:val="28"/>
          <w:szCs w:val="28"/>
        </w:rPr>
        <w:t xml:space="preserve">przez 60 miesięcy </w:t>
      </w:r>
      <w:r w:rsidRPr="00B63B50">
        <w:rPr>
          <w:rFonts w:ascii="Verdana" w:hAnsi="Verdana" w:cs="Times New Roman"/>
          <w:b/>
          <w:sz w:val="28"/>
          <w:szCs w:val="28"/>
        </w:rPr>
        <w:t xml:space="preserve">netto: </w:t>
      </w:r>
      <w:r w:rsidR="00B63B50">
        <w:rPr>
          <w:rFonts w:ascii="Verdana" w:hAnsi="Verdana" w:cs="Times New Roman"/>
          <w:b/>
          <w:sz w:val="28"/>
          <w:szCs w:val="28"/>
        </w:rPr>
        <w:t>………….</w:t>
      </w:r>
      <w:r w:rsidR="00B924D1" w:rsidRPr="00B63B50">
        <w:rPr>
          <w:rFonts w:ascii="Verdana" w:hAnsi="Verdana" w:cs="Times New Roman"/>
          <w:b/>
          <w:sz w:val="28"/>
          <w:szCs w:val="28"/>
        </w:rPr>
        <w:t xml:space="preserve">    </w:t>
      </w:r>
      <w:r w:rsidR="001C6450"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zł</w:t>
      </w:r>
    </w:p>
    <w:p w14:paraId="3E772C1C" w14:textId="4330DD21" w:rsidR="0085105B" w:rsidRPr="00B63B50" w:rsidRDefault="0031547F" w:rsidP="0085105B">
      <w:pPr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</w:pPr>
      <w:r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 xml:space="preserve">VAT (8%) </w:t>
      </w:r>
    </w:p>
    <w:p w14:paraId="05EA573A" w14:textId="760ED131" w:rsidR="00AC1BE7" w:rsidRDefault="00647F72" w:rsidP="00AC1BE7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II. C</w:t>
      </w:r>
      <w:r w:rsidR="0031547F"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 xml:space="preserve">ena brutto za pielęgnację:   </w:t>
      </w:r>
      <w:r w:rsid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……………………….</w:t>
      </w:r>
      <w:r w:rsidR="0031547F"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 xml:space="preserve">                </w:t>
      </w:r>
      <w:r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Z</w:t>
      </w:r>
      <w:r w:rsidR="0031547F" w:rsidRPr="00B63B50"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ł</w:t>
      </w:r>
    </w:p>
    <w:p w14:paraId="69FADFA5" w14:textId="6D25E427" w:rsidR="00647F72" w:rsidRPr="00B63B50" w:rsidRDefault="00647F72" w:rsidP="00AC1BE7">
      <w:pPr>
        <w:spacing w:after="0" w:line="360" w:lineRule="auto"/>
        <w:jc w:val="both"/>
        <w:rPr>
          <w:rFonts w:ascii="Verdana" w:hAnsi="Verdana" w:cs="Times New Roman"/>
          <w:b/>
          <w:sz w:val="28"/>
          <w:szCs w:val="28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pl-PL"/>
        </w:rPr>
        <w:t>Cena brutto za nasadzenia oraz pielęgnację (suma I i II) …………………………..zł</w:t>
      </w:r>
      <w:bookmarkStart w:id="0" w:name="_GoBack"/>
      <w:bookmarkEnd w:id="0"/>
    </w:p>
    <w:sectPr w:rsidR="00647F72" w:rsidRPr="00B63B50" w:rsidSect="00EF53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8F7A" w14:textId="77777777" w:rsidR="008E6534" w:rsidRDefault="008E6534" w:rsidP="00EF5339">
      <w:pPr>
        <w:spacing w:after="0" w:line="240" w:lineRule="auto"/>
      </w:pPr>
      <w:r>
        <w:separator/>
      </w:r>
    </w:p>
  </w:endnote>
  <w:endnote w:type="continuationSeparator" w:id="0">
    <w:p w14:paraId="5EDA8D46" w14:textId="77777777" w:rsidR="008E6534" w:rsidRDefault="008E6534" w:rsidP="00EF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90883"/>
      <w:docPartObj>
        <w:docPartGallery w:val="Page Numbers (Bottom of Page)"/>
        <w:docPartUnique/>
      </w:docPartObj>
    </w:sdtPr>
    <w:sdtEndPr/>
    <w:sdtContent>
      <w:p w14:paraId="161C95BC" w14:textId="3742F899" w:rsidR="008A2F1D" w:rsidRDefault="008A2F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72">
          <w:rPr>
            <w:noProof/>
          </w:rPr>
          <w:t>4</w:t>
        </w:r>
        <w:r>
          <w:fldChar w:fldCharType="end"/>
        </w:r>
        <w:r w:rsidR="00B924D1">
          <w:t>/4</w:t>
        </w:r>
      </w:p>
    </w:sdtContent>
  </w:sdt>
  <w:p w14:paraId="3BF0F7D0" w14:textId="77777777" w:rsidR="008A2F1D" w:rsidRDefault="008A2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AE48" w14:textId="77777777" w:rsidR="008E6534" w:rsidRDefault="008E6534" w:rsidP="00EF5339">
      <w:pPr>
        <w:spacing w:after="0" w:line="240" w:lineRule="auto"/>
      </w:pPr>
      <w:r>
        <w:separator/>
      </w:r>
    </w:p>
  </w:footnote>
  <w:footnote w:type="continuationSeparator" w:id="0">
    <w:p w14:paraId="12748B68" w14:textId="77777777" w:rsidR="008E6534" w:rsidRDefault="008E6534" w:rsidP="00EF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82B8" w14:textId="6E0698A8" w:rsidR="00E5292D" w:rsidRDefault="00E5292D" w:rsidP="00E529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83D37C" wp14:editId="18B83644">
          <wp:extent cx="5561965" cy="7715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CB"/>
    <w:multiLevelType w:val="hybridMultilevel"/>
    <w:tmpl w:val="77BA9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D37"/>
    <w:multiLevelType w:val="hybridMultilevel"/>
    <w:tmpl w:val="D462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1AAA"/>
    <w:multiLevelType w:val="hybridMultilevel"/>
    <w:tmpl w:val="609E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19A"/>
    <w:multiLevelType w:val="hybridMultilevel"/>
    <w:tmpl w:val="609E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1AB5"/>
    <w:multiLevelType w:val="hybridMultilevel"/>
    <w:tmpl w:val="609E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07B0"/>
    <w:multiLevelType w:val="hybridMultilevel"/>
    <w:tmpl w:val="1A127662"/>
    <w:lvl w:ilvl="0" w:tplc="8AB6CF82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6"/>
    <w:rsid w:val="000768FA"/>
    <w:rsid w:val="0013342E"/>
    <w:rsid w:val="00142454"/>
    <w:rsid w:val="00161E94"/>
    <w:rsid w:val="00175EE7"/>
    <w:rsid w:val="001C6450"/>
    <w:rsid w:val="001F4286"/>
    <w:rsid w:val="001F451B"/>
    <w:rsid w:val="00207B48"/>
    <w:rsid w:val="00223138"/>
    <w:rsid w:val="00226E5B"/>
    <w:rsid w:val="00254DD5"/>
    <w:rsid w:val="002C7C79"/>
    <w:rsid w:val="0031547F"/>
    <w:rsid w:val="00354C75"/>
    <w:rsid w:val="003754C6"/>
    <w:rsid w:val="00405B45"/>
    <w:rsid w:val="0046709F"/>
    <w:rsid w:val="00476FEB"/>
    <w:rsid w:val="00491F40"/>
    <w:rsid w:val="004C2017"/>
    <w:rsid w:val="004C7ECE"/>
    <w:rsid w:val="005473F2"/>
    <w:rsid w:val="00585AC0"/>
    <w:rsid w:val="005A5CA2"/>
    <w:rsid w:val="00624AB4"/>
    <w:rsid w:val="00633237"/>
    <w:rsid w:val="006379F2"/>
    <w:rsid w:val="006432AD"/>
    <w:rsid w:val="00647F72"/>
    <w:rsid w:val="00665B4A"/>
    <w:rsid w:val="006B41F1"/>
    <w:rsid w:val="006B535B"/>
    <w:rsid w:val="007153EC"/>
    <w:rsid w:val="007542A2"/>
    <w:rsid w:val="00771AE4"/>
    <w:rsid w:val="007C08BD"/>
    <w:rsid w:val="00840E64"/>
    <w:rsid w:val="0085105B"/>
    <w:rsid w:val="00877AF2"/>
    <w:rsid w:val="008A2F1D"/>
    <w:rsid w:val="008E6534"/>
    <w:rsid w:val="00966E40"/>
    <w:rsid w:val="009950FA"/>
    <w:rsid w:val="009A219B"/>
    <w:rsid w:val="00A37AE3"/>
    <w:rsid w:val="00A608FA"/>
    <w:rsid w:val="00A6377C"/>
    <w:rsid w:val="00A84337"/>
    <w:rsid w:val="00A9353E"/>
    <w:rsid w:val="00A93D93"/>
    <w:rsid w:val="00AB011C"/>
    <w:rsid w:val="00AB7654"/>
    <w:rsid w:val="00AC1BE7"/>
    <w:rsid w:val="00AC4FAD"/>
    <w:rsid w:val="00AD16DC"/>
    <w:rsid w:val="00AD59EB"/>
    <w:rsid w:val="00B071DB"/>
    <w:rsid w:val="00B43F1B"/>
    <w:rsid w:val="00B63B50"/>
    <w:rsid w:val="00B653E1"/>
    <w:rsid w:val="00B8216A"/>
    <w:rsid w:val="00B924D1"/>
    <w:rsid w:val="00BB79CD"/>
    <w:rsid w:val="00BD0E44"/>
    <w:rsid w:val="00C06D16"/>
    <w:rsid w:val="00C21E7F"/>
    <w:rsid w:val="00C47B6E"/>
    <w:rsid w:val="00C82311"/>
    <w:rsid w:val="00CF693C"/>
    <w:rsid w:val="00D03ABF"/>
    <w:rsid w:val="00D941C1"/>
    <w:rsid w:val="00E5292D"/>
    <w:rsid w:val="00E958DA"/>
    <w:rsid w:val="00EB4B50"/>
    <w:rsid w:val="00EE6CF2"/>
    <w:rsid w:val="00EF5339"/>
    <w:rsid w:val="00EF6919"/>
    <w:rsid w:val="00F61F16"/>
    <w:rsid w:val="00FB2894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D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0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0B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BB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F45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51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F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39"/>
  </w:style>
  <w:style w:type="paragraph" w:styleId="Stopka">
    <w:name w:val="footer"/>
    <w:basedOn w:val="Normalny"/>
    <w:link w:val="StopkaZnak"/>
    <w:uiPriority w:val="99"/>
    <w:unhideWhenUsed/>
    <w:rsid w:val="00EF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39"/>
  </w:style>
  <w:style w:type="paragraph" w:styleId="Tekstdymka">
    <w:name w:val="Balloon Text"/>
    <w:basedOn w:val="Normalny"/>
    <w:link w:val="TekstdymkaZnak"/>
    <w:uiPriority w:val="99"/>
    <w:semiHidden/>
    <w:unhideWhenUsed/>
    <w:rsid w:val="0031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0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0B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BB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F45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51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F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339"/>
  </w:style>
  <w:style w:type="paragraph" w:styleId="Stopka">
    <w:name w:val="footer"/>
    <w:basedOn w:val="Normalny"/>
    <w:link w:val="StopkaZnak"/>
    <w:uiPriority w:val="99"/>
    <w:unhideWhenUsed/>
    <w:rsid w:val="00EF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339"/>
  </w:style>
  <w:style w:type="paragraph" w:styleId="Tekstdymka">
    <w:name w:val="Balloon Text"/>
    <w:basedOn w:val="Normalny"/>
    <w:link w:val="TekstdymkaZnak"/>
    <w:uiPriority w:val="99"/>
    <w:semiHidden/>
    <w:unhideWhenUsed/>
    <w:rsid w:val="0031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Śmigielska</cp:lastModifiedBy>
  <cp:revision>17</cp:revision>
  <cp:lastPrinted>2021-09-28T10:07:00Z</cp:lastPrinted>
  <dcterms:created xsi:type="dcterms:W3CDTF">2021-10-13T12:47:00Z</dcterms:created>
  <dcterms:modified xsi:type="dcterms:W3CDTF">2021-10-28T10:00:00Z</dcterms:modified>
</cp:coreProperties>
</file>