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12807" w14:textId="10BDFD72" w:rsidR="001E0D04" w:rsidRDefault="001E0D04" w:rsidP="005F4996">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Zakład Gospodarki Komunalnej i Mieszkaniowej, ul. Gdańska 12,83-034 Trąbki Wielkie</w:t>
      </w:r>
    </w:p>
    <w:p w14:paraId="73C97426" w14:textId="77777777" w:rsidR="001E0D04" w:rsidRDefault="001E0D04" w:rsidP="001E0D04">
      <w:pPr>
        <w:rPr>
          <w:rFonts w:ascii="Arial" w:eastAsia="Arial" w:hAnsi="Arial" w:cs="Arial"/>
        </w:rPr>
      </w:pPr>
    </w:p>
    <w:p w14:paraId="1279CD52" w14:textId="77777777" w:rsidR="001E0D04" w:rsidRDefault="001E0D04" w:rsidP="001E0D04">
      <w:pPr>
        <w:rPr>
          <w:rFonts w:ascii="Arial" w:eastAsia="Arial" w:hAnsi="Arial" w:cs="Arial"/>
        </w:rPr>
      </w:pPr>
    </w:p>
    <w:p w14:paraId="65C66B79" w14:textId="69ADEADA" w:rsidR="001E0D04" w:rsidRDefault="001E0D04" w:rsidP="001E0D04">
      <w:pPr>
        <w:rPr>
          <w:sz w:val="20"/>
          <w:szCs w:val="20"/>
        </w:rPr>
      </w:pPr>
      <w:r>
        <w:rPr>
          <w:rFonts w:ascii="Arial" w:eastAsia="Arial" w:hAnsi="Arial" w:cs="Arial"/>
        </w:rPr>
        <w:t>Numer postępowania: Z</w:t>
      </w:r>
      <w:r w:rsidR="0037515D">
        <w:rPr>
          <w:rFonts w:ascii="Arial" w:eastAsia="Arial" w:hAnsi="Arial" w:cs="Arial"/>
        </w:rPr>
        <w:t>GKiM</w:t>
      </w:r>
      <w:r>
        <w:rPr>
          <w:rFonts w:ascii="Arial" w:eastAsia="Arial" w:hAnsi="Arial" w:cs="Arial"/>
        </w:rPr>
        <w:t>.271.</w:t>
      </w:r>
      <w:r w:rsidR="00AD3A07">
        <w:rPr>
          <w:rFonts w:ascii="Arial" w:eastAsia="Arial" w:hAnsi="Arial" w:cs="Arial"/>
        </w:rPr>
        <w:t>2</w:t>
      </w:r>
      <w:r>
        <w:rPr>
          <w:rFonts w:ascii="Arial" w:eastAsia="Arial" w:hAnsi="Arial" w:cs="Arial"/>
        </w:rPr>
        <w:t>.</w:t>
      </w:r>
      <w:r w:rsidR="0037515D">
        <w:rPr>
          <w:rFonts w:ascii="Arial" w:eastAsia="Arial" w:hAnsi="Arial" w:cs="Arial"/>
        </w:rPr>
        <w:t>202</w:t>
      </w:r>
      <w:r w:rsidR="00AD3A07">
        <w:rPr>
          <w:rFonts w:ascii="Arial" w:eastAsia="Arial" w:hAnsi="Arial" w:cs="Arial"/>
        </w:rPr>
        <w:t>4</w:t>
      </w:r>
    </w:p>
    <w:p w14:paraId="0815F300" w14:textId="77777777" w:rsidR="001E0D04" w:rsidRDefault="001E0D04" w:rsidP="001E0D04">
      <w:pPr>
        <w:autoSpaceDE w:val="0"/>
        <w:autoSpaceDN w:val="0"/>
        <w:adjustRightInd w:val="0"/>
        <w:rPr>
          <w:rFonts w:ascii="Arial-BoldMT" w:hAnsi="Arial-BoldMT" w:cs="Arial-BoldMT"/>
          <w:b/>
          <w:bCs/>
          <w:sz w:val="44"/>
          <w:szCs w:val="44"/>
        </w:rPr>
      </w:pPr>
    </w:p>
    <w:p w14:paraId="4D180C02" w14:textId="77777777" w:rsidR="001E0D04" w:rsidRDefault="001E0D04" w:rsidP="001E0D04">
      <w:pPr>
        <w:autoSpaceDE w:val="0"/>
        <w:autoSpaceDN w:val="0"/>
        <w:adjustRightInd w:val="0"/>
        <w:rPr>
          <w:rFonts w:ascii="Arial-BoldMT" w:hAnsi="Arial-BoldMT" w:cs="Arial-BoldMT"/>
          <w:b/>
          <w:bCs/>
          <w:sz w:val="44"/>
          <w:szCs w:val="44"/>
        </w:rPr>
      </w:pPr>
    </w:p>
    <w:p w14:paraId="2E918DBB" w14:textId="77777777" w:rsidR="001E0D04" w:rsidRDefault="001E0D04" w:rsidP="001E0D04">
      <w:pPr>
        <w:autoSpaceDE w:val="0"/>
        <w:autoSpaceDN w:val="0"/>
        <w:adjustRightInd w:val="0"/>
        <w:rPr>
          <w:rFonts w:ascii="Arial-BoldMT" w:hAnsi="Arial-BoldMT" w:cs="Arial-BoldMT"/>
          <w:b/>
          <w:bCs/>
          <w:sz w:val="44"/>
          <w:szCs w:val="44"/>
        </w:rPr>
      </w:pPr>
    </w:p>
    <w:p w14:paraId="20F71315" w14:textId="77777777" w:rsidR="001E0D04" w:rsidRDefault="001E0D04" w:rsidP="001E0D04">
      <w:pPr>
        <w:autoSpaceDE w:val="0"/>
        <w:autoSpaceDN w:val="0"/>
        <w:adjustRightInd w:val="0"/>
        <w:rPr>
          <w:rFonts w:ascii="Arial-BoldMT" w:hAnsi="Arial-BoldMT" w:cs="Arial-BoldMT"/>
          <w:b/>
          <w:bCs/>
          <w:sz w:val="44"/>
          <w:szCs w:val="44"/>
        </w:rPr>
      </w:pPr>
    </w:p>
    <w:p w14:paraId="41A3BF6E" w14:textId="53818E82"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SPECYFIKACJA WARUNKÓW</w:t>
      </w:r>
    </w:p>
    <w:p w14:paraId="41F3BEA5" w14:textId="77777777" w:rsidR="001E0D04" w:rsidRDefault="001E0D04" w:rsidP="001E0D04">
      <w:pPr>
        <w:autoSpaceDE w:val="0"/>
        <w:autoSpaceDN w:val="0"/>
        <w:adjustRightInd w:val="0"/>
        <w:jc w:val="center"/>
        <w:rPr>
          <w:rFonts w:ascii="Arial-BoldMT" w:hAnsi="Arial-BoldMT" w:cs="Arial-BoldMT"/>
          <w:b/>
          <w:bCs/>
          <w:sz w:val="44"/>
          <w:szCs w:val="44"/>
        </w:rPr>
      </w:pPr>
      <w:r>
        <w:rPr>
          <w:rFonts w:ascii="Arial-BoldMT" w:hAnsi="Arial-BoldMT" w:cs="Arial-BoldMT"/>
          <w:b/>
          <w:bCs/>
          <w:sz w:val="44"/>
          <w:szCs w:val="44"/>
        </w:rPr>
        <w:t>ZAMÓWIENIA</w:t>
      </w:r>
    </w:p>
    <w:p w14:paraId="3EE5980F" w14:textId="77777777" w:rsidR="001E0D04" w:rsidRDefault="001E0D04" w:rsidP="001E0D04">
      <w:pPr>
        <w:autoSpaceDE w:val="0"/>
        <w:autoSpaceDN w:val="0"/>
        <w:adjustRightInd w:val="0"/>
        <w:jc w:val="center"/>
        <w:rPr>
          <w:rFonts w:ascii="Arial-BoldMT" w:hAnsi="Arial-BoldMT" w:cs="Arial-BoldMT"/>
          <w:b/>
          <w:bCs/>
          <w:sz w:val="44"/>
          <w:szCs w:val="44"/>
        </w:rPr>
      </w:pPr>
    </w:p>
    <w:p w14:paraId="7DD81C01" w14:textId="66B73D0F" w:rsidR="0037515D" w:rsidRDefault="0037515D" w:rsidP="0037515D">
      <w:pPr>
        <w:spacing w:before="480" w:line="360" w:lineRule="auto"/>
        <w:jc w:val="center"/>
        <w:rPr>
          <w:rFonts w:ascii="Arial" w:hAnsi="Arial" w:cs="Arial"/>
          <w:sz w:val="20"/>
          <w:szCs w:val="20"/>
        </w:rPr>
      </w:pPr>
      <w:r>
        <w:rPr>
          <w:rFonts w:ascii="Arial" w:hAnsi="Arial" w:cs="Arial"/>
          <w:sz w:val="20"/>
          <w:szCs w:val="20"/>
        </w:rPr>
        <w:t>P</w:t>
      </w:r>
      <w:r w:rsidR="00BE1AE6" w:rsidRPr="00E96D88">
        <w:rPr>
          <w:rFonts w:ascii="Arial" w:hAnsi="Arial" w:cs="Arial"/>
          <w:sz w:val="20"/>
          <w:szCs w:val="20"/>
        </w:rPr>
        <w:t>ostępowani</w:t>
      </w:r>
      <w:r>
        <w:rPr>
          <w:rFonts w:ascii="Arial" w:hAnsi="Arial" w:cs="Arial"/>
          <w:sz w:val="20"/>
          <w:szCs w:val="20"/>
        </w:rPr>
        <w:t>e</w:t>
      </w:r>
      <w:r w:rsidR="00BE1AE6" w:rsidRPr="00E96D88">
        <w:rPr>
          <w:rFonts w:ascii="Arial" w:hAnsi="Arial" w:cs="Arial"/>
          <w:sz w:val="20"/>
          <w:szCs w:val="20"/>
        </w:rPr>
        <w:t xml:space="preserve"> o udzielenie zamówienia publicznego prowadzone w trybie podstawowym</w:t>
      </w:r>
      <w:r w:rsidR="00974437">
        <w:rPr>
          <w:rFonts w:ascii="Arial" w:hAnsi="Arial" w:cs="Arial"/>
          <w:sz w:val="20"/>
          <w:szCs w:val="20"/>
        </w:rPr>
        <w:t xml:space="preserve"> bez negocjacji ( art.275 pkt 1) </w:t>
      </w:r>
      <w:r w:rsidR="00BE1AE6" w:rsidRPr="00E96D88">
        <w:rPr>
          <w:rFonts w:ascii="Arial" w:hAnsi="Arial" w:cs="Arial"/>
          <w:sz w:val="20"/>
          <w:szCs w:val="20"/>
        </w:rPr>
        <w:t xml:space="preserve">o wartości zamówienia nie przekraczającej progów unijnych o jakich stanowi art. 3 ustawy z 11 września 2019 r. - Prawo zamówień publicznych na </w:t>
      </w:r>
      <w:r w:rsidR="00BE1AE6" w:rsidRPr="0037515D">
        <w:rPr>
          <w:rFonts w:ascii="Arial" w:hAnsi="Arial" w:cs="Arial"/>
          <w:b/>
          <w:sz w:val="20"/>
          <w:szCs w:val="20"/>
        </w:rPr>
        <w:t>robotę budowlaną</w:t>
      </w:r>
      <w:r w:rsidR="00BE1AE6" w:rsidRPr="00E96D88">
        <w:rPr>
          <w:rFonts w:ascii="Arial" w:hAnsi="Arial" w:cs="Arial"/>
          <w:sz w:val="20"/>
          <w:szCs w:val="20"/>
        </w:rPr>
        <w:t xml:space="preserve"> pn.</w:t>
      </w:r>
      <w:r w:rsidR="00BE1AE6">
        <w:rPr>
          <w:rFonts w:ascii="Arial" w:hAnsi="Arial" w:cs="Arial"/>
          <w:sz w:val="20"/>
          <w:szCs w:val="20"/>
        </w:rPr>
        <w:t>:</w:t>
      </w:r>
    </w:p>
    <w:p w14:paraId="1659AF9B" w14:textId="77777777" w:rsidR="0066221F" w:rsidRDefault="0066221F" w:rsidP="0066221F">
      <w:pPr>
        <w:jc w:val="both"/>
        <w:rPr>
          <w:rFonts w:ascii="Arial" w:hAnsi="Arial" w:cs="Arial"/>
          <w:b/>
          <w:sz w:val="32"/>
          <w:szCs w:val="32"/>
        </w:rPr>
      </w:pPr>
    </w:p>
    <w:p w14:paraId="48898402" w14:textId="77777777" w:rsidR="0066221F" w:rsidRDefault="0066221F" w:rsidP="0066221F">
      <w:pPr>
        <w:jc w:val="center"/>
        <w:rPr>
          <w:rFonts w:ascii="Arial" w:hAnsi="Arial" w:cs="Arial"/>
          <w:b/>
          <w:sz w:val="32"/>
          <w:szCs w:val="32"/>
        </w:rPr>
      </w:pPr>
    </w:p>
    <w:p w14:paraId="4D89C1A8" w14:textId="6CB9BEAB" w:rsidR="00816B87" w:rsidRPr="00AD3A07" w:rsidRDefault="00BE1AE6" w:rsidP="00AD3A07">
      <w:pPr>
        <w:jc w:val="center"/>
        <w:rPr>
          <w:rFonts w:ascii="Arial" w:hAnsi="Arial" w:cs="Arial"/>
          <w:b/>
          <w:sz w:val="32"/>
          <w:szCs w:val="32"/>
        </w:rPr>
      </w:pPr>
      <w:r w:rsidRPr="001E0D04">
        <w:rPr>
          <w:rFonts w:ascii="Arial" w:hAnsi="Arial" w:cs="Arial"/>
          <w:b/>
          <w:sz w:val="32"/>
          <w:szCs w:val="32"/>
        </w:rPr>
        <w:t>"</w:t>
      </w:r>
      <w:r w:rsidR="001E0D04" w:rsidRPr="001E0D04">
        <w:rPr>
          <w:rFonts w:ascii="Arial" w:hAnsi="Arial" w:cs="Arial"/>
          <w:b/>
          <w:bCs/>
          <w:sz w:val="28"/>
          <w:szCs w:val="28"/>
        </w:rPr>
        <w:t xml:space="preserve">Modernizacja drogi gminnej </w:t>
      </w:r>
      <w:r w:rsidR="0066221F">
        <w:rPr>
          <w:rFonts w:ascii="Arial" w:hAnsi="Arial" w:cs="Arial"/>
          <w:b/>
          <w:bCs/>
          <w:sz w:val="28"/>
          <w:szCs w:val="28"/>
        </w:rPr>
        <w:t xml:space="preserve"> </w:t>
      </w:r>
      <w:r w:rsidR="00AD3A07">
        <w:rPr>
          <w:rFonts w:ascii="Arial" w:hAnsi="Arial" w:cs="Arial"/>
          <w:b/>
          <w:bCs/>
          <w:sz w:val="28"/>
          <w:szCs w:val="28"/>
        </w:rPr>
        <w:t>ul. Łąkowej w Mierzeszynie"</w:t>
      </w: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5604165B"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1E0D04" w:rsidRPr="001E0D04">
        <w:rPr>
          <w:rFonts w:ascii="Arial" w:hAnsi="Arial" w:cs="Arial"/>
          <w:b/>
          <w:sz w:val="20"/>
          <w:szCs w:val="20"/>
        </w:rPr>
        <w:t>https://platformazakupowa.pl/pn/zgkimtrabki/proceedings</w:t>
      </w:r>
    </w:p>
    <w:p w14:paraId="03284650" w14:textId="3C19BDB3" w:rsidR="00816B87" w:rsidRDefault="00816B87" w:rsidP="00816B87">
      <w:pPr>
        <w:pStyle w:val="Tytu"/>
        <w:spacing w:before="120" w:after="40" w:line="360" w:lineRule="auto"/>
        <w:jc w:val="left"/>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2658B2FA" w14:textId="77777777" w:rsidR="0037515D" w:rsidRDefault="0037515D" w:rsidP="00BE1AE6">
      <w:pPr>
        <w:pStyle w:val="Tytu"/>
        <w:spacing w:before="120" w:after="40" w:line="360" w:lineRule="auto"/>
        <w:rPr>
          <w:rFonts w:cs="Arial"/>
          <w:b w:val="0"/>
          <w:bCs/>
          <w:caps/>
          <w:sz w:val="24"/>
        </w:rPr>
      </w:pPr>
    </w:p>
    <w:p w14:paraId="57E547E1" w14:textId="77777777" w:rsidR="0037515D" w:rsidRDefault="0037515D" w:rsidP="00BE1AE6">
      <w:pPr>
        <w:pStyle w:val="Tytu"/>
        <w:spacing w:before="120" w:after="40" w:line="360" w:lineRule="auto"/>
        <w:rPr>
          <w:rFonts w:cs="Arial"/>
          <w:b w:val="0"/>
          <w:bCs/>
          <w:caps/>
          <w:sz w:val="24"/>
        </w:rPr>
      </w:pPr>
    </w:p>
    <w:p w14:paraId="25BE6E8B" w14:textId="77777777" w:rsidR="0037515D" w:rsidRDefault="0037515D" w:rsidP="00BE1AE6">
      <w:pPr>
        <w:pStyle w:val="Tytu"/>
        <w:spacing w:before="120" w:after="40" w:line="360" w:lineRule="auto"/>
        <w:rPr>
          <w:rFonts w:cs="Arial"/>
          <w:b w:val="0"/>
          <w:bCs/>
          <w:caps/>
          <w:sz w:val="24"/>
        </w:rPr>
      </w:pPr>
    </w:p>
    <w:p w14:paraId="1501C6F5" w14:textId="7D9137EA"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AD3A07">
        <w:rPr>
          <w:rFonts w:cs="Arial"/>
          <w:b w:val="0"/>
          <w:bCs/>
          <w:caps/>
          <w:sz w:val="24"/>
        </w:rPr>
        <w:t>4</w:t>
      </w:r>
    </w:p>
    <w:p w14:paraId="003A58B5" w14:textId="77777777" w:rsidR="00BE1AE6" w:rsidRPr="00E96D88" w:rsidRDefault="00BE1AE6" w:rsidP="00BE1AE6">
      <w:pPr>
        <w:pStyle w:val="Tytu"/>
        <w:spacing w:before="120" w:after="40" w:line="360" w:lineRule="auto"/>
        <w:jc w:val="left"/>
        <w:rPr>
          <w:rFonts w:cs="Arial"/>
          <w:caps/>
          <w:sz w:val="24"/>
        </w:rPr>
        <w:sectPr w:rsidR="00BE1AE6" w:rsidRPr="00E96D88" w:rsidSect="00BE1AE6">
          <w:pgSz w:w="11906" w:h="16838"/>
          <w:pgMar w:top="1417" w:right="1417" w:bottom="709" w:left="1417" w:header="708" w:footer="708" w:gutter="0"/>
          <w:cols w:space="708"/>
          <w:titlePg/>
          <w:docGrid w:linePitch="360"/>
        </w:sectPr>
      </w:pPr>
    </w:p>
    <w:p w14:paraId="1126F538" w14:textId="652F86AA"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lastRenderedPageBreak/>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74B3B8BD" w:rsidR="00816B87" w:rsidRDefault="001E0D04" w:rsidP="00816B87">
      <w:pPr>
        <w:ind w:left="4"/>
        <w:rPr>
          <w:sz w:val="20"/>
          <w:szCs w:val="20"/>
        </w:rPr>
      </w:pPr>
      <w:r>
        <w:rPr>
          <w:rFonts w:ascii="Arial" w:eastAsia="Arial" w:hAnsi="Arial" w:cs="Arial"/>
          <w:sz w:val="20"/>
          <w:szCs w:val="20"/>
        </w:rPr>
        <w:t>Na</w:t>
      </w:r>
      <w:r w:rsidR="005F4996">
        <w:rPr>
          <w:rFonts w:ascii="Arial" w:eastAsia="Arial" w:hAnsi="Arial" w:cs="Arial"/>
          <w:sz w:val="20"/>
          <w:szCs w:val="20"/>
        </w:rPr>
        <w:t>b</w:t>
      </w:r>
      <w:r>
        <w:rPr>
          <w:rFonts w:ascii="Arial" w:eastAsia="Arial" w:hAnsi="Arial" w:cs="Arial"/>
          <w:sz w:val="20"/>
          <w:szCs w:val="20"/>
        </w:rPr>
        <w:t xml:space="preserve">ywca: </w:t>
      </w:r>
      <w:r w:rsidR="00816B87">
        <w:rPr>
          <w:rFonts w:ascii="Arial" w:eastAsia="Arial" w:hAnsi="Arial" w:cs="Arial"/>
          <w:sz w:val="20"/>
          <w:szCs w:val="20"/>
        </w:rPr>
        <w:t>Gmina Trąbki Wielkie</w:t>
      </w:r>
      <w:r w:rsidR="005F4996">
        <w:rPr>
          <w:rFonts w:ascii="Arial" w:eastAsia="Arial" w:hAnsi="Arial" w:cs="Arial"/>
          <w:sz w:val="20"/>
          <w:szCs w:val="20"/>
        </w:rPr>
        <w:t xml:space="preserve">, ul. Gdańska 12, 83-034 Trąbki Wielkie </w:t>
      </w:r>
      <w:r w:rsidR="005F4996" w:rsidRPr="005F4996">
        <w:rPr>
          <w:rFonts w:ascii="Arial-BoldMT" w:hAnsi="Arial-BoldMT" w:cs="Arial-BoldMT"/>
          <w:sz w:val="20"/>
          <w:szCs w:val="20"/>
        </w:rPr>
        <w:t>NIP 6040021514</w:t>
      </w:r>
    </w:p>
    <w:p w14:paraId="302C5A0B" w14:textId="4DDF0A81" w:rsidR="001E0D04" w:rsidRDefault="001E0D04" w:rsidP="001E0D04">
      <w:pPr>
        <w:spacing w:line="237" w:lineRule="auto"/>
        <w:rPr>
          <w:rFonts w:ascii="Arial" w:eastAsia="Arial" w:hAnsi="Arial" w:cs="Arial"/>
          <w:sz w:val="20"/>
          <w:szCs w:val="20"/>
        </w:rPr>
      </w:pPr>
      <w:r>
        <w:rPr>
          <w:rFonts w:ascii="Arial" w:eastAsia="Arial" w:hAnsi="Arial" w:cs="Arial"/>
          <w:sz w:val="20"/>
          <w:szCs w:val="20"/>
        </w:rPr>
        <w:t>Odbiorca</w:t>
      </w:r>
      <w:r w:rsidR="00002816">
        <w:rPr>
          <w:rFonts w:ascii="Arial" w:eastAsia="Arial" w:hAnsi="Arial" w:cs="Arial"/>
          <w:sz w:val="20"/>
          <w:szCs w:val="20"/>
        </w:rPr>
        <w:t>/Zamawiający</w:t>
      </w:r>
      <w:r>
        <w:rPr>
          <w:rFonts w:ascii="Arial" w:eastAsia="Arial" w:hAnsi="Arial" w:cs="Arial"/>
          <w:sz w:val="20"/>
          <w:szCs w:val="20"/>
        </w:rPr>
        <w:t>: Zakład Gospodarki Komunalnej i Mieszkaniowej</w:t>
      </w:r>
    </w:p>
    <w:p w14:paraId="1910A46C" w14:textId="7CA71061" w:rsidR="00816B87" w:rsidRDefault="00816B87" w:rsidP="001E0D04">
      <w:pPr>
        <w:spacing w:line="237" w:lineRule="auto"/>
        <w:rPr>
          <w:sz w:val="20"/>
          <w:szCs w:val="20"/>
        </w:rPr>
      </w:pPr>
      <w:r>
        <w:rPr>
          <w:rFonts w:ascii="Arial" w:eastAsia="Arial" w:hAnsi="Arial" w:cs="Arial"/>
          <w:sz w:val="20"/>
          <w:szCs w:val="20"/>
        </w:rPr>
        <w:t>ul. Gdańska 12</w:t>
      </w:r>
    </w:p>
    <w:p w14:paraId="2E807AE8" w14:textId="77777777" w:rsidR="00816B87" w:rsidRDefault="00816B87" w:rsidP="00816B87">
      <w:pPr>
        <w:spacing w:line="1" w:lineRule="exact"/>
        <w:rPr>
          <w:sz w:val="20"/>
          <w:szCs w:val="20"/>
        </w:rPr>
      </w:pPr>
    </w:p>
    <w:p w14:paraId="11F7EE8D" w14:textId="77777777" w:rsidR="00816B87" w:rsidRDefault="00816B87" w:rsidP="00816B87">
      <w:pPr>
        <w:ind w:left="4"/>
        <w:rPr>
          <w:sz w:val="20"/>
          <w:szCs w:val="20"/>
        </w:rPr>
      </w:pPr>
      <w:r>
        <w:rPr>
          <w:rFonts w:ascii="Arial" w:eastAsia="Arial" w:hAnsi="Arial" w:cs="Arial"/>
          <w:sz w:val="20"/>
          <w:szCs w:val="20"/>
        </w:rPr>
        <w:t>83-034 Trąbki Wielkie</w:t>
      </w:r>
    </w:p>
    <w:p w14:paraId="6F8749A6" w14:textId="77777777" w:rsidR="00816B87" w:rsidRDefault="00816B87" w:rsidP="00816B87">
      <w:pPr>
        <w:spacing w:line="3" w:lineRule="exact"/>
        <w:rPr>
          <w:sz w:val="20"/>
          <w:szCs w:val="20"/>
        </w:rPr>
      </w:pPr>
    </w:p>
    <w:p w14:paraId="34214883" w14:textId="63DAB33C" w:rsidR="00816B87" w:rsidRPr="00F85255" w:rsidRDefault="001E0D04" w:rsidP="00816B87">
      <w:pPr>
        <w:ind w:left="4"/>
        <w:rPr>
          <w:color w:val="0070C0"/>
          <w:sz w:val="20"/>
          <w:szCs w:val="20"/>
        </w:rPr>
      </w:pPr>
      <w:r w:rsidRPr="001E0D04">
        <w:rPr>
          <w:rFonts w:ascii="Arial" w:eastAsia="Arial" w:hAnsi="Arial" w:cs="Arial"/>
          <w:color w:val="0070C0"/>
          <w:sz w:val="18"/>
          <w:szCs w:val="18"/>
          <w:u w:val="single"/>
        </w:rPr>
        <w:t>https://trabkiw.ug.gov.pl/miejsca/zaklad-gospodarki-komunalnej-i-mieszkaniowej/</w:t>
      </w:r>
    </w:p>
    <w:p w14:paraId="7BE78FF2" w14:textId="3A3A672C" w:rsidR="00816B87" w:rsidRPr="00AD3A07" w:rsidRDefault="00816B87" w:rsidP="00816B87">
      <w:pPr>
        <w:spacing w:line="237" w:lineRule="auto"/>
        <w:ind w:left="4"/>
        <w:rPr>
          <w:color w:val="0070C0"/>
          <w:sz w:val="20"/>
          <w:szCs w:val="20"/>
          <w:lang w:val="de-DE"/>
        </w:rPr>
      </w:pPr>
      <w:proofErr w:type="spellStart"/>
      <w:r w:rsidRPr="00AD3A07">
        <w:rPr>
          <w:rFonts w:ascii="Arial" w:eastAsia="Arial" w:hAnsi="Arial" w:cs="Arial"/>
          <w:sz w:val="20"/>
          <w:szCs w:val="20"/>
          <w:lang w:val="de-DE"/>
        </w:rPr>
        <w:t>e-mail</w:t>
      </w:r>
      <w:proofErr w:type="spellEnd"/>
      <w:r w:rsidRPr="00AD3A07">
        <w:rPr>
          <w:rFonts w:ascii="Arial" w:eastAsia="Arial" w:hAnsi="Arial" w:cs="Arial"/>
          <w:sz w:val="20"/>
          <w:szCs w:val="20"/>
          <w:lang w:val="de-DE"/>
        </w:rPr>
        <w:t xml:space="preserve">: </w:t>
      </w:r>
      <w:r w:rsidR="001E0D04" w:rsidRPr="00AD3A07">
        <w:rPr>
          <w:rFonts w:ascii="Arial" w:eastAsia="Arial" w:hAnsi="Arial" w:cs="Arial"/>
          <w:color w:val="0070C0"/>
          <w:sz w:val="20"/>
          <w:szCs w:val="20"/>
          <w:u w:val="single"/>
          <w:lang w:val="de-DE"/>
        </w:rPr>
        <w:t>zgkim</w:t>
      </w:r>
      <w:r w:rsidRPr="00AD3A07">
        <w:rPr>
          <w:rFonts w:ascii="Arial" w:eastAsia="Arial" w:hAnsi="Arial" w:cs="Arial"/>
          <w:color w:val="0070C0"/>
          <w:sz w:val="20"/>
          <w:szCs w:val="20"/>
          <w:u w:val="single"/>
          <w:lang w:val="de-DE"/>
        </w:rPr>
        <w:t>@trabkiw.ug.gov.pl</w:t>
      </w:r>
    </w:p>
    <w:p w14:paraId="2888D4F4" w14:textId="77777777" w:rsidR="00F85255" w:rsidRPr="00AD3A07" w:rsidRDefault="00F85255" w:rsidP="00BE1AE6">
      <w:pPr>
        <w:tabs>
          <w:tab w:val="left" w:pos="540"/>
        </w:tabs>
        <w:spacing w:line="276" w:lineRule="auto"/>
        <w:ind w:left="284"/>
        <w:jc w:val="both"/>
        <w:rPr>
          <w:rFonts w:ascii="Arial" w:hAnsi="Arial" w:cs="Arial"/>
          <w:sz w:val="20"/>
          <w:szCs w:val="20"/>
          <w:lang w:val="de-DE"/>
        </w:rPr>
      </w:pPr>
    </w:p>
    <w:p w14:paraId="2AD585ED" w14:textId="09B8869D" w:rsidR="00463FE4" w:rsidRPr="00E96D88" w:rsidRDefault="00463FE4" w:rsidP="00463FE4">
      <w:pPr>
        <w:tabs>
          <w:tab w:val="left" w:pos="540"/>
        </w:tabs>
        <w:spacing w:line="276" w:lineRule="auto"/>
        <w:jc w:val="both"/>
        <w:rPr>
          <w:rFonts w:ascii="Arial" w:hAnsi="Arial" w:cs="Arial"/>
          <w:sz w:val="20"/>
          <w:szCs w:val="20"/>
        </w:rPr>
      </w:pP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sidR="001E0D04" w:rsidRPr="001E0D04">
        <w:t xml:space="preserve"> </w:t>
      </w:r>
      <w:r w:rsidR="001E0D04" w:rsidRPr="001E0D04">
        <w:rPr>
          <w:rFonts w:ascii="Arial" w:hAnsi="Arial" w:cs="Arial"/>
          <w:b/>
          <w:color w:val="FF0000"/>
          <w:sz w:val="20"/>
          <w:szCs w:val="20"/>
        </w:rPr>
        <w:t>https://platformazakupowa.pl/pn/zgkimtrabki/proceedings</w:t>
      </w:r>
      <w:r>
        <w:rPr>
          <w:rFonts w:ascii="Arial" w:hAnsi="Arial" w:cs="Arial"/>
          <w:b/>
          <w:sz w:val="20"/>
          <w:szCs w:val="20"/>
        </w:rPr>
        <w:t>,</w:t>
      </w:r>
      <w:r w:rsidRPr="00E96D88">
        <w:rPr>
          <w:rFonts w:ascii="Arial" w:hAnsi="Arial" w:cs="Arial"/>
          <w:b/>
          <w:sz w:val="20"/>
          <w:szCs w:val="20"/>
        </w:rPr>
        <w:t xml:space="preserve"> na której będą</w:t>
      </w:r>
      <w:r w:rsidR="00974437">
        <w:rPr>
          <w:rFonts w:ascii="Arial" w:hAnsi="Arial" w:cs="Arial"/>
          <w:b/>
          <w:sz w:val="20"/>
          <w:szCs w:val="20"/>
        </w:rPr>
        <w:t xml:space="preserve"> również</w:t>
      </w:r>
      <w:r w:rsidRPr="00E96D88">
        <w:rPr>
          <w:rFonts w:ascii="Arial" w:hAnsi="Arial" w:cs="Arial"/>
          <w:b/>
          <w:sz w:val="20"/>
          <w:szCs w:val="20"/>
        </w:rPr>
        <w:t xml:space="preserve">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2DFCC456" w14:textId="4E74217A" w:rsidR="001E0D04" w:rsidRDefault="001E0D04" w:rsidP="001E0D04">
      <w:pPr>
        <w:spacing w:line="238" w:lineRule="auto"/>
        <w:ind w:left="4" w:right="20"/>
        <w:jc w:val="both"/>
        <w:rPr>
          <w:sz w:val="20"/>
          <w:szCs w:val="20"/>
        </w:rPr>
      </w:pPr>
      <w:r>
        <w:rPr>
          <w:rFonts w:ascii="Arial" w:eastAsia="Arial" w:hAnsi="Arial" w:cs="Arial"/>
          <w:sz w:val="20"/>
          <w:szCs w:val="20"/>
        </w:rPr>
        <w:t>Zamawiający</w:t>
      </w:r>
      <w:r w:rsidR="00002816">
        <w:rPr>
          <w:rFonts w:ascii="Arial" w:eastAsia="Arial" w:hAnsi="Arial" w:cs="Arial"/>
          <w:sz w:val="20"/>
          <w:szCs w:val="20"/>
        </w:rPr>
        <w:t xml:space="preserve"> </w:t>
      </w:r>
      <w:r w:rsidRPr="0030732C">
        <w:rPr>
          <w:rFonts w:ascii="Arial" w:eastAsia="Arial" w:hAnsi="Arial" w:cs="Arial"/>
          <w:b/>
          <w:bCs/>
          <w:sz w:val="20"/>
          <w:szCs w:val="20"/>
        </w:rPr>
        <w:t>Zakład Gospodarki Komunalnej i Mieszkaniowej</w:t>
      </w:r>
      <w:r>
        <w:rPr>
          <w:rFonts w:ascii="Arial" w:eastAsia="Arial" w:hAnsi="Arial" w:cs="Arial"/>
          <w:sz w:val="20"/>
          <w:szCs w:val="20"/>
        </w:rPr>
        <w:t>, zgodnie z art. 13 ust. 1 i 2 rozporządzenia Parlamentu Europejskiego i Rady (UE)</w:t>
      </w:r>
      <w:r>
        <w:rPr>
          <w:rFonts w:ascii="Arial" w:eastAsia="Arial" w:hAnsi="Arial" w:cs="Arial"/>
          <w:b/>
          <w:bCs/>
          <w:sz w:val="20"/>
          <w:szCs w:val="20"/>
        </w:rPr>
        <w:t xml:space="preserve"> </w:t>
      </w:r>
      <w:r>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Default="001E0D04" w:rsidP="001E0D04">
      <w:pPr>
        <w:spacing w:line="2" w:lineRule="exact"/>
        <w:rPr>
          <w:sz w:val="20"/>
          <w:szCs w:val="20"/>
        </w:rPr>
      </w:pPr>
    </w:p>
    <w:p w14:paraId="351DF84A" w14:textId="7562D36B" w:rsidR="001E0D04" w:rsidRPr="0030732C" w:rsidRDefault="001E0D04" w:rsidP="001E0D04">
      <w:pPr>
        <w:numPr>
          <w:ilvl w:val="0"/>
          <w:numId w:val="39"/>
        </w:numPr>
        <w:tabs>
          <w:tab w:val="left" w:pos="244"/>
        </w:tabs>
        <w:spacing w:line="234" w:lineRule="auto"/>
        <w:ind w:left="4" w:hanging="244"/>
        <w:rPr>
          <w:rFonts w:ascii="Arial" w:eastAsia="Arial" w:hAnsi="Arial" w:cs="Arial"/>
          <w:sz w:val="20"/>
          <w:szCs w:val="20"/>
        </w:rPr>
      </w:pPr>
      <w:r w:rsidRPr="0030732C">
        <w:rPr>
          <w:rFonts w:ascii="Arial" w:eastAsia="Arial" w:hAnsi="Arial" w:cs="Arial"/>
          <w:sz w:val="20"/>
          <w:szCs w:val="20"/>
        </w:rPr>
        <w:t xml:space="preserve">administratorem Pani/Pana danych osobowych jest </w:t>
      </w:r>
      <w:r w:rsidRPr="0030732C">
        <w:rPr>
          <w:rFonts w:ascii="Arial" w:eastAsia="Arial" w:hAnsi="Arial" w:cs="Arial"/>
          <w:b/>
          <w:bCs/>
          <w:sz w:val="20"/>
          <w:szCs w:val="20"/>
        </w:rPr>
        <w:t xml:space="preserve">Zakład Gospodarki Komunalnej i Mieszkaniowej ul. Gdańska 12, 83-034 Trąbki Wielkie, reprezentowany przez </w:t>
      </w:r>
      <w:r>
        <w:rPr>
          <w:rFonts w:ascii="Arial" w:eastAsia="Arial" w:hAnsi="Arial" w:cs="Arial"/>
          <w:b/>
          <w:bCs/>
          <w:sz w:val="20"/>
          <w:szCs w:val="20"/>
        </w:rPr>
        <w:t>kierownika</w:t>
      </w:r>
      <w:r w:rsidRPr="0030732C">
        <w:rPr>
          <w:rFonts w:ascii="Arial" w:eastAsia="Arial" w:hAnsi="Arial" w:cs="Arial"/>
          <w:b/>
          <w:bCs/>
          <w:sz w:val="20"/>
          <w:szCs w:val="20"/>
        </w:rPr>
        <w:t xml:space="preserve"> </w:t>
      </w:r>
      <w:r>
        <w:rPr>
          <w:rFonts w:ascii="Arial" w:eastAsia="Arial" w:hAnsi="Arial" w:cs="Arial"/>
          <w:b/>
          <w:bCs/>
          <w:sz w:val="20"/>
          <w:szCs w:val="20"/>
        </w:rPr>
        <w:t>–</w:t>
      </w:r>
      <w:r w:rsidRPr="0030732C">
        <w:rPr>
          <w:rFonts w:ascii="Arial" w:eastAsia="Arial" w:hAnsi="Arial" w:cs="Arial"/>
          <w:b/>
          <w:bCs/>
          <w:sz w:val="20"/>
          <w:szCs w:val="20"/>
        </w:rPr>
        <w:t xml:space="preserve"> </w:t>
      </w:r>
      <w:r w:rsidR="00297DAC">
        <w:rPr>
          <w:rFonts w:ascii="Arial" w:eastAsia="Arial" w:hAnsi="Arial" w:cs="Arial"/>
          <w:b/>
          <w:bCs/>
          <w:sz w:val="20"/>
          <w:szCs w:val="20"/>
        </w:rPr>
        <w:t xml:space="preserve">Mariusz </w:t>
      </w:r>
      <w:proofErr w:type="spellStart"/>
      <w:r w:rsidR="00297DAC">
        <w:rPr>
          <w:rFonts w:ascii="Arial" w:eastAsia="Arial" w:hAnsi="Arial" w:cs="Arial"/>
          <w:b/>
          <w:bCs/>
          <w:sz w:val="20"/>
          <w:szCs w:val="20"/>
        </w:rPr>
        <w:t>Gajdamowicza</w:t>
      </w:r>
      <w:proofErr w:type="spellEnd"/>
    </w:p>
    <w:p w14:paraId="59CB0F50" w14:textId="77777777" w:rsidR="001E0D04" w:rsidRDefault="001E0D04" w:rsidP="001E0D04">
      <w:pPr>
        <w:spacing w:line="12" w:lineRule="exact"/>
        <w:rPr>
          <w:rFonts w:ascii="Arial" w:eastAsia="Arial" w:hAnsi="Arial" w:cs="Arial"/>
          <w:sz w:val="20"/>
          <w:szCs w:val="20"/>
        </w:rPr>
      </w:pPr>
    </w:p>
    <w:p w14:paraId="5E17677F" w14:textId="77777777" w:rsidR="001E0D04" w:rsidRDefault="001E0D04" w:rsidP="001E0D04">
      <w:pPr>
        <w:numPr>
          <w:ilvl w:val="0"/>
          <w:numId w:val="39"/>
        </w:numPr>
        <w:tabs>
          <w:tab w:val="left" w:pos="299"/>
        </w:tabs>
        <w:spacing w:line="236" w:lineRule="auto"/>
        <w:ind w:left="4" w:right="20" w:hanging="4"/>
        <w:jc w:val="both"/>
        <w:rPr>
          <w:rFonts w:ascii="Arial" w:eastAsia="Arial" w:hAnsi="Arial" w:cs="Arial"/>
          <w:sz w:val="20"/>
          <w:szCs w:val="20"/>
        </w:rPr>
      </w:pPr>
      <w:r>
        <w:rPr>
          <w:rFonts w:ascii="Arial" w:eastAsia="Arial" w:hAnsi="Arial" w:cs="Arial"/>
          <w:sz w:val="20"/>
          <w:szCs w:val="20"/>
        </w:rPr>
        <w:t xml:space="preserve">Administrator Danych Osobowych powołał Inspektora Ochrony Danych, który w jego imieniu nadzoruje sferę przetwarzania danych osobowych. Z Inspektorem Ochrony Danych można kontaktować się pod adresem e-mil </w:t>
      </w:r>
      <w:hyperlink r:id="rId7" w:history="1">
        <w:r w:rsidRPr="000D749C">
          <w:rPr>
            <w:rStyle w:val="Hipercze"/>
            <w:rFonts w:ascii="Arial" w:hAnsi="Arial" w:cs="Arial"/>
            <w:sz w:val="20"/>
            <w:szCs w:val="20"/>
          </w:rPr>
          <w:t>inspektor@cbi24.pl</w:t>
        </w:r>
      </w:hyperlink>
      <w:r w:rsidRPr="006735BC">
        <w:rPr>
          <w:rFonts w:ascii="Arial" w:hAnsi="Arial" w:cs="Arial"/>
          <w:sz w:val="20"/>
          <w:szCs w:val="20"/>
        </w:rPr>
        <w:t>, Łukasz Gołda</w:t>
      </w:r>
      <w:r>
        <w:rPr>
          <w:rFonts w:ascii="Arial" w:hAnsi="Arial" w:cs="Arial"/>
          <w:sz w:val="20"/>
          <w:szCs w:val="20"/>
        </w:rPr>
        <w:t>.</w:t>
      </w:r>
    </w:p>
    <w:p w14:paraId="42EA6182" w14:textId="77777777" w:rsidR="001E0D04" w:rsidRDefault="001E0D04" w:rsidP="001E0D04">
      <w:pPr>
        <w:spacing w:line="12" w:lineRule="exact"/>
        <w:rPr>
          <w:rFonts w:ascii="Arial" w:eastAsia="Arial" w:hAnsi="Arial" w:cs="Arial"/>
          <w:sz w:val="20"/>
          <w:szCs w:val="20"/>
        </w:rPr>
      </w:pPr>
    </w:p>
    <w:p w14:paraId="3282E535" w14:textId="074B42EA" w:rsidR="001E0D04" w:rsidRPr="001E0D04" w:rsidRDefault="001E0D04" w:rsidP="008D0ADC">
      <w:pPr>
        <w:numPr>
          <w:ilvl w:val="0"/>
          <w:numId w:val="39"/>
        </w:numPr>
        <w:tabs>
          <w:tab w:val="left" w:pos="289"/>
        </w:tabs>
        <w:autoSpaceDE w:val="0"/>
        <w:autoSpaceDN w:val="0"/>
        <w:adjustRightInd w:val="0"/>
        <w:spacing w:line="233" w:lineRule="auto"/>
        <w:ind w:left="4" w:right="20" w:hanging="4"/>
        <w:jc w:val="both"/>
        <w:rPr>
          <w:rFonts w:ascii="Arial" w:hAnsi="Arial" w:cs="Arial"/>
          <w:sz w:val="20"/>
          <w:szCs w:val="20"/>
        </w:rPr>
      </w:pPr>
      <w:r w:rsidRPr="001E0D04">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1E0D04">
        <w:rPr>
          <w:rFonts w:ascii="Arial" w:eastAsia="Arial" w:hAnsi="Arial" w:cs="Arial"/>
          <w:b/>
          <w:bCs/>
          <w:sz w:val="18"/>
          <w:szCs w:val="18"/>
        </w:rPr>
        <w:t>Z</w:t>
      </w:r>
      <w:r w:rsidR="00BD7BB3">
        <w:rPr>
          <w:rFonts w:ascii="Arial" w:eastAsia="Arial" w:hAnsi="Arial" w:cs="Arial"/>
          <w:b/>
          <w:bCs/>
          <w:sz w:val="18"/>
          <w:szCs w:val="18"/>
        </w:rPr>
        <w:t>GKiM</w:t>
      </w:r>
      <w:r w:rsidRPr="001E0D04">
        <w:rPr>
          <w:rFonts w:ascii="Arial" w:eastAsia="Arial" w:hAnsi="Arial" w:cs="Arial"/>
          <w:b/>
          <w:bCs/>
          <w:sz w:val="18"/>
          <w:szCs w:val="18"/>
        </w:rPr>
        <w:t>.271.</w:t>
      </w:r>
      <w:r w:rsidR="00197DD6">
        <w:rPr>
          <w:rFonts w:ascii="Arial" w:eastAsia="Arial" w:hAnsi="Arial" w:cs="Arial"/>
          <w:b/>
          <w:bCs/>
          <w:sz w:val="18"/>
          <w:szCs w:val="18"/>
        </w:rPr>
        <w:t>2</w:t>
      </w:r>
      <w:r w:rsidRPr="001E0D04">
        <w:rPr>
          <w:rFonts w:ascii="Arial" w:eastAsia="Arial" w:hAnsi="Arial" w:cs="Arial"/>
          <w:b/>
          <w:bCs/>
          <w:sz w:val="18"/>
          <w:szCs w:val="18"/>
        </w:rPr>
        <w:t>.</w:t>
      </w:r>
      <w:r w:rsidR="00BD7BB3">
        <w:rPr>
          <w:rFonts w:ascii="Arial" w:eastAsia="Arial" w:hAnsi="Arial" w:cs="Arial"/>
          <w:b/>
          <w:bCs/>
          <w:sz w:val="18"/>
          <w:szCs w:val="18"/>
        </w:rPr>
        <w:t>202</w:t>
      </w:r>
      <w:r w:rsidR="00197DD6">
        <w:rPr>
          <w:rFonts w:ascii="Arial" w:eastAsia="Arial" w:hAnsi="Arial" w:cs="Arial"/>
          <w:b/>
          <w:bCs/>
          <w:sz w:val="18"/>
          <w:szCs w:val="18"/>
        </w:rPr>
        <w:t>4</w:t>
      </w:r>
      <w:r w:rsidRPr="001E0D04">
        <w:rPr>
          <w:rFonts w:ascii="Arial" w:hAnsi="Arial" w:cs="Arial"/>
          <w:sz w:val="20"/>
          <w:szCs w:val="20"/>
        </w:rPr>
        <w:t>;</w:t>
      </w:r>
    </w:p>
    <w:p w14:paraId="629FE40A" w14:textId="77777777" w:rsidR="001E0D04" w:rsidRDefault="001E0D04" w:rsidP="001E0D04">
      <w:pPr>
        <w:spacing w:line="13" w:lineRule="exact"/>
        <w:rPr>
          <w:sz w:val="20"/>
          <w:szCs w:val="20"/>
        </w:rPr>
      </w:pPr>
    </w:p>
    <w:p w14:paraId="2AFC3FE8" w14:textId="77777777" w:rsidR="001E0D04" w:rsidRDefault="001E0D04" w:rsidP="001E0D04">
      <w:pPr>
        <w:spacing w:line="236" w:lineRule="auto"/>
        <w:ind w:left="4"/>
        <w:jc w:val="both"/>
        <w:rPr>
          <w:sz w:val="20"/>
          <w:szCs w:val="20"/>
        </w:rPr>
      </w:pPr>
      <w:r>
        <w:rPr>
          <w:rFonts w:ascii="Arial" w:eastAsia="Arial" w:hAnsi="Arial"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(Dz. U. z 2019 r. poz. 1843 z </w:t>
      </w:r>
      <w:proofErr w:type="spellStart"/>
      <w:r>
        <w:rPr>
          <w:rFonts w:ascii="Arial" w:eastAsia="Arial" w:hAnsi="Arial" w:cs="Arial"/>
          <w:sz w:val="20"/>
          <w:szCs w:val="20"/>
        </w:rPr>
        <w:t>późn</w:t>
      </w:r>
      <w:proofErr w:type="spellEnd"/>
      <w:r>
        <w:rPr>
          <w:rFonts w:ascii="Arial" w:eastAsia="Arial" w:hAnsi="Arial" w:cs="Arial"/>
          <w:sz w:val="20"/>
          <w:szCs w:val="20"/>
        </w:rPr>
        <w:t xml:space="preserve">. </w:t>
      </w:r>
      <w:proofErr w:type="spellStart"/>
      <w:r>
        <w:rPr>
          <w:rFonts w:ascii="Arial" w:eastAsia="Arial" w:hAnsi="Arial" w:cs="Arial"/>
          <w:sz w:val="20"/>
          <w:szCs w:val="20"/>
        </w:rPr>
        <w:t>zm</w:t>
      </w:r>
      <w:proofErr w:type="spellEnd"/>
      <w:r>
        <w:rPr>
          <w:rFonts w:ascii="Arial" w:eastAsia="Arial" w:hAnsi="Arial" w:cs="Arial"/>
          <w:sz w:val="20"/>
          <w:szCs w:val="20"/>
        </w:rPr>
        <w:t>), zwaną dalej ustawą PZP;</w:t>
      </w:r>
    </w:p>
    <w:p w14:paraId="2A2C6CD1" w14:textId="77777777" w:rsidR="001E0D04" w:rsidRDefault="001E0D04" w:rsidP="001E0D04">
      <w:pPr>
        <w:spacing w:line="13" w:lineRule="exact"/>
        <w:rPr>
          <w:sz w:val="20"/>
          <w:szCs w:val="20"/>
        </w:rPr>
      </w:pPr>
    </w:p>
    <w:p w14:paraId="055756FC" w14:textId="77777777" w:rsidR="001E0D04" w:rsidRDefault="001E0D04" w:rsidP="001E0D04">
      <w:pPr>
        <w:numPr>
          <w:ilvl w:val="0"/>
          <w:numId w:val="40"/>
        </w:numPr>
        <w:tabs>
          <w:tab w:val="left" w:pos="239"/>
        </w:tabs>
        <w:spacing w:line="236" w:lineRule="auto"/>
        <w:ind w:left="4" w:hanging="4"/>
        <w:jc w:val="both"/>
        <w:rPr>
          <w:rFonts w:ascii="Arial" w:eastAsia="Arial" w:hAnsi="Arial" w:cs="Arial"/>
          <w:sz w:val="20"/>
          <w:szCs w:val="20"/>
        </w:rPr>
      </w:pPr>
      <w:r>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Default="001E0D04" w:rsidP="001E0D04">
      <w:pPr>
        <w:spacing w:line="2" w:lineRule="exact"/>
        <w:rPr>
          <w:rFonts w:ascii="Arial" w:eastAsia="Arial" w:hAnsi="Arial" w:cs="Arial"/>
          <w:sz w:val="20"/>
          <w:szCs w:val="20"/>
        </w:rPr>
      </w:pPr>
    </w:p>
    <w:p w14:paraId="50B01241" w14:textId="77777777" w:rsidR="001E0D04" w:rsidRDefault="001E0D04" w:rsidP="001E0D04">
      <w:pPr>
        <w:numPr>
          <w:ilvl w:val="0"/>
          <w:numId w:val="40"/>
        </w:numPr>
        <w:tabs>
          <w:tab w:val="left" w:pos="264"/>
        </w:tabs>
        <w:spacing w:line="237" w:lineRule="auto"/>
        <w:ind w:left="264" w:hanging="264"/>
        <w:rPr>
          <w:rFonts w:ascii="Arial" w:eastAsia="Arial" w:hAnsi="Arial" w:cs="Arial"/>
          <w:sz w:val="20"/>
          <w:szCs w:val="20"/>
        </w:rPr>
      </w:pPr>
      <w:r>
        <w:rPr>
          <w:rFonts w:ascii="Arial" w:eastAsia="Arial" w:hAnsi="Arial" w:cs="Arial"/>
          <w:sz w:val="20"/>
          <w:szCs w:val="20"/>
        </w:rPr>
        <w:t>obowiązek podania przez Panią/Pana danych osobowych bezpośrednio Pani/Pana dotyczących</w:t>
      </w:r>
    </w:p>
    <w:p w14:paraId="0DB93504" w14:textId="77777777" w:rsidR="001E0D04" w:rsidRDefault="001E0D04" w:rsidP="001E0D04">
      <w:pPr>
        <w:spacing w:line="12" w:lineRule="exact"/>
        <w:rPr>
          <w:sz w:val="20"/>
          <w:szCs w:val="20"/>
        </w:rPr>
      </w:pPr>
    </w:p>
    <w:p w14:paraId="15338610" w14:textId="77777777" w:rsidR="001E0D04" w:rsidRDefault="001E0D04" w:rsidP="001E0D04">
      <w:pPr>
        <w:spacing w:line="236" w:lineRule="auto"/>
        <w:ind w:left="4"/>
        <w:jc w:val="both"/>
        <w:rPr>
          <w:sz w:val="20"/>
          <w:szCs w:val="20"/>
        </w:rPr>
      </w:pPr>
      <w:r>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Default="001E0D04" w:rsidP="001E0D04">
      <w:pPr>
        <w:spacing w:line="13" w:lineRule="exact"/>
        <w:rPr>
          <w:sz w:val="20"/>
          <w:szCs w:val="20"/>
        </w:rPr>
      </w:pPr>
    </w:p>
    <w:p w14:paraId="5AC84438" w14:textId="77777777" w:rsidR="001E0D04" w:rsidRDefault="001E0D04" w:rsidP="001E0D04">
      <w:pPr>
        <w:numPr>
          <w:ilvl w:val="0"/>
          <w:numId w:val="41"/>
        </w:numPr>
        <w:tabs>
          <w:tab w:val="left" w:pos="308"/>
        </w:tabs>
        <w:spacing w:line="233" w:lineRule="auto"/>
        <w:ind w:left="4" w:hanging="4"/>
        <w:rPr>
          <w:rFonts w:ascii="Arial" w:eastAsia="Arial" w:hAnsi="Arial" w:cs="Arial"/>
          <w:sz w:val="20"/>
          <w:szCs w:val="20"/>
        </w:rPr>
      </w:pPr>
      <w:r>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Default="001E0D04" w:rsidP="001E0D04">
      <w:pPr>
        <w:spacing w:line="1" w:lineRule="exact"/>
        <w:rPr>
          <w:rFonts w:ascii="Arial" w:eastAsia="Arial" w:hAnsi="Arial" w:cs="Arial"/>
          <w:sz w:val="20"/>
          <w:szCs w:val="20"/>
        </w:rPr>
      </w:pPr>
    </w:p>
    <w:p w14:paraId="7A4D9A41" w14:textId="77777777" w:rsidR="001E0D04" w:rsidRDefault="001E0D04" w:rsidP="001E0D04">
      <w:pPr>
        <w:numPr>
          <w:ilvl w:val="0"/>
          <w:numId w:val="41"/>
        </w:numPr>
        <w:tabs>
          <w:tab w:val="left" w:pos="224"/>
        </w:tabs>
        <w:ind w:left="224" w:hanging="224"/>
        <w:rPr>
          <w:rFonts w:ascii="Arial" w:eastAsia="Arial" w:hAnsi="Arial" w:cs="Arial"/>
          <w:sz w:val="20"/>
          <w:szCs w:val="20"/>
        </w:rPr>
      </w:pPr>
      <w:r>
        <w:rPr>
          <w:rFonts w:ascii="Arial" w:eastAsia="Arial" w:hAnsi="Arial" w:cs="Arial"/>
          <w:sz w:val="20"/>
          <w:szCs w:val="20"/>
        </w:rPr>
        <w:t>posiada Pani/Pan:</w:t>
      </w:r>
    </w:p>
    <w:p w14:paraId="0E23B12B" w14:textId="77777777" w:rsidR="001E0D04" w:rsidRDefault="001E0D04" w:rsidP="001E0D04">
      <w:pPr>
        <w:spacing w:line="11" w:lineRule="exact"/>
        <w:rPr>
          <w:sz w:val="20"/>
          <w:szCs w:val="20"/>
        </w:rPr>
      </w:pPr>
    </w:p>
    <w:p w14:paraId="0A507459" w14:textId="77777777" w:rsidR="001E0D04" w:rsidRDefault="001E0D04" w:rsidP="001E0D04">
      <w:pPr>
        <w:numPr>
          <w:ilvl w:val="0"/>
          <w:numId w:val="42"/>
        </w:numPr>
        <w:tabs>
          <w:tab w:val="left" w:pos="236"/>
        </w:tabs>
        <w:spacing w:line="234" w:lineRule="auto"/>
        <w:ind w:left="4" w:right="2000" w:hanging="4"/>
        <w:rPr>
          <w:rFonts w:ascii="Arial" w:eastAsia="Arial" w:hAnsi="Arial" w:cs="Arial"/>
          <w:sz w:val="20"/>
          <w:szCs w:val="20"/>
        </w:rPr>
      </w:pPr>
      <w:r>
        <w:rPr>
          <w:rFonts w:ascii="Arial" w:eastAsia="Arial" w:hAnsi="Arial" w:cs="Arial"/>
          <w:sz w:val="20"/>
          <w:szCs w:val="20"/>
        </w:rPr>
        <w:t>na podstawie art. 15 RODO prawo dostępu do danych osobowych Pani/Pana dotyczących;</w:t>
      </w:r>
    </w:p>
    <w:p w14:paraId="4B8C36E0" w14:textId="77777777" w:rsidR="001E0D04" w:rsidRDefault="001E0D04" w:rsidP="001E0D04">
      <w:pPr>
        <w:spacing w:line="1" w:lineRule="exact"/>
        <w:rPr>
          <w:rFonts w:ascii="Arial" w:eastAsia="Arial" w:hAnsi="Arial" w:cs="Arial"/>
          <w:sz w:val="20"/>
          <w:szCs w:val="20"/>
        </w:rPr>
      </w:pPr>
    </w:p>
    <w:p w14:paraId="5D220039" w14:textId="77777777" w:rsidR="001E0D04" w:rsidRDefault="001E0D04" w:rsidP="001E0D04">
      <w:pPr>
        <w:numPr>
          <w:ilvl w:val="0"/>
          <w:numId w:val="42"/>
        </w:numPr>
        <w:tabs>
          <w:tab w:val="left" w:pos="224"/>
        </w:tabs>
        <w:spacing w:line="237" w:lineRule="auto"/>
        <w:ind w:left="224" w:hanging="224"/>
        <w:rPr>
          <w:rFonts w:ascii="Arial" w:eastAsia="Arial" w:hAnsi="Arial" w:cs="Arial"/>
          <w:sz w:val="20"/>
          <w:szCs w:val="20"/>
        </w:rPr>
      </w:pPr>
      <w:r>
        <w:rPr>
          <w:rFonts w:ascii="Arial" w:eastAsia="Arial" w:hAnsi="Arial" w:cs="Arial"/>
          <w:sz w:val="20"/>
          <w:szCs w:val="20"/>
        </w:rPr>
        <w:t xml:space="preserve">na podstawie art. 16 RODO prawo do sprostowania Pani/Pana danych osobowych </w:t>
      </w:r>
      <w:r>
        <w:rPr>
          <w:rFonts w:ascii="Arial" w:eastAsia="Arial" w:hAnsi="Arial" w:cs="Arial"/>
          <w:b/>
          <w:bCs/>
          <w:sz w:val="20"/>
          <w:szCs w:val="20"/>
        </w:rPr>
        <w:t>*</w:t>
      </w:r>
      <w:r>
        <w:rPr>
          <w:rFonts w:ascii="Arial" w:eastAsia="Arial" w:hAnsi="Arial" w:cs="Arial"/>
          <w:sz w:val="20"/>
          <w:szCs w:val="20"/>
        </w:rPr>
        <w:t>;</w:t>
      </w:r>
    </w:p>
    <w:p w14:paraId="7C6F642B" w14:textId="77777777" w:rsidR="001E0D04" w:rsidRDefault="001E0D04" w:rsidP="001E0D04">
      <w:pPr>
        <w:spacing w:line="13" w:lineRule="exact"/>
        <w:rPr>
          <w:rFonts w:ascii="Arial" w:eastAsia="Arial" w:hAnsi="Arial" w:cs="Arial"/>
          <w:sz w:val="20"/>
          <w:szCs w:val="20"/>
        </w:rPr>
      </w:pPr>
    </w:p>
    <w:p w14:paraId="5862C12D" w14:textId="77777777" w:rsidR="001E0D04" w:rsidRDefault="001E0D04" w:rsidP="001E0D04">
      <w:pPr>
        <w:numPr>
          <w:ilvl w:val="0"/>
          <w:numId w:val="42"/>
        </w:numPr>
        <w:tabs>
          <w:tab w:val="left" w:pos="248"/>
        </w:tabs>
        <w:spacing w:line="233" w:lineRule="auto"/>
        <w:ind w:left="4" w:hanging="4"/>
        <w:rPr>
          <w:rFonts w:ascii="Arial" w:eastAsia="Arial" w:hAnsi="Arial" w:cs="Arial"/>
          <w:sz w:val="20"/>
          <w:szCs w:val="20"/>
        </w:rPr>
      </w:pPr>
      <w:r>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Default="001E0D04" w:rsidP="001E0D04">
      <w:pPr>
        <w:spacing w:line="11" w:lineRule="exact"/>
        <w:rPr>
          <w:rFonts w:ascii="Arial" w:eastAsia="Arial" w:hAnsi="Arial" w:cs="Arial"/>
          <w:sz w:val="20"/>
          <w:szCs w:val="20"/>
        </w:rPr>
      </w:pPr>
    </w:p>
    <w:p w14:paraId="29D0E131" w14:textId="77777777" w:rsidR="001E0D04" w:rsidRDefault="001E0D04" w:rsidP="001E0D04">
      <w:pPr>
        <w:numPr>
          <w:ilvl w:val="0"/>
          <w:numId w:val="42"/>
        </w:numPr>
        <w:tabs>
          <w:tab w:val="left" w:pos="251"/>
        </w:tabs>
        <w:spacing w:line="234" w:lineRule="auto"/>
        <w:ind w:left="4" w:hanging="4"/>
        <w:rPr>
          <w:rFonts w:ascii="Arial" w:eastAsia="Arial" w:hAnsi="Arial" w:cs="Arial"/>
          <w:sz w:val="20"/>
          <w:szCs w:val="20"/>
        </w:rPr>
      </w:pPr>
      <w:r>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Default="001E0D04" w:rsidP="001E0D04">
      <w:pPr>
        <w:spacing w:line="2" w:lineRule="exact"/>
        <w:rPr>
          <w:rFonts w:ascii="Arial" w:eastAsia="Arial" w:hAnsi="Arial" w:cs="Arial"/>
          <w:sz w:val="20"/>
          <w:szCs w:val="20"/>
        </w:rPr>
      </w:pPr>
    </w:p>
    <w:p w14:paraId="5AC7DC49" w14:textId="77777777" w:rsidR="001E0D04" w:rsidRDefault="001E0D04" w:rsidP="001E0D04">
      <w:pPr>
        <w:ind w:left="4"/>
        <w:rPr>
          <w:rFonts w:ascii="Arial" w:eastAsia="Arial" w:hAnsi="Arial" w:cs="Arial"/>
          <w:sz w:val="20"/>
          <w:szCs w:val="20"/>
        </w:rPr>
      </w:pPr>
      <w:r>
        <w:rPr>
          <w:rFonts w:ascii="Arial" w:eastAsia="Arial" w:hAnsi="Arial" w:cs="Arial"/>
          <w:sz w:val="20"/>
          <w:szCs w:val="20"/>
        </w:rPr>
        <w:t>9) nie przysługuje Pani/Panu:</w:t>
      </w:r>
    </w:p>
    <w:p w14:paraId="405AB084" w14:textId="77777777" w:rsidR="001E0D04" w:rsidRDefault="001E0D04" w:rsidP="001E0D04">
      <w:pPr>
        <w:numPr>
          <w:ilvl w:val="0"/>
          <w:numId w:val="43"/>
        </w:numPr>
        <w:tabs>
          <w:tab w:val="left" w:pos="284"/>
        </w:tabs>
        <w:ind w:left="284" w:hanging="284"/>
        <w:rPr>
          <w:rFonts w:ascii="Arial" w:eastAsia="Arial" w:hAnsi="Arial" w:cs="Arial"/>
          <w:sz w:val="20"/>
          <w:szCs w:val="20"/>
        </w:rPr>
      </w:pPr>
      <w:r>
        <w:rPr>
          <w:rFonts w:ascii="Arial" w:eastAsia="Arial" w:hAnsi="Arial" w:cs="Arial"/>
          <w:sz w:val="20"/>
          <w:szCs w:val="20"/>
        </w:rPr>
        <w:t>w związku z art. 17 ust. 3 lit. b, d lub e RODO prawo do usunięcia danych osobowych;</w:t>
      </w:r>
    </w:p>
    <w:p w14:paraId="7232832E" w14:textId="77777777" w:rsidR="001E0D04" w:rsidRDefault="001E0D04" w:rsidP="001E0D04">
      <w:pPr>
        <w:numPr>
          <w:ilvl w:val="0"/>
          <w:numId w:val="43"/>
        </w:numPr>
        <w:tabs>
          <w:tab w:val="left" w:pos="224"/>
        </w:tabs>
        <w:ind w:left="224" w:hanging="224"/>
        <w:rPr>
          <w:rFonts w:ascii="Arial" w:eastAsia="Arial" w:hAnsi="Arial" w:cs="Arial"/>
          <w:sz w:val="20"/>
          <w:szCs w:val="20"/>
        </w:rPr>
      </w:pPr>
      <w:r>
        <w:rPr>
          <w:rFonts w:ascii="Arial" w:eastAsia="Arial" w:hAnsi="Arial" w:cs="Arial"/>
          <w:sz w:val="20"/>
          <w:szCs w:val="20"/>
        </w:rPr>
        <w:t>prawo do przenoszenia danych osobowych, o którym mowa w art. 20 RODO;</w:t>
      </w:r>
    </w:p>
    <w:p w14:paraId="16DF63A4" w14:textId="77777777" w:rsidR="001E0D04" w:rsidRDefault="001E0D04" w:rsidP="001E0D04">
      <w:pPr>
        <w:spacing w:line="8" w:lineRule="exact"/>
        <w:rPr>
          <w:rFonts w:ascii="Arial" w:eastAsia="Arial" w:hAnsi="Arial" w:cs="Arial"/>
          <w:sz w:val="20"/>
          <w:szCs w:val="20"/>
        </w:rPr>
      </w:pPr>
    </w:p>
    <w:p w14:paraId="12FE3BA9" w14:textId="77777777" w:rsidR="001E0D04" w:rsidRDefault="001E0D04" w:rsidP="001E0D04">
      <w:pPr>
        <w:numPr>
          <w:ilvl w:val="0"/>
          <w:numId w:val="43"/>
        </w:numPr>
        <w:tabs>
          <w:tab w:val="left" w:pos="275"/>
        </w:tabs>
        <w:spacing w:line="234" w:lineRule="auto"/>
        <w:ind w:left="4" w:hanging="4"/>
        <w:rPr>
          <w:rFonts w:ascii="Arial" w:eastAsia="Arial" w:hAnsi="Arial" w:cs="Arial"/>
          <w:sz w:val="20"/>
          <w:szCs w:val="20"/>
        </w:rPr>
      </w:pPr>
      <w:r>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Default="001E0D04" w:rsidP="001E0D04">
      <w:pPr>
        <w:spacing w:line="232" w:lineRule="exact"/>
        <w:rPr>
          <w:sz w:val="20"/>
          <w:szCs w:val="20"/>
        </w:rPr>
      </w:pPr>
    </w:p>
    <w:p w14:paraId="3CE85F5E" w14:textId="77777777" w:rsidR="001E0D04" w:rsidRDefault="001E0D04" w:rsidP="001E0D04">
      <w:pPr>
        <w:ind w:left="4"/>
        <w:rPr>
          <w:sz w:val="20"/>
          <w:szCs w:val="20"/>
        </w:rPr>
      </w:pPr>
      <w:r>
        <w:rPr>
          <w:rFonts w:ascii="Arial" w:eastAsia="Arial" w:hAnsi="Arial" w:cs="Arial"/>
          <w:i/>
          <w:iCs/>
          <w:sz w:val="16"/>
          <w:szCs w:val="16"/>
        </w:rPr>
        <w:t>Wyjaśnienia:</w:t>
      </w:r>
    </w:p>
    <w:p w14:paraId="399F5B63" w14:textId="77777777" w:rsidR="001E0D04" w:rsidRDefault="001E0D04" w:rsidP="001E0D04">
      <w:pPr>
        <w:spacing w:line="9" w:lineRule="exact"/>
        <w:rPr>
          <w:sz w:val="20"/>
          <w:szCs w:val="20"/>
        </w:rPr>
      </w:pPr>
    </w:p>
    <w:p w14:paraId="3181AE52" w14:textId="77777777" w:rsidR="001E0D04" w:rsidRDefault="001E0D04" w:rsidP="001E0D04">
      <w:pPr>
        <w:numPr>
          <w:ilvl w:val="0"/>
          <w:numId w:val="44"/>
        </w:numPr>
        <w:tabs>
          <w:tab w:val="left" w:pos="174"/>
        </w:tabs>
        <w:spacing w:line="236" w:lineRule="auto"/>
        <w:ind w:left="4" w:hanging="4"/>
        <w:jc w:val="both"/>
        <w:rPr>
          <w:rFonts w:ascii="Arial" w:eastAsia="Arial" w:hAnsi="Arial" w:cs="Arial"/>
          <w:i/>
          <w:iCs/>
          <w:sz w:val="16"/>
          <w:szCs w:val="16"/>
        </w:rPr>
      </w:pPr>
      <w:r>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Default="001E0D04" w:rsidP="001E0D04">
      <w:pPr>
        <w:spacing w:line="6" w:lineRule="exact"/>
        <w:rPr>
          <w:rFonts w:ascii="Arial" w:eastAsia="Arial" w:hAnsi="Arial" w:cs="Arial"/>
          <w:i/>
          <w:iCs/>
          <w:sz w:val="16"/>
          <w:szCs w:val="16"/>
        </w:rPr>
      </w:pPr>
    </w:p>
    <w:p w14:paraId="1BC072AC" w14:textId="77777777" w:rsidR="001E0D04" w:rsidRDefault="001E0D04" w:rsidP="001E0D04">
      <w:pPr>
        <w:numPr>
          <w:ilvl w:val="0"/>
          <w:numId w:val="45"/>
        </w:numPr>
        <w:tabs>
          <w:tab w:val="left" w:pos="229"/>
        </w:tabs>
        <w:spacing w:line="237" w:lineRule="auto"/>
        <w:ind w:left="4" w:hanging="4"/>
        <w:jc w:val="both"/>
        <w:rPr>
          <w:rFonts w:ascii="Arial" w:eastAsia="Arial" w:hAnsi="Arial" w:cs="Arial"/>
          <w:i/>
          <w:iCs/>
          <w:sz w:val="16"/>
          <w:szCs w:val="16"/>
        </w:rPr>
      </w:pPr>
      <w:r>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Default="001E0D04" w:rsidP="001E0D04">
      <w:pPr>
        <w:spacing w:line="6" w:lineRule="exact"/>
        <w:rPr>
          <w:rFonts w:ascii="Arial" w:eastAsia="Arial" w:hAnsi="Arial" w:cs="Arial"/>
          <w:i/>
          <w:iCs/>
          <w:sz w:val="16"/>
          <w:szCs w:val="16"/>
        </w:rPr>
      </w:pPr>
    </w:p>
    <w:p w14:paraId="1D8CE1B3" w14:textId="77777777" w:rsidR="001E0D04" w:rsidRDefault="001E0D04" w:rsidP="001E0D04">
      <w:pPr>
        <w:spacing w:line="237" w:lineRule="auto"/>
        <w:ind w:left="4"/>
        <w:jc w:val="both"/>
        <w:rPr>
          <w:rFonts w:ascii="Arial" w:eastAsia="Arial" w:hAnsi="Arial" w:cs="Arial"/>
          <w:i/>
          <w:iCs/>
          <w:sz w:val="16"/>
          <w:szCs w:val="16"/>
        </w:rPr>
      </w:pPr>
      <w:r>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Default="001E0D04" w:rsidP="001E0D04">
      <w:pPr>
        <w:spacing w:line="269" w:lineRule="exact"/>
        <w:rPr>
          <w:sz w:val="20"/>
          <w:szCs w:val="20"/>
        </w:rPr>
      </w:pP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lastRenderedPageBreak/>
        <w:t xml:space="preserve">III. TRYB UDZIELENIA ZAMÓWIENIA </w:t>
      </w:r>
    </w:p>
    <w:p w14:paraId="2E0A9664" w14:textId="797B3D87"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w:t>
      </w:r>
      <w:r w:rsidRPr="0037515D">
        <w:rPr>
          <w:rFonts w:ascii="Arial" w:hAnsi="Arial" w:cs="Arial"/>
          <w:sz w:val="20"/>
        </w:rPr>
        <w:t>jakim stanowi art. 275 pkt</w:t>
      </w:r>
      <w:r w:rsidR="00974437" w:rsidRPr="0037515D">
        <w:rPr>
          <w:rFonts w:ascii="Arial" w:hAnsi="Arial" w:cs="Arial"/>
          <w:sz w:val="20"/>
        </w:rPr>
        <w:t>. 1</w:t>
      </w:r>
      <w:r w:rsidR="00974437">
        <w:rPr>
          <w:rFonts w:ascii="Arial" w:hAnsi="Arial" w:cs="Arial"/>
          <w:sz w:val="20"/>
        </w:rPr>
        <w:t xml:space="preserve"> </w:t>
      </w:r>
      <w:r w:rsidR="00550E07">
        <w:rPr>
          <w:rFonts w:ascii="Arial" w:hAnsi="Arial" w:cs="Arial"/>
          <w:sz w:val="20"/>
        </w:rPr>
        <w:t>ustawy</w:t>
      </w:r>
      <w:r w:rsidRPr="00E96D88">
        <w:rPr>
          <w:rFonts w:ascii="Arial" w:hAnsi="Arial" w:cs="Arial"/>
          <w:sz w:val="20"/>
        </w:rPr>
        <w:t xml:space="preserve"> </w:t>
      </w:r>
      <w:proofErr w:type="spellStart"/>
      <w:r w:rsidR="0037515D">
        <w:rPr>
          <w:rFonts w:ascii="Arial" w:hAnsi="Arial" w:cs="Arial"/>
          <w:sz w:val="20"/>
        </w:rPr>
        <w:t>Pzp</w:t>
      </w:r>
      <w:proofErr w:type="spellEnd"/>
      <w:r w:rsidRPr="00E96D88">
        <w:rPr>
          <w:rFonts w:ascii="Arial" w:hAnsi="Arial" w:cs="Arial"/>
          <w:sz w:val="20"/>
        </w:rPr>
        <w:t xml:space="preserve">. oraz niniejszej Specyfikacji </w:t>
      </w:r>
      <w:r w:rsidRPr="0037515D">
        <w:rPr>
          <w:rFonts w:ascii="Arial" w:hAnsi="Arial" w:cs="Arial"/>
          <w:sz w:val="20"/>
        </w:rPr>
        <w:t>Warunków</w:t>
      </w:r>
      <w:r w:rsidRPr="00E96D88">
        <w:rPr>
          <w:rFonts w:ascii="Arial" w:hAnsi="Arial" w:cs="Arial"/>
          <w:sz w:val="20"/>
        </w:rPr>
        <w:t xml:space="preserve"> Zamówienia, zwaną dalej "SWZ". </w:t>
      </w:r>
    </w:p>
    <w:p w14:paraId="673840AF" w14:textId="4C14300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w:t>
      </w:r>
      <w:r w:rsidR="008866EF">
        <w:rPr>
          <w:rFonts w:ascii="Arial" w:hAnsi="Arial" w:cs="Arial"/>
          <w:sz w:val="20"/>
        </w:rPr>
        <w:t xml:space="preserve">  nie </w:t>
      </w:r>
      <w:r w:rsidRPr="00E96D88">
        <w:rPr>
          <w:rFonts w:ascii="Arial" w:hAnsi="Arial" w:cs="Arial"/>
          <w:sz w:val="20"/>
        </w:rPr>
        <w:t xml:space="preserve"> przewiduje</w:t>
      </w:r>
      <w:r w:rsidR="008866EF">
        <w:rPr>
          <w:rFonts w:ascii="Arial" w:hAnsi="Arial" w:cs="Arial"/>
          <w:sz w:val="20"/>
        </w:rPr>
        <w:t xml:space="preserve"> wyboru </w:t>
      </w:r>
      <w:r w:rsidRPr="00E96D88">
        <w:rPr>
          <w:rFonts w:ascii="Arial" w:hAnsi="Arial" w:cs="Arial"/>
          <w:sz w:val="20"/>
        </w:rPr>
        <w:t xml:space="preserve">najkorzystniejszej oferty z możliwością prowadzenia negocjacji. </w:t>
      </w:r>
    </w:p>
    <w:p w14:paraId="741668EA" w14:textId="4DA01139"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w:t>
      </w:r>
      <w:r w:rsidRPr="00974437">
        <w:rPr>
          <w:rFonts w:ascii="Arial" w:hAnsi="Arial" w:cs="Arial"/>
          <w:sz w:val="20"/>
        </w:rPr>
        <w:t>unijnych</w:t>
      </w:r>
      <w:r w:rsidRPr="00E96D88">
        <w:rPr>
          <w:rFonts w:ascii="Arial" w:hAnsi="Arial" w:cs="Arial"/>
          <w:sz w:val="20"/>
        </w:rPr>
        <w:t xml:space="preserve"> o jakich mowa w art. 3 ustawy </w:t>
      </w:r>
      <w:proofErr w:type="spellStart"/>
      <w:r w:rsidR="0037515D">
        <w:rPr>
          <w:rFonts w:ascii="Arial" w:hAnsi="Arial" w:cs="Arial"/>
          <w:sz w:val="20"/>
        </w:rPr>
        <w:t>Pzp</w:t>
      </w:r>
      <w:proofErr w:type="spellEnd"/>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4AEC7536"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r w:rsidR="00FA3FAA">
        <w:rPr>
          <w:rFonts w:ascii="Arial" w:hAnsi="Arial" w:cs="Arial"/>
          <w:sz w:val="20"/>
        </w:rPr>
        <w:t>.</w:t>
      </w:r>
    </w:p>
    <w:p w14:paraId="74AA468D" w14:textId="40744E10" w:rsidR="00CF7BF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r w:rsidR="00FA3FAA">
        <w:rPr>
          <w:rFonts w:ascii="Arial" w:hAnsi="Arial" w:cs="Arial"/>
          <w:sz w:val="20"/>
        </w:rPr>
        <w:t>.</w:t>
      </w:r>
    </w:p>
    <w:p w14:paraId="48E3871D" w14:textId="7A8F7F06" w:rsidR="00FA3FAA" w:rsidRPr="00E96D88" w:rsidRDefault="00FA3FAA"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żąda oświadczeń i dokumentów w zakresie przedmiotowych środków dowodowych.</w:t>
      </w:r>
    </w:p>
    <w:p w14:paraId="50F5EB07" w14:textId="4138031C"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proofErr w:type="spellStart"/>
      <w:r w:rsidR="0037515D">
        <w:rPr>
          <w:rFonts w:ascii="Arial" w:hAnsi="Arial" w:cs="Arial"/>
          <w:sz w:val="20"/>
        </w:rPr>
        <w:t>Pzp</w:t>
      </w:r>
      <w:proofErr w:type="spellEnd"/>
      <w:r w:rsidRPr="00E96D88">
        <w:rPr>
          <w:rFonts w:ascii="Arial" w:hAnsi="Arial" w:cs="Arial"/>
          <w:sz w:val="20"/>
        </w:rPr>
        <w:t xml:space="preserve">. </w:t>
      </w:r>
    </w:p>
    <w:p w14:paraId="462CE747" w14:textId="3B9D9A95" w:rsidR="00102A82" w:rsidRPr="00DF3AEE" w:rsidRDefault="00102A82" w:rsidP="00102A82">
      <w:pPr>
        <w:jc w:val="both"/>
        <w:rPr>
          <w:rFonts w:ascii="Arial" w:hAnsi="Arial" w:cs="Arial"/>
          <w:sz w:val="20"/>
          <w:szCs w:val="20"/>
        </w:rPr>
      </w:pPr>
      <w:r w:rsidRPr="00DF3AEE">
        <w:rPr>
          <w:rFonts w:ascii="Arial" w:hAnsi="Arial" w:cs="Arial"/>
          <w:sz w:val="20"/>
          <w:szCs w:val="20"/>
        </w:rPr>
        <w:t xml:space="preserve">10.Działając zgodnie z art. 95 ust. 1 </w:t>
      </w:r>
      <w:proofErr w:type="spellStart"/>
      <w:r w:rsidRPr="00DF3AEE">
        <w:rPr>
          <w:rFonts w:ascii="Arial" w:hAnsi="Arial" w:cs="Arial"/>
          <w:sz w:val="20"/>
          <w:szCs w:val="20"/>
        </w:rPr>
        <w:t>Pzp</w:t>
      </w:r>
      <w:proofErr w:type="spellEnd"/>
      <w:r w:rsidRPr="00DF3AEE">
        <w:rPr>
          <w:rFonts w:ascii="Arial" w:hAnsi="Arial" w:cs="Arial"/>
          <w:sz w:val="20"/>
          <w:szCs w:val="20"/>
        </w:rPr>
        <w:t>, Zamawiający wymaga zatrudnienia na podstawie stosunku pracy</w:t>
      </w:r>
      <w:r w:rsidRPr="00DF3AEE">
        <w:rPr>
          <w:rFonts w:ascii="Arial" w:hAnsi="Arial" w:cs="Arial"/>
          <w:spacing w:val="-4"/>
          <w:sz w:val="20"/>
          <w:szCs w:val="20"/>
        </w:rPr>
        <w:t xml:space="preserve"> </w:t>
      </w:r>
      <w:r w:rsidRPr="00DF3AEE">
        <w:rPr>
          <w:rFonts w:ascii="Arial" w:hAnsi="Arial" w:cs="Arial"/>
          <w:sz w:val="20"/>
          <w:szCs w:val="20"/>
        </w:rPr>
        <w:t>przez</w:t>
      </w:r>
      <w:r w:rsidRPr="00DF3AEE">
        <w:rPr>
          <w:rFonts w:ascii="Arial" w:hAnsi="Arial" w:cs="Arial"/>
          <w:spacing w:val="-7"/>
          <w:sz w:val="20"/>
          <w:szCs w:val="20"/>
        </w:rPr>
        <w:t xml:space="preserve"> </w:t>
      </w:r>
      <w:r w:rsidRPr="00DF3AEE">
        <w:rPr>
          <w:rFonts w:ascii="Arial" w:hAnsi="Arial" w:cs="Arial"/>
          <w:sz w:val="20"/>
          <w:szCs w:val="20"/>
        </w:rPr>
        <w:t>Wykonawcę</w:t>
      </w:r>
      <w:r w:rsidRPr="00DF3AEE">
        <w:rPr>
          <w:rFonts w:ascii="Arial" w:hAnsi="Arial" w:cs="Arial"/>
          <w:spacing w:val="-1"/>
          <w:sz w:val="20"/>
          <w:szCs w:val="20"/>
        </w:rPr>
        <w:t xml:space="preserve"> </w:t>
      </w:r>
      <w:r w:rsidRPr="00DF3AEE">
        <w:rPr>
          <w:rFonts w:ascii="Arial" w:hAnsi="Arial" w:cs="Arial"/>
          <w:sz w:val="20"/>
          <w:szCs w:val="20"/>
        </w:rPr>
        <w:t>lub</w:t>
      </w:r>
      <w:r w:rsidRPr="00DF3AEE">
        <w:rPr>
          <w:rFonts w:ascii="Arial" w:hAnsi="Arial" w:cs="Arial"/>
          <w:spacing w:val="-2"/>
          <w:sz w:val="20"/>
          <w:szCs w:val="20"/>
        </w:rPr>
        <w:t xml:space="preserve"> </w:t>
      </w:r>
      <w:r w:rsidRPr="00DF3AEE">
        <w:rPr>
          <w:rFonts w:ascii="Arial" w:hAnsi="Arial" w:cs="Arial"/>
          <w:sz w:val="20"/>
          <w:szCs w:val="20"/>
        </w:rPr>
        <w:t>Podwykonawcę</w:t>
      </w:r>
      <w:r w:rsidRPr="00DF3AEE">
        <w:rPr>
          <w:rFonts w:ascii="Arial" w:hAnsi="Arial" w:cs="Arial"/>
          <w:spacing w:val="-1"/>
          <w:sz w:val="20"/>
          <w:szCs w:val="20"/>
        </w:rPr>
        <w:t xml:space="preserve"> </w:t>
      </w:r>
      <w:r w:rsidRPr="00DF3AEE">
        <w:rPr>
          <w:rFonts w:ascii="Arial" w:hAnsi="Arial" w:cs="Arial"/>
          <w:sz w:val="20"/>
          <w:szCs w:val="20"/>
        </w:rPr>
        <w:t>osób</w:t>
      </w:r>
      <w:r w:rsidRPr="00DF3AEE">
        <w:rPr>
          <w:rFonts w:ascii="Arial" w:hAnsi="Arial" w:cs="Arial"/>
          <w:spacing w:val="-1"/>
          <w:sz w:val="20"/>
          <w:szCs w:val="20"/>
        </w:rPr>
        <w:t xml:space="preserve"> </w:t>
      </w:r>
      <w:r w:rsidRPr="00DF3AEE">
        <w:rPr>
          <w:rFonts w:ascii="Arial" w:hAnsi="Arial" w:cs="Arial"/>
          <w:sz w:val="20"/>
          <w:szCs w:val="20"/>
        </w:rPr>
        <w:t>wykonujących</w:t>
      </w:r>
      <w:r w:rsidRPr="00DF3AEE">
        <w:rPr>
          <w:rFonts w:ascii="Arial" w:hAnsi="Arial" w:cs="Arial"/>
          <w:spacing w:val="-2"/>
          <w:sz w:val="20"/>
          <w:szCs w:val="20"/>
        </w:rPr>
        <w:t xml:space="preserve"> </w:t>
      </w:r>
      <w:r w:rsidRPr="00DF3AEE">
        <w:rPr>
          <w:rFonts w:ascii="Arial" w:hAnsi="Arial" w:cs="Arial"/>
          <w:sz w:val="20"/>
          <w:szCs w:val="20"/>
        </w:rPr>
        <w:t>następujące</w:t>
      </w:r>
      <w:r w:rsidRPr="00DF3AEE">
        <w:rPr>
          <w:rFonts w:ascii="Arial" w:hAnsi="Arial" w:cs="Arial"/>
          <w:spacing w:val="-4"/>
          <w:sz w:val="20"/>
          <w:szCs w:val="20"/>
        </w:rPr>
        <w:t xml:space="preserve"> </w:t>
      </w:r>
      <w:bookmarkStart w:id="0" w:name="_Hlk102986543"/>
      <w:r w:rsidRPr="00DF3AEE">
        <w:rPr>
          <w:rFonts w:ascii="Arial" w:hAnsi="Arial" w:cs="Arial"/>
          <w:sz w:val="20"/>
          <w:szCs w:val="20"/>
        </w:rPr>
        <w:t>czynności:</w:t>
      </w:r>
      <w:r w:rsidRPr="00DF3AEE">
        <w:rPr>
          <w:rFonts w:ascii="Arial" w:hAnsi="Arial" w:cs="Arial"/>
          <w:color w:val="FF0000"/>
          <w:sz w:val="20"/>
          <w:szCs w:val="20"/>
        </w:rPr>
        <w:t xml:space="preserve"> </w:t>
      </w:r>
      <w:bookmarkStart w:id="1" w:name="_Hlk102987112"/>
      <w:r w:rsidRPr="00DF3AEE">
        <w:rPr>
          <w:rFonts w:ascii="Arial" w:hAnsi="Arial" w:cs="Arial"/>
          <w:bCs/>
          <w:sz w:val="20"/>
          <w:szCs w:val="20"/>
        </w:rPr>
        <w:t xml:space="preserve">bezpośrednio </w:t>
      </w:r>
      <w:r w:rsidRPr="00DF3AEE">
        <w:rPr>
          <w:rFonts w:ascii="Arial" w:hAnsi="Arial" w:cs="Arial"/>
          <w:bCs/>
          <w:color w:val="FF0000"/>
          <w:sz w:val="20"/>
          <w:szCs w:val="20"/>
        </w:rPr>
        <w:t xml:space="preserve"> </w:t>
      </w:r>
      <w:r w:rsidRPr="00DF3AEE">
        <w:rPr>
          <w:rFonts w:ascii="Arial" w:eastAsia="Calibri" w:hAnsi="Arial" w:cs="Arial"/>
          <w:sz w:val="20"/>
          <w:szCs w:val="20"/>
        </w:rPr>
        <w:t>związane z wykonaniem</w:t>
      </w:r>
      <w:r>
        <w:rPr>
          <w:rFonts w:ascii="Arial" w:eastAsia="Calibri" w:hAnsi="Arial" w:cs="Arial"/>
          <w:sz w:val="20"/>
          <w:szCs w:val="20"/>
        </w:rPr>
        <w:t xml:space="preserve"> prac</w:t>
      </w:r>
      <w:r w:rsidRPr="00DF3AEE">
        <w:rPr>
          <w:rFonts w:ascii="Arial" w:eastAsia="Calibri" w:hAnsi="Arial" w:cs="Arial"/>
          <w:sz w:val="20"/>
          <w:szCs w:val="20"/>
        </w:rPr>
        <w:t xml:space="preserve"> ziemnych, związanych z obsługa sprzętu,  </w:t>
      </w:r>
      <w:r>
        <w:rPr>
          <w:rFonts w:ascii="Arial" w:eastAsia="Calibri" w:hAnsi="Arial" w:cs="Arial"/>
          <w:sz w:val="20"/>
          <w:szCs w:val="20"/>
        </w:rPr>
        <w:t>układaniem płyt</w:t>
      </w:r>
      <w:r w:rsidRPr="00DF3AEE">
        <w:rPr>
          <w:rFonts w:ascii="Arial" w:eastAsia="Calibri" w:hAnsi="Arial" w:cs="Arial"/>
          <w:sz w:val="20"/>
          <w:szCs w:val="20"/>
        </w:rPr>
        <w:t>,</w:t>
      </w:r>
      <w:r>
        <w:rPr>
          <w:rFonts w:ascii="Arial" w:eastAsia="Calibri" w:hAnsi="Arial" w:cs="Arial"/>
          <w:sz w:val="20"/>
          <w:szCs w:val="20"/>
        </w:rPr>
        <w:t xml:space="preserve"> karczowaniem</w:t>
      </w:r>
      <w:r w:rsidRPr="00DF3AEE">
        <w:rPr>
          <w:rFonts w:ascii="Arial" w:eastAsia="Calibri" w:hAnsi="Arial" w:cs="Arial"/>
          <w:sz w:val="20"/>
          <w:szCs w:val="20"/>
        </w:rPr>
        <w:t xml:space="preserve"> </w:t>
      </w:r>
      <w:r w:rsidRPr="00DF3AEE">
        <w:rPr>
          <w:rFonts w:ascii="Arial" w:hAnsi="Arial" w:cs="Arial"/>
          <w:sz w:val="20"/>
          <w:szCs w:val="20"/>
        </w:rPr>
        <w:t>z wyjątkiem osób pełniących samodzielne funkcje w budownictwie</w:t>
      </w:r>
      <w:bookmarkEnd w:id="0"/>
      <w:bookmarkEnd w:id="1"/>
      <w:r>
        <w:rPr>
          <w:rFonts w:ascii="Arial" w:hAnsi="Arial" w:cs="Arial"/>
          <w:sz w:val="20"/>
          <w:szCs w:val="20"/>
        </w:rPr>
        <w:t>.</w:t>
      </w:r>
    </w:p>
    <w:p w14:paraId="43B17C0A"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0AF05F08"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27A6FC0"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6E1DFB47"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0F3DCD87"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51027BE6"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 xml:space="preserve">12.Wykonawca lub podwykonawca przed rozpoczęciem wykonywania usługi zobowiązany jest przedstawić Zamawiającemu pisemne oświadczenie o którym mowa w pkt 11, (załącznik 8 do SWZ) 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675807CF" w14:textId="77777777" w:rsidR="00102A82" w:rsidRPr="00DF3AEE" w:rsidRDefault="00102A82" w:rsidP="00102A82">
      <w:pPr>
        <w:jc w:val="both"/>
        <w:rPr>
          <w:rStyle w:val="Domylnaczcionkaakapitu1"/>
          <w:rFonts w:ascii="Arial" w:hAnsi="Arial" w:cs="Arial"/>
          <w:sz w:val="20"/>
          <w:szCs w:val="20"/>
        </w:rPr>
      </w:pPr>
      <w:r w:rsidRPr="00DF3AEE">
        <w:rPr>
          <w:rStyle w:val="Domylnaczcionkaakapitu1"/>
          <w:rFonts w:ascii="Arial" w:hAnsi="Arial" w:cs="Arial"/>
          <w:sz w:val="20"/>
          <w:szCs w:val="20"/>
        </w:rPr>
        <w:t>Zamawiający uprawniony jest do przeprowadzenia w każdym czasie, podczas realizacji umowy niezapowiedzianej kontroli, w zakresie czy czynności, o których mowa w punkcie 10 czy wykonywane są przez osoby ujęte w oświadczeniu wykonawcy.</w:t>
      </w:r>
    </w:p>
    <w:p w14:paraId="37308790"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5BCD6059"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70F629A5" w14:textId="77777777" w:rsidR="00102A82" w:rsidRPr="00DF3AEE" w:rsidRDefault="00102A82" w:rsidP="00102A82">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 xml:space="preserve">ustawy </w:t>
      </w:r>
      <w:proofErr w:type="spellStart"/>
      <w:r>
        <w:rPr>
          <w:rFonts w:ascii="Arial" w:hAnsi="Arial" w:cs="Arial"/>
          <w:sz w:val="20"/>
          <w:szCs w:val="20"/>
        </w:rPr>
        <w:t>Pzp</w:t>
      </w:r>
      <w:proofErr w:type="spellEnd"/>
      <w:r w:rsidRPr="00DF3AEE">
        <w:rPr>
          <w:rFonts w:ascii="Arial" w:hAnsi="Arial" w:cs="Arial"/>
          <w:sz w:val="20"/>
          <w:szCs w:val="20"/>
        </w:rPr>
        <w:t xml:space="preserve">. </w:t>
      </w:r>
    </w:p>
    <w:p w14:paraId="641E3DED" w14:textId="773A9206" w:rsidR="00102A82" w:rsidRDefault="00102A82" w:rsidP="007765B4">
      <w:pPr>
        <w:pStyle w:val="pkt"/>
        <w:spacing w:before="0" w:after="0" w:line="276" w:lineRule="auto"/>
        <w:ind w:left="0" w:firstLine="0"/>
        <w:rPr>
          <w:rFonts w:ascii="Arial" w:hAnsi="Arial" w:cs="Arial"/>
          <w:b/>
          <w:bCs/>
          <w:color w:val="0070C0"/>
          <w:sz w:val="20"/>
        </w:rPr>
      </w:pPr>
    </w:p>
    <w:p w14:paraId="1D00E3B9" w14:textId="77777777" w:rsidR="00102A82" w:rsidRDefault="00102A82" w:rsidP="007765B4">
      <w:pPr>
        <w:pStyle w:val="pkt"/>
        <w:spacing w:before="0" w:after="0" w:line="276" w:lineRule="auto"/>
        <w:ind w:left="0" w:firstLine="0"/>
        <w:rPr>
          <w:rFonts w:ascii="Arial" w:hAnsi="Arial" w:cs="Arial"/>
          <w:b/>
          <w:bCs/>
          <w:color w:val="0070C0"/>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71E8593" w14:textId="77777777" w:rsidR="008B357A" w:rsidRPr="007F47F3" w:rsidRDefault="008B357A" w:rsidP="00B17838">
      <w:pPr>
        <w:autoSpaceDE w:val="0"/>
        <w:autoSpaceDN w:val="0"/>
        <w:adjustRightInd w:val="0"/>
        <w:jc w:val="both"/>
        <w:rPr>
          <w:rFonts w:ascii="Arial" w:eastAsiaTheme="minorHAnsi" w:hAnsi="Arial" w:cs="Arial"/>
          <w:sz w:val="20"/>
          <w:szCs w:val="20"/>
          <w:lang w:eastAsia="en-US"/>
        </w:rPr>
      </w:pPr>
    </w:p>
    <w:p w14:paraId="57F5691F" w14:textId="67CBF71D" w:rsidR="00BD7BB3" w:rsidRPr="00043EC0" w:rsidRDefault="00043EC0" w:rsidP="00043EC0">
      <w:pPr>
        <w:jc w:val="both"/>
        <w:rPr>
          <w:rFonts w:ascii="Arial" w:hAnsi="Arial" w:cs="Arial"/>
          <w:b/>
          <w:bCs/>
          <w:sz w:val="20"/>
          <w:szCs w:val="20"/>
        </w:rPr>
      </w:pPr>
      <w:r>
        <w:rPr>
          <w:rFonts w:ascii="Arial" w:hAnsi="Arial" w:cs="Arial"/>
          <w:b/>
          <w:bCs/>
          <w:sz w:val="20"/>
          <w:szCs w:val="20"/>
        </w:rPr>
        <w:t>1.</w:t>
      </w:r>
      <w:r w:rsidR="00B552D2" w:rsidRPr="00043EC0">
        <w:rPr>
          <w:rFonts w:ascii="Arial" w:hAnsi="Arial" w:cs="Arial"/>
          <w:b/>
          <w:bCs/>
          <w:sz w:val="20"/>
          <w:szCs w:val="20"/>
        </w:rPr>
        <w:t xml:space="preserve">Modernizacja drogi gminnej dz. nr 29 poprzez ułożenie płyt drogowych betonowych pełnych na długości 267 </w:t>
      </w:r>
      <w:proofErr w:type="spellStart"/>
      <w:r w:rsidR="00B552D2" w:rsidRPr="00043EC0">
        <w:rPr>
          <w:rFonts w:ascii="Arial" w:hAnsi="Arial" w:cs="Arial"/>
          <w:b/>
          <w:bCs/>
          <w:sz w:val="20"/>
          <w:szCs w:val="20"/>
        </w:rPr>
        <w:t>mb</w:t>
      </w:r>
      <w:proofErr w:type="spellEnd"/>
      <w:r w:rsidR="00B552D2" w:rsidRPr="00043EC0">
        <w:rPr>
          <w:rFonts w:ascii="Arial" w:hAnsi="Arial" w:cs="Arial"/>
          <w:b/>
          <w:bCs/>
          <w:sz w:val="20"/>
          <w:szCs w:val="20"/>
        </w:rPr>
        <w:t xml:space="preserve"> i szerokości 4,50 </w:t>
      </w:r>
      <w:proofErr w:type="spellStart"/>
      <w:r w:rsidR="00B552D2" w:rsidRPr="00043EC0">
        <w:rPr>
          <w:rFonts w:ascii="Arial" w:hAnsi="Arial" w:cs="Arial"/>
          <w:b/>
          <w:bCs/>
          <w:sz w:val="20"/>
          <w:szCs w:val="20"/>
        </w:rPr>
        <w:t>mb</w:t>
      </w:r>
      <w:proofErr w:type="spellEnd"/>
      <w:r w:rsidR="00B552D2" w:rsidRPr="00043EC0">
        <w:rPr>
          <w:rFonts w:ascii="Arial" w:hAnsi="Arial" w:cs="Arial"/>
          <w:b/>
          <w:bCs/>
          <w:sz w:val="20"/>
          <w:szCs w:val="20"/>
        </w:rPr>
        <w:t>.</w:t>
      </w:r>
    </w:p>
    <w:p w14:paraId="1D6777A4" w14:textId="77777777" w:rsidR="00043EC0" w:rsidRDefault="00043EC0" w:rsidP="00043EC0">
      <w:pPr>
        <w:pStyle w:val="Tekstpodstawowy"/>
        <w:rPr>
          <w:color w:val="2E74B5" w:themeColor="accent5" w:themeShade="BF"/>
          <w:sz w:val="16"/>
          <w:szCs w:val="16"/>
        </w:rPr>
      </w:pPr>
    </w:p>
    <w:p w14:paraId="465D592A" w14:textId="24EFC50E" w:rsidR="00043EC0" w:rsidRPr="00043EC0" w:rsidRDefault="00043EC0" w:rsidP="00043EC0">
      <w:pPr>
        <w:pStyle w:val="Tekstpodstawowy"/>
        <w:rPr>
          <w:rFonts w:cs="Arial"/>
          <w:b w:val="0"/>
          <w:bCs/>
          <w:sz w:val="20"/>
        </w:rPr>
      </w:pPr>
      <w:r w:rsidRPr="00043EC0">
        <w:rPr>
          <w:b w:val="0"/>
          <w:bCs/>
          <w:sz w:val="20"/>
        </w:rPr>
        <w:t xml:space="preserve">Modernizacja nawierzchni dz. nr 29 </w:t>
      </w:r>
      <w:proofErr w:type="spellStart"/>
      <w:r w:rsidRPr="00043EC0">
        <w:rPr>
          <w:b w:val="0"/>
          <w:bCs/>
          <w:sz w:val="20"/>
        </w:rPr>
        <w:t>obr</w:t>
      </w:r>
      <w:proofErr w:type="spellEnd"/>
      <w:r w:rsidRPr="00043EC0">
        <w:rPr>
          <w:b w:val="0"/>
          <w:bCs/>
          <w:sz w:val="20"/>
        </w:rPr>
        <w:t>. Mierzeszyn na odcinku 267mb i szerokości 4,5mb, poprzez ułożenie płyt drogowych betonowych pełnych z wykonaniem podbudowy z zagęszczeniem z pospółki żwirowej niepłukanej. Korytowanie, wyrównanie nawierzchni na zdegradowanym odcinku 267mb natomiast na poboczach wymagane jest zdjęcie dodatkowych warstw gruntu wraz               z korzeniami roślin. Wycinka zakrzaczenia przy krawędzi jezdni po obu stronach drogi</w:t>
      </w:r>
      <w:r w:rsidRPr="00043EC0">
        <w:rPr>
          <w:rFonts w:cs="Arial"/>
          <w:b w:val="0"/>
          <w:bCs/>
          <w:sz w:val="20"/>
        </w:rPr>
        <w:t xml:space="preserve">. </w:t>
      </w:r>
      <w:r w:rsidRPr="00043EC0">
        <w:rPr>
          <w:b w:val="0"/>
          <w:bCs/>
          <w:sz w:val="20"/>
        </w:rPr>
        <w:t>Umocowanie, wyprofilowanie i zagęszczenie poboczy i istniejących zjazdów kruszywem łamanym</w:t>
      </w:r>
      <w:r w:rsidRPr="00043EC0">
        <w:rPr>
          <w:rFonts w:cs="Arial"/>
          <w:b w:val="0"/>
          <w:bCs/>
          <w:sz w:val="20"/>
        </w:rPr>
        <w:t xml:space="preserve">. </w:t>
      </w:r>
      <w:r w:rsidRPr="00043EC0">
        <w:rPr>
          <w:b w:val="0"/>
          <w:bCs/>
          <w:sz w:val="20"/>
        </w:rPr>
        <w:t>Ułożenie płyt drogowych betonowych pełnych.</w:t>
      </w:r>
    </w:p>
    <w:p w14:paraId="4668AE25" w14:textId="77777777" w:rsidR="00043EC0" w:rsidRPr="00043EC0" w:rsidRDefault="00043EC0" w:rsidP="00043EC0">
      <w:pPr>
        <w:ind w:left="360"/>
        <w:jc w:val="both"/>
        <w:rPr>
          <w:rFonts w:cs="Arial"/>
          <w:b/>
          <w:bCs/>
          <w:sz w:val="20"/>
          <w:szCs w:val="20"/>
        </w:rPr>
      </w:pPr>
    </w:p>
    <w:p w14:paraId="604164CC" w14:textId="77777777" w:rsidR="00974437" w:rsidRDefault="00974437" w:rsidP="001E1273">
      <w:pPr>
        <w:jc w:val="both"/>
        <w:rPr>
          <w:rFonts w:ascii="Arial" w:hAnsi="Arial" w:cs="Arial"/>
          <w:sz w:val="20"/>
          <w:szCs w:val="20"/>
        </w:rPr>
      </w:pPr>
    </w:p>
    <w:p w14:paraId="7C9188F5" w14:textId="77777777" w:rsidR="00043EC0" w:rsidRDefault="00043EC0" w:rsidP="001E1273">
      <w:pPr>
        <w:jc w:val="both"/>
        <w:rPr>
          <w:rFonts w:ascii="Arial" w:hAnsi="Arial" w:cs="Arial"/>
          <w:sz w:val="20"/>
          <w:szCs w:val="20"/>
        </w:rPr>
      </w:pPr>
    </w:p>
    <w:p w14:paraId="1B358FDA" w14:textId="1F4386A7" w:rsidR="00C4345B" w:rsidRPr="00972536" w:rsidRDefault="00641781" w:rsidP="001E1273">
      <w:pPr>
        <w:jc w:val="both"/>
        <w:rPr>
          <w:rFonts w:ascii="Arial" w:hAnsi="Arial" w:cs="Arial"/>
          <w:sz w:val="20"/>
          <w:szCs w:val="20"/>
        </w:rPr>
      </w:pPr>
      <w:r w:rsidRPr="00972536">
        <w:rPr>
          <w:rFonts w:ascii="Arial" w:hAnsi="Arial" w:cs="Arial"/>
          <w:sz w:val="20"/>
          <w:szCs w:val="20"/>
        </w:rPr>
        <w:lastRenderedPageBreak/>
        <w:t>2.</w:t>
      </w:r>
      <w:r w:rsidR="00C4345B" w:rsidRPr="00972536">
        <w:rPr>
          <w:rFonts w:ascii="Arial" w:hAnsi="Arial" w:cs="Arial"/>
          <w:sz w:val="20"/>
          <w:szCs w:val="20"/>
        </w:rPr>
        <w:t xml:space="preserve">Szczegółowy zakres robót: </w:t>
      </w:r>
    </w:p>
    <w:p w14:paraId="333D9957" w14:textId="77777777" w:rsidR="00B552D2" w:rsidRPr="00043EC0" w:rsidRDefault="00B552D2" w:rsidP="00B552D2">
      <w:pPr>
        <w:autoSpaceDE w:val="0"/>
        <w:autoSpaceDN w:val="0"/>
        <w:adjustRightInd w:val="0"/>
        <w:rPr>
          <w:rFonts w:ascii="Arial" w:eastAsiaTheme="minorHAnsi" w:hAnsi="Arial" w:cs="Arial"/>
          <w:sz w:val="20"/>
          <w:szCs w:val="20"/>
          <w:lang w:eastAsia="en-US"/>
        </w:rPr>
      </w:pPr>
      <w:r w:rsidRPr="00043EC0">
        <w:rPr>
          <w:rFonts w:ascii="Arial" w:eastAsiaTheme="minorHAnsi" w:hAnsi="Arial" w:cs="Arial"/>
          <w:sz w:val="20"/>
          <w:szCs w:val="20"/>
          <w:lang w:eastAsia="en-US"/>
        </w:rPr>
        <w:t>Opis przedmiotu zamówienia</w:t>
      </w:r>
    </w:p>
    <w:p w14:paraId="5D306869"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Zakres przedmiotu zamówienia obejmuje miejscowość Mierzeszyn ul. Łąkowa</w:t>
      </w:r>
    </w:p>
    <w:p w14:paraId="3200C3C8" w14:textId="57C77C56"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Zakres przedmiotu zamówienia obejmuje ułożenie nawierzchni z płyt drogowych betonowych pełnych (MON)</w:t>
      </w:r>
      <w:r>
        <w:rPr>
          <w:rFonts w:ascii="CIDFont+F5" w:eastAsiaTheme="minorHAnsi" w:hAnsi="CIDFont+F5" w:cs="CIDFont+F5"/>
          <w:sz w:val="22"/>
          <w:szCs w:val="22"/>
          <w:lang w:eastAsia="en-US"/>
        </w:rPr>
        <w:t xml:space="preserve"> </w:t>
      </w:r>
      <w:r>
        <w:rPr>
          <w:rFonts w:ascii="CIDFont+F5" w:eastAsiaTheme="minorHAnsi" w:hAnsi="CIDFont+F5" w:cs="CIDFont+F5"/>
          <w:sz w:val="22"/>
          <w:szCs w:val="22"/>
          <w:lang w:eastAsia="en-US"/>
        </w:rPr>
        <w:t>na drodze gruntowej częściowo utwardzonych (destrukt, kruszywo sztuczne, tłuczeń kamienny)</w:t>
      </w:r>
      <w:r>
        <w:rPr>
          <w:rFonts w:ascii="CIDFont+F5" w:eastAsiaTheme="minorHAnsi" w:hAnsi="CIDFont+F5" w:cs="CIDFont+F5"/>
          <w:sz w:val="22"/>
          <w:szCs w:val="22"/>
          <w:lang w:eastAsia="en-US"/>
        </w:rPr>
        <w:t>.</w:t>
      </w:r>
    </w:p>
    <w:p w14:paraId="62639A6F"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Przedmiot zamówienia obejmuje:</w:t>
      </w:r>
    </w:p>
    <w:p w14:paraId="222878CE"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geodezyjne wytyczenie i pomiar,</w:t>
      </w:r>
    </w:p>
    <w:p w14:paraId="05AF4092"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usunięcie krzaków, drzew</w:t>
      </w:r>
    </w:p>
    <w:p w14:paraId="2F4CCA53"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przygotowanie podłoża we wskazanym odcinku drogi,</w:t>
      </w:r>
    </w:p>
    <w:p w14:paraId="3F209B62" w14:textId="072D1EBC"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korytowanie, wyrównanie na całej powierzchni na głębokości 0,2 m w śladzie wyjeżdżonym, natomiast</w:t>
      </w:r>
      <w:r>
        <w:rPr>
          <w:rFonts w:ascii="CIDFont+F5" w:eastAsiaTheme="minorHAnsi" w:hAnsi="CIDFont+F5" w:cs="CIDFont+F5"/>
          <w:sz w:val="22"/>
          <w:szCs w:val="22"/>
          <w:lang w:eastAsia="en-US"/>
        </w:rPr>
        <w:t xml:space="preserve"> </w:t>
      </w:r>
      <w:r>
        <w:rPr>
          <w:rFonts w:ascii="CIDFont+F5" w:eastAsiaTheme="minorHAnsi" w:hAnsi="CIDFont+F5" w:cs="CIDFont+F5"/>
          <w:sz w:val="22"/>
          <w:szCs w:val="22"/>
          <w:lang w:eastAsia="en-US"/>
        </w:rPr>
        <w:t>pobocza są nieregularne i wymagają zdjęcia dodatkowych warstw gruntu wraz z korzeniami roślin</w:t>
      </w:r>
      <w:r>
        <w:rPr>
          <w:rFonts w:ascii="CIDFont+F5" w:eastAsiaTheme="minorHAnsi" w:hAnsi="CIDFont+F5" w:cs="CIDFont+F5"/>
          <w:sz w:val="22"/>
          <w:szCs w:val="22"/>
          <w:lang w:eastAsia="en-US"/>
        </w:rPr>
        <w:t>,</w:t>
      </w:r>
    </w:p>
    <w:p w14:paraId="60F5E69A"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xml:space="preserve">- wykonanie podbudowy z zagęszczeniem o grubości 0,1 m z </w:t>
      </w:r>
      <w:r>
        <w:rPr>
          <w:rFonts w:ascii="CIDFont+F4" w:eastAsiaTheme="minorHAnsi" w:hAnsi="CIDFont+F4" w:cs="CIDFont+F4"/>
          <w:sz w:val="22"/>
          <w:szCs w:val="22"/>
          <w:lang w:eastAsia="en-US"/>
        </w:rPr>
        <w:t>pospółki żwirowej niepłukanej</w:t>
      </w:r>
      <w:r>
        <w:rPr>
          <w:rFonts w:ascii="CIDFont+F5" w:eastAsiaTheme="minorHAnsi" w:hAnsi="CIDFont+F5" w:cs="CIDFont+F5"/>
          <w:sz w:val="22"/>
          <w:szCs w:val="22"/>
          <w:lang w:eastAsia="en-US"/>
        </w:rPr>
        <w:t>,</w:t>
      </w:r>
    </w:p>
    <w:p w14:paraId="549C8047"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ułożenie płyt drogowych pełnych 300x150x15,</w:t>
      </w:r>
    </w:p>
    <w:p w14:paraId="12F217EF"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umocowanie, wyprofilowanie i zagęszczenie poboczy i istniejących zjazdów, kruszywem łamanym 0-31,5</w:t>
      </w:r>
    </w:p>
    <w:p w14:paraId="6C8CF421"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o grubości 15 cm i szerokości po 50 cm z każdej strony.</w:t>
      </w:r>
    </w:p>
    <w:p w14:paraId="767E7AB0"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 geodezja powykonawcza</w:t>
      </w:r>
    </w:p>
    <w:p w14:paraId="40B7D88C" w14:textId="5DE7F4DB"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Nadmiar materiału z korytowania zostanie wbudowany w miejscu wskazanym przez Zamawiającego w</w:t>
      </w:r>
      <w:r>
        <w:rPr>
          <w:rFonts w:ascii="CIDFont+F5" w:eastAsiaTheme="minorHAnsi" w:hAnsi="CIDFont+F5" w:cs="CIDFont+F5"/>
          <w:sz w:val="22"/>
          <w:szCs w:val="22"/>
          <w:lang w:eastAsia="en-US"/>
        </w:rPr>
        <w:t xml:space="preserve"> </w:t>
      </w:r>
      <w:r>
        <w:rPr>
          <w:rFonts w:ascii="CIDFont+F5" w:eastAsiaTheme="minorHAnsi" w:hAnsi="CIDFont+F5" w:cs="CIDFont+F5"/>
          <w:sz w:val="22"/>
          <w:szCs w:val="22"/>
          <w:lang w:eastAsia="en-US"/>
        </w:rPr>
        <w:t>obrębie danej miejscowości, na której będą odbywały się prace dot. przebudowy drogi.</w:t>
      </w:r>
    </w:p>
    <w:p w14:paraId="67FB5816"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Płyty zostaną ułożone zgodnie z poniżej przedstawionymi parametrami:</w:t>
      </w:r>
    </w:p>
    <w:p w14:paraId="306F2D0B"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W miejscowości:</w:t>
      </w:r>
    </w:p>
    <w:p w14:paraId="341FCBCC" w14:textId="77777777" w:rsidR="00B552D2" w:rsidRDefault="00B552D2" w:rsidP="00B552D2">
      <w:pPr>
        <w:autoSpaceDE w:val="0"/>
        <w:autoSpaceDN w:val="0"/>
        <w:adjustRightInd w:val="0"/>
        <w:rPr>
          <w:rFonts w:ascii="CIDFont+F4" w:eastAsiaTheme="minorHAnsi" w:hAnsi="CIDFont+F4" w:cs="CIDFont+F4"/>
          <w:sz w:val="14"/>
          <w:szCs w:val="14"/>
          <w:lang w:eastAsia="en-US"/>
        </w:rPr>
      </w:pPr>
      <w:r>
        <w:rPr>
          <w:rFonts w:ascii="CIDFont+F6" w:eastAsiaTheme="minorHAnsi" w:hAnsi="CIDFont+F6" w:cs="CIDFont+F6"/>
          <w:sz w:val="22"/>
          <w:szCs w:val="22"/>
          <w:lang w:eastAsia="en-US"/>
        </w:rPr>
        <w:t>1.</w:t>
      </w:r>
      <w:r>
        <w:rPr>
          <w:rFonts w:ascii="CIDFont+F5" w:eastAsiaTheme="minorHAnsi" w:hAnsi="CIDFont+F5" w:cs="CIDFont+F5"/>
          <w:sz w:val="22"/>
          <w:szCs w:val="22"/>
          <w:lang w:eastAsia="en-US"/>
        </w:rPr>
        <w:t xml:space="preserve">Mierzeszyn ul. Łąkowa długości 267 m x szerokość 4,5 m = </w:t>
      </w:r>
      <w:r>
        <w:rPr>
          <w:rFonts w:ascii="CIDFont+F4" w:eastAsiaTheme="minorHAnsi" w:hAnsi="CIDFont+F4" w:cs="CIDFont+F4"/>
          <w:sz w:val="22"/>
          <w:szCs w:val="22"/>
          <w:lang w:eastAsia="en-US"/>
        </w:rPr>
        <w:t>1201,50 m</w:t>
      </w:r>
      <w:r>
        <w:rPr>
          <w:rFonts w:ascii="CIDFont+F4" w:eastAsiaTheme="minorHAnsi" w:hAnsi="CIDFont+F4" w:cs="CIDFont+F4"/>
          <w:sz w:val="14"/>
          <w:szCs w:val="14"/>
          <w:lang w:eastAsia="en-US"/>
        </w:rPr>
        <w:t>2</w:t>
      </w:r>
    </w:p>
    <w:p w14:paraId="42DA31EB"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Razem do ułożenia płyty:</w:t>
      </w:r>
    </w:p>
    <w:p w14:paraId="47B9D1EC" w14:textId="77777777" w:rsidR="00B552D2" w:rsidRDefault="00B552D2" w:rsidP="00B552D2">
      <w:pPr>
        <w:autoSpaceDE w:val="0"/>
        <w:autoSpaceDN w:val="0"/>
        <w:adjustRightInd w:val="0"/>
        <w:rPr>
          <w:rFonts w:ascii="CIDFont+F4" w:eastAsiaTheme="minorHAnsi" w:hAnsi="CIDFont+F4" w:cs="CIDFont+F4"/>
          <w:sz w:val="14"/>
          <w:szCs w:val="14"/>
          <w:lang w:eastAsia="en-US"/>
        </w:rPr>
      </w:pPr>
      <w:r>
        <w:rPr>
          <w:rFonts w:ascii="CIDFont+F4" w:eastAsiaTheme="minorHAnsi" w:hAnsi="CIDFont+F4" w:cs="CIDFont+F4"/>
          <w:sz w:val="22"/>
          <w:szCs w:val="22"/>
          <w:lang w:eastAsia="en-US"/>
        </w:rPr>
        <w:t>Płyty drogowe pełne o wymiarze 300x150x15 cm = 1201,50 m</w:t>
      </w:r>
      <w:r>
        <w:rPr>
          <w:rFonts w:ascii="CIDFont+F4" w:eastAsiaTheme="minorHAnsi" w:hAnsi="CIDFont+F4" w:cs="CIDFont+F4"/>
          <w:sz w:val="14"/>
          <w:szCs w:val="14"/>
          <w:lang w:eastAsia="en-US"/>
        </w:rPr>
        <w:t>2</w:t>
      </w:r>
    </w:p>
    <w:p w14:paraId="3EB72480"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Dodatkowo:</w:t>
      </w:r>
    </w:p>
    <w:p w14:paraId="13000D35"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6" w:eastAsiaTheme="minorHAnsi" w:hAnsi="CIDFont+F6" w:cs="CIDFont+F6"/>
          <w:sz w:val="22"/>
          <w:szCs w:val="22"/>
          <w:lang w:eastAsia="en-US"/>
        </w:rPr>
        <w:t>1.</w:t>
      </w:r>
      <w:r>
        <w:rPr>
          <w:rFonts w:ascii="CIDFont+F5" w:eastAsiaTheme="minorHAnsi" w:hAnsi="CIDFont+F5" w:cs="CIDFont+F5"/>
          <w:sz w:val="22"/>
          <w:szCs w:val="22"/>
          <w:lang w:eastAsia="en-US"/>
        </w:rPr>
        <w:t>W miejscu połączenia (na zjeździe) płyt z istniejącą nawierzchnią bitumiczną wykonawca dokona</w:t>
      </w:r>
    </w:p>
    <w:p w14:paraId="04076168"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5" w:eastAsiaTheme="minorHAnsi" w:hAnsi="CIDFont+F5" w:cs="CIDFont+F5"/>
          <w:sz w:val="22"/>
          <w:szCs w:val="22"/>
          <w:lang w:eastAsia="en-US"/>
        </w:rPr>
        <w:t>cięcia asfaltu a szczelina zostanie wypełnioną bitumiczną masą do dylatacji</w:t>
      </w:r>
    </w:p>
    <w:p w14:paraId="2A307A45" w14:textId="77777777" w:rsidR="00B552D2" w:rsidRDefault="00B552D2" w:rsidP="00B552D2">
      <w:pPr>
        <w:autoSpaceDE w:val="0"/>
        <w:autoSpaceDN w:val="0"/>
        <w:adjustRightInd w:val="0"/>
        <w:rPr>
          <w:rFonts w:ascii="CIDFont+F5" w:eastAsiaTheme="minorHAnsi" w:hAnsi="CIDFont+F5" w:cs="CIDFont+F5"/>
          <w:sz w:val="22"/>
          <w:szCs w:val="22"/>
          <w:lang w:eastAsia="en-US"/>
        </w:rPr>
      </w:pPr>
      <w:r>
        <w:rPr>
          <w:rFonts w:ascii="CIDFont+F6" w:eastAsiaTheme="minorHAnsi" w:hAnsi="CIDFont+F6" w:cs="CIDFont+F6"/>
          <w:sz w:val="22"/>
          <w:szCs w:val="22"/>
          <w:lang w:eastAsia="en-US"/>
        </w:rPr>
        <w:t>2.</w:t>
      </w:r>
      <w:r>
        <w:rPr>
          <w:rFonts w:ascii="CIDFont+F5" w:eastAsiaTheme="minorHAnsi" w:hAnsi="CIDFont+F5" w:cs="CIDFont+F5"/>
          <w:sz w:val="22"/>
          <w:szCs w:val="22"/>
          <w:lang w:eastAsia="en-US"/>
        </w:rPr>
        <w:t>W ramach umowy przewiduje się karczowanie krzewów wraz z utylizacją przez Wykonawcę.</w:t>
      </w:r>
    </w:p>
    <w:p w14:paraId="7023AA48" w14:textId="7276C99B" w:rsidR="00972536" w:rsidRDefault="00B552D2" w:rsidP="00B552D2">
      <w:pPr>
        <w:autoSpaceDE w:val="0"/>
        <w:autoSpaceDN w:val="0"/>
        <w:adjustRightInd w:val="0"/>
        <w:rPr>
          <w:rFonts w:ascii="Arial" w:hAnsi="Arial" w:cs="Arial"/>
          <w:sz w:val="20"/>
          <w:szCs w:val="20"/>
        </w:rPr>
      </w:pPr>
      <w:r>
        <w:rPr>
          <w:rFonts w:ascii="CIDFont+F6" w:eastAsiaTheme="minorHAnsi" w:hAnsi="CIDFont+F6" w:cs="CIDFont+F6"/>
          <w:sz w:val="22"/>
          <w:szCs w:val="22"/>
          <w:lang w:eastAsia="en-US"/>
        </w:rPr>
        <w:t>3.</w:t>
      </w:r>
      <w:r>
        <w:rPr>
          <w:rFonts w:ascii="CIDFont+F5" w:eastAsiaTheme="minorHAnsi" w:hAnsi="CIDFont+F5" w:cs="CIDFont+F5"/>
          <w:sz w:val="22"/>
          <w:szCs w:val="22"/>
          <w:lang w:eastAsia="en-US"/>
        </w:rPr>
        <w:t>Istniejący krawężnik betonowy o długości 4,5 m zostanie rozebrany i przewieziony przez wykonawcę</w:t>
      </w:r>
      <w:r>
        <w:rPr>
          <w:rFonts w:ascii="CIDFont+F5" w:eastAsiaTheme="minorHAnsi" w:hAnsi="CIDFont+F5" w:cs="CIDFont+F5"/>
          <w:sz w:val="22"/>
          <w:szCs w:val="22"/>
          <w:lang w:eastAsia="en-US"/>
        </w:rPr>
        <w:t xml:space="preserve"> </w:t>
      </w:r>
      <w:r>
        <w:rPr>
          <w:rFonts w:ascii="CIDFont+F5" w:eastAsiaTheme="minorHAnsi" w:hAnsi="CIDFont+F5" w:cs="CIDFont+F5"/>
          <w:sz w:val="22"/>
          <w:szCs w:val="22"/>
          <w:lang w:eastAsia="en-US"/>
        </w:rPr>
        <w:t xml:space="preserve">na teren </w:t>
      </w:r>
      <w:proofErr w:type="spellStart"/>
      <w:r>
        <w:rPr>
          <w:rFonts w:ascii="CIDFont+F5" w:eastAsiaTheme="minorHAnsi" w:hAnsi="CIDFont+F5" w:cs="CIDFont+F5"/>
          <w:sz w:val="22"/>
          <w:szCs w:val="22"/>
          <w:lang w:eastAsia="en-US"/>
        </w:rPr>
        <w:t>ZGKiM</w:t>
      </w:r>
      <w:proofErr w:type="spellEnd"/>
      <w:r>
        <w:rPr>
          <w:rFonts w:ascii="CIDFont+F5" w:eastAsiaTheme="minorHAnsi" w:hAnsi="CIDFont+F5" w:cs="CIDFont+F5"/>
          <w:sz w:val="22"/>
          <w:szCs w:val="22"/>
          <w:lang w:eastAsia="en-US"/>
        </w:rPr>
        <w:t xml:space="preserve"> w miejscowości Trąbki Wielkie.</w:t>
      </w:r>
    </w:p>
    <w:p w14:paraId="45B1EDD4" w14:textId="7B3F656B" w:rsidR="003777F7" w:rsidRDefault="003777F7" w:rsidP="003777F7">
      <w:pPr>
        <w:pStyle w:val="Nagwek5"/>
        <w:jc w:val="both"/>
        <w:rPr>
          <w:rFonts w:ascii="Arial" w:hAnsi="Arial" w:cs="Arial"/>
          <w:b w:val="0"/>
          <w:bCs w:val="0"/>
          <w:i w:val="0"/>
          <w:iCs w:val="0"/>
          <w:sz w:val="20"/>
        </w:rPr>
      </w:pPr>
      <w:r>
        <w:rPr>
          <w:rFonts w:ascii="Arial" w:hAnsi="Arial" w:cs="Arial"/>
          <w:b w:val="0"/>
          <w:bCs w:val="0"/>
          <w:i w:val="0"/>
          <w:iCs w:val="0"/>
          <w:sz w:val="20"/>
        </w:rPr>
        <w:t>3.</w:t>
      </w:r>
      <w:r w:rsidR="00641781">
        <w:rPr>
          <w:rFonts w:ascii="Arial" w:hAnsi="Arial" w:cs="Arial"/>
          <w:b w:val="0"/>
          <w:bCs w:val="0"/>
          <w:i w:val="0"/>
          <w:iCs w:val="0"/>
          <w:sz w:val="20"/>
        </w:rPr>
        <w:t>Z</w:t>
      </w:r>
      <w:r w:rsidR="00CF686B" w:rsidRPr="003777F7">
        <w:rPr>
          <w:rFonts w:ascii="Arial" w:hAnsi="Arial" w:cs="Arial"/>
          <w:b w:val="0"/>
          <w:bCs w:val="0"/>
          <w:i w:val="0"/>
          <w:iCs w:val="0"/>
          <w:sz w:val="20"/>
        </w:rPr>
        <w:t>akres prac oraz sposób ich wykonania określa</w:t>
      </w:r>
      <w:r w:rsidR="00641781">
        <w:rPr>
          <w:rFonts w:ascii="Arial" w:hAnsi="Arial" w:cs="Arial"/>
          <w:b w:val="0"/>
          <w:bCs w:val="0"/>
          <w:i w:val="0"/>
          <w:iCs w:val="0"/>
          <w:sz w:val="20"/>
        </w:rPr>
        <w:t xml:space="preserve"> również </w:t>
      </w:r>
      <w:r w:rsidRPr="003777F7">
        <w:rPr>
          <w:rFonts w:ascii="Arial" w:hAnsi="Arial" w:cs="Arial"/>
          <w:b w:val="0"/>
          <w:bCs w:val="0"/>
          <w:i w:val="0"/>
          <w:iCs w:val="0"/>
          <w:sz w:val="20"/>
        </w:rPr>
        <w:t xml:space="preserve">Specyfikacja Techniczna Wykonania i Odbioru Robót – załącznik </w:t>
      </w:r>
      <w:r w:rsidR="00641781">
        <w:rPr>
          <w:rFonts w:ascii="Arial" w:hAnsi="Arial" w:cs="Arial"/>
          <w:b w:val="0"/>
          <w:bCs w:val="0"/>
          <w:i w:val="0"/>
          <w:iCs w:val="0"/>
          <w:sz w:val="20"/>
        </w:rPr>
        <w:t>A</w:t>
      </w:r>
      <w:r w:rsidRPr="003777F7">
        <w:rPr>
          <w:rFonts w:ascii="Arial" w:hAnsi="Arial" w:cs="Arial"/>
          <w:b w:val="0"/>
          <w:bCs w:val="0"/>
          <w:i w:val="0"/>
          <w:iCs w:val="0"/>
          <w:sz w:val="20"/>
        </w:rPr>
        <w:t xml:space="preserve"> do SWZ, </w:t>
      </w:r>
      <w:r w:rsidR="002C0A7D">
        <w:rPr>
          <w:rFonts w:ascii="Arial" w:hAnsi="Arial" w:cs="Arial"/>
          <w:b w:val="0"/>
          <w:bCs w:val="0"/>
          <w:i w:val="0"/>
          <w:iCs w:val="0"/>
          <w:sz w:val="20"/>
        </w:rPr>
        <w:t>załącznik B - przedmiar</w:t>
      </w:r>
    </w:p>
    <w:p w14:paraId="0DE609D1" w14:textId="77777777" w:rsidR="001665B4" w:rsidRDefault="001665B4" w:rsidP="00974437">
      <w:pPr>
        <w:pStyle w:val="Bezodstpw"/>
        <w:jc w:val="both"/>
        <w:rPr>
          <w:rFonts w:ascii="Arial" w:hAnsi="Arial" w:cs="Arial"/>
          <w:sz w:val="20"/>
          <w:szCs w:val="20"/>
        </w:rPr>
      </w:pPr>
    </w:p>
    <w:p w14:paraId="25D2E4C1" w14:textId="5FE890B7" w:rsidR="00BE1AE6" w:rsidRPr="003E2D41" w:rsidRDefault="000A560D" w:rsidP="003E2D41">
      <w:pPr>
        <w:spacing w:line="276" w:lineRule="auto"/>
        <w:jc w:val="both"/>
        <w:rPr>
          <w:rFonts w:ascii="Arial" w:hAnsi="Arial" w:cs="Arial"/>
          <w:sz w:val="20"/>
        </w:rPr>
      </w:pPr>
      <w:r>
        <w:rPr>
          <w:rFonts w:ascii="Arial" w:hAnsi="Arial" w:cs="Arial"/>
          <w:sz w:val="20"/>
        </w:rPr>
        <w:t>4</w:t>
      </w:r>
      <w:r w:rsidR="003E2D41">
        <w:rPr>
          <w:rFonts w:ascii="Arial" w:hAnsi="Arial" w:cs="Arial"/>
          <w:sz w:val="20"/>
        </w:rPr>
        <w:t>.</w:t>
      </w:r>
      <w:r w:rsidR="00BE1AE6" w:rsidRPr="003E2D41">
        <w:rPr>
          <w:rFonts w:ascii="Arial" w:hAnsi="Arial" w:cs="Arial"/>
          <w:sz w:val="20"/>
        </w:rPr>
        <w:t xml:space="preserve">Wykonawca jest odpowiedzialny za pełną kontrolę robót i jakość materiałów użytych </w:t>
      </w:r>
      <w:r w:rsidR="00BE1AE6" w:rsidRPr="003E2D41">
        <w:rPr>
          <w:rFonts w:ascii="Arial" w:hAnsi="Arial" w:cs="Arial"/>
          <w:sz w:val="20"/>
        </w:rPr>
        <w:br/>
        <w:t xml:space="preserve">do realizacji zamówienia przez siebie i swoich podwykonawców. Przed przystąpieniem </w:t>
      </w:r>
      <w:r w:rsidR="00BE1AE6" w:rsidRPr="003E2D41">
        <w:rPr>
          <w:rFonts w:ascii="Arial" w:hAnsi="Arial" w:cs="Arial"/>
          <w:sz w:val="20"/>
        </w:rPr>
        <w:br/>
        <w:t>do realizacji robót Wykonawca przedstawi do zatwierdzania Inspektorowi nadzoru Wnioski Materiałowe dotyczące wszystkich materiałów i urządzeń planowanych do wbudowania. Inspektor nadzoru dopuści do użycia tylko te materiały, które posiadają wymagane certyfikaty, dopuszczenia, atesty itp., w tym certyfikat na znak bezpieczeństwa, wskazujący,</w:t>
      </w:r>
      <w:r w:rsidR="002B2690">
        <w:rPr>
          <w:rFonts w:ascii="Arial" w:hAnsi="Arial" w:cs="Arial"/>
          <w:sz w:val="20"/>
        </w:rPr>
        <w:t xml:space="preserve"> </w:t>
      </w:r>
      <w:r w:rsidR="00BE1AE6"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55C6562D" w14:textId="63E7CF5F" w:rsidR="00BE1AE6" w:rsidRPr="00C85779" w:rsidRDefault="000A560D" w:rsidP="008B357A">
      <w:pPr>
        <w:spacing w:line="276" w:lineRule="auto"/>
        <w:jc w:val="both"/>
        <w:rPr>
          <w:rFonts w:ascii="Arial" w:hAnsi="Arial" w:cs="Arial"/>
          <w:color w:val="000000"/>
          <w:sz w:val="20"/>
        </w:rPr>
      </w:pPr>
      <w:r>
        <w:rPr>
          <w:rFonts w:ascii="Arial" w:hAnsi="Arial" w:cs="Arial"/>
          <w:color w:val="000000"/>
          <w:sz w:val="20"/>
        </w:rPr>
        <w:t>5</w:t>
      </w:r>
      <w:r w:rsidR="008B357A">
        <w:rPr>
          <w:rFonts w:ascii="Arial" w:hAnsi="Arial" w:cs="Arial"/>
          <w:color w:val="000000"/>
          <w:sz w:val="20"/>
        </w:rPr>
        <w:t>.</w:t>
      </w:r>
      <w:r w:rsidR="00BE1AE6" w:rsidRPr="00C85779">
        <w:rPr>
          <w:rFonts w:ascii="Arial" w:hAnsi="Arial" w:cs="Arial"/>
          <w:color w:val="000000"/>
          <w:sz w:val="20"/>
        </w:rPr>
        <w:t xml:space="preserve">W przypadku gdy w opisie przedmiotu zamówienia (dokumentacji, </w:t>
      </w:r>
      <w:proofErr w:type="spellStart"/>
      <w:r w:rsidR="00BE1AE6" w:rsidRPr="00C85779">
        <w:rPr>
          <w:rFonts w:ascii="Arial" w:hAnsi="Arial" w:cs="Arial"/>
          <w:color w:val="000000"/>
          <w:sz w:val="20"/>
        </w:rPr>
        <w:t>STWiORB</w:t>
      </w:r>
      <w:proofErr w:type="spellEnd"/>
      <w:r w:rsidR="00BE1AE6" w:rsidRPr="00C85779">
        <w:rPr>
          <w:rFonts w:ascii="Arial" w:hAnsi="Arial" w:cs="Arial"/>
          <w:color w:val="000000"/>
          <w:sz w:val="20"/>
        </w:rPr>
        <w:t xml:space="preserve"> itp.) określono jakikolwiek materiał lub wyrób poprzez podanie nazwy producenta lub w inny podobny sposób, który mógłby utrudniać uczciwą konkurencję, dopuszcza się dla tych materiałów</w:t>
      </w:r>
      <w:r w:rsidR="009F2275">
        <w:rPr>
          <w:rFonts w:ascii="Arial" w:hAnsi="Arial" w:cs="Arial"/>
          <w:color w:val="000000"/>
          <w:sz w:val="20"/>
        </w:rPr>
        <w:t xml:space="preserve"> </w:t>
      </w:r>
      <w:r w:rsidR="00BE1AE6" w:rsidRPr="00C85779">
        <w:rPr>
          <w:rFonts w:ascii="Arial" w:hAnsi="Arial" w:cs="Arial"/>
          <w:color w:val="000000"/>
          <w:sz w:val="20"/>
        </w:rPr>
        <w:t xml:space="preserve">lub wyrobów możliwość zastosowania rozwiązań równoważnych, tzn. przy zachowaniu nie gorszych parametrów niż przewidziane w projekcie. Każdorazowo zastosowanie rozwiązania zamiennego wymaga uzgodnienia z inspektorem nadzoru. Wszelkie znaki towarowe, patenty lub pochodzenie użyte w SWZ winny być interpretowane jako definicje </w:t>
      </w:r>
      <w:proofErr w:type="spellStart"/>
      <w:r w:rsidR="00BE1AE6" w:rsidRPr="00C85779">
        <w:rPr>
          <w:rFonts w:ascii="Arial" w:hAnsi="Arial" w:cs="Arial"/>
          <w:color w:val="000000"/>
          <w:sz w:val="20"/>
        </w:rPr>
        <w:t>standardów</w:t>
      </w:r>
      <w:r w:rsidR="009F2275">
        <w:rPr>
          <w:rFonts w:ascii="Arial" w:hAnsi="Arial" w:cs="Arial"/>
          <w:color w:val="000000"/>
          <w:sz w:val="20"/>
        </w:rPr>
        <w:t>,</w:t>
      </w:r>
      <w:r w:rsidR="00BE1AE6" w:rsidRPr="00C85779">
        <w:rPr>
          <w:rFonts w:ascii="Arial" w:hAnsi="Arial" w:cs="Arial"/>
          <w:color w:val="000000"/>
          <w:sz w:val="20"/>
        </w:rPr>
        <w:t>a</w:t>
      </w:r>
      <w:proofErr w:type="spellEnd"/>
      <w:r w:rsidR="00BE1AE6" w:rsidRPr="00C85779">
        <w:rPr>
          <w:rFonts w:ascii="Arial" w:hAnsi="Arial" w:cs="Arial"/>
          <w:color w:val="000000"/>
          <w:sz w:val="20"/>
        </w:rPr>
        <w:t xml:space="preserve"> nie jako nazwy konkretnych rozwiązań mających zastosowanie w projekcie</w:t>
      </w:r>
      <w:r w:rsidR="00BE1AE6">
        <w:rPr>
          <w:rFonts w:ascii="Arial" w:hAnsi="Arial" w:cs="Arial"/>
          <w:color w:val="000000"/>
          <w:sz w:val="20"/>
        </w:rPr>
        <w:t xml:space="preserve"> </w:t>
      </w:r>
      <w:r w:rsidR="00BE1AE6" w:rsidRPr="00C85779">
        <w:rPr>
          <w:rFonts w:ascii="Arial" w:hAnsi="Arial" w:cs="Arial"/>
          <w:color w:val="000000"/>
          <w:sz w:val="20"/>
        </w:rPr>
        <w:t>i należy je odczytać „lub równoważne”</w:t>
      </w:r>
      <w:r w:rsidR="008B357A">
        <w:rPr>
          <w:rFonts w:ascii="Arial" w:hAnsi="Arial" w:cs="Arial"/>
          <w:color w:val="000000"/>
          <w:sz w:val="20"/>
        </w:rPr>
        <w:t xml:space="preserve"> jako </w:t>
      </w:r>
      <w:r w:rsidR="00D34284">
        <w:rPr>
          <w:rFonts w:ascii="Arial" w:hAnsi="Arial" w:cs="Arial"/>
          <w:color w:val="000000"/>
          <w:sz w:val="20"/>
        </w:rPr>
        <w:t>minimalne kryteria oceny równoważności</w:t>
      </w:r>
      <w:r w:rsidR="008B357A">
        <w:rPr>
          <w:rFonts w:ascii="Arial" w:hAnsi="Arial" w:cs="Arial"/>
          <w:color w:val="000000"/>
          <w:sz w:val="20"/>
        </w:rPr>
        <w:t xml:space="preserve"> </w:t>
      </w:r>
      <w:r w:rsidR="00BE1AE6" w:rsidRPr="00C85779">
        <w:rPr>
          <w:rFonts w:ascii="Arial" w:hAnsi="Arial" w:cs="Arial"/>
          <w:color w:val="000000"/>
          <w:sz w:val="20"/>
        </w:rPr>
        <w:t xml:space="preserve">. </w:t>
      </w:r>
    </w:p>
    <w:p w14:paraId="640BB28C" w14:textId="77777777" w:rsidR="00D34284" w:rsidRPr="009F2275" w:rsidRDefault="00BE1AE6" w:rsidP="009F2275">
      <w:pPr>
        <w:spacing w:before="120" w:after="120" w:line="276" w:lineRule="auto"/>
        <w:contextualSpacing/>
        <w:jc w:val="both"/>
        <w:rPr>
          <w:rFonts w:ascii="Arial" w:hAnsi="Arial" w:cs="Arial"/>
          <w:sz w:val="20"/>
        </w:rPr>
      </w:pPr>
      <w:r w:rsidRPr="009F2275">
        <w:rPr>
          <w:rFonts w:ascii="Arial" w:hAnsi="Arial" w:cs="Arial"/>
          <w:b/>
          <w:sz w:val="20"/>
        </w:rPr>
        <w:tab/>
      </w:r>
    </w:p>
    <w:p w14:paraId="4F7B8A9B" w14:textId="1CCFA46D" w:rsidR="00BE1AE6" w:rsidRPr="00D34284" w:rsidRDefault="000A560D" w:rsidP="00D34284">
      <w:pPr>
        <w:spacing w:before="120" w:after="120" w:line="276" w:lineRule="auto"/>
        <w:contextualSpacing/>
        <w:jc w:val="both"/>
        <w:rPr>
          <w:rFonts w:ascii="Arial" w:hAnsi="Arial" w:cs="Arial"/>
          <w:sz w:val="20"/>
        </w:rPr>
      </w:pPr>
      <w:r>
        <w:rPr>
          <w:rFonts w:ascii="Arial" w:hAnsi="Arial" w:cs="Arial"/>
          <w:sz w:val="20"/>
        </w:rPr>
        <w:t>6</w:t>
      </w:r>
      <w:r w:rsidR="00D34284">
        <w:rPr>
          <w:rFonts w:ascii="Arial" w:hAnsi="Arial" w:cs="Arial"/>
          <w:sz w:val="20"/>
        </w:rPr>
        <w:t>.</w:t>
      </w:r>
      <w:r w:rsidR="00BE1AE6" w:rsidRPr="00D34284">
        <w:rPr>
          <w:rFonts w:ascii="Arial" w:hAnsi="Arial" w:cs="Arial"/>
          <w:sz w:val="20"/>
        </w:rPr>
        <w:t xml:space="preserve">Wspólny Słownik Zamówień CPV: </w:t>
      </w:r>
    </w:p>
    <w:p w14:paraId="61DBCC88" w14:textId="761302AF" w:rsidR="009F2275" w:rsidRDefault="009F2275" w:rsidP="001E1273">
      <w:pPr>
        <w:jc w:val="both"/>
        <w:rPr>
          <w:rFonts w:ascii="Arial" w:hAnsi="Arial" w:cs="Arial"/>
          <w:sz w:val="20"/>
          <w:szCs w:val="20"/>
        </w:rPr>
      </w:pPr>
      <w:r>
        <w:rPr>
          <w:rFonts w:ascii="Arial" w:hAnsi="Arial" w:cs="Arial"/>
          <w:sz w:val="20"/>
          <w:szCs w:val="20"/>
        </w:rPr>
        <w:t>45000000-7 – Roboty budowlane</w:t>
      </w:r>
    </w:p>
    <w:p w14:paraId="525AE457" w14:textId="719B1839" w:rsidR="009F2275" w:rsidRDefault="009F2275" w:rsidP="001E1273">
      <w:pPr>
        <w:jc w:val="both"/>
        <w:rPr>
          <w:rFonts w:ascii="Arial" w:hAnsi="Arial" w:cs="Arial"/>
          <w:sz w:val="20"/>
          <w:szCs w:val="20"/>
        </w:rPr>
      </w:pPr>
      <w:r>
        <w:rPr>
          <w:rFonts w:ascii="Arial" w:hAnsi="Arial" w:cs="Arial"/>
          <w:sz w:val="20"/>
          <w:szCs w:val="20"/>
        </w:rPr>
        <w:t>45100000-8 – Przygotowanie terenu pod budowę</w:t>
      </w:r>
    </w:p>
    <w:p w14:paraId="79DA130D" w14:textId="27577979" w:rsidR="001E1273" w:rsidRPr="00B425A2" w:rsidRDefault="001E1273" w:rsidP="001E1273">
      <w:pPr>
        <w:jc w:val="both"/>
        <w:rPr>
          <w:rFonts w:ascii="Arial" w:hAnsi="Arial" w:cs="Arial"/>
          <w:sz w:val="20"/>
          <w:szCs w:val="20"/>
        </w:rPr>
      </w:pPr>
      <w:r w:rsidRPr="00B425A2">
        <w:rPr>
          <w:rFonts w:ascii="Arial" w:hAnsi="Arial" w:cs="Arial"/>
          <w:sz w:val="20"/>
          <w:szCs w:val="20"/>
        </w:rPr>
        <w:lastRenderedPageBreak/>
        <w:t>45233223-8</w:t>
      </w:r>
      <w:r>
        <w:rPr>
          <w:rFonts w:ascii="Arial" w:hAnsi="Arial" w:cs="Arial"/>
          <w:sz w:val="20"/>
          <w:szCs w:val="20"/>
        </w:rPr>
        <w:t xml:space="preserve"> - </w:t>
      </w:r>
      <w:r w:rsidRPr="00B425A2">
        <w:rPr>
          <w:rFonts w:ascii="Arial" w:hAnsi="Arial" w:cs="Arial"/>
          <w:sz w:val="20"/>
          <w:szCs w:val="20"/>
        </w:rPr>
        <w:t xml:space="preserve"> Wymiana nawierzchni drogowej</w:t>
      </w:r>
    </w:p>
    <w:p w14:paraId="3E19CE89" w14:textId="77777777" w:rsidR="001E1273" w:rsidRPr="003978EF" w:rsidRDefault="001E1273" w:rsidP="001E1273">
      <w:pPr>
        <w:pStyle w:val="Bezodstpw"/>
        <w:rPr>
          <w:rFonts w:ascii="Arial" w:hAnsi="Arial" w:cs="Arial"/>
          <w:sz w:val="20"/>
          <w:szCs w:val="20"/>
        </w:rPr>
      </w:pPr>
      <w:r w:rsidRPr="003978EF">
        <w:rPr>
          <w:rFonts w:ascii="Arial" w:hAnsi="Arial" w:cs="Arial"/>
          <w:sz w:val="20"/>
          <w:szCs w:val="20"/>
        </w:rPr>
        <w:t>45233220-7 – Roboty w zakresie nawierzchni drogowych</w:t>
      </w:r>
    </w:p>
    <w:p w14:paraId="4550263C" w14:textId="5FB3EEAB" w:rsidR="00282DE2" w:rsidRPr="00F6196F" w:rsidRDefault="00282DE2" w:rsidP="00BE1AE6">
      <w:pPr>
        <w:spacing w:after="120"/>
        <w:ind w:left="425"/>
        <w:jc w:val="both"/>
        <w:rPr>
          <w:rFonts w:ascii="Arial" w:hAnsi="Arial" w:cs="Arial"/>
          <w:sz w:val="20"/>
        </w:rPr>
      </w:pPr>
    </w:p>
    <w:p w14:paraId="67ADEC4D" w14:textId="49ECF86E" w:rsidR="00AA09E5" w:rsidRDefault="000A560D" w:rsidP="00160EDA">
      <w:pPr>
        <w:spacing w:after="120" w:line="276" w:lineRule="auto"/>
        <w:rPr>
          <w:rFonts w:ascii="Arial" w:hAnsi="Arial" w:cs="Arial"/>
          <w:sz w:val="20"/>
        </w:rPr>
      </w:pPr>
      <w:r>
        <w:rPr>
          <w:rFonts w:ascii="Arial" w:hAnsi="Arial" w:cs="Arial"/>
          <w:b/>
          <w:bCs/>
          <w:sz w:val="20"/>
        </w:rPr>
        <w:t>7</w:t>
      </w:r>
      <w:r w:rsidR="00160EDA">
        <w:rPr>
          <w:rFonts w:ascii="Arial" w:hAnsi="Arial" w:cs="Arial"/>
          <w:sz w:val="20"/>
        </w:rPr>
        <w:t>.</w:t>
      </w:r>
      <w:r w:rsidR="00BE1AE6" w:rsidRPr="00160EDA">
        <w:rPr>
          <w:rFonts w:ascii="Arial" w:hAnsi="Arial" w:cs="Arial"/>
          <w:sz w:val="20"/>
        </w:rPr>
        <w:t>Zamawiający</w:t>
      </w:r>
      <w:r w:rsidR="007D58DD">
        <w:rPr>
          <w:rFonts w:ascii="Arial" w:hAnsi="Arial" w:cs="Arial"/>
          <w:sz w:val="20"/>
        </w:rPr>
        <w:t xml:space="preserve"> nie</w:t>
      </w:r>
      <w:r w:rsidR="00BE1AE6" w:rsidRPr="00160EDA">
        <w:rPr>
          <w:rFonts w:ascii="Arial" w:hAnsi="Arial" w:cs="Arial"/>
          <w:sz w:val="20"/>
        </w:rPr>
        <w:t xml:space="preserve">  dopuszcza składania ofert częściowych.</w:t>
      </w:r>
    </w:p>
    <w:p w14:paraId="55309173" w14:textId="538E2D8F" w:rsidR="00A43403" w:rsidRPr="00A43403" w:rsidRDefault="00A43403" w:rsidP="00A43403">
      <w:pPr>
        <w:numPr>
          <w:ilvl w:val="0"/>
          <w:numId w:val="38"/>
        </w:numPr>
        <w:ind w:left="426" w:hanging="426"/>
        <w:jc w:val="both"/>
        <w:rPr>
          <w:rFonts w:ascii="Arial" w:hAnsi="Arial" w:cs="Arial"/>
          <w:sz w:val="18"/>
          <w:szCs w:val="18"/>
        </w:rPr>
      </w:pPr>
      <w:r w:rsidRPr="00A43403">
        <w:rPr>
          <w:rFonts w:ascii="Arial" w:hAnsi="Arial" w:cs="Arial"/>
          <w:sz w:val="18"/>
          <w:szCs w:val="18"/>
        </w:rPr>
        <w:t>Zamawiający nie dokonał podziału zamówienia na części z uwagi na fakt, iż zamówienie ma charakter kompleksowy i jednorodny,</w:t>
      </w:r>
      <w:r w:rsidR="00CF2F22">
        <w:rPr>
          <w:rFonts w:ascii="Arial" w:hAnsi="Arial" w:cs="Arial"/>
          <w:sz w:val="18"/>
          <w:szCs w:val="18"/>
        </w:rPr>
        <w:t xml:space="preserve"> jest to krótki odcinek drogi</w:t>
      </w:r>
      <w:r w:rsidRPr="00A43403">
        <w:rPr>
          <w:rFonts w:ascii="Arial" w:hAnsi="Arial" w:cs="Arial"/>
          <w:sz w:val="18"/>
          <w:szCs w:val="18"/>
        </w:rPr>
        <w:t xml:space="preserve"> któr</w:t>
      </w:r>
      <w:r w:rsidR="00CF2F22">
        <w:rPr>
          <w:rFonts w:ascii="Arial" w:hAnsi="Arial" w:cs="Arial"/>
          <w:sz w:val="18"/>
          <w:szCs w:val="18"/>
        </w:rPr>
        <w:t>y</w:t>
      </w:r>
      <w:r w:rsidRPr="00A43403">
        <w:rPr>
          <w:rFonts w:ascii="Arial" w:hAnsi="Arial" w:cs="Arial"/>
          <w:sz w:val="18"/>
          <w:szCs w:val="18"/>
        </w:rPr>
        <w:t xml:space="preserve"> powi</w:t>
      </w:r>
      <w:r w:rsidR="00CF2F22">
        <w:rPr>
          <w:rFonts w:ascii="Arial" w:hAnsi="Arial" w:cs="Arial"/>
          <w:sz w:val="18"/>
          <w:szCs w:val="18"/>
        </w:rPr>
        <w:t>nien</w:t>
      </w:r>
      <w:r w:rsidRPr="00A43403">
        <w:rPr>
          <w:rFonts w:ascii="Arial" w:hAnsi="Arial" w:cs="Arial"/>
          <w:sz w:val="18"/>
          <w:szCs w:val="18"/>
        </w:rPr>
        <w:t xml:space="preserve"> być wykonan</w:t>
      </w:r>
      <w:r w:rsidR="00CF2F22">
        <w:rPr>
          <w:rFonts w:ascii="Arial" w:hAnsi="Arial" w:cs="Arial"/>
          <w:sz w:val="18"/>
          <w:szCs w:val="18"/>
        </w:rPr>
        <w:t>y</w:t>
      </w:r>
      <w:r w:rsidRPr="00A43403">
        <w:rPr>
          <w:rFonts w:ascii="Arial" w:hAnsi="Arial" w:cs="Arial"/>
          <w:sz w:val="18"/>
          <w:szCs w:val="18"/>
        </w:rPr>
        <w:t xml:space="preserve"> w całości przez wyłonionego Wykonawcę z uwagi na choćby kwestie związane z </w:t>
      </w:r>
      <w:r w:rsidR="00CF2F22">
        <w:rPr>
          <w:rFonts w:ascii="Arial" w:hAnsi="Arial" w:cs="Arial"/>
          <w:sz w:val="18"/>
          <w:szCs w:val="18"/>
        </w:rPr>
        <w:t xml:space="preserve"> organizacją robót, </w:t>
      </w:r>
      <w:r w:rsidRPr="00A43403">
        <w:rPr>
          <w:rFonts w:ascii="Arial" w:hAnsi="Arial" w:cs="Arial"/>
          <w:sz w:val="18"/>
          <w:szCs w:val="18"/>
        </w:rPr>
        <w:t>uprawnieniami gwarancyjnymi dla wykonanej roboty</w:t>
      </w:r>
      <w:r w:rsidR="00972536">
        <w:rPr>
          <w:rFonts w:ascii="Arial" w:hAnsi="Arial" w:cs="Arial"/>
          <w:sz w:val="18"/>
          <w:szCs w:val="18"/>
        </w:rPr>
        <w:t>.</w:t>
      </w:r>
    </w:p>
    <w:p w14:paraId="378B5E30" w14:textId="346C2D3B" w:rsidR="00BE1AE6" w:rsidRPr="00173259" w:rsidRDefault="000A560D" w:rsidP="001E1273">
      <w:pPr>
        <w:spacing w:after="120" w:line="276" w:lineRule="auto"/>
        <w:jc w:val="both"/>
      </w:pPr>
      <w:r>
        <w:rPr>
          <w:rFonts w:ascii="Arial" w:hAnsi="Arial" w:cs="Arial"/>
          <w:sz w:val="20"/>
        </w:rPr>
        <w:t>8</w:t>
      </w:r>
      <w:r w:rsidR="001E1273">
        <w:rPr>
          <w:rFonts w:ascii="Arial" w:hAnsi="Arial" w:cs="Arial"/>
          <w:sz w:val="20"/>
        </w:rPr>
        <w:t>.</w:t>
      </w:r>
      <w:r w:rsidR="00BE1AE6" w:rsidRPr="001E1273">
        <w:rPr>
          <w:rFonts w:ascii="Arial" w:hAnsi="Arial" w:cs="Arial"/>
          <w:sz w:val="20"/>
        </w:rPr>
        <w:t>Zamawiający nie dopuszcza składania ofert wariantowych oraz w postaci katalogów elektronicznych.</w:t>
      </w:r>
    </w:p>
    <w:p w14:paraId="78A93A44" w14:textId="1C61F5BE" w:rsidR="00BE1AE6" w:rsidRPr="007765B4" w:rsidRDefault="000A560D" w:rsidP="001E1273">
      <w:pPr>
        <w:spacing w:after="120" w:line="276" w:lineRule="auto"/>
      </w:pPr>
      <w:r>
        <w:rPr>
          <w:rFonts w:ascii="Arial" w:hAnsi="Arial" w:cs="Arial"/>
          <w:sz w:val="20"/>
        </w:rPr>
        <w:t>9</w:t>
      </w:r>
      <w:r w:rsidR="001E1273">
        <w:rPr>
          <w:rFonts w:ascii="Arial" w:hAnsi="Arial" w:cs="Arial"/>
          <w:sz w:val="20"/>
        </w:rPr>
        <w:t>.</w:t>
      </w:r>
      <w:r w:rsidR="00BE1AE6" w:rsidRPr="001E1273">
        <w:rPr>
          <w:rFonts w:ascii="Arial" w:hAnsi="Arial" w:cs="Arial"/>
          <w:sz w:val="20"/>
        </w:rPr>
        <w:t>Zamawiający nie przewiduje udzielania zamówień, o których mowa w art. 214 ust. 1 pkt 7.</w:t>
      </w:r>
    </w:p>
    <w:p w14:paraId="7C616DEB" w14:textId="77777777" w:rsidR="000A560D" w:rsidRDefault="000A560D" w:rsidP="007765B4">
      <w:pPr>
        <w:spacing w:after="120" w:line="276" w:lineRule="auto"/>
        <w:rPr>
          <w:rFonts w:ascii="Arial" w:hAnsi="Arial" w:cs="Arial"/>
          <w:b/>
          <w:bCs/>
          <w:color w:val="0070C0"/>
          <w:sz w:val="20"/>
          <w:szCs w:val="20"/>
        </w:rPr>
      </w:pPr>
    </w:p>
    <w:p w14:paraId="59614126" w14:textId="751D3404"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C93D92C" w14:textId="77777777" w:rsidR="0010137B" w:rsidRPr="00592C3B" w:rsidRDefault="0010137B" w:rsidP="001013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Zamawiający</w:t>
      </w:r>
      <w:proofErr w:type="spellEnd"/>
      <w:r w:rsidRPr="00A1608E">
        <w:rPr>
          <w:rFonts w:ascii="Arial" w:hAnsi="Arial" w:cs="Arial"/>
          <w:sz w:val="20"/>
          <w:szCs w:val="18"/>
          <w:lang w:val="en-US" w:eastAsia="x-none"/>
        </w:rPr>
        <w:t xml:space="preserve"> </w:t>
      </w:r>
      <w:proofErr w:type="spellStart"/>
      <w:r w:rsidRPr="00592C3B">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lokalnej</w:t>
      </w:r>
      <w:proofErr w:type="spellEnd"/>
      <w:r w:rsidRPr="00A1608E">
        <w:rPr>
          <w:rFonts w:ascii="Arial" w:hAnsi="Arial" w:cs="Arial"/>
          <w:sz w:val="20"/>
          <w:szCs w:val="18"/>
          <w:lang w:val="en-US" w:eastAsia="x-none"/>
        </w:rPr>
        <w:t xml:space="preserve"> w </w:t>
      </w:r>
      <w:proofErr w:type="spellStart"/>
      <w:r w:rsidRPr="00A1608E">
        <w:rPr>
          <w:rFonts w:ascii="Arial" w:hAnsi="Arial" w:cs="Arial"/>
          <w:sz w:val="20"/>
          <w:szCs w:val="18"/>
          <w:lang w:val="en-US" w:eastAsia="x-none"/>
        </w:rPr>
        <w:t>terenie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w:t>
      </w:r>
      <w:r w:rsidRPr="00A1608E">
        <w:rPr>
          <w:rFonts w:ascii="Arial" w:hAnsi="Arial" w:cs="Arial"/>
          <w:sz w:val="20"/>
          <w:szCs w:val="18"/>
          <w:lang w:val="en-US" w:eastAsia="x-none"/>
        </w:rPr>
        <w:br/>
        <w:t xml:space="preserve">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6EFF3058" w14:textId="77777777" w:rsidR="0010137B" w:rsidRPr="00A1608E" w:rsidRDefault="0010137B" w:rsidP="001013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Koszty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Pr>
          <w:rFonts w:ascii="Arial" w:hAnsi="Arial" w:cs="Arial"/>
          <w:sz w:val="20"/>
          <w:szCs w:val="18"/>
          <w:lang w:val="en-US" w:eastAsia="x-none"/>
        </w:rPr>
        <w:t>lokalnej</w:t>
      </w:r>
      <w:proofErr w:type="spellEnd"/>
      <w:r>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3DA3E489" w14:textId="77777777" w:rsidR="000833E3" w:rsidRDefault="000833E3" w:rsidP="000833E3">
      <w:pPr>
        <w:pStyle w:val="pkt"/>
        <w:spacing w:before="0" w:after="0" w:line="276" w:lineRule="auto"/>
        <w:ind w:left="0" w:firstLine="0"/>
        <w:rPr>
          <w:rFonts w:ascii="Arial" w:hAnsi="Arial" w:cs="Arial"/>
          <w:sz w:val="20"/>
        </w:rPr>
      </w:pPr>
    </w:p>
    <w:p w14:paraId="68C66E53" w14:textId="53833D7A" w:rsidR="000833E3" w:rsidRPr="006A733E" w:rsidRDefault="000833E3" w:rsidP="000833E3">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5571BF3D" w14:textId="1EF4444A" w:rsidR="00BE1AE6" w:rsidRPr="004E6E94" w:rsidRDefault="00BE1AE6" w:rsidP="008D0ADC">
      <w:pPr>
        <w:pStyle w:val="pkt"/>
        <w:numPr>
          <w:ilvl w:val="0"/>
          <w:numId w:val="17"/>
        </w:numPr>
        <w:spacing w:before="240" w:after="0" w:line="276" w:lineRule="auto"/>
        <w:ind w:left="426" w:firstLine="0"/>
        <w:rPr>
          <w:rFonts w:ascii="Arial" w:hAnsi="Arial" w:cs="Arial"/>
          <w:b/>
          <w:sz w:val="20"/>
        </w:rPr>
      </w:pPr>
      <w:r w:rsidRPr="004E6E94">
        <w:rPr>
          <w:rFonts w:ascii="Arial" w:hAnsi="Arial" w:cs="Arial"/>
          <w:sz w:val="20"/>
        </w:rPr>
        <w:t>Termin realizacji zamówienia</w:t>
      </w:r>
      <w:r w:rsidR="004E6E94">
        <w:rPr>
          <w:rFonts w:ascii="Arial" w:hAnsi="Arial" w:cs="Arial"/>
          <w:sz w:val="20"/>
        </w:rPr>
        <w:t xml:space="preserve">: </w:t>
      </w:r>
      <w:bookmarkStart w:id="2" w:name="_Hlk108558310"/>
      <w:r w:rsidR="00043EC0">
        <w:rPr>
          <w:rFonts w:ascii="Arial" w:hAnsi="Arial" w:cs="Arial"/>
          <w:b/>
          <w:bCs/>
          <w:sz w:val="20"/>
        </w:rPr>
        <w:t>6</w:t>
      </w:r>
      <w:r w:rsidR="000A560D">
        <w:rPr>
          <w:rFonts w:ascii="Arial" w:hAnsi="Arial" w:cs="Arial"/>
          <w:b/>
          <w:bCs/>
          <w:sz w:val="20"/>
        </w:rPr>
        <w:t>0</w:t>
      </w:r>
      <w:r w:rsidR="00282DE2" w:rsidRPr="004E6E94">
        <w:rPr>
          <w:rFonts w:ascii="Arial" w:hAnsi="Arial" w:cs="Arial"/>
          <w:b/>
          <w:sz w:val="20"/>
        </w:rPr>
        <w:t xml:space="preserve"> dni </w:t>
      </w:r>
      <w:r w:rsidR="000A560D">
        <w:rPr>
          <w:rFonts w:ascii="Arial" w:hAnsi="Arial" w:cs="Arial"/>
          <w:b/>
          <w:sz w:val="20"/>
        </w:rPr>
        <w:t>(kalendarzowych)</w:t>
      </w:r>
      <w:bookmarkEnd w:id="2"/>
    </w:p>
    <w:p w14:paraId="5CC33F25" w14:textId="77777777" w:rsidR="008E3090" w:rsidRDefault="008E3090" w:rsidP="008E3090">
      <w:pPr>
        <w:pStyle w:val="pkt"/>
        <w:spacing w:before="240" w:after="0" w:line="276" w:lineRule="auto"/>
        <w:ind w:left="426" w:firstLine="0"/>
        <w:rPr>
          <w:rFonts w:ascii="Arial" w:hAnsi="Arial" w:cs="Arial"/>
          <w:b/>
          <w:sz w:val="20"/>
        </w:rPr>
      </w:pPr>
    </w:p>
    <w:p w14:paraId="07C26A4B" w14:textId="28CB9BDB" w:rsidR="00BE1AE6" w:rsidRDefault="00BE1AE6" w:rsidP="00BE1AE6">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 xml:space="preserve">Szczegółowe zagadnienia dotyczące terminu realizacji umowy uregulowane są we wzorze umowy </w:t>
      </w:r>
      <w:r w:rsidRPr="00C00E0E">
        <w:rPr>
          <w:rFonts w:ascii="Arial" w:hAnsi="Arial" w:cs="Arial"/>
          <w:sz w:val="20"/>
        </w:rPr>
        <w:t xml:space="preserve">stanowiącej </w:t>
      </w:r>
      <w:r w:rsidRPr="00C00E0E">
        <w:rPr>
          <w:rFonts w:ascii="Arial" w:hAnsi="Arial" w:cs="Arial"/>
          <w:b/>
          <w:bCs/>
          <w:sz w:val="20"/>
        </w:rPr>
        <w:t xml:space="preserve">załącznik nr 6 </w:t>
      </w:r>
      <w:r w:rsidRPr="00E159A8">
        <w:rPr>
          <w:rFonts w:ascii="Arial" w:hAnsi="Arial" w:cs="Arial"/>
          <w:b/>
          <w:bCs/>
          <w:sz w:val="20"/>
        </w:rPr>
        <w:t>do SWZ</w:t>
      </w:r>
      <w:r w:rsidRPr="00E159A8">
        <w:rPr>
          <w:rFonts w:ascii="Arial" w:hAnsi="Arial" w:cs="Arial"/>
          <w:sz w:val="20"/>
        </w:rPr>
        <w:t>.</w:t>
      </w: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3"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3"/>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lastRenderedPageBreak/>
        <w:t>4)</w:t>
      </w:r>
      <w:r w:rsidRPr="001A69E1">
        <w:rPr>
          <w:rFonts w:ascii="Arial" w:hAnsi="Arial" w:cs="Arial"/>
          <w:b/>
          <w:sz w:val="20"/>
          <w:szCs w:val="20"/>
        </w:rPr>
        <w:tab/>
      </w:r>
      <w:r w:rsidRPr="008874D3">
        <w:rPr>
          <w:rFonts w:ascii="Arial" w:hAnsi="Arial" w:cs="Arial"/>
          <w:b/>
          <w:color w:val="FF0000"/>
          <w:sz w:val="20"/>
          <w:szCs w:val="20"/>
        </w:rPr>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3392D662" w14:textId="6DABCD4E" w:rsidR="004E6E94" w:rsidRPr="000C0BD2" w:rsidRDefault="004E6E94" w:rsidP="00BE7BD7">
      <w:pPr>
        <w:pStyle w:val="Standard"/>
        <w:jc w:val="both"/>
        <w:rPr>
          <w:rFonts w:ascii="Arial" w:hAnsi="Arial" w:cs="Arial"/>
          <w:b/>
          <w:bCs/>
          <w:kern w:val="0"/>
          <w:sz w:val="20"/>
          <w:szCs w:val="20"/>
        </w:rPr>
      </w:pPr>
      <w:r w:rsidRPr="00BE7BD7">
        <w:rPr>
          <w:rFonts w:ascii="Arial" w:hAnsi="Arial" w:cs="Arial"/>
          <w:kern w:val="0"/>
          <w:sz w:val="20"/>
          <w:szCs w:val="20"/>
        </w:rPr>
        <w:t>w  okresie  ostatnich  pięciu  lat  przed  upływem  terminu  składania  ofert,  a  jeżeli  okres prowadzenia działalności jest krótszy – Zamawiający uzna warunek za spełniony jeśli Wykonawca wykaże</w:t>
      </w:r>
      <w:r w:rsidR="00BE7BD7">
        <w:rPr>
          <w:rFonts w:ascii="Arial" w:hAnsi="Arial" w:cs="Arial"/>
          <w:kern w:val="0"/>
          <w:sz w:val="20"/>
          <w:szCs w:val="20"/>
        </w:rPr>
        <w:t>, że wykonał</w:t>
      </w:r>
      <w:r w:rsidRPr="00BE7BD7">
        <w:rPr>
          <w:rFonts w:ascii="Arial" w:hAnsi="Arial" w:cs="Arial"/>
          <w:kern w:val="0"/>
          <w:sz w:val="20"/>
          <w:szCs w:val="20"/>
        </w:rPr>
        <w:t xml:space="preserve"> co najmniej jedno </w:t>
      </w:r>
      <w:r w:rsidR="00BE7BD7">
        <w:rPr>
          <w:rFonts w:ascii="Arial" w:hAnsi="Arial" w:cs="Arial"/>
          <w:kern w:val="0"/>
          <w:sz w:val="20"/>
          <w:szCs w:val="20"/>
        </w:rPr>
        <w:t xml:space="preserve">zamówienie </w:t>
      </w:r>
      <w:r w:rsidRPr="00BE7BD7">
        <w:rPr>
          <w:rFonts w:ascii="Arial" w:hAnsi="Arial" w:cs="Arial"/>
          <w:kern w:val="0"/>
          <w:sz w:val="20"/>
          <w:szCs w:val="20"/>
        </w:rPr>
        <w:t xml:space="preserve">polegające </w:t>
      </w:r>
      <w:r w:rsidRPr="000C0BD2">
        <w:rPr>
          <w:rFonts w:ascii="Arial" w:hAnsi="Arial" w:cs="Arial"/>
          <w:b/>
          <w:bCs/>
          <w:kern w:val="0"/>
          <w:sz w:val="20"/>
          <w:szCs w:val="20"/>
        </w:rPr>
        <w:t>na</w:t>
      </w:r>
      <w:r w:rsidR="0010137B" w:rsidRPr="000C0BD2">
        <w:rPr>
          <w:rFonts w:ascii="Arial" w:hAnsi="Arial" w:cs="Arial"/>
          <w:b/>
          <w:bCs/>
          <w:kern w:val="0"/>
          <w:sz w:val="20"/>
          <w:szCs w:val="20"/>
        </w:rPr>
        <w:t xml:space="preserve"> budowie/</w:t>
      </w:r>
      <w:r w:rsidRPr="000C0BD2">
        <w:rPr>
          <w:rFonts w:ascii="Arial" w:hAnsi="Arial" w:cs="Arial"/>
          <w:b/>
          <w:bCs/>
          <w:kern w:val="0"/>
          <w:sz w:val="20"/>
          <w:szCs w:val="20"/>
        </w:rPr>
        <w:t xml:space="preserve"> przebudowie</w:t>
      </w:r>
      <w:r w:rsidR="0010137B" w:rsidRPr="000C0BD2">
        <w:rPr>
          <w:rFonts w:ascii="Arial" w:hAnsi="Arial" w:cs="Arial"/>
          <w:b/>
          <w:bCs/>
          <w:kern w:val="0"/>
          <w:sz w:val="20"/>
          <w:szCs w:val="20"/>
        </w:rPr>
        <w:t xml:space="preserve">/ modernizacji </w:t>
      </w:r>
      <w:r w:rsidRPr="000C0BD2">
        <w:rPr>
          <w:rFonts w:ascii="Arial" w:hAnsi="Arial" w:cs="Arial"/>
          <w:b/>
          <w:bCs/>
          <w:kern w:val="0"/>
          <w:sz w:val="20"/>
          <w:szCs w:val="20"/>
        </w:rPr>
        <w:t xml:space="preserve"> drogi – polegające </w:t>
      </w:r>
      <w:r w:rsidR="0010137B" w:rsidRPr="000C0BD2">
        <w:rPr>
          <w:rFonts w:ascii="Arial" w:hAnsi="Arial" w:cs="Arial"/>
          <w:b/>
          <w:bCs/>
          <w:kern w:val="0"/>
          <w:sz w:val="20"/>
          <w:szCs w:val="20"/>
        </w:rPr>
        <w:t xml:space="preserve">na </w:t>
      </w:r>
      <w:r w:rsidRPr="000C0BD2">
        <w:rPr>
          <w:rFonts w:ascii="Arial" w:hAnsi="Arial" w:cs="Arial"/>
          <w:b/>
          <w:bCs/>
          <w:kern w:val="0"/>
          <w:sz w:val="20"/>
          <w:szCs w:val="20"/>
        </w:rPr>
        <w:t xml:space="preserve">ułożenie nawierzchni z płyt typu JOMB, MON o </w:t>
      </w:r>
      <w:r w:rsidR="00BE7BD7" w:rsidRPr="000C0BD2">
        <w:rPr>
          <w:rFonts w:ascii="Arial" w:hAnsi="Arial" w:cs="Arial"/>
          <w:b/>
          <w:bCs/>
          <w:kern w:val="0"/>
          <w:sz w:val="20"/>
          <w:szCs w:val="20"/>
        </w:rPr>
        <w:t>po</w:t>
      </w:r>
      <w:r w:rsidRPr="000C0BD2">
        <w:rPr>
          <w:rFonts w:ascii="Arial" w:hAnsi="Arial" w:cs="Arial"/>
          <w:b/>
          <w:bCs/>
          <w:kern w:val="0"/>
          <w:sz w:val="20"/>
          <w:szCs w:val="20"/>
        </w:rPr>
        <w:t>wierzchni co najmniej</w:t>
      </w:r>
      <w:r w:rsidR="008874D3" w:rsidRPr="000C0BD2">
        <w:rPr>
          <w:rFonts w:ascii="Arial" w:hAnsi="Arial" w:cs="Arial"/>
          <w:b/>
          <w:bCs/>
          <w:kern w:val="0"/>
          <w:sz w:val="20"/>
          <w:szCs w:val="20"/>
        </w:rPr>
        <w:t xml:space="preserve"> </w:t>
      </w:r>
      <w:r w:rsidR="00043EC0" w:rsidRPr="000C0BD2">
        <w:rPr>
          <w:rFonts w:ascii="Arial" w:hAnsi="Arial" w:cs="Arial"/>
          <w:b/>
          <w:bCs/>
          <w:kern w:val="0"/>
          <w:sz w:val="20"/>
          <w:szCs w:val="20"/>
        </w:rPr>
        <w:t>9</w:t>
      </w:r>
      <w:r w:rsidR="008874D3" w:rsidRPr="000C0BD2">
        <w:rPr>
          <w:rFonts w:ascii="Arial" w:hAnsi="Arial" w:cs="Arial"/>
          <w:b/>
          <w:bCs/>
          <w:kern w:val="0"/>
          <w:sz w:val="20"/>
          <w:szCs w:val="20"/>
        </w:rPr>
        <w:t>00</w:t>
      </w:r>
      <w:r w:rsidRPr="000C0BD2">
        <w:rPr>
          <w:rFonts w:ascii="Arial" w:hAnsi="Arial" w:cs="Arial"/>
          <w:b/>
          <w:bCs/>
          <w:kern w:val="0"/>
          <w:sz w:val="20"/>
          <w:szCs w:val="20"/>
        </w:rPr>
        <w:t xml:space="preserve"> m</w:t>
      </w:r>
      <w:r w:rsidRPr="000C0BD2">
        <w:rPr>
          <w:rFonts w:ascii="Arial" w:hAnsi="Arial" w:cs="Arial"/>
          <w:b/>
          <w:bCs/>
          <w:kern w:val="0"/>
          <w:sz w:val="20"/>
          <w:szCs w:val="20"/>
          <w:vertAlign w:val="superscript"/>
        </w:rPr>
        <w:t>2</w:t>
      </w:r>
      <w:r w:rsidR="00FE0F27" w:rsidRPr="000C0BD2">
        <w:rPr>
          <w:rFonts w:ascii="Arial" w:hAnsi="Arial" w:cs="Arial"/>
          <w:b/>
          <w:bCs/>
          <w:kern w:val="0"/>
          <w:sz w:val="20"/>
          <w:szCs w:val="20"/>
          <w:vertAlign w:val="superscript"/>
        </w:rPr>
        <w:t xml:space="preserve"> </w:t>
      </w:r>
      <w:r w:rsidR="00FE0F27" w:rsidRPr="000C0BD2">
        <w:rPr>
          <w:rFonts w:ascii="Arial" w:hAnsi="Arial" w:cs="Arial"/>
          <w:b/>
          <w:bCs/>
          <w:kern w:val="0"/>
          <w:sz w:val="20"/>
          <w:szCs w:val="20"/>
        </w:rPr>
        <w:t xml:space="preserve"> lub odcinka drogi o długości </w:t>
      </w:r>
      <w:r w:rsidR="00043EC0" w:rsidRPr="000C0BD2">
        <w:rPr>
          <w:rFonts w:ascii="Arial" w:hAnsi="Arial" w:cs="Arial"/>
          <w:b/>
          <w:bCs/>
          <w:kern w:val="0"/>
          <w:sz w:val="20"/>
          <w:szCs w:val="20"/>
        </w:rPr>
        <w:t>2</w:t>
      </w:r>
      <w:r w:rsidR="008874D3" w:rsidRPr="000C0BD2">
        <w:rPr>
          <w:rFonts w:ascii="Arial" w:hAnsi="Arial" w:cs="Arial"/>
          <w:b/>
          <w:bCs/>
          <w:kern w:val="0"/>
          <w:sz w:val="20"/>
          <w:szCs w:val="20"/>
        </w:rPr>
        <w:t>00</w:t>
      </w:r>
      <w:r w:rsidR="00FE0F27" w:rsidRPr="000C0BD2">
        <w:rPr>
          <w:rFonts w:ascii="Arial" w:hAnsi="Arial" w:cs="Arial"/>
          <w:b/>
          <w:bCs/>
          <w:kern w:val="0"/>
          <w:sz w:val="20"/>
          <w:szCs w:val="20"/>
        </w:rPr>
        <w:t>mb i szerokości min.4,</w:t>
      </w:r>
      <w:r w:rsidR="00043EC0" w:rsidRPr="000C0BD2">
        <w:rPr>
          <w:rFonts w:ascii="Arial" w:hAnsi="Arial" w:cs="Arial"/>
          <w:b/>
          <w:bCs/>
          <w:kern w:val="0"/>
          <w:sz w:val="20"/>
          <w:szCs w:val="20"/>
        </w:rPr>
        <w:t>5</w:t>
      </w:r>
      <w:r w:rsidR="00FE0F27" w:rsidRPr="000C0BD2">
        <w:rPr>
          <w:rFonts w:ascii="Arial" w:hAnsi="Arial" w:cs="Arial"/>
          <w:b/>
          <w:bCs/>
          <w:kern w:val="0"/>
          <w:sz w:val="20"/>
          <w:szCs w:val="20"/>
        </w:rPr>
        <w:t xml:space="preserve"> mb.</w:t>
      </w:r>
    </w:p>
    <w:p w14:paraId="12E63337" w14:textId="77777777" w:rsidR="008E3090" w:rsidRPr="008E3090" w:rsidRDefault="008E3090" w:rsidP="008E3090">
      <w:pPr>
        <w:pStyle w:val="Standard"/>
        <w:jc w:val="both"/>
        <w:rPr>
          <w:rFonts w:ascii="Arial" w:hAnsi="Arial" w:cs="Arial"/>
          <w:kern w:val="0"/>
          <w:sz w:val="20"/>
          <w:szCs w:val="20"/>
        </w:rPr>
      </w:pPr>
    </w:p>
    <w:p w14:paraId="6629C38F" w14:textId="77777777" w:rsidR="008E3090" w:rsidRPr="008E3090" w:rsidRDefault="008E3090" w:rsidP="008E3090">
      <w:pPr>
        <w:pStyle w:val="Standard"/>
        <w:jc w:val="both"/>
        <w:rPr>
          <w:rFonts w:ascii="Arial" w:hAnsi="Arial" w:cs="Arial"/>
          <w:kern w:val="0"/>
          <w:sz w:val="20"/>
          <w:szCs w:val="20"/>
        </w:rPr>
      </w:pPr>
    </w:p>
    <w:p w14:paraId="1B40E347" w14:textId="0F897B46" w:rsidR="008E3090" w:rsidRPr="00BE7BD7" w:rsidRDefault="008E3090" w:rsidP="00BE7BD7">
      <w:pPr>
        <w:pStyle w:val="Standard"/>
        <w:rPr>
          <w:rFonts w:ascii="Arial" w:hAnsi="Arial" w:cs="Arial"/>
          <w:b/>
          <w:bCs/>
          <w:kern w:val="0"/>
          <w:sz w:val="20"/>
          <w:szCs w:val="20"/>
        </w:rPr>
      </w:pPr>
      <w:r w:rsidRPr="008E3090">
        <w:rPr>
          <w:rFonts w:ascii="Arial" w:hAnsi="Arial" w:cs="Arial"/>
          <w:kern w:val="0"/>
          <w:sz w:val="20"/>
          <w:szCs w:val="20"/>
        </w:rPr>
        <w:t xml:space="preserve"> oraz dysponuje co najmniej 1 osobą do pełnienia funkcji </w:t>
      </w:r>
      <w:r w:rsidRPr="00F62613">
        <w:rPr>
          <w:rFonts w:ascii="Arial" w:hAnsi="Arial" w:cs="Arial"/>
          <w:b/>
          <w:bCs/>
          <w:kern w:val="0"/>
          <w:sz w:val="20"/>
          <w:szCs w:val="20"/>
        </w:rPr>
        <w:t>kierownika budowy</w:t>
      </w:r>
      <w:r w:rsidRPr="008E3090">
        <w:rPr>
          <w:rFonts w:ascii="Arial" w:hAnsi="Arial" w:cs="Arial"/>
          <w:kern w:val="0"/>
          <w:sz w:val="20"/>
          <w:szCs w:val="20"/>
        </w:rPr>
        <w:t xml:space="preserve">, posiadającą: uprawnienia do pełnienia samodzielnych funkcji technicznych w budownictwie w rozumieniu ustawy z dnia 7 lipca 1994r. Prawo budowlane </w:t>
      </w:r>
      <w:r w:rsidRPr="008E3090">
        <w:rPr>
          <w:rFonts w:ascii="Arial" w:hAnsi="Arial" w:cs="Arial"/>
          <w:b/>
          <w:bCs/>
          <w:kern w:val="0"/>
          <w:sz w:val="20"/>
          <w:szCs w:val="20"/>
        </w:rPr>
        <w:t>w specjalności</w:t>
      </w:r>
      <w:r w:rsidR="004E6E94" w:rsidRPr="004E6E94">
        <w:rPr>
          <w:sz w:val="22"/>
          <w:szCs w:val="22"/>
        </w:rPr>
        <w:t xml:space="preserve"> </w:t>
      </w:r>
      <w:r w:rsidR="004E6E94" w:rsidRPr="00BE7BD7">
        <w:rPr>
          <w:rFonts w:ascii="Arial" w:hAnsi="Arial" w:cs="Arial"/>
          <w:b/>
          <w:bCs/>
          <w:kern w:val="0"/>
          <w:sz w:val="20"/>
          <w:szCs w:val="20"/>
        </w:rPr>
        <w:t xml:space="preserve"> drogowej.</w:t>
      </w:r>
    </w:p>
    <w:p w14:paraId="11829774" w14:textId="77777777" w:rsidR="007B7139" w:rsidRDefault="007B7139" w:rsidP="007B7139">
      <w:pPr>
        <w:spacing w:line="174" w:lineRule="exact"/>
        <w:rPr>
          <w:sz w:val="20"/>
          <w:szCs w:val="20"/>
        </w:rPr>
      </w:pPr>
    </w:p>
    <w:p w14:paraId="750E6192" w14:textId="43C202F8"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3C04C444" w14:textId="77777777"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5F09D774" w:rsidR="00BE1AE6" w:rsidRDefault="00BE1AE6" w:rsidP="00BE1AE6">
      <w:pPr>
        <w:numPr>
          <w:ilvl w:val="0"/>
          <w:numId w:val="18"/>
        </w:numPr>
        <w:spacing w:line="276" w:lineRule="auto"/>
        <w:ind w:left="360"/>
        <w:jc w:val="both"/>
        <w:textAlignment w:val="baseline"/>
        <w:rPr>
          <w:rFonts w:ascii="Arial" w:hAnsi="Arial" w:cs="Arial"/>
          <w:color w:val="000000"/>
          <w:sz w:val="20"/>
          <w:szCs w:val="20"/>
        </w:rPr>
      </w:pPr>
      <w:r w:rsidRPr="00E159A8">
        <w:rPr>
          <w:rFonts w:ascii="Arial" w:hAnsi="Arial" w:cs="Arial"/>
          <w:color w:val="000000"/>
          <w:sz w:val="20"/>
          <w:szCs w:val="20"/>
        </w:rPr>
        <w:t xml:space="preserve">Wykonawcy wspólnie ubiegający się o udzielenie zamówienia </w:t>
      </w:r>
      <w:r w:rsidRPr="00C00E0E">
        <w:rPr>
          <w:rFonts w:ascii="Arial" w:hAnsi="Arial" w:cs="Arial"/>
          <w:color w:val="C45911" w:themeColor="accent2" w:themeShade="BF"/>
          <w:sz w:val="20"/>
          <w:szCs w:val="20"/>
        </w:rPr>
        <w:t xml:space="preserve">dołączają do oferty </w:t>
      </w:r>
      <w:r w:rsidRPr="00E159A8">
        <w:rPr>
          <w:rFonts w:ascii="Arial" w:hAnsi="Arial" w:cs="Arial"/>
          <w:color w:val="000000"/>
          <w:sz w:val="20"/>
          <w:szCs w:val="20"/>
        </w:rPr>
        <w:t xml:space="preserve">oświadczenie, </w:t>
      </w:r>
      <w:r w:rsidRPr="00E159A8">
        <w:rPr>
          <w:rFonts w:ascii="Arial" w:hAnsi="Arial" w:cs="Arial"/>
          <w:color w:val="000000"/>
          <w:sz w:val="20"/>
          <w:szCs w:val="20"/>
        </w:rPr>
        <w:br/>
        <w:t xml:space="preserve">z którego wynika, które </w:t>
      </w:r>
      <w:r w:rsidRPr="00E159A8">
        <w:rPr>
          <w:rFonts w:ascii="Arial" w:hAnsi="Arial" w:cs="Arial"/>
          <w:sz w:val="20"/>
          <w:szCs w:val="20"/>
        </w:rPr>
        <w:t>roboty budowlane</w:t>
      </w:r>
      <w:r w:rsidRPr="00E159A8">
        <w:rPr>
          <w:rFonts w:ascii="Arial" w:hAnsi="Arial" w:cs="Arial"/>
          <w:color w:val="000000"/>
          <w:sz w:val="20"/>
          <w:szCs w:val="20"/>
        </w:rPr>
        <w:t xml:space="preserve"> wykonają poszczególni </w:t>
      </w:r>
      <w:r>
        <w:rPr>
          <w:rFonts w:ascii="Arial" w:hAnsi="Arial" w:cs="Arial"/>
          <w:color w:val="000000"/>
          <w:sz w:val="20"/>
          <w:szCs w:val="20"/>
        </w:rPr>
        <w:t>W</w:t>
      </w:r>
      <w:r w:rsidRPr="00E159A8">
        <w:rPr>
          <w:rFonts w:ascii="Arial" w:hAnsi="Arial" w:cs="Arial"/>
          <w:color w:val="000000"/>
          <w:sz w:val="20"/>
          <w:szCs w:val="20"/>
        </w:rPr>
        <w:t xml:space="preserve">ykonawcy w odniesieniu </w:t>
      </w:r>
      <w:r w:rsidRPr="00E159A8">
        <w:rPr>
          <w:rFonts w:ascii="Arial" w:hAnsi="Arial" w:cs="Arial"/>
          <w:color w:val="000000"/>
          <w:sz w:val="20"/>
          <w:szCs w:val="20"/>
        </w:rPr>
        <w:br/>
        <w:t xml:space="preserve">do warunków, które zostały opisane w ust. 2 - zgodnie z </w:t>
      </w:r>
      <w:r w:rsidRPr="00E159A8">
        <w:rPr>
          <w:rFonts w:ascii="Arial" w:hAnsi="Arial" w:cs="Arial"/>
          <w:b/>
          <w:bCs/>
          <w:color w:val="000000"/>
          <w:sz w:val="20"/>
          <w:szCs w:val="20"/>
        </w:rPr>
        <w:t xml:space="preserve">Załącznikiem nr </w:t>
      </w:r>
      <w:r>
        <w:rPr>
          <w:rFonts w:ascii="Arial" w:hAnsi="Arial" w:cs="Arial"/>
          <w:b/>
          <w:bCs/>
          <w:color w:val="000000"/>
          <w:sz w:val="20"/>
          <w:szCs w:val="20"/>
        </w:rPr>
        <w:t>7</w:t>
      </w:r>
      <w:r w:rsidRPr="00E159A8">
        <w:rPr>
          <w:rFonts w:ascii="Arial" w:hAnsi="Arial" w:cs="Arial"/>
          <w:b/>
          <w:bCs/>
          <w:color w:val="000000"/>
          <w:sz w:val="20"/>
          <w:szCs w:val="20"/>
        </w:rPr>
        <w:t xml:space="preserve"> do SWZ</w:t>
      </w:r>
      <w:r w:rsidRPr="00E159A8">
        <w:rPr>
          <w:rFonts w:ascii="Arial" w:hAnsi="Arial" w:cs="Arial"/>
          <w:color w:val="000000"/>
          <w:sz w:val="20"/>
          <w:szCs w:val="20"/>
        </w:rPr>
        <w:t>.</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6A733E" w:rsidRDefault="00214876" w:rsidP="00214876">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p>
    <w:p w14:paraId="03FD9E8F" w14:textId="77777777" w:rsidR="00FE0F27" w:rsidRPr="00083412" w:rsidRDefault="00FE0F27" w:rsidP="00FE0F27">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33B88734" w14:textId="77777777" w:rsidR="00FE0F27"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 xml:space="preserve">ustawy </w:t>
      </w:r>
      <w:proofErr w:type="spellStart"/>
      <w:r>
        <w:rPr>
          <w:rFonts w:ascii="Arial" w:hAnsi="Arial" w:cs="Arial"/>
          <w:sz w:val="20"/>
          <w:szCs w:val="20"/>
        </w:rPr>
        <w:t>Pzp</w:t>
      </w:r>
      <w:proofErr w:type="spellEnd"/>
      <w:r w:rsidRPr="00083412">
        <w:rPr>
          <w:rStyle w:val="Odwoanieprzypisudolnego"/>
          <w:rFonts w:ascii="Arial" w:hAnsi="Arial" w:cs="Arial"/>
          <w:szCs w:val="20"/>
        </w:rPr>
        <w:footnoteReference w:id="5"/>
      </w:r>
      <w:r w:rsidRPr="00083412">
        <w:rPr>
          <w:rFonts w:ascii="Arial" w:hAnsi="Arial" w:cs="Arial"/>
          <w:sz w:val="20"/>
          <w:szCs w:val="20"/>
        </w:rPr>
        <w:t>;</w:t>
      </w:r>
    </w:p>
    <w:p w14:paraId="492792A8" w14:textId="77777777" w:rsidR="00FE0F27"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 xml:space="preserve">art.109 ust.1 pkt 4 ustawy </w:t>
      </w:r>
      <w:proofErr w:type="spellStart"/>
      <w:r>
        <w:rPr>
          <w:rFonts w:ascii="Arial" w:hAnsi="Arial" w:cs="Arial"/>
          <w:sz w:val="20"/>
          <w:szCs w:val="20"/>
        </w:rPr>
        <w:t>Pzp</w:t>
      </w:r>
      <w:proofErr w:type="spellEnd"/>
    </w:p>
    <w:p w14:paraId="0E321CCA" w14:textId="77777777" w:rsidR="00FE0F27" w:rsidRPr="00FF5691" w:rsidRDefault="00FE0F27" w:rsidP="00FE0F27">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3387181F" w14:textId="77777777" w:rsidR="00FE0F27" w:rsidRPr="00083412" w:rsidRDefault="00FE0F27" w:rsidP="00FE0F27">
      <w:pPr>
        <w:pStyle w:val="Teksttreci0"/>
        <w:shd w:val="clear" w:color="auto" w:fill="auto"/>
        <w:spacing w:line="276" w:lineRule="auto"/>
        <w:ind w:left="709" w:firstLine="0"/>
        <w:jc w:val="both"/>
        <w:rPr>
          <w:rFonts w:ascii="Arial" w:hAnsi="Arial" w:cs="Arial"/>
          <w:sz w:val="20"/>
          <w:szCs w:val="20"/>
        </w:rPr>
      </w:pPr>
    </w:p>
    <w:p w14:paraId="60B53394" w14:textId="77777777" w:rsidR="00FE0F27" w:rsidRDefault="00FE0F27" w:rsidP="00FE0F27">
      <w:pPr>
        <w:pStyle w:val="pkt"/>
        <w:numPr>
          <w:ilvl w:val="0"/>
          <w:numId w:val="17"/>
        </w:numPr>
        <w:spacing w:before="0" w:after="0" w:line="276" w:lineRule="auto"/>
        <w:rPr>
          <w:rFonts w:ascii="Arial" w:hAnsi="Arial" w:cs="Arial"/>
          <w:sz w:val="20"/>
        </w:rPr>
      </w:pPr>
      <w:r w:rsidRPr="00083412">
        <w:rPr>
          <w:rFonts w:ascii="Arial" w:hAnsi="Arial" w:cs="Arial"/>
          <w:sz w:val="20"/>
        </w:rPr>
        <w:t xml:space="preserve">Wykluczenie Wykonawcy następuje zgodnie z art. 111 </w:t>
      </w:r>
      <w:r>
        <w:rPr>
          <w:rFonts w:ascii="Arial" w:hAnsi="Arial" w:cs="Arial"/>
          <w:sz w:val="20"/>
        </w:rPr>
        <w:t xml:space="preserve">ustawy </w:t>
      </w:r>
      <w:proofErr w:type="spellStart"/>
      <w:r>
        <w:rPr>
          <w:rFonts w:ascii="Arial" w:hAnsi="Arial" w:cs="Arial"/>
          <w:sz w:val="20"/>
        </w:rPr>
        <w:t>Pzp</w:t>
      </w:r>
      <w:proofErr w:type="spellEnd"/>
      <w:r>
        <w:rPr>
          <w:rFonts w:ascii="Arial" w:hAnsi="Arial" w:cs="Arial"/>
          <w:sz w:val="20"/>
        </w:rPr>
        <w:t xml:space="preserve">. </w:t>
      </w:r>
    </w:p>
    <w:p w14:paraId="22889833" w14:textId="77777777" w:rsidR="00FE0F27" w:rsidRDefault="00FE0F27" w:rsidP="00FE0F27">
      <w:pPr>
        <w:pStyle w:val="pkt"/>
        <w:numPr>
          <w:ilvl w:val="0"/>
          <w:numId w:val="17"/>
        </w:numPr>
        <w:spacing w:before="0" w:after="0" w:line="276" w:lineRule="auto"/>
        <w:rPr>
          <w:rFonts w:ascii="Arial" w:hAnsi="Arial" w:cs="Arial"/>
          <w:sz w:val="20"/>
        </w:rPr>
      </w:pPr>
      <w:r>
        <w:rPr>
          <w:rFonts w:ascii="Arial" w:hAnsi="Arial" w:cs="Arial"/>
          <w:sz w:val="20"/>
        </w:rPr>
        <w:t xml:space="preserve">Zgodnie z art.110 ust. 1 ustawy </w:t>
      </w:r>
      <w:proofErr w:type="spellStart"/>
      <w:r>
        <w:rPr>
          <w:rFonts w:ascii="Arial" w:hAnsi="Arial" w:cs="Arial"/>
          <w:sz w:val="20"/>
        </w:rPr>
        <w:t>Pzp</w:t>
      </w:r>
      <w:proofErr w:type="spellEnd"/>
      <w:r>
        <w:rPr>
          <w:rFonts w:ascii="Arial" w:hAnsi="Arial" w:cs="Arial"/>
          <w:sz w:val="20"/>
        </w:rPr>
        <w:t>, wykonawca może zostać wykluczony przez zamawiającego na każdym etapie postępowania o udzielenie zamówienia.</w:t>
      </w:r>
    </w:p>
    <w:p w14:paraId="6D43916D" w14:textId="77777777" w:rsidR="00FE0F27" w:rsidRDefault="00FE0F27" w:rsidP="00FE0F27">
      <w:pPr>
        <w:pStyle w:val="pkt"/>
        <w:spacing w:before="0" w:after="0" w:line="276" w:lineRule="auto"/>
        <w:ind w:left="426" w:hanging="426"/>
        <w:rPr>
          <w:rFonts w:ascii="Arial" w:hAnsi="Arial" w:cs="Arial"/>
          <w:color w:val="0070C0"/>
          <w:sz w:val="20"/>
        </w:rPr>
      </w:pPr>
    </w:p>
    <w:p w14:paraId="542EE594" w14:textId="77777777" w:rsidR="00FE0F27" w:rsidRPr="00410268" w:rsidRDefault="00FE0F27" w:rsidP="00FE0F27">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proofErr w:type="spellStart"/>
      <w:r w:rsidRPr="00410268">
        <w:rPr>
          <w:rFonts w:ascii="Arial" w:hAnsi="Arial" w:cs="Arial"/>
          <w:b/>
          <w:sz w:val="20"/>
          <w:szCs w:val="20"/>
        </w:rPr>
        <w:t>Pzp</w:t>
      </w:r>
      <w:proofErr w:type="spellEnd"/>
      <w:r w:rsidRPr="00410268">
        <w:rPr>
          <w:rFonts w:ascii="Arial" w:hAnsi="Arial" w:cs="Arial"/>
          <w:b/>
          <w:sz w:val="20"/>
          <w:szCs w:val="20"/>
        </w:rPr>
        <w:t xml:space="preserve"> oraz w art. 109 ust. 1 pkt 4 </w:t>
      </w:r>
      <w:proofErr w:type="spellStart"/>
      <w:r w:rsidRPr="00410268">
        <w:rPr>
          <w:rFonts w:ascii="Arial" w:hAnsi="Arial" w:cs="Arial"/>
          <w:b/>
          <w:sz w:val="20"/>
          <w:szCs w:val="20"/>
        </w:rPr>
        <w:t>Pzp</w:t>
      </w:r>
      <w:proofErr w:type="spellEnd"/>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262A36A9" w14:textId="77777777" w:rsidR="00FE0F27" w:rsidRPr="00410268" w:rsidRDefault="00FE0F27" w:rsidP="00FE0F27">
      <w:pPr>
        <w:autoSpaceDE w:val="0"/>
        <w:autoSpaceDN w:val="0"/>
        <w:adjustRightInd w:val="0"/>
        <w:rPr>
          <w:rFonts w:ascii="Arial" w:hAnsi="Arial" w:cs="Arial"/>
          <w:bCs/>
          <w:sz w:val="20"/>
          <w:szCs w:val="20"/>
        </w:rPr>
      </w:pPr>
    </w:p>
    <w:p w14:paraId="3C7FA758"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1 </w:t>
      </w:r>
      <w:proofErr w:type="spellStart"/>
      <w:r w:rsidRPr="00410268">
        <w:rPr>
          <w:rFonts w:ascii="Arial" w:eastAsiaTheme="minorHAnsi" w:hAnsi="Arial" w:cs="Arial"/>
          <w:sz w:val="20"/>
          <w:szCs w:val="20"/>
          <w:lang w:eastAsia="en-US"/>
        </w:rPr>
        <w:t>Pzp</w:t>
      </w:r>
      <w:proofErr w:type="spellEnd"/>
      <w:r w:rsidRPr="00410268">
        <w:rPr>
          <w:rFonts w:ascii="Arial" w:hAnsi="Arial" w:cs="Arial"/>
          <w:bCs/>
          <w:sz w:val="20"/>
          <w:szCs w:val="20"/>
        </w:rPr>
        <w:t xml:space="preserve"> - wykonawca będący osobą fizyczną został prawomocnie skazany za przestępstwo:</w:t>
      </w:r>
    </w:p>
    <w:p w14:paraId="0843AC6B"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3A495B"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021D02A7"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2DFB64EF"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5BFB5F"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lastRenderedPageBreak/>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03C72E21"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414776"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F386E" w14:textId="77777777" w:rsidR="00FE0F27" w:rsidRPr="00410268" w:rsidRDefault="00FE0F27" w:rsidP="00FE0F27">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A04C77F" w14:textId="77777777" w:rsidR="00FE0F27" w:rsidRPr="00410268" w:rsidRDefault="00FE0F27" w:rsidP="00FE0F27">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246656CA" w14:textId="77777777" w:rsidR="00FE0F27" w:rsidRPr="00410268" w:rsidRDefault="00FE0F27" w:rsidP="00FE0F27">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051C3C68"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461E07"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4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prawomocnie orzeczono zakaz ubiegania się o zamówienia publiczne,</w:t>
      </w:r>
    </w:p>
    <w:p w14:paraId="47FAA784"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5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5F95CE6" w14:textId="77777777" w:rsidR="00FE0F27" w:rsidRPr="00410268"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6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t>
      </w:r>
      <w:r w:rsidRPr="00410268">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A6DDD9C" w14:textId="77777777" w:rsidR="00FE0F27" w:rsidRDefault="00FE0F27" w:rsidP="00FE0F27">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109 ust. 1 pkt 4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63DBA5D4" w14:textId="77777777" w:rsidR="00FE0F27" w:rsidRPr="003F0E85" w:rsidRDefault="00FE0F27" w:rsidP="00FE0F27">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3F0E85">
        <w:rPr>
          <w:rFonts w:ascii="Arial" w:hAnsi="Arial" w:cs="Arial"/>
          <w:b/>
          <w:bCs/>
          <w:sz w:val="20"/>
          <w:szCs w:val="20"/>
        </w:rPr>
        <w:t>art. 7 ust. 1 specustawy sankcyjnej, wyklucza się:</w:t>
      </w:r>
    </w:p>
    <w:p w14:paraId="7C758F1A" w14:textId="77777777" w:rsidR="00FE0F27" w:rsidRPr="00C04912" w:rsidRDefault="00FE0F27" w:rsidP="00FE0F27">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44FFD786" w14:textId="77777777" w:rsidR="00FE0F27" w:rsidRPr="00C04912" w:rsidRDefault="00FE0F27" w:rsidP="00FE0F27">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25FC0BEB" w14:textId="77777777" w:rsidR="00FE0F27" w:rsidRPr="00C04912" w:rsidRDefault="00FE0F27" w:rsidP="00FE0F27">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629AB01D" w14:textId="77777777" w:rsidR="00410268" w:rsidRPr="00214876"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lastRenderedPageBreak/>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w:t>
      </w:r>
      <w:proofErr w:type="spellStart"/>
      <w:r w:rsidR="00586263" w:rsidRPr="00C70211">
        <w:rPr>
          <w:rFonts w:ascii="Arial" w:hAnsi="Arial" w:cs="Arial"/>
          <w:bCs/>
          <w:color w:val="000000" w:themeColor="text1"/>
          <w:sz w:val="20"/>
          <w:szCs w:val="20"/>
        </w:rPr>
        <w:t>Pzp</w:t>
      </w:r>
      <w:proofErr w:type="spellEnd"/>
      <w:r w:rsidR="00586263" w:rsidRPr="00C70211">
        <w:rPr>
          <w:rFonts w:ascii="Arial" w:hAnsi="Arial" w:cs="Arial"/>
          <w:bCs/>
          <w:color w:val="000000" w:themeColor="text1"/>
          <w:sz w:val="20"/>
          <w:szCs w:val="20"/>
        </w:rPr>
        <w:t xml:space="preserve">,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5541D4D0" w:rsidR="00BE1AE6" w:rsidRDefault="00C70211" w:rsidP="00C70211">
      <w:pPr>
        <w:spacing w:before="240" w:line="276" w:lineRule="auto"/>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w:t>
      </w:r>
      <w:r w:rsidR="00F748AC">
        <w:rPr>
          <w:rFonts w:ascii="Arial" w:hAnsi="Arial" w:cs="Arial"/>
          <w:sz w:val="20"/>
          <w:szCs w:val="20"/>
        </w:rPr>
        <w:t xml:space="preserve">powierzchni położonych płyt lub długości, </w:t>
      </w:r>
      <w:r w:rsidR="00BE1AE6" w:rsidRPr="00B232CE">
        <w:rPr>
          <w:rFonts w:ascii="Arial" w:hAnsi="Arial" w:cs="Arial"/>
          <w:sz w:val="20"/>
          <w:szCs w:val="20"/>
        </w:rPr>
        <w:t>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5FC1733B"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w:t>
      </w:r>
      <w:r w:rsidRPr="00B232CE">
        <w:rPr>
          <w:rFonts w:ascii="Arial" w:hAnsi="Arial" w:cs="Arial"/>
          <w:sz w:val="20"/>
          <w:szCs w:val="20"/>
        </w:rPr>
        <w:lastRenderedPageBreak/>
        <w:t xml:space="preserve">podmiotów realizujących zadania publiczne, o ile Wykonawca wskazał w oświadczeniu, </w:t>
      </w:r>
      <w:r>
        <w:rPr>
          <w:rFonts w:ascii="Arial" w:hAnsi="Arial" w:cs="Arial"/>
          <w:sz w:val="20"/>
          <w:szCs w:val="20"/>
        </w:rPr>
        <w:br/>
      </w:r>
      <w:r w:rsidRPr="00B232CE">
        <w:rPr>
          <w:rFonts w:ascii="Arial" w:hAnsi="Arial" w:cs="Arial"/>
          <w:sz w:val="20"/>
          <w:szCs w:val="20"/>
        </w:rPr>
        <w:t xml:space="preserve">o którym mowa w art. 125 ust. 1 </w:t>
      </w:r>
      <w:proofErr w:type="spellStart"/>
      <w:r w:rsidRPr="00B232CE">
        <w:rPr>
          <w:rFonts w:ascii="Arial" w:hAnsi="Arial" w:cs="Arial"/>
          <w:sz w:val="20"/>
          <w:szCs w:val="20"/>
        </w:rPr>
        <w:t>p.z.p</w:t>
      </w:r>
      <w:proofErr w:type="spellEnd"/>
      <w:r w:rsidRPr="00B232CE">
        <w:rPr>
          <w:rFonts w:ascii="Arial" w:hAnsi="Arial" w:cs="Arial"/>
          <w:sz w:val="20"/>
          <w:szCs w:val="20"/>
        </w:rPr>
        <w:t xml:space="preserve">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 xml:space="preserve">amawiający posiada, jeżeli Wykonawca wskaże te środki oraz potwierdzi ich prawidłowość </w:t>
      </w:r>
      <w:r>
        <w:rPr>
          <w:rFonts w:ascii="Arial" w:hAnsi="Arial" w:cs="Arial"/>
          <w:sz w:val="20"/>
        </w:rPr>
        <w:br/>
      </w:r>
      <w:r w:rsidRPr="00B232CE">
        <w:rPr>
          <w:rFonts w:ascii="Arial" w:hAnsi="Arial" w:cs="Arial"/>
          <w:sz w:val="20"/>
        </w:rPr>
        <w:t>i aktualność.</w:t>
      </w:r>
    </w:p>
    <w:p w14:paraId="6B10A742" w14:textId="77777777"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proofErr w:type="spellStart"/>
      <w:r w:rsidRPr="00B232CE">
        <w:rPr>
          <w:rFonts w:ascii="Arial" w:hAnsi="Arial" w:cs="Arial"/>
          <w:sz w:val="20"/>
        </w:rPr>
        <w:t>p.z.p</w:t>
      </w:r>
      <w:proofErr w:type="spellEnd"/>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342F0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342F0C">
        <w:rPr>
          <w:rFonts w:ascii="Arial" w:hAnsi="Arial" w:cs="Arial"/>
          <w:sz w:val="20"/>
          <w:u w:val="single"/>
        </w:rPr>
        <w:br/>
        <w:t>on w danym zakresie na zdolnościach lub sytuacji podmiotów udostępniających zasoby</w:t>
      </w:r>
      <w:r w:rsidRPr="00CC24EC">
        <w:rPr>
          <w:rStyle w:val="Odwoanieprzypisudolnego"/>
          <w:rFonts w:ascii="Arial" w:hAnsi="Arial" w:cs="Arial"/>
        </w:rPr>
        <w:footnoteReference w:id="14"/>
      </w:r>
      <w:r w:rsidRPr="00CC24EC">
        <w:rPr>
          <w:rFonts w:ascii="Arial" w:hAnsi="Arial" w:cs="Arial"/>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XII. INFORMACJA DLA WYKONAWCÓW WSPÓLNIE UBIEGAJĄCYCH SIĘ O UDZIELENIE ZAMÓWIENIA ( SPÓŁKI CYWILNE/ KONSORCJA)</w:t>
      </w:r>
    </w:p>
    <w:p w14:paraId="4F660441" w14:textId="7777777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lastRenderedPageBreak/>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do reprezentowania i zawarcia umowy w sprawie zamówienia publicznego. Pełnomocnictwo</w:t>
      </w:r>
      <w:r w:rsidRPr="00CC24EC">
        <w:rPr>
          <w:rFonts w:ascii="Arial" w:hAnsi="Arial" w:cs="Arial"/>
          <w:b/>
          <w:sz w:val="20"/>
        </w:rPr>
        <w:t xml:space="preserve"> </w:t>
      </w:r>
      <w:r w:rsidRPr="00CC24EC">
        <w:rPr>
          <w:rFonts w:ascii="Arial" w:hAnsi="Arial" w:cs="Arial"/>
          <w:sz w:val="20"/>
        </w:rPr>
        <w:t xml:space="preserve">winno być </w:t>
      </w:r>
      <w:r w:rsidRPr="004D3D0B">
        <w:rPr>
          <w:rFonts w:ascii="Arial" w:hAnsi="Arial" w:cs="Arial"/>
          <w:color w:val="C45911" w:themeColor="accent2" w:themeShade="BF"/>
          <w:sz w:val="20"/>
        </w:rPr>
        <w:t>załączone do oferty</w:t>
      </w:r>
      <w:r w:rsidRPr="00CC24EC">
        <w:rPr>
          <w:rFonts w:ascii="Arial" w:hAnsi="Arial" w:cs="Arial"/>
          <w:sz w:val="20"/>
        </w:rPr>
        <w:t xml:space="preserve">. </w:t>
      </w:r>
    </w:p>
    <w:p w14:paraId="17BE098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 oraz spełnianie warunków udziału w zakresie, w jakim każdy z Wykonawców wykazuje spełnianie warunków udziału w postępowaniu.</w:t>
      </w:r>
    </w:p>
    <w:p w14:paraId="707F762C"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p>
    <w:p w14:paraId="64E56DCB" w14:textId="20303A23" w:rsidR="00BE1AE6"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Oświadczenia i dokumenty potwierdzające brak podstaw do wykluczenia z postępowania składa każdy z Wykonawców wspólnie ubiegających się o zamówienie.</w:t>
      </w:r>
      <w:bookmarkStart w:id="4"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4"/>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16F741F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tel. </w:t>
      </w:r>
      <w:r w:rsidR="0055420F">
        <w:rPr>
          <w:rFonts w:ascii="Arial" w:hAnsi="Arial" w:cs="Arial"/>
          <w:caps/>
          <w:sz w:val="20"/>
        </w:rPr>
        <w:t>608462213</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7DC9D35A" w14:textId="405ECC5D" w:rsidR="0055420F" w:rsidRDefault="00B71873"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Joanna </w:t>
      </w:r>
      <w:proofErr w:type="spellStart"/>
      <w:r>
        <w:rPr>
          <w:rFonts w:ascii="Arial" w:hAnsi="Arial" w:cs="Arial"/>
          <w:color w:val="000000"/>
        </w:rPr>
        <w:t>Dering</w:t>
      </w:r>
      <w:proofErr w:type="spellEnd"/>
      <w:r w:rsidR="0055420F">
        <w:rPr>
          <w:rFonts w:ascii="Arial" w:hAnsi="Arial" w:cs="Arial"/>
          <w:color w:val="000000"/>
        </w:rPr>
        <w:t xml:space="preserve">, tel. </w:t>
      </w:r>
      <w:hyperlink r:id="rId8" w:history="1">
        <w:r w:rsidRPr="00B71873">
          <w:rPr>
            <w:rStyle w:val="Hipercze"/>
            <w:color w:val="auto"/>
            <w:u w:val="none"/>
          </w:rPr>
          <w:t>58 322-02-48</w:t>
        </w:r>
      </w:hyperlink>
    </w:p>
    <w:p w14:paraId="5C74C81C" w14:textId="72A7F2E9"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9"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r w:rsidR="0055420F" w:rsidRPr="0055420F">
        <w:rPr>
          <w:rFonts w:ascii="Arial" w:hAnsi="Arial" w:cs="Arial"/>
          <w:color w:val="FF0000"/>
        </w:rPr>
        <w:t>https://platformazakupowa.pl/pn/zgkimtrabki/proceedings</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6151A1BA"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1"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 Adres poczty elektronicznej osoby uprawnionej do kontaktu z Wykonawcami:</w:t>
      </w:r>
      <w:r>
        <w:rPr>
          <w:rFonts w:ascii="Arial" w:hAnsi="Arial" w:cs="Arial"/>
          <w:color w:val="FF9900"/>
        </w:rPr>
        <w:t xml:space="preserve"> </w:t>
      </w:r>
      <w:hyperlink r:id="rId12" w:history="1">
        <w:r w:rsidR="000C0BD2" w:rsidRPr="00CB7ABC">
          <w:rPr>
            <w:rStyle w:val="Hipercze"/>
            <w:rFonts w:ascii="Arial" w:hAnsi="Arial" w:cs="Arial"/>
          </w:rPr>
          <w:t>biuro@zgkim-trabkiw.pl</w:t>
        </w:r>
      </w:hyperlink>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3"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5"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stały dostęp do sieci Internet o gwarantowanej przepustowości nie mniejszej niż 512 </w:t>
      </w:r>
      <w:proofErr w:type="spellStart"/>
      <w:r>
        <w:rPr>
          <w:rFonts w:ascii="Arial" w:hAnsi="Arial" w:cs="Arial"/>
          <w:color w:val="000000"/>
        </w:rPr>
        <w:t>kb</w:t>
      </w:r>
      <w:proofErr w:type="spellEnd"/>
      <w:r>
        <w:rPr>
          <w:rFonts w:ascii="Arial" w:hAnsi="Arial" w:cs="Arial"/>
          <w:color w:val="000000"/>
        </w:rPr>
        <w:t>/s,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zainstalowany program Adobe </w:t>
      </w:r>
      <w:proofErr w:type="spellStart"/>
      <w:r>
        <w:rPr>
          <w:rFonts w:ascii="Arial" w:hAnsi="Arial" w:cs="Arial"/>
          <w:color w:val="000000"/>
        </w:rPr>
        <w:t>Acrobat</w:t>
      </w:r>
      <w:proofErr w:type="spellEnd"/>
      <w:r>
        <w:rPr>
          <w:rFonts w:ascii="Arial" w:hAnsi="Arial" w:cs="Arial"/>
          <w:color w:val="000000"/>
        </w:rPr>
        <w:t xml:space="preserve">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Oznaczenie czasu odbioru danych przez platformę zakupową stanowi datę oraz dokładny czas (</w:t>
      </w:r>
      <w:proofErr w:type="spellStart"/>
      <w:r>
        <w:rPr>
          <w:rFonts w:ascii="Arial" w:hAnsi="Arial" w:cs="Arial"/>
          <w:color w:val="000000"/>
        </w:rPr>
        <w:t>hh:mm:ss</w:t>
      </w:r>
      <w:proofErr w:type="spellEnd"/>
      <w:r>
        <w:rPr>
          <w:rFonts w:ascii="Arial" w:hAnsi="Arial" w:cs="Arial"/>
          <w:color w:val="000000"/>
        </w:rPr>
        <w:t>)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7"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18"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19"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0"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1"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2"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3"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4"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D8BC520" w14:textId="64C164CE" w:rsidR="00BE7BD7" w:rsidRPr="00BE7BD7"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71873">
        <w:rPr>
          <w:rFonts w:ascii="Arial" w:hAnsi="Arial" w:cs="Arial"/>
        </w:rPr>
        <w:t xml:space="preserve"> jako oświadczenie woli wykonawcy.</w:t>
      </w:r>
    </w:p>
    <w:p w14:paraId="2C9AD1FC" w14:textId="6A45149D"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E85142D"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w:t>
      </w:r>
      <w:r w:rsidR="00497968">
        <w:rPr>
          <w:rFonts w:ascii="Arial" w:hAnsi="Arial" w:cs="Arial"/>
          <w:sz w:val="20"/>
        </w:rPr>
        <w:t>przez platformę zakupową (jako dołączanie plików )na</w:t>
      </w:r>
      <w:r w:rsidRPr="00CC24EC">
        <w:rPr>
          <w:rFonts w:ascii="Arial" w:hAnsi="Arial" w:cs="Arial"/>
          <w:sz w:val="20"/>
        </w:rPr>
        <w:t xml:space="preserve">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Załącznikiem nr 1 do SWZ</w:t>
      </w:r>
      <w:r w:rsidRPr="00CC24EC">
        <w:rPr>
          <w:rFonts w:ascii="Arial" w:hAnsi="Arial" w:cs="Arial"/>
          <w:sz w:val="20"/>
        </w:rPr>
        <w:t xml:space="preserve">. Wraz </w:t>
      </w:r>
      <w:r>
        <w:rPr>
          <w:rFonts w:ascii="Arial" w:hAnsi="Arial" w:cs="Arial"/>
          <w:sz w:val="20"/>
        </w:rPr>
        <w:br/>
      </w:r>
      <w:r w:rsidRPr="00CC24EC">
        <w:rPr>
          <w:rFonts w:ascii="Arial" w:hAnsi="Arial" w:cs="Arial"/>
          <w:sz w:val="20"/>
        </w:rPr>
        <w:t>z ofertą Wykonawca jest zobowiązany złożyć:</w:t>
      </w:r>
    </w:p>
    <w:p w14:paraId="6861EC32"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oświadczenia, o których mowa w Rozdziale X ust. 1 SWZ</w:t>
      </w:r>
      <w:r>
        <w:rPr>
          <w:rFonts w:ascii="Arial" w:hAnsi="Arial" w:cs="Arial"/>
          <w:sz w:val="20"/>
          <w:szCs w:val="20"/>
        </w:rPr>
        <w:t xml:space="preserve"> (załącznik nr 2)</w:t>
      </w:r>
      <w:r w:rsidRPr="009E1E24">
        <w:rPr>
          <w:rFonts w:ascii="Arial" w:hAnsi="Arial" w:cs="Arial"/>
          <w:sz w:val="20"/>
          <w:szCs w:val="20"/>
        </w:rPr>
        <w:t>;</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018DA8DE"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dowód wniesienia wadium</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zgodnie z rozdziałem XVI</w:t>
      </w:r>
      <w:r w:rsidRPr="009E1E24">
        <w:rPr>
          <w:rFonts w:ascii="Arial" w:hAnsi="Arial" w:cs="Arial"/>
          <w:sz w:val="20"/>
          <w:szCs w:val="20"/>
        </w:rPr>
        <w:t>;</w:t>
      </w:r>
    </w:p>
    <w:p w14:paraId="2C3DCC97" w14:textId="08E17580"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w:t>
      </w:r>
      <w:r w:rsidRPr="009C5AAA">
        <w:rPr>
          <w:rFonts w:ascii="Arial" w:hAnsi="Arial" w:cs="Arial"/>
          <w:sz w:val="20"/>
          <w:szCs w:val="20"/>
        </w:rPr>
        <w:lastRenderedPageBreak/>
        <w:t xml:space="preserve">się także złożenie elektronicznej kopii (skanu) pełnomocnictwa sporządzonego uprzednio w formie pisemnej, </w:t>
      </w:r>
      <w:r>
        <w:rPr>
          <w:rFonts w:ascii="Arial" w:hAnsi="Arial" w:cs="Arial"/>
          <w:sz w:val="20"/>
          <w:szCs w:val="20"/>
        </w:rPr>
        <w:br/>
      </w:r>
      <w:r w:rsidRPr="009C5AAA">
        <w:rPr>
          <w:rFonts w:ascii="Arial" w:hAnsi="Arial" w:cs="Arial"/>
          <w:sz w:val="20"/>
          <w:szCs w:val="20"/>
        </w:rPr>
        <w:t xml:space="preserve">w formie elektronicznego poświadczenia sporządzonego stosownie do art. 97 § 2 ustawy </w:t>
      </w:r>
      <w:r>
        <w:rPr>
          <w:rFonts w:ascii="Arial" w:hAnsi="Arial" w:cs="Arial"/>
          <w:sz w:val="20"/>
          <w:szCs w:val="20"/>
        </w:rPr>
        <w:br/>
      </w:r>
      <w:r w:rsidRPr="009C5AAA">
        <w:rPr>
          <w:rFonts w:ascii="Arial" w:hAnsi="Arial" w:cs="Arial"/>
          <w:sz w:val="20"/>
          <w:szCs w:val="20"/>
        </w:rP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59DE756D"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464BB5C2" w14:textId="77777777" w:rsidR="00BE1AE6" w:rsidRPr="009C5AAA" w:rsidRDefault="00BE1AE6" w:rsidP="00BE1AE6">
      <w:pPr>
        <w:pStyle w:val="Akapitzlist"/>
        <w:numPr>
          <w:ilvl w:val="1"/>
          <w:numId w:val="27"/>
        </w:numPr>
        <w:spacing w:line="276" w:lineRule="auto"/>
        <w:ind w:left="851" w:right="20" w:hanging="425"/>
        <w:jc w:val="both"/>
        <w:rPr>
          <w:rFonts w:ascii="Arial" w:hAnsi="Arial" w:cs="Arial"/>
          <w:b/>
          <w:sz w:val="12"/>
          <w:szCs w:val="20"/>
        </w:rPr>
      </w:pPr>
      <w:r>
        <w:rPr>
          <w:rFonts w:ascii="Arial" w:hAnsi="Arial" w:cs="Arial"/>
          <w:sz w:val="20"/>
        </w:rPr>
        <w:t>o</w:t>
      </w:r>
      <w:r w:rsidRPr="009C5AAA">
        <w:rPr>
          <w:rFonts w:ascii="Arial" w:hAnsi="Arial" w:cs="Arial"/>
          <w:sz w:val="20"/>
        </w:rPr>
        <w:t xml:space="preserve">świadczenie, o którym mowa w art. 117 ust. 4 Ustawy, jeżeli ofertę składają Wykonawcy </w:t>
      </w:r>
      <w:r w:rsidRPr="00296C17">
        <w:rPr>
          <w:rFonts w:ascii="Arial" w:hAnsi="Arial" w:cs="Arial"/>
          <w:sz w:val="20"/>
          <w:u w:val="single"/>
        </w:rPr>
        <w:t>wspólnie ubiegający się o udzielenie zamówienia</w:t>
      </w:r>
      <w:r w:rsidRPr="009C5AAA">
        <w:rPr>
          <w:rFonts w:ascii="Arial" w:hAnsi="Arial" w:cs="Arial"/>
          <w:sz w:val="20"/>
        </w:rPr>
        <w:t xml:space="preserve"> z którego wynika, które roboty budowlane/dostawy lub usługi, </w:t>
      </w:r>
      <w:r>
        <w:rPr>
          <w:rFonts w:ascii="Arial" w:hAnsi="Arial" w:cs="Arial"/>
          <w:sz w:val="20"/>
        </w:rPr>
        <w:t>wykonają poszczególni Wykonawcy (załącznik nr 8);</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711CCD8"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12CEF8CC"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w:t>
      </w:r>
      <w:r w:rsidR="00497968">
        <w:rPr>
          <w:rFonts w:ascii="Arial" w:hAnsi="Arial" w:cs="Arial"/>
          <w:b/>
          <w:u w:val="single"/>
        </w:rPr>
        <w:t xml:space="preserve">elektronicznym </w:t>
      </w:r>
      <w:r w:rsidR="00390EE9">
        <w:rPr>
          <w:rFonts w:ascii="Arial" w:hAnsi="Arial" w:cs="Arial"/>
          <w:b/>
          <w:u w:val="single"/>
        </w:rPr>
        <w:t xml:space="preserve">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w:t>
      </w:r>
      <w:r w:rsidR="00497968">
        <w:rPr>
          <w:rFonts w:ascii="Arial" w:hAnsi="Arial" w:cs="Arial"/>
          <w:b/>
          <w:u w:val="single"/>
        </w:rPr>
        <w:t xml:space="preserve"> elektronicznym</w:t>
      </w:r>
      <w:r w:rsidRPr="001D10F8">
        <w:rPr>
          <w:rFonts w:ascii="Arial" w:hAnsi="Arial" w:cs="Arial"/>
          <w:b/>
          <w:u w:val="single"/>
        </w:rPr>
        <w:t xml:space="preserve">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w:t>
      </w:r>
      <w:r w:rsidR="00497968">
        <w:rPr>
          <w:rFonts w:ascii="Arial" w:hAnsi="Arial" w:cs="Arial"/>
          <w:b/>
          <w:u w:val="single"/>
        </w:rPr>
        <w:t xml:space="preserve">elektronicznym </w:t>
      </w:r>
      <w:r w:rsidRPr="001D10F8">
        <w:rPr>
          <w:rFonts w:ascii="Arial" w:hAnsi="Arial" w:cs="Arial"/>
          <w:b/>
          <w:u w:val="single"/>
        </w:rPr>
        <w:t>osobistym</w:t>
      </w:r>
      <w:r w:rsidR="00390EE9">
        <w:rPr>
          <w:rFonts w:ascii="Arial" w:hAnsi="Arial" w:cs="Arial"/>
          <w:b/>
          <w:u w:val="single"/>
        </w:rPr>
        <w:t xml:space="preserve"> ( z użyciem e-dowodu)</w:t>
      </w:r>
      <w:r w:rsidRPr="001D10F8">
        <w:rPr>
          <w:rFonts w:ascii="Arial" w:hAnsi="Arial" w:cs="Arial"/>
          <w:b/>
          <w:u w:val="single"/>
        </w:rPr>
        <w:t>.</w:t>
      </w:r>
      <w:r w:rsidR="00497968">
        <w:rPr>
          <w:rFonts w:ascii="Arial" w:hAnsi="Arial" w:cs="Arial"/>
          <w:b/>
          <w:u w:val="single"/>
        </w:rPr>
        <w:t xml:space="preserve"> </w:t>
      </w:r>
    </w:p>
    <w:p w14:paraId="777D1B32" w14:textId="29A0698F"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r w:rsidR="00497968">
        <w:rPr>
          <w:rFonts w:ascii="Arial" w:hAnsi="Arial" w:cs="Arial"/>
          <w:color w:val="000000"/>
        </w:rPr>
        <w:t xml:space="preserve"> platformy zakupowej zamawiającego</w:t>
      </w:r>
      <w:r w:rsidRPr="00E867BD">
        <w:rPr>
          <w:rFonts w:ascii="Arial" w:hAnsi="Arial" w:cs="Arial"/>
          <w:color w:val="000000"/>
        </w:rPr>
        <w:t>.</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5A4D6F01"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5" w:history="1">
        <w:r w:rsidRPr="004973A9">
          <w:rPr>
            <w:rStyle w:val="Hipercze"/>
            <w:rFonts w:ascii="Arial" w:hAnsi="Arial" w:cs="Arial"/>
            <w:color w:val="0707EB"/>
          </w:rPr>
          <w:t>platformazakupowa.pl</w:t>
        </w:r>
      </w:hyperlink>
      <w:r w:rsidR="00497968">
        <w:rPr>
          <w:rFonts w:ascii="Arial" w:hAnsi="Arial" w:cs="Arial"/>
          <w:color w:val="0707EB"/>
        </w:rPr>
        <w:t xml:space="preserve"> tj. </w:t>
      </w:r>
      <w:r w:rsidR="00497968" w:rsidRPr="00497968">
        <w:rPr>
          <w:rFonts w:ascii="Arial" w:hAnsi="Arial" w:cs="Arial"/>
          <w:color w:val="0707EB"/>
        </w:rPr>
        <w:t>https://platformazakupowa.pl/pn/zgkimtrabki/proceedings</w:t>
      </w:r>
      <w:r w:rsidR="00497968">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6"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27"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28"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29"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6239F6" w:rsidP="00BE1AE6">
      <w:pPr>
        <w:pStyle w:val="NormalnyWeb"/>
        <w:spacing w:before="0" w:beforeAutospacing="0" w:after="0" w:afterAutospacing="0" w:line="276" w:lineRule="auto"/>
        <w:ind w:left="426"/>
        <w:rPr>
          <w:rFonts w:ascii="Arial" w:hAnsi="Arial" w:cs="Arial"/>
          <w:color w:val="0707EB"/>
        </w:rPr>
      </w:pPr>
      <w:hyperlink r:id="rId30"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.xls .</w:t>
      </w:r>
      <w:proofErr w:type="spellStart"/>
      <w:r w:rsidRPr="00772A79">
        <w:rPr>
          <w:rFonts w:ascii="Arial" w:hAnsi="Arial" w:cs="Arial"/>
          <w:color w:val="000000"/>
        </w:rPr>
        <w:t>xlsx</w:t>
      </w:r>
      <w:proofErr w:type="spellEnd"/>
      <w:r w:rsidRPr="00772A79">
        <w:rPr>
          <w:rFonts w:ascii="Arial" w:hAnsi="Arial" w:cs="Arial"/>
          <w:color w:val="000000"/>
        </w:rPr>
        <w:t xml:space="preserve"> .jpg (.</w:t>
      </w:r>
      <w:proofErr w:type="spellStart"/>
      <w:r w:rsidRPr="00772A79">
        <w:rPr>
          <w:rFonts w:ascii="Arial" w:hAnsi="Arial" w:cs="Arial"/>
          <w:color w:val="000000"/>
        </w:rPr>
        <w:t>jpeg</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1231C6C5"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Default="00CF4AB4"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xml:space="preserve">, </w:t>
      </w:r>
      <w:proofErr w:type="spellStart"/>
      <w:r>
        <w:rPr>
          <w:rFonts w:ascii="Arial" w:hAnsi="Arial" w:cs="Arial"/>
          <w:sz w:val="20"/>
        </w:rPr>
        <w:t>STWiORB</w:t>
      </w:r>
      <w:proofErr w:type="spellEnd"/>
      <w:r w:rsidRPr="00CC24EC">
        <w:rPr>
          <w:rFonts w:ascii="Arial" w:hAnsi="Arial" w:cs="Arial"/>
          <w:sz w:val="20"/>
        </w:rPr>
        <w:t xml:space="preserve"> oraz istotnymi postanowieniami umowy określonymi w niniejszej SWZ. Stawka podatku VAT w przedmiotowym postępowaniu wynosi </w:t>
      </w:r>
      <w:r w:rsidRPr="00632998">
        <w:rPr>
          <w:rFonts w:ascii="Arial" w:hAnsi="Arial" w:cs="Arial"/>
          <w:b/>
          <w:sz w:val="20"/>
        </w:rPr>
        <w:t>23%.</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77777777"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Wyliczona cena oferty brutto będzie służyć do porównania złożonych ofert i do rozliczenia </w:t>
      </w:r>
      <w:r>
        <w:rPr>
          <w:rFonts w:ascii="Arial" w:hAnsi="Arial" w:cs="Arial"/>
          <w:sz w:val="20"/>
        </w:rPr>
        <w:br/>
      </w:r>
      <w:r w:rsidRPr="00CC24EC">
        <w:rPr>
          <w:rFonts w:ascii="Arial" w:hAnsi="Arial" w:cs="Arial"/>
          <w:sz w:val="20"/>
        </w:rPr>
        <w:t>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1E97A3FB" w14:textId="1526D120" w:rsidR="00BE1AE6" w:rsidRPr="00147F49" w:rsidRDefault="00BE1AE6" w:rsidP="00BE1AE6">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117F2D">
        <w:rPr>
          <w:rFonts w:ascii="Arial" w:hAnsi="Arial" w:cs="Arial"/>
          <w:b/>
          <w:sz w:val="20"/>
        </w:rPr>
        <w:br/>
        <w:t>u Zamawiającego obowiązku podatkowego, to winien odpowiednio zmodyfikować treść formularza</w:t>
      </w:r>
      <w:r w:rsidR="00B6170D">
        <w:rPr>
          <w:rFonts w:ascii="Arial" w:hAnsi="Arial" w:cs="Arial"/>
          <w:b/>
          <w:sz w:val="20"/>
        </w:rPr>
        <w:t xml:space="preserve"> (dopisać takie oświadczenie)</w:t>
      </w:r>
      <w:r w:rsidRPr="00117F2D">
        <w:rPr>
          <w:rFonts w:ascii="Arial" w:hAnsi="Arial" w:cs="Arial"/>
          <w:b/>
          <w:sz w:val="20"/>
        </w:rPr>
        <w:t>.</w:t>
      </w:r>
      <w:r w:rsidRPr="00117F2D">
        <w:rPr>
          <w:rFonts w:ascii="Arial" w:hAnsi="Arial" w:cs="Arial"/>
          <w:sz w:val="20"/>
        </w:rPr>
        <w:t xml:space="preserve">  </w:t>
      </w:r>
    </w:p>
    <w:p w14:paraId="49356720" w14:textId="77777777" w:rsidR="007D66B2" w:rsidRDefault="007D66B2" w:rsidP="006F3D82">
      <w:pPr>
        <w:jc w:val="both"/>
        <w:rPr>
          <w:rFonts w:ascii="Arial" w:eastAsia="Arial" w:hAnsi="Arial" w:cs="Arial"/>
          <w:b/>
          <w:bCs/>
          <w:sz w:val="20"/>
          <w:szCs w:val="20"/>
          <w:highlight w:val="yellow"/>
        </w:rPr>
      </w:pPr>
    </w:p>
    <w:p w14:paraId="22E4C749" w14:textId="2C6F29B1" w:rsidR="006F3D82" w:rsidRDefault="006F3D82" w:rsidP="006F3D82">
      <w:pPr>
        <w:jc w:val="both"/>
        <w:rPr>
          <w:rFonts w:ascii="Arial" w:hAnsi="Arial"/>
          <w:color w:val="C45911" w:themeColor="accent2" w:themeShade="BF"/>
          <w:sz w:val="20"/>
        </w:rPr>
      </w:pPr>
      <w:r w:rsidRPr="007D66B2">
        <w:rPr>
          <w:rFonts w:ascii="Arial" w:eastAsia="Arial" w:hAnsi="Arial" w:cs="Arial"/>
          <w:b/>
          <w:bCs/>
          <w:color w:val="C45911" w:themeColor="accent2" w:themeShade="BF"/>
          <w:sz w:val="20"/>
          <w:szCs w:val="20"/>
        </w:rPr>
        <w:t xml:space="preserve">Zamawiający nie wymaga dołączenia kosztorysu ofertowego do oferty. Przed podpisaniem umowy Zamawiający wezwie wybranego Wykonawcę do złożenia kosztorysu ofertowego, zawierającego stawkę r-g, wskaźnik kosztów pośrednich, kosztów zakupu, podatku VAT i zysku </w:t>
      </w:r>
      <w:r w:rsidRPr="007D66B2">
        <w:rPr>
          <w:rFonts w:ascii="Arial" w:eastAsia="Arial" w:hAnsi="Arial" w:cs="Arial"/>
          <w:b/>
          <w:bCs/>
          <w:color w:val="C45911" w:themeColor="accent2" w:themeShade="BF"/>
          <w:sz w:val="20"/>
          <w:szCs w:val="20"/>
        </w:rPr>
        <w:lastRenderedPageBreak/>
        <w:t>oraz ceny materiałów i sprzętu.</w:t>
      </w:r>
      <w:r w:rsidRPr="007D66B2">
        <w:rPr>
          <w:rFonts w:ascii="Arial" w:hAnsi="Arial" w:cs="Arial"/>
          <w:color w:val="C45911" w:themeColor="accent2" w:themeShade="BF"/>
          <w:sz w:val="20"/>
          <w:szCs w:val="20"/>
        </w:rPr>
        <w:t xml:space="preserve"> Kosztorys będzie służył rozliczeniu ewentualnych prac dodatkowych, zamiennych lub zaniechania robót według </w:t>
      </w:r>
      <w:r w:rsidRPr="007D66B2">
        <w:rPr>
          <w:rFonts w:ascii="Arial" w:hAnsi="Arial"/>
          <w:color w:val="C45911" w:themeColor="accent2" w:themeShade="BF"/>
          <w:sz w:val="20"/>
        </w:rPr>
        <w:t>projektu-wzoru umowy stanowiącego załącznik 6 do SWZ.</w:t>
      </w:r>
    </w:p>
    <w:p w14:paraId="421CC64F" w14:textId="77777777" w:rsidR="008874D3" w:rsidRDefault="008874D3" w:rsidP="006F3D82">
      <w:pPr>
        <w:jc w:val="both"/>
        <w:rPr>
          <w:rFonts w:ascii="Arial" w:hAnsi="Arial" w:cs="Arial"/>
          <w:b/>
          <w:color w:val="C45911" w:themeColor="accent2" w:themeShade="BF"/>
          <w:sz w:val="20"/>
          <w:szCs w:val="20"/>
        </w:rPr>
      </w:pPr>
      <w:bookmarkStart w:id="5" w:name="_Hlk108557289"/>
    </w:p>
    <w:p w14:paraId="3F9F2F09" w14:textId="52026D02" w:rsidR="00102A82" w:rsidRPr="000C0BD2" w:rsidRDefault="00102A82" w:rsidP="006F3D82">
      <w:pPr>
        <w:jc w:val="both"/>
        <w:rPr>
          <w:rFonts w:ascii="Arial" w:hAnsi="Arial" w:cs="Arial"/>
          <w:sz w:val="20"/>
          <w:szCs w:val="20"/>
        </w:rPr>
      </w:pPr>
      <w:r w:rsidRPr="000C0BD2">
        <w:rPr>
          <w:rFonts w:ascii="Arial" w:hAnsi="Arial" w:cs="Arial"/>
          <w:b/>
          <w:sz w:val="20"/>
          <w:szCs w:val="20"/>
          <w:highlight w:val="yellow"/>
        </w:rPr>
        <w:t>Wykonawca będzie zobowiązany do opracowania i przekazanie Zamawiającemu dokumentacji powykonawczej ( wraz z kosztorysem powykonawczym)  w celu zgłoszenie przedmiotu umowy do odbioru końcowego.</w:t>
      </w:r>
    </w:p>
    <w:bookmarkEnd w:id="5"/>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0D615F5D" w14:textId="77777777" w:rsidR="008874D3" w:rsidRDefault="008874D3" w:rsidP="00147F49">
      <w:pPr>
        <w:suppressAutoHyphens/>
        <w:spacing w:line="276" w:lineRule="auto"/>
        <w:jc w:val="both"/>
        <w:rPr>
          <w:rFonts w:ascii="Arial" w:hAnsi="Arial" w:cs="Arial"/>
          <w:b/>
          <w:bCs/>
          <w:color w:val="0070C0"/>
          <w:sz w:val="20"/>
          <w:szCs w:val="20"/>
        </w:rPr>
      </w:pPr>
    </w:p>
    <w:p w14:paraId="25B72695" w14:textId="7F4B78AC"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XVI. WYMAGANIA DOTYCZĄCE WADIUM</w:t>
      </w:r>
    </w:p>
    <w:p w14:paraId="0A1E8F42" w14:textId="69152304" w:rsidR="00147F49" w:rsidRDefault="001B6837" w:rsidP="001B6837">
      <w:pPr>
        <w:pStyle w:val="pkt"/>
        <w:spacing w:before="0" w:after="0" w:line="276" w:lineRule="auto"/>
        <w:ind w:left="0" w:firstLine="0"/>
        <w:rPr>
          <w:rFonts w:ascii="Arial" w:hAnsi="Arial" w:cs="Arial"/>
          <w:b/>
          <w:bCs/>
          <w:sz w:val="20"/>
        </w:rPr>
      </w:pPr>
      <w:r>
        <w:rPr>
          <w:rFonts w:ascii="Arial" w:hAnsi="Arial" w:cs="Arial"/>
          <w:b/>
          <w:bCs/>
          <w:sz w:val="20"/>
        </w:rPr>
        <w:t>1.Zamawiający nie wymaga wniesienia wadium.</w:t>
      </w:r>
    </w:p>
    <w:p w14:paraId="3AF7A44B" w14:textId="77777777" w:rsidR="001B6837" w:rsidRDefault="001B6837" w:rsidP="001B6837">
      <w:pPr>
        <w:pStyle w:val="pkt"/>
        <w:spacing w:before="0" w:after="0" w:line="276" w:lineRule="auto"/>
        <w:ind w:left="1440" w:firstLine="0"/>
        <w:rPr>
          <w:rFonts w:ascii="Arial" w:hAnsi="Arial" w:cs="Arial"/>
          <w:b/>
          <w:bCs/>
          <w:sz w:val="20"/>
        </w:rPr>
      </w:pPr>
    </w:p>
    <w:p w14:paraId="7EC53CE1" w14:textId="77777777" w:rsidR="008874D3" w:rsidRDefault="008874D3" w:rsidP="00BE1AE6">
      <w:pPr>
        <w:pStyle w:val="pkt"/>
        <w:spacing w:before="0" w:after="0" w:line="276" w:lineRule="auto"/>
        <w:ind w:left="426" w:hanging="426"/>
        <w:rPr>
          <w:rFonts w:ascii="Arial" w:hAnsi="Arial" w:cs="Arial"/>
          <w:b/>
          <w:bCs/>
          <w:color w:val="0070C0"/>
          <w:sz w:val="20"/>
        </w:rPr>
      </w:pPr>
    </w:p>
    <w:p w14:paraId="520BC26F" w14:textId="77777777" w:rsidR="008874D3" w:rsidRDefault="008874D3" w:rsidP="00BE1AE6">
      <w:pPr>
        <w:pStyle w:val="pkt"/>
        <w:spacing w:before="0" w:after="0" w:line="276" w:lineRule="auto"/>
        <w:ind w:left="426" w:hanging="426"/>
        <w:rPr>
          <w:rFonts w:ascii="Arial" w:hAnsi="Arial" w:cs="Arial"/>
          <w:b/>
          <w:bCs/>
          <w:color w:val="0070C0"/>
          <w:sz w:val="20"/>
        </w:rPr>
      </w:pPr>
    </w:p>
    <w:p w14:paraId="3077CEF6" w14:textId="77777777" w:rsidR="008874D3" w:rsidRDefault="008874D3" w:rsidP="00BE1AE6">
      <w:pPr>
        <w:pStyle w:val="pkt"/>
        <w:spacing w:before="0" w:after="0" w:line="276" w:lineRule="auto"/>
        <w:ind w:left="426" w:hanging="426"/>
        <w:rPr>
          <w:rFonts w:ascii="Arial" w:hAnsi="Arial" w:cs="Arial"/>
          <w:b/>
          <w:bCs/>
          <w:color w:val="0070C0"/>
          <w:sz w:val="20"/>
        </w:rPr>
      </w:pPr>
    </w:p>
    <w:p w14:paraId="474FED42" w14:textId="282F0FA4"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XVII. TERMIN ZWIĄZANIA OFERTĄ</w:t>
      </w:r>
    </w:p>
    <w:p w14:paraId="6FDB5843" w14:textId="2F8ABEC3"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0"/>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3A53AA">
        <w:rPr>
          <w:rFonts w:ascii="Arial" w:hAnsi="Arial" w:cs="Arial"/>
          <w:b/>
          <w:bCs/>
          <w:sz w:val="20"/>
        </w:rPr>
        <w:t>04</w:t>
      </w:r>
      <w:r w:rsidR="00A01BE9" w:rsidRPr="00300C2E">
        <w:rPr>
          <w:rFonts w:ascii="Arial" w:hAnsi="Arial" w:cs="Arial"/>
          <w:b/>
          <w:bCs/>
          <w:sz w:val="20"/>
        </w:rPr>
        <w:t>.0</w:t>
      </w:r>
      <w:r w:rsidR="003A53AA">
        <w:rPr>
          <w:rFonts w:ascii="Arial" w:hAnsi="Arial" w:cs="Arial"/>
          <w:b/>
          <w:bCs/>
          <w:sz w:val="20"/>
        </w:rPr>
        <w:t>9</w:t>
      </w:r>
      <w:r w:rsidR="00A01BE9" w:rsidRPr="00300C2E">
        <w:rPr>
          <w:rFonts w:ascii="Arial" w:hAnsi="Arial" w:cs="Arial"/>
          <w:b/>
          <w:bCs/>
          <w:sz w:val="20"/>
        </w:rPr>
        <w:t>.20</w:t>
      </w:r>
      <w:r w:rsidR="00DF5A18">
        <w:rPr>
          <w:rFonts w:ascii="Arial" w:hAnsi="Arial" w:cs="Arial"/>
          <w:b/>
          <w:bCs/>
          <w:sz w:val="20"/>
        </w:rPr>
        <w:t>2</w:t>
      </w:r>
      <w:r w:rsidR="003A53AA">
        <w:rPr>
          <w:rFonts w:ascii="Arial" w:hAnsi="Arial" w:cs="Arial"/>
          <w:b/>
          <w:bCs/>
          <w:sz w:val="20"/>
        </w:rPr>
        <w:t>4</w:t>
      </w:r>
      <w:r w:rsidR="00A01BE9" w:rsidRPr="00300C2E">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powoduje</w:t>
      </w:r>
      <w:r w:rsidR="007C545E">
        <w:rPr>
          <w:rFonts w:ascii="Arial" w:hAnsi="Arial" w:cs="Arial"/>
          <w:sz w:val="20"/>
        </w:rPr>
        <w:t>, że o</w:t>
      </w:r>
      <w:r w:rsidR="000F3DE9" w:rsidRPr="00467A7B">
        <w:rPr>
          <w:rFonts w:ascii="Arial" w:hAnsi="Arial" w:cs="Arial"/>
          <w:sz w:val="20"/>
        </w:rPr>
        <w:t xml:space="preserve">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XVIII. SPOSÓB I TERMIN SKŁADANIA I OTWARCIA OFERT</w:t>
      </w:r>
    </w:p>
    <w:p w14:paraId="65328AC0" w14:textId="697F6664"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3A53AA">
        <w:rPr>
          <w:rFonts w:ascii="Arial" w:hAnsi="Arial" w:cs="Arial"/>
          <w:b/>
          <w:sz w:val="22"/>
          <w:szCs w:val="22"/>
        </w:rPr>
        <w:t>05</w:t>
      </w:r>
      <w:r w:rsidR="007D66B2" w:rsidRPr="00467A7B">
        <w:rPr>
          <w:rFonts w:ascii="Arial" w:hAnsi="Arial" w:cs="Arial"/>
          <w:b/>
          <w:sz w:val="22"/>
          <w:szCs w:val="22"/>
        </w:rPr>
        <w:t>.</w:t>
      </w:r>
      <w:r w:rsidR="008C0651">
        <w:rPr>
          <w:rFonts w:ascii="Arial" w:hAnsi="Arial" w:cs="Arial"/>
          <w:b/>
          <w:sz w:val="22"/>
          <w:szCs w:val="22"/>
        </w:rPr>
        <w:t>0</w:t>
      </w:r>
      <w:r w:rsidR="008874D3">
        <w:rPr>
          <w:rFonts w:ascii="Arial" w:hAnsi="Arial" w:cs="Arial"/>
          <w:b/>
          <w:sz w:val="22"/>
          <w:szCs w:val="22"/>
        </w:rPr>
        <w:t>8</w:t>
      </w:r>
      <w:r w:rsidR="007D66B2" w:rsidRPr="00467A7B">
        <w:rPr>
          <w:rFonts w:ascii="Arial" w:hAnsi="Arial" w:cs="Arial"/>
          <w:b/>
          <w:sz w:val="22"/>
          <w:szCs w:val="22"/>
        </w:rPr>
        <w:t>.</w:t>
      </w:r>
      <w:r w:rsidRPr="00467A7B">
        <w:rPr>
          <w:rFonts w:ascii="Arial" w:hAnsi="Arial" w:cs="Arial"/>
          <w:b/>
          <w:sz w:val="22"/>
          <w:szCs w:val="22"/>
        </w:rPr>
        <w:t>202</w:t>
      </w:r>
      <w:r w:rsidR="003A53AA">
        <w:rPr>
          <w:rFonts w:ascii="Arial" w:hAnsi="Arial" w:cs="Arial"/>
          <w:b/>
          <w:sz w:val="22"/>
          <w:szCs w:val="22"/>
        </w:rPr>
        <w:t>4</w:t>
      </w:r>
      <w:r w:rsidRPr="00467A7B">
        <w:rPr>
          <w:rFonts w:ascii="Arial" w:hAnsi="Arial" w:cs="Arial"/>
          <w:b/>
          <w:sz w:val="22"/>
          <w:szCs w:val="22"/>
        </w:rPr>
        <w:t xml:space="preserve"> r. do godziny </w:t>
      </w:r>
      <w:r w:rsidR="008874D3">
        <w:rPr>
          <w:rFonts w:ascii="Arial" w:hAnsi="Arial" w:cs="Arial"/>
          <w:b/>
          <w:sz w:val="22"/>
          <w:szCs w:val="22"/>
        </w:rPr>
        <w:t>1</w:t>
      </w:r>
      <w:r w:rsidR="003A53AA">
        <w:rPr>
          <w:rFonts w:ascii="Arial" w:hAnsi="Arial" w:cs="Arial"/>
          <w:b/>
          <w:sz w:val="22"/>
          <w:szCs w:val="22"/>
        </w:rPr>
        <w:t>8</w:t>
      </w:r>
      <w:r w:rsidRPr="00467A7B">
        <w:rPr>
          <w:rFonts w:ascii="Arial" w:hAnsi="Arial" w:cs="Arial"/>
          <w:b/>
          <w:sz w:val="22"/>
          <w:szCs w:val="22"/>
        </w:rPr>
        <w:t>:00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789F16BA"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3A53AA">
        <w:rPr>
          <w:rFonts w:ascii="Arial" w:hAnsi="Arial" w:cs="Arial"/>
          <w:b/>
          <w:sz w:val="22"/>
          <w:szCs w:val="22"/>
        </w:rPr>
        <w:t>05</w:t>
      </w:r>
      <w:r w:rsidR="008874D3">
        <w:rPr>
          <w:rFonts w:ascii="Arial" w:hAnsi="Arial" w:cs="Arial"/>
          <w:b/>
          <w:sz w:val="22"/>
          <w:szCs w:val="22"/>
        </w:rPr>
        <w:t>.</w:t>
      </w:r>
      <w:r w:rsidR="007D66B2" w:rsidRPr="00467A7B">
        <w:rPr>
          <w:rFonts w:ascii="Arial" w:hAnsi="Arial" w:cs="Arial"/>
          <w:b/>
          <w:sz w:val="22"/>
          <w:szCs w:val="22"/>
        </w:rPr>
        <w:t>0</w:t>
      </w:r>
      <w:r w:rsidR="008874D3">
        <w:rPr>
          <w:rFonts w:ascii="Arial" w:hAnsi="Arial" w:cs="Arial"/>
          <w:b/>
          <w:sz w:val="22"/>
          <w:szCs w:val="22"/>
        </w:rPr>
        <w:t>8</w:t>
      </w:r>
      <w:r w:rsidR="007D66B2" w:rsidRPr="00467A7B">
        <w:rPr>
          <w:rFonts w:ascii="Arial" w:hAnsi="Arial" w:cs="Arial"/>
          <w:b/>
          <w:sz w:val="22"/>
          <w:szCs w:val="22"/>
        </w:rPr>
        <w:t>.</w:t>
      </w:r>
      <w:r w:rsidRPr="00467A7B">
        <w:rPr>
          <w:rFonts w:ascii="Arial" w:hAnsi="Arial" w:cs="Arial"/>
          <w:b/>
          <w:sz w:val="22"/>
          <w:szCs w:val="22"/>
        </w:rPr>
        <w:t>202</w:t>
      </w:r>
      <w:r w:rsidR="003A53AA">
        <w:rPr>
          <w:rFonts w:ascii="Arial" w:hAnsi="Arial" w:cs="Arial"/>
          <w:b/>
          <w:sz w:val="22"/>
          <w:szCs w:val="22"/>
        </w:rPr>
        <w:t>4</w:t>
      </w:r>
      <w:r w:rsidRPr="00467A7B">
        <w:rPr>
          <w:rStyle w:val="Odwoanieprzypisudolnego"/>
          <w:rFonts w:ascii="Arial" w:hAnsi="Arial" w:cs="Arial"/>
          <w:b/>
          <w:sz w:val="22"/>
          <w:szCs w:val="22"/>
        </w:rPr>
        <w:footnoteReference w:id="21"/>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874D3">
        <w:rPr>
          <w:rFonts w:ascii="Arial" w:hAnsi="Arial" w:cs="Arial"/>
          <w:b/>
          <w:sz w:val="22"/>
          <w:szCs w:val="22"/>
        </w:rPr>
        <w:t>1</w:t>
      </w:r>
      <w:r w:rsidR="003A53AA">
        <w:rPr>
          <w:rFonts w:ascii="Arial" w:hAnsi="Arial" w:cs="Arial"/>
          <w:b/>
          <w:sz w:val="22"/>
          <w:szCs w:val="22"/>
        </w:rPr>
        <w:t>8</w:t>
      </w:r>
      <w:r w:rsidRPr="00467A7B">
        <w:rPr>
          <w:rFonts w:ascii="Arial" w:hAnsi="Arial" w:cs="Arial"/>
          <w:b/>
          <w:sz w:val="22"/>
          <w:szCs w:val="22"/>
        </w:rPr>
        <w:t>:</w:t>
      </w:r>
      <w:r w:rsidR="008C0651">
        <w:rPr>
          <w:rFonts w:ascii="Arial" w:hAnsi="Arial" w:cs="Arial"/>
          <w:b/>
          <w:sz w:val="22"/>
          <w:szCs w:val="22"/>
        </w:rPr>
        <w:t>1</w:t>
      </w:r>
      <w:r w:rsidRPr="00467A7B">
        <w:rPr>
          <w:rFonts w:ascii="Arial" w:hAnsi="Arial" w:cs="Arial"/>
          <w:b/>
          <w:sz w:val="22"/>
          <w:szCs w:val="22"/>
        </w:rPr>
        <w:t>0</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2"/>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59DD2566"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sidR="005875A1">
        <w:rPr>
          <w:rFonts w:ascii="Arial" w:hAnsi="Arial" w:cs="Arial"/>
          <w:sz w:val="20"/>
        </w:rPr>
        <w:t xml:space="preserve"> </w:t>
      </w:r>
      <w:r w:rsidR="00BA7D88">
        <w:rPr>
          <w:rFonts w:ascii="Arial" w:hAnsi="Arial" w:cs="Arial"/>
          <w:sz w:val="20"/>
        </w:rPr>
        <w:t>:</w:t>
      </w:r>
    </w:p>
    <w:p w14:paraId="07EF2B0D" w14:textId="77777777" w:rsidR="00BE1AE6" w:rsidRPr="002A652D" w:rsidRDefault="00BE1AE6" w:rsidP="00BE1AE6">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7D5351C6" w14:textId="55A77E60" w:rsidR="00BE1AE6" w:rsidRDefault="00BE1AE6" w:rsidP="00BE1AE6">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 xml:space="preserve">Okres </w:t>
      </w:r>
      <w:r w:rsidR="0021402B">
        <w:rPr>
          <w:rFonts w:ascii="Arial" w:hAnsi="Arial" w:cs="Arial"/>
          <w:b/>
          <w:sz w:val="20"/>
          <w:szCs w:val="20"/>
        </w:rPr>
        <w:t xml:space="preserve">udzielanej </w:t>
      </w:r>
      <w:r>
        <w:rPr>
          <w:rFonts w:ascii="Arial" w:hAnsi="Arial" w:cs="Arial"/>
          <w:b/>
          <w:sz w:val="20"/>
          <w:szCs w:val="20"/>
        </w:rPr>
        <w:t>gwarancji</w:t>
      </w:r>
      <w:r w:rsidRPr="002A652D">
        <w:rPr>
          <w:rFonts w:ascii="Arial" w:hAnsi="Arial" w:cs="Arial"/>
          <w:sz w:val="20"/>
          <w:szCs w:val="20"/>
        </w:rPr>
        <w:t xml:space="preserve"> </w:t>
      </w:r>
      <w:r w:rsidR="00CF4AB4">
        <w:rPr>
          <w:rFonts w:ascii="Arial" w:hAnsi="Arial" w:cs="Arial"/>
          <w:sz w:val="20"/>
          <w:szCs w:val="20"/>
        </w:rPr>
        <w:t xml:space="preserve"> jakości</w:t>
      </w:r>
      <w:r w:rsidRPr="002A652D">
        <w:rPr>
          <w:rFonts w:ascii="Arial" w:hAnsi="Arial" w:cs="Arial"/>
          <w:sz w:val="20"/>
          <w:szCs w:val="20"/>
        </w:rPr>
        <w:t xml:space="preserve">- waga kryterium </w:t>
      </w:r>
      <w:r>
        <w:rPr>
          <w:rFonts w:ascii="Arial" w:hAnsi="Arial" w:cs="Arial"/>
          <w:sz w:val="20"/>
          <w:szCs w:val="20"/>
        </w:rPr>
        <w:t>40</w:t>
      </w:r>
      <w:r w:rsidRPr="002A652D">
        <w:rPr>
          <w:rFonts w:ascii="Arial" w:hAnsi="Arial" w:cs="Arial"/>
          <w:sz w:val="20"/>
          <w:szCs w:val="20"/>
        </w:rPr>
        <w:t>%.</w:t>
      </w:r>
    </w:p>
    <w:p w14:paraId="5F77C6ED" w14:textId="77777777" w:rsidR="00492B1A" w:rsidRPr="00974A00" w:rsidRDefault="00492B1A" w:rsidP="00492B1A">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0075157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26C63966" w14:textId="77777777" w:rsidR="00BE1AE6"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6ECFD008" w14:textId="77777777" w:rsidR="00BE1AE6" w:rsidRPr="00492B1A" w:rsidRDefault="00BE1AE6" w:rsidP="00BE1AE6">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356CAF84" w14:textId="77777777" w:rsidR="00BE1AE6" w:rsidRPr="00492B1A" w:rsidRDefault="00BE1AE6" w:rsidP="00BE1AE6">
      <w:pPr>
        <w:pStyle w:val="Akapitzlist"/>
        <w:spacing w:line="276" w:lineRule="auto"/>
        <w:ind w:left="1080"/>
        <w:jc w:val="both"/>
        <w:rPr>
          <w:rFonts w:ascii="Arial" w:hAnsi="Arial" w:cs="Arial"/>
          <w:sz w:val="18"/>
          <w:szCs w:val="18"/>
        </w:rPr>
      </w:pPr>
      <w:r w:rsidRPr="00492B1A">
        <w:rPr>
          <w:rFonts w:ascii="Arial" w:hAnsi="Arial" w:cs="Arial"/>
          <w:b/>
          <w:sz w:val="18"/>
          <w:szCs w:val="18"/>
        </w:rPr>
        <w:lastRenderedPageBreak/>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25962CB4" w14:textId="59EB5F12" w:rsidR="00BE1AE6" w:rsidRPr="00492B1A" w:rsidRDefault="00BE1AE6" w:rsidP="00BE1AE6">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sidR="00492B1A">
        <w:rPr>
          <w:rFonts w:ascii="Arial" w:hAnsi="Arial" w:cs="Arial"/>
          <w:sz w:val="18"/>
          <w:szCs w:val="18"/>
        </w:rPr>
        <w:t xml:space="preserve">          </w:t>
      </w:r>
      <w:r w:rsidRPr="00492B1A">
        <w:rPr>
          <w:rFonts w:ascii="Arial" w:hAnsi="Arial" w:cs="Arial"/>
          <w:b/>
          <w:sz w:val="18"/>
          <w:szCs w:val="18"/>
        </w:rPr>
        <w:t>cena oferty ocenianej brutto</w:t>
      </w:r>
    </w:p>
    <w:p w14:paraId="0D3DAF63" w14:textId="77777777" w:rsidR="00BE1AE6" w:rsidRPr="002A652D" w:rsidRDefault="00BE1AE6" w:rsidP="00BE1AE6">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127E3312" w14:textId="77777777" w:rsidR="00BE1AE6" w:rsidRPr="002A652D" w:rsidRDefault="00BE1AE6" w:rsidP="00BE1AE6">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0E7A05AB" w14:textId="77777777" w:rsidR="00BE1AE6" w:rsidRPr="002A652D" w:rsidRDefault="00BE1AE6" w:rsidP="00BE1AE6">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7A383993" w14:textId="26BE7DDE" w:rsidR="00BE1AE6" w:rsidRPr="002A652D" w:rsidRDefault="00BE1AE6" w:rsidP="00BE1AE6">
      <w:pPr>
        <w:spacing w:line="276" w:lineRule="auto"/>
        <w:ind w:left="852" w:hanging="426"/>
        <w:contextualSpacing/>
        <w:jc w:val="both"/>
        <w:rPr>
          <w:rFonts w:ascii="Arial" w:hAnsi="Arial" w:cs="Arial"/>
          <w:b/>
          <w:sz w:val="20"/>
          <w:szCs w:val="20"/>
        </w:rPr>
      </w:pPr>
      <w:r w:rsidRPr="002A652D">
        <w:rPr>
          <w:rFonts w:ascii="Arial" w:hAnsi="Arial" w:cs="Arial"/>
          <w:b/>
          <w:sz w:val="20"/>
          <w:szCs w:val="20"/>
        </w:rPr>
        <w:t>2)</w:t>
      </w:r>
      <w:r w:rsidRPr="002A652D">
        <w:rPr>
          <w:rFonts w:ascii="Arial" w:hAnsi="Arial" w:cs="Arial"/>
          <w:b/>
          <w:sz w:val="20"/>
          <w:szCs w:val="20"/>
        </w:rPr>
        <w:tab/>
      </w:r>
      <w:r w:rsidR="005D1F80">
        <w:rPr>
          <w:rFonts w:ascii="Arial" w:hAnsi="Arial" w:cs="Arial"/>
          <w:b/>
          <w:sz w:val="20"/>
          <w:szCs w:val="20"/>
        </w:rPr>
        <w:t>o</w:t>
      </w:r>
      <w:r>
        <w:rPr>
          <w:rFonts w:ascii="Arial" w:hAnsi="Arial" w:cs="Arial"/>
          <w:b/>
          <w:sz w:val="20"/>
          <w:szCs w:val="20"/>
        </w:rPr>
        <w:t xml:space="preserve">kres </w:t>
      </w:r>
      <w:r w:rsidR="00870631">
        <w:rPr>
          <w:rFonts w:ascii="Arial" w:hAnsi="Arial" w:cs="Arial"/>
          <w:b/>
          <w:sz w:val="20"/>
          <w:szCs w:val="20"/>
        </w:rPr>
        <w:t xml:space="preserve">udzielanej </w:t>
      </w:r>
      <w:r>
        <w:rPr>
          <w:rFonts w:ascii="Arial" w:hAnsi="Arial" w:cs="Arial"/>
          <w:b/>
          <w:sz w:val="20"/>
          <w:szCs w:val="20"/>
        </w:rPr>
        <w:t>gwarancji (G)</w:t>
      </w:r>
      <w:r w:rsidRPr="002A652D">
        <w:rPr>
          <w:rFonts w:ascii="Arial" w:hAnsi="Arial" w:cs="Arial"/>
          <w:b/>
          <w:sz w:val="20"/>
          <w:szCs w:val="20"/>
        </w:rPr>
        <w:t xml:space="preserve"> - waga </w:t>
      </w:r>
      <w:r>
        <w:rPr>
          <w:rFonts w:ascii="Arial" w:hAnsi="Arial" w:cs="Arial"/>
          <w:b/>
          <w:sz w:val="20"/>
          <w:szCs w:val="20"/>
        </w:rPr>
        <w:t>40</w:t>
      </w:r>
      <w:r w:rsidRPr="002A652D">
        <w:rPr>
          <w:rFonts w:ascii="Arial" w:hAnsi="Arial" w:cs="Arial"/>
          <w:b/>
          <w:sz w:val="20"/>
          <w:szCs w:val="20"/>
        </w:rPr>
        <w:t>%</w:t>
      </w:r>
    </w:p>
    <w:p w14:paraId="03D7D243" w14:textId="2D1B34D0" w:rsidR="004B5817" w:rsidRPr="00E36F6F" w:rsidRDefault="004B5817" w:rsidP="004B5817">
      <w:pPr>
        <w:pStyle w:val="Akapitzlist"/>
        <w:spacing w:line="276" w:lineRule="auto"/>
        <w:ind w:left="1146"/>
        <w:contextualSpacing/>
        <w:jc w:val="both"/>
        <w:rPr>
          <w:rFonts w:ascii="Arial" w:hAnsi="Arial" w:cs="Arial"/>
          <w:b/>
          <w:sz w:val="20"/>
          <w:szCs w:val="20"/>
        </w:rPr>
      </w:pPr>
    </w:p>
    <w:p w14:paraId="09A9FEC1" w14:textId="77777777" w:rsidR="004B5817" w:rsidRPr="00E36F6F" w:rsidRDefault="004B5817" w:rsidP="004B5817">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t>Okres gwarancji (liczony w miesiącach)</w:t>
      </w:r>
    </w:p>
    <w:p w14:paraId="599EDE3F"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3EC0F034"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0ACBC227"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45E3FBAE"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563B0DD0"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328DC8F8"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046394DC"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7B526953"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p>
    <w:p w14:paraId="239F9834" w14:textId="77777777" w:rsidR="004B5817" w:rsidRPr="00584112" w:rsidRDefault="004B5817" w:rsidP="004B5817">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Pr>
          <w:rFonts w:ascii="Arial" w:eastAsia="Times New Roman" w:hAnsi="Arial" w:cs="Arial"/>
          <w:spacing w:val="4"/>
          <w:sz w:val="20"/>
          <w:szCs w:val="20"/>
        </w:rPr>
        <w:t>- 40 pkt</w:t>
      </w:r>
    </w:p>
    <w:p w14:paraId="3C9ED0E4" w14:textId="77777777" w:rsidR="004B5817" w:rsidRPr="00492B1A" w:rsidRDefault="004B5817" w:rsidP="004B5817">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33C0980A" w14:textId="77777777" w:rsidR="004B5817" w:rsidRPr="00492B1A" w:rsidRDefault="004B5817" w:rsidP="004B5817">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630B85A"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1D0A59" w14:textId="77777777" w:rsidR="00BE1AE6" w:rsidRPr="00492B1A" w:rsidRDefault="00BE1AE6" w:rsidP="00BE1AE6">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492B1A" w:rsidRDefault="00BE1AE6" w:rsidP="00BE1AE6">
      <w:pPr>
        <w:pStyle w:val="pkt"/>
        <w:spacing w:before="0" w:after="0" w:line="276" w:lineRule="auto"/>
        <w:ind w:left="426" w:hanging="426"/>
        <w:rPr>
          <w:rFonts w:ascii="Arial" w:hAnsi="Arial" w:cs="Arial"/>
          <w:b/>
          <w:sz w:val="18"/>
          <w:szCs w:val="18"/>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r w:rsidRPr="00492B1A">
        <w:rPr>
          <w:rFonts w:ascii="Arial" w:hAnsi="Arial" w:cs="Arial"/>
          <w:b/>
          <w:sz w:val="18"/>
          <w:szCs w:val="18"/>
        </w:rPr>
        <w:t>Jeżeli Zamawiający nie będzie prowadził negocjacji, dokona wyboru najkorzystniejszej oferty spośród niepodlegających odrzuceniu ofert</w:t>
      </w:r>
      <w:r w:rsidRPr="00492B1A">
        <w:rPr>
          <w:rStyle w:val="Odwoanieprzypisudolnego"/>
          <w:rFonts w:ascii="Arial" w:hAnsi="Arial" w:cs="Arial"/>
          <w:b/>
          <w:sz w:val="18"/>
          <w:szCs w:val="18"/>
        </w:rPr>
        <w:footnoteReference w:id="23"/>
      </w:r>
      <w:r w:rsidRPr="00492B1A">
        <w:rPr>
          <w:rFonts w:ascii="Arial" w:hAnsi="Arial" w:cs="Arial"/>
          <w:b/>
          <w:sz w:val="18"/>
          <w:szCs w:val="18"/>
        </w:rPr>
        <w:t xml:space="preserve">. </w:t>
      </w:r>
    </w:p>
    <w:p w14:paraId="42B742B5" w14:textId="77777777" w:rsidR="0097195A" w:rsidRDefault="0097195A" w:rsidP="00BE1AE6">
      <w:pPr>
        <w:pStyle w:val="pkt"/>
        <w:spacing w:before="0" w:after="0" w:line="276" w:lineRule="auto"/>
        <w:ind w:left="426" w:hanging="426"/>
        <w:rPr>
          <w:rFonts w:ascii="Arial" w:hAnsi="Arial" w:cs="Arial"/>
          <w:b/>
          <w:color w:val="0070C0"/>
          <w:sz w:val="20"/>
        </w:rPr>
      </w:pPr>
    </w:p>
    <w:p w14:paraId="6A81C802" w14:textId="701D1458" w:rsidR="00147F49"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 xml:space="preserve">XX. </w:t>
      </w:r>
      <w:r w:rsidRPr="00D97374">
        <w:rPr>
          <w:rFonts w:ascii="Arial" w:hAnsi="Arial" w:cs="Arial"/>
          <w:b/>
          <w:color w:val="0070C0"/>
          <w:sz w:val="20"/>
        </w:rPr>
        <w:t>PROWADZENIE PROCEDURY WRAZ Z NEGOCJACAMI</w:t>
      </w:r>
      <w:r w:rsidRPr="00D97374">
        <w:rPr>
          <w:rStyle w:val="Odwoanieprzypisudolnego"/>
          <w:rFonts w:ascii="Arial" w:hAnsi="Arial" w:cs="Arial"/>
          <w:b/>
          <w:color w:val="0070C0"/>
          <w:sz w:val="24"/>
        </w:rPr>
        <w:footnoteReference w:id="24"/>
      </w:r>
    </w:p>
    <w:p w14:paraId="26A2577A" w14:textId="41369E94" w:rsidR="00D97374" w:rsidRPr="00D97374" w:rsidRDefault="00D97374" w:rsidP="00BE1AE6">
      <w:pPr>
        <w:pStyle w:val="pkt"/>
        <w:spacing w:before="0" w:after="0" w:line="276" w:lineRule="auto"/>
        <w:ind w:left="426" w:hanging="426"/>
        <w:rPr>
          <w:rFonts w:ascii="Arial" w:hAnsi="Arial" w:cs="Arial"/>
          <w:b/>
          <w:sz w:val="20"/>
        </w:rPr>
      </w:pPr>
      <w:r w:rsidRPr="00D97374">
        <w:rPr>
          <w:rFonts w:ascii="Arial" w:hAnsi="Arial" w:cs="Arial"/>
          <w:b/>
          <w:sz w:val="20"/>
        </w:rPr>
        <w:t>Zamawiający nie prowadzi</w:t>
      </w:r>
      <w:r>
        <w:rPr>
          <w:rFonts w:ascii="Arial" w:hAnsi="Arial" w:cs="Arial"/>
          <w:b/>
          <w:sz w:val="20"/>
        </w:rPr>
        <w:t xml:space="preserve"> postępowania z zastosowaniem</w:t>
      </w:r>
      <w:r w:rsidRPr="00D97374">
        <w:rPr>
          <w:rFonts w:ascii="Arial" w:hAnsi="Arial" w:cs="Arial"/>
          <w:b/>
          <w:sz w:val="20"/>
        </w:rPr>
        <w:t xml:space="preserve"> procedury z negocjacjami.</w:t>
      </w:r>
    </w:p>
    <w:p w14:paraId="79730E49" w14:textId="77777777" w:rsidR="00D97374" w:rsidRPr="006A733E"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lastRenderedPageBreak/>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77777777"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Wykonawca jest zobowiązany przed podpisaniem umowy do przedłożenia:</w:t>
      </w:r>
    </w:p>
    <w:p w14:paraId="08542629" w14:textId="77777777" w:rsidR="00DF5A18" w:rsidRPr="00F93BB9" w:rsidRDefault="00DF5A18" w:rsidP="00DF5A18">
      <w:pPr>
        <w:pStyle w:val="pkt"/>
        <w:spacing w:before="0" w:after="0" w:line="276" w:lineRule="auto"/>
        <w:ind w:left="426" w:hanging="426"/>
        <w:rPr>
          <w:rFonts w:ascii="Arial" w:hAnsi="Arial" w:cs="Arial"/>
          <w:sz w:val="20"/>
        </w:rPr>
      </w:pPr>
      <w:r w:rsidRPr="00076842">
        <w:rPr>
          <w:rFonts w:ascii="Arial" w:hAnsi="Arial" w:cs="Arial"/>
          <w:b/>
          <w:bCs/>
          <w:color w:val="C45911" w:themeColor="accent2" w:themeShade="BF"/>
          <w:sz w:val="20"/>
        </w:rPr>
        <w:t>Wykonawca jest zobowiązany przed podpisaniem umowy do przedłożenia:</w:t>
      </w:r>
    </w:p>
    <w:p w14:paraId="1F489B49" w14:textId="1389FD0C" w:rsidR="00DF5A18" w:rsidRPr="005D6F81" w:rsidRDefault="00DF5A18" w:rsidP="00DF5A18">
      <w:pPr>
        <w:pStyle w:val="pkt"/>
        <w:spacing w:before="0" w:after="0" w:line="276" w:lineRule="auto"/>
        <w:ind w:left="426" w:hanging="426"/>
        <w:rPr>
          <w:rFonts w:ascii="Arial" w:hAnsi="Arial" w:cs="Arial"/>
          <w:sz w:val="20"/>
        </w:rPr>
      </w:pPr>
      <w:r w:rsidRPr="00A43D4D">
        <w:rPr>
          <w:rFonts w:ascii="Arial" w:hAnsi="Arial" w:cs="Arial"/>
          <w:sz w:val="20"/>
        </w:rPr>
        <w:t>Wykonawca jest zobowiązany przed podpisaniem umowy do przedłożenia</w:t>
      </w:r>
      <w:r>
        <w:rPr>
          <w:rFonts w:ascii="Arial" w:hAnsi="Arial" w:cs="Arial"/>
          <w:sz w:val="20"/>
        </w:rPr>
        <w:t xml:space="preserve"> przy użyciu środków komunikacji elektronicznej na e-mail</w:t>
      </w:r>
      <w:r w:rsidRPr="00076842">
        <w:rPr>
          <w:rFonts w:ascii="Arial" w:hAnsi="Arial" w:cs="Arial"/>
          <w:sz w:val="20"/>
        </w:rPr>
        <w:t>a:</w:t>
      </w:r>
      <w:r w:rsidRPr="00DF5A18">
        <w:t xml:space="preserve"> </w:t>
      </w:r>
      <w:hyperlink r:id="rId31" w:history="1">
        <w:r w:rsidR="003A53AA" w:rsidRPr="003A53AA">
          <w:rPr>
            <w:rStyle w:val="Hipercze"/>
            <w:color w:val="auto"/>
          </w:rPr>
          <w:t>biuro@zgkim-trabkiw.pl</w:t>
        </w:r>
      </w:hyperlink>
      <w:r w:rsidR="003A53AA">
        <w:t xml:space="preserve"> </w:t>
      </w:r>
      <w:r>
        <w:rPr>
          <w:rFonts w:ascii="Arial" w:hAnsi="Arial" w:cs="Arial"/>
          <w:sz w:val="20"/>
        </w:rPr>
        <w:t xml:space="preserve">lub przez platformę </w:t>
      </w:r>
      <w:r>
        <w:rPr>
          <w:rFonts w:ascii="Arial" w:hAnsi="Arial" w:cs="Arial"/>
          <w:b/>
          <w:bCs/>
          <w:sz w:val="20"/>
        </w:rPr>
        <w:t>podpisane wcześniej elektronicznie dokumenty</w:t>
      </w:r>
      <w:r>
        <w:rPr>
          <w:rFonts w:ascii="Arial" w:hAnsi="Arial" w:cs="Arial"/>
          <w:sz w:val="20"/>
        </w:rPr>
        <w:t>:</w:t>
      </w:r>
    </w:p>
    <w:p w14:paraId="3F79EF53" w14:textId="77777777" w:rsidR="00DF5A18" w:rsidRPr="00A43D4D" w:rsidRDefault="00DF5A18" w:rsidP="00DF5A18">
      <w:pPr>
        <w:pStyle w:val="Akapitzlist"/>
        <w:numPr>
          <w:ilvl w:val="0"/>
          <w:numId w:val="36"/>
        </w:numPr>
        <w:spacing w:line="276" w:lineRule="auto"/>
        <w:jc w:val="both"/>
        <w:rPr>
          <w:rFonts w:ascii="Arial" w:hAnsi="Arial" w:cs="Arial"/>
          <w:sz w:val="20"/>
          <w:szCs w:val="20"/>
        </w:rPr>
      </w:pPr>
      <w:r w:rsidRPr="00A43D4D">
        <w:rPr>
          <w:rFonts w:ascii="Arial" w:hAnsi="Arial" w:cs="Arial"/>
          <w:sz w:val="20"/>
          <w:szCs w:val="20"/>
        </w:rPr>
        <w:t xml:space="preserve">kopii uprawnień osób do sprawowania samodzielnych funkcji technicznych w budownictwie </w:t>
      </w:r>
      <w:r>
        <w:rPr>
          <w:rFonts w:ascii="Arial" w:hAnsi="Arial" w:cs="Arial"/>
          <w:sz w:val="20"/>
          <w:szCs w:val="20"/>
        </w:rPr>
        <w:t xml:space="preserve">zgodnie z rozdziałem VIII pkt 2. </w:t>
      </w:r>
      <w:proofErr w:type="spellStart"/>
      <w:r>
        <w:rPr>
          <w:rFonts w:ascii="Arial" w:hAnsi="Arial" w:cs="Arial"/>
          <w:sz w:val="20"/>
          <w:szCs w:val="20"/>
        </w:rPr>
        <w:t>ppkt</w:t>
      </w:r>
      <w:proofErr w:type="spellEnd"/>
      <w:r>
        <w:rPr>
          <w:rFonts w:ascii="Arial" w:hAnsi="Arial" w:cs="Arial"/>
          <w:sz w:val="20"/>
          <w:szCs w:val="20"/>
        </w:rPr>
        <w:t xml:space="preserve"> 4) oraz kopii dokumentów potwierdzających przynależność do Okręgowej Izby Inżynierów Budownictwa tych osób.</w:t>
      </w:r>
    </w:p>
    <w:p w14:paraId="43DF18A5" w14:textId="4D69A57B" w:rsidR="00DF5A18" w:rsidRPr="00A43D4D" w:rsidRDefault="00DF5A18" w:rsidP="00DF5A18">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 xml:space="preserve">zgodnie z zapisami SWZ </w:t>
      </w:r>
    </w:p>
    <w:p w14:paraId="60C15572" w14:textId="77777777" w:rsidR="00DF5A18" w:rsidRPr="00A43D4D" w:rsidRDefault="00DF5A18" w:rsidP="00DF5A18">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Pr>
          <w:rFonts w:ascii="Arial" w:hAnsi="Arial" w:cs="Arial"/>
          <w:sz w:val="20"/>
          <w:szCs w:val="20"/>
        </w:rPr>
        <w:t xml:space="preserve">, wraz z potwierdzeniem jej opłacenia </w:t>
      </w:r>
    </w:p>
    <w:p w14:paraId="73F7D8A4" w14:textId="77777777" w:rsidR="00DF5A18" w:rsidRDefault="00DF5A18" w:rsidP="00DF5A18">
      <w:pPr>
        <w:pStyle w:val="Akapitzlist"/>
        <w:numPr>
          <w:ilvl w:val="0"/>
          <w:numId w:val="36"/>
        </w:numPr>
        <w:spacing w:after="120" w:line="276" w:lineRule="auto"/>
        <w:ind w:left="714" w:hanging="357"/>
        <w:jc w:val="both"/>
        <w:rPr>
          <w:rFonts w:ascii="Arial" w:hAnsi="Arial" w:cs="Arial"/>
          <w:sz w:val="20"/>
          <w:szCs w:val="20"/>
        </w:rPr>
      </w:pPr>
      <w:r>
        <w:rPr>
          <w:rFonts w:ascii="Arial" w:hAnsi="Arial" w:cs="Arial"/>
          <w:sz w:val="20"/>
          <w:szCs w:val="20"/>
        </w:rPr>
        <w:t>potwierdzenia wniesienia zabezpieczenia należytego wykonania umowy, zgodnie z SWZ</w:t>
      </w:r>
    </w:p>
    <w:p w14:paraId="063F10CE" w14:textId="77777777" w:rsidR="00DF5A18" w:rsidRPr="00A02904" w:rsidRDefault="00DF5A18" w:rsidP="00DF5A18">
      <w:pPr>
        <w:spacing w:line="276" w:lineRule="auto"/>
        <w:jc w:val="both"/>
        <w:rPr>
          <w:rFonts w:ascii="Arial" w:hAnsi="Arial" w:cs="Arial"/>
          <w:b/>
          <w:bCs/>
          <w:sz w:val="20"/>
          <w:szCs w:val="20"/>
        </w:rPr>
      </w:pPr>
      <w:r w:rsidRPr="00A02904">
        <w:rPr>
          <w:rFonts w:ascii="Arial" w:hAnsi="Arial" w:cs="Arial"/>
          <w:b/>
          <w:bCs/>
          <w:sz w:val="20"/>
          <w:szCs w:val="20"/>
        </w:rPr>
        <w:t>Brak przedłożenia wymienionych dokumentów stanowi podstawę do uznania, że Wykonawca uchyla od podpisania umowy.</w:t>
      </w:r>
    </w:p>
    <w:p w14:paraId="3C7460D0" w14:textId="77777777" w:rsidR="00DF5A18" w:rsidRDefault="00DF5A18" w:rsidP="00DF5A18">
      <w:pPr>
        <w:spacing w:after="120" w:line="276" w:lineRule="auto"/>
        <w:jc w:val="both"/>
        <w:rPr>
          <w:rStyle w:val="Domylnaczcionkaakapitu1"/>
          <w:rFonts w:ascii="Arial" w:hAnsi="Arial" w:cs="Arial"/>
          <w:sz w:val="20"/>
          <w:szCs w:val="20"/>
        </w:rPr>
      </w:pPr>
    </w:p>
    <w:p w14:paraId="57B2EB52" w14:textId="77777777" w:rsidR="00DF5A18" w:rsidRPr="00A02904" w:rsidRDefault="00DF5A18" w:rsidP="00DF5A18">
      <w:pPr>
        <w:spacing w:after="120" w:line="276" w:lineRule="auto"/>
        <w:jc w:val="both"/>
        <w:rPr>
          <w:rFonts w:ascii="Arial" w:hAnsi="Arial" w:cs="Arial"/>
          <w:sz w:val="20"/>
          <w:szCs w:val="20"/>
        </w:rPr>
      </w:pPr>
      <w:r w:rsidRPr="00A02904">
        <w:rPr>
          <w:rStyle w:val="Domylnaczcionkaakapitu1"/>
          <w:rFonts w:ascii="Arial" w:hAnsi="Arial" w:cs="Arial"/>
          <w:sz w:val="20"/>
          <w:szCs w:val="20"/>
        </w:rPr>
        <w:t>Wykonawca lub podwykonawca przed rozpoczęciem wykonywania usługi zobowiązany jest przedstawić Zamawiającemu pisemne oświadczenie, z podaniem</w:t>
      </w:r>
      <w:r w:rsidRPr="00A02904">
        <w:rPr>
          <w:rFonts w:ascii="Arial" w:hAnsi="Arial" w:cs="Arial"/>
          <w:sz w:val="20"/>
          <w:szCs w:val="20"/>
        </w:rPr>
        <w:t xml:space="preserve">  osób zatrudnionych przez Wykonawcę lub podwykonawcę na podstawie stosunku pracy</w:t>
      </w:r>
      <w:r w:rsidRPr="00A02904">
        <w:rPr>
          <w:rStyle w:val="Domylnaczcionkaakapitu1"/>
          <w:rFonts w:ascii="Arial" w:hAnsi="Arial" w:cs="Arial"/>
          <w:sz w:val="20"/>
          <w:szCs w:val="20"/>
        </w:rPr>
        <w:t xml:space="preserve"> (załącznik 8 do SWZ)</w:t>
      </w:r>
    </w:p>
    <w:p w14:paraId="5CB3A2B8" w14:textId="2C622018" w:rsidR="00D97374" w:rsidRPr="00A43D4D" w:rsidRDefault="00D9737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F76A789" w14:textId="7C1F3265"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50C3C680" w14:textId="5B28D2AC" w:rsidR="00885150" w:rsidRPr="003A53AA" w:rsidRDefault="00885150" w:rsidP="00885150">
      <w:pPr>
        <w:pStyle w:val="Akapitzlist"/>
        <w:numPr>
          <w:ilvl w:val="0"/>
          <w:numId w:val="31"/>
        </w:numPr>
        <w:spacing w:line="237" w:lineRule="auto"/>
        <w:jc w:val="both"/>
        <w:rPr>
          <w:b/>
          <w:bCs/>
          <w:sz w:val="20"/>
          <w:szCs w:val="20"/>
        </w:rPr>
      </w:pPr>
      <w:r w:rsidRPr="00885150">
        <w:rPr>
          <w:rFonts w:ascii="Arial" w:eastAsia="Arial" w:hAnsi="Arial" w:cs="Arial"/>
          <w:sz w:val="20"/>
          <w:szCs w:val="20"/>
        </w:rPr>
        <w:t>Zabezpieczenie należytego wykonania umowy wnoszone w pieniądzu wpłaca się przelewem na rachunek bankowy Zamawiającego z dopiskiem</w:t>
      </w:r>
      <w:r w:rsidRPr="003A53AA">
        <w:rPr>
          <w:rFonts w:ascii="Arial" w:eastAsia="Arial" w:hAnsi="Arial" w:cs="Arial"/>
          <w:b/>
          <w:bCs/>
          <w:sz w:val="20"/>
          <w:szCs w:val="20"/>
        </w:rPr>
        <w:t>: „Zabezpieczenie należytego wykonania umowy</w:t>
      </w:r>
      <w:r w:rsidR="003A53AA">
        <w:rPr>
          <w:rFonts w:ascii="Arial" w:eastAsia="Arial" w:hAnsi="Arial" w:cs="Arial"/>
          <w:b/>
          <w:bCs/>
          <w:sz w:val="20"/>
          <w:szCs w:val="20"/>
        </w:rPr>
        <w:t>-</w:t>
      </w:r>
      <w:r w:rsidR="0055420F" w:rsidRPr="003A53AA">
        <w:rPr>
          <w:rFonts w:ascii="Arial" w:eastAsia="Arial" w:hAnsi="Arial" w:cs="Arial"/>
          <w:b/>
          <w:bCs/>
          <w:sz w:val="20"/>
          <w:szCs w:val="20"/>
        </w:rPr>
        <w:t xml:space="preserve"> modernizacja </w:t>
      </w:r>
      <w:r w:rsidR="00DF5A18" w:rsidRPr="003A53AA">
        <w:rPr>
          <w:rFonts w:ascii="Arial" w:eastAsia="Arial" w:hAnsi="Arial" w:cs="Arial"/>
          <w:b/>
          <w:bCs/>
          <w:sz w:val="20"/>
          <w:szCs w:val="20"/>
        </w:rPr>
        <w:t>dro</w:t>
      </w:r>
      <w:r w:rsidR="003A53AA">
        <w:rPr>
          <w:rFonts w:ascii="Arial" w:eastAsia="Arial" w:hAnsi="Arial" w:cs="Arial"/>
          <w:b/>
          <w:bCs/>
          <w:sz w:val="20"/>
          <w:szCs w:val="20"/>
        </w:rPr>
        <w:t xml:space="preserve">gi </w:t>
      </w:r>
      <w:proofErr w:type="spellStart"/>
      <w:r w:rsidR="003A53AA">
        <w:rPr>
          <w:rFonts w:ascii="Arial" w:eastAsia="Arial" w:hAnsi="Arial" w:cs="Arial"/>
          <w:b/>
          <w:bCs/>
          <w:sz w:val="20"/>
          <w:szCs w:val="20"/>
        </w:rPr>
        <w:t>ul.Łąkowej</w:t>
      </w:r>
      <w:proofErr w:type="spellEnd"/>
      <w:r w:rsidR="003A53AA">
        <w:rPr>
          <w:rFonts w:ascii="Arial" w:eastAsia="Arial" w:hAnsi="Arial" w:cs="Arial"/>
          <w:b/>
          <w:bCs/>
          <w:sz w:val="20"/>
          <w:szCs w:val="20"/>
        </w:rPr>
        <w:t xml:space="preserve"> w Mierzeszynie</w:t>
      </w:r>
      <w:r w:rsidR="00BA7D88" w:rsidRPr="003A53AA">
        <w:rPr>
          <w:b/>
          <w:bCs/>
          <w:i/>
          <w:iCs/>
          <w:sz w:val="22"/>
          <w:szCs w:val="22"/>
        </w:rPr>
        <w:t>”</w:t>
      </w:r>
    </w:p>
    <w:p w14:paraId="01A2F2F9" w14:textId="77777777" w:rsidR="00885150" w:rsidRPr="00885150" w:rsidRDefault="00885150" w:rsidP="00885150">
      <w:pPr>
        <w:pStyle w:val="Akapitzlist"/>
        <w:numPr>
          <w:ilvl w:val="0"/>
          <w:numId w:val="33"/>
        </w:numPr>
        <w:spacing w:line="14" w:lineRule="exact"/>
        <w:rPr>
          <w:sz w:val="20"/>
          <w:szCs w:val="20"/>
        </w:rPr>
      </w:pPr>
    </w:p>
    <w:p w14:paraId="43D57B8D" w14:textId="77777777" w:rsidR="00DF5A18" w:rsidRDefault="00DF5A18" w:rsidP="00885150">
      <w:pPr>
        <w:spacing w:line="237" w:lineRule="auto"/>
        <w:ind w:left="708" w:right="20"/>
        <w:jc w:val="both"/>
        <w:rPr>
          <w:rFonts w:ascii="Arial" w:eastAsia="Arial" w:hAnsi="Arial" w:cs="Arial"/>
          <w:sz w:val="20"/>
          <w:szCs w:val="20"/>
        </w:rPr>
      </w:pPr>
    </w:p>
    <w:p w14:paraId="634FDF18" w14:textId="3CAC94CE"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0C0E943A"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 w</w:t>
      </w:r>
      <w:r w:rsidR="00FA3FAA">
        <w:rPr>
          <w:rFonts w:ascii="Arial" w:hAnsi="Arial" w:cs="Arial"/>
          <w:sz w:val="20"/>
        </w:rPr>
        <w:t xml:space="preserve"> </w:t>
      </w:r>
      <w:r w:rsidR="004B5817">
        <w:rPr>
          <w:rFonts w:ascii="Arial" w:hAnsi="Arial" w:cs="Arial"/>
          <w:sz w:val="20"/>
        </w:rPr>
        <w:t xml:space="preserve">projektowanych postanowieniach umownych </w:t>
      </w:r>
      <w:r w:rsidRPr="002A652D">
        <w:rPr>
          <w:rFonts w:ascii="Arial" w:hAnsi="Arial" w:cs="Arial"/>
          <w:sz w:val="20"/>
        </w:rPr>
        <w:t>stanowiący</w:t>
      </w:r>
      <w:r w:rsidR="004B5817">
        <w:rPr>
          <w:rFonts w:ascii="Arial" w:hAnsi="Arial" w:cs="Arial"/>
          <w:sz w:val="20"/>
        </w:rPr>
        <w:t>ch</w:t>
      </w:r>
      <w:r w:rsidRPr="002A652D">
        <w:rPr>
          <w:rFonts w:ascii="Arial" w:hAnsi="Arial" w:cs="Arial"/>
          <w:sz w:val="20"/>
        </w:rPr>
        <w:t xml:space="preserve">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lastRenderedPageBreak/>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6851B680"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 xml:space="preserve">Zamawiający przewiduje możliwość zmiany zawartej umowy w stosunku do treści wybranej oferty w zakresie uregulowanym w art. 454-455 </w:t>
      </w:r>
      <w:proofErr w:type="spellStart"/>
      <w:r w:rsidRPr="002A652D">
        <w:rPr>
          <w:rFonts w:ascii="Arial" w:hAnsi="Arial" w:cs="Arial"/>
          <w:sz w:val="20"/>
        </w:rPr>
        <w:t>p.z.p</w:t>
      </w:r>
      <w:proofErr w:type="spellEnd"/>
      <w:r w:rsidRPr="002A652D">
        <w:rPr>
          <w:rFonts w:ascii="Arial" w:hAnsi="Arial" w:cs="Arial"/>
          <w:sz w:val="20"/>
        </w:rPr>
        <w:t>. oraz wskazanym w</w:t>
      </w:r>
      <w:r w:rsidR="004B5817">
        <w:rPr>
          <w:rFonts w:ascii="Arial" w:hAnsi="Arial" w:cs="Arial"/>
          <w:sz w:val="20"/>
        </w:rPr>
        <w:t xml:space="preserve"> projektowanych postanowieniach umownych</w:t>
      </w:r>
      <w:r w:rsidRPr="002A652D">
        <w:rPr>
          <w:rFonts w:ascii="Arial" w:hAnsi="Arial" w:cs="Arial"/>
          <w:sz w:val="20"/>
        </w:rPr>
        <w:t xml:space="preserve">, stanowiącym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w:t>
      </w:r>
      <w:proofErr w:type="spellStart"/>
      <w:r w:rsidRPr="002A652D">
        <w:rPr>
          <w:rFonts w:ascii="Arial" w:hAnsi="Arial" w:cs="Arial"/>
          <w:sz w:val="20"/>
        </w:rPr>
        <w:t>p.z.p</w:t>
      </w:r>
      <w:proofErr w:type="spellEnd"/>
      <w:r w:rsidRPr="002A652D">
        <w:rPr>
          <w:rFonts w:ascii="Arial" w:hAnsi="Arial" w:cs="Arial"/>
          <w:sz w:val="20"/>
        </w:rPr>
        <w:t xml:space="preserve">. </w:t>
      </w:r>
    </w:p>
    <w:p w14:paraId="07970C62"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52D">
        <w:rPr>
          <w:rFonts w:ascii="Arial" w:hAnsi="Arial" w:cs="Arial"/>
          <w:sz w:val="20"/>
        </w:rPr>
        <w:t>p.z.p</w:t>
      </w:r>
      <w:proofErr w:type="spellEnd"/>
      <w:r w:rsidRPr="002A652D">
        <w:rPr>
          <w:rFonts w:ascii="Arial" w:hAnsi="Arial" w:cs="Arial"/>
          <w:sz w:val="20"/>
        </w:rPr>
        <w:t>.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421DE95E"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 xml:space="preserve">Na orzeczenie Izby oraz postanowienie Prezesa Izby, o którym mowa w art. 519 ust. 1 ustawy </w:t>
      </w:r>
      <w:proofErr w:type="spellStart"/>
      <w:r w:rsidR="005F4996">
        <w:rPr>
          <w:rFonts w:ascii="Arial" w:hAnsi="Arial" w:cs="Arial"/>
          <w:sz w:val="20"/>
        </w:rPr>
        <w:t>Pzp</w:t>
      </w:r>
      <w:proofErr w:type="spellEnd"/>
      <w:r w:rsidRPr="002A652D">
        <w:rPr>
          <w:rFonts w:ascii="Arial" w:hAnsi="Arial" w:cs="Arial"/>
          <w:sz w:val="20"/>
        </w:rPr>
        <w:t>.,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49BF7DDA" w14:textId="77777777" w:rsidR="00FA3FAA" w:rsidRDefault="00FA3FAA" w:rsidP="00FA3FAA">
      <w:pPr>
        <w:pStyle w:val="pkt"/>
        <w:spacing w:before="0" w:after="0" w:line="276" w:lineRule="auto"/>
        <w:ind w:left="426" w:hanging="426"/>
        <w:rPr>
          <w:rFonts w:ascii="Arial" w:hAnsi="Arial" w:cs="Arial"/>
          <w:b/>
          <w:color w:val="0070C0"/>
          <w:sz w:val="20"/>
        </w:rPr>
      </w:pPr>
    </w:p>
    <w:p w14:paraId="768E53D6" w14:textId="1C16AC80" w:rsidR="006A733E" w:rsidRDefault="006A733E" w:rsidP="00BE1AE6">
      <w:pPr>
        <w:pStyle w:val="pkt"/>
        <w:spacing w:before="0" w:after="0" w:line="276" w:lineRule="auto"/>
        <w:ind w:left="426" w:hanging="426"/>
        <w:rPr>
          <w:rFonts w:ascii="Arial" w:hAnsi="Arial" w:cs="Arial"/>
          <w:b/>
          <w:color w:val="0070C0"/>
          <w:sz w:val="20"/>
        </w:rPr>
      </w:pPr>
    </w:p>
    <w:p w14:paraId="2CE45D27" w14:textId="77777777" w:rsidR="00FA3FAA" w:rsidRPr="006A733E"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lastRenderedPageBreak/>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Wykaz robót budowlanych</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Wzór umowy</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tc>
      </w:tr>
    </w:tbl>
    <w:p w14:paraId="47DC8AE5" w14:textId="7E1D31CA" w:rsidR="00BE1AE6" w:rsidRDefault="00DF5A18" w:rsidP="0097195A">
      <w:pPr>
        <w:suppressAutoHyphens/>
        <w:spacing w:after="40" w:line="360" w:lineRule="auto"/>
        <w:rPr>
          <w:rFonts w:ascii="Arial" w:hAnsi="Arial" w:cs="Arial"/>
          <w:b/>
          <w:szCs w:val="20"/>
        </w:rPr>
      </w:pPr>
      <w:r w:rsidRPr="002F0FBA">
        <w:rPr>
          <w:rFonts w:ascii="Arial" w:hAnsi="Arial" w:cs="Arial"/>
          <w:bCs/>
          <w:sz w:val="20"/>
          <w:szCs w:val="20"/>
        </w:rPr>
        <w:t>Załącznik nr 8</w:t>
      </w:r>
      <w:r>
        <w:rPr>
          <w:rFonts w:ascii="Arial" w:hAnsi="Arial" w:cs="Arial"/>
          <w:b/>
          <w:szCs w:val="20"/>
        </w:rPr>
        <w:t xml:space="preserve"> </w:t>
      </w:r>
      <w:r>
        <w:rPr>
          <w:rFonts w:ascii="Arial" w:hAnsi="Arial" w:cs="Arial"/>
          <w:b/>
          <w:szCs w:val="20"/>
        </w:rPr>
        <w:tab/>
        <w:t xml:space="preserve"> </w:t>
      </w:r>
      <w:r>
        <w:rPr>
          <w:rFonts w:ascii="Arial" w:hAnsi="Arial" w:cs="Arial"/>
          <w:sz w:val="20"/>
          <w:szCs w:val="20"/>
        </w:rPr>
        <w:t>Oświadczenie Wykonawcy o pracownikach</w:t>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9430E" w14:textId="77777777" w:rsidR="00957714" w:rsidRDefault="00957714" w:rsidP="00BE1AE6">
      <w:r>
        <w:separator/>
      </w:r>
    </w:p>
  </w:endnote>
  <w:endnote w:type="continuationSeparator" w:id="0">
    <w:p w14:paraId="1C9A5821" w14:textId="77777777" w:rsidR="00957714" w:rsidRDefault="00957714"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6">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559D2" w14:textId="77777777" w:rsidR="00957714" w:rsidRDefault="00957714" w:rsidP="00BE1AE6">
      <w:r>
        <w:separator/>
      </w:r>
    </w:p>
  </w:footnote>
  <w:footnote w:type="continuationSeparator" w:id="0">
    <w:p w14:paraId="5868BA7C" w14:textId="77777777" w:rsidR="00957714" w:rsidRDefault="00957714"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5">
    <w:p w14:paraId="516200D9" w14:textId="77777777" w:rsidR="00FE0F27" w:rsidRDefault="00FE0F27" w:rsidP="00FE0F27">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0">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1">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2">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3">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w:t>
      </w:r>
      <w:proofErr w:type="spellStart"/>
      <w:r w:rsidRPr="00743A46">
        <w:rPr>
          <w:rFonts w:ascii="Arial" w:hAnsi="Arial" w:cs="Arial"/>
          <w:sz w:val="16"/>
          <w:szCs w:val="16"/>
        </w:rPr>
        <w:t>p.z.p</w:t>
      </w:r>
      <w:proofErr w:type="spellEnd"/>
      <w:r w:rsidRPr="00743A46">
        <w:rPr>
          <w:rFonts w:ascii="Arial" w:hAnsi="Arial" w:cs="Arial"/>
          <w:sz w:val="16"/>
          <w:szCs w:val="16"/>
        </w:rPr>
        <w:t>.</w:t>
      </w:r>
      <w:r>
        <w:t xml:space="preserve"> </w:t>
      </w:r>
    </w:p>
  </w:footnote>
  <w:footnote w:id="24">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8"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18"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19"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1"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26"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29"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4CFF1126"/>
    <w:multiLevelType w:val="hybridMultilevel"/>
    <w:tmpl w:val="F70AC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38"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4"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1593320845">
    <w:abstractNumId w:val="2"/>
  </w:num>
  <w:num w:numId="2" w16cid:durableId="354505525">
    <w:abstractNumId w:val="1"/>
  </w:num>
  <w:num w:numId="3" w16cid:durableId="508712792">
    <w:abstractNumId w:val="0"/>
  </w:num>
  <w:num w:numId="4" w16cid:durableId="1891109380">
    <w:abstractNumId w:val="41"/>
  </w:num>
  <w:num w:numId="5" w16cid:durableId="414134561">
    <w:abstractNumId w:val="24"/>
  </w:num>
  <w:num w:numId="6" w16cid:durableId="1627540982">
    <w:abstractNumId w:val="39"/>
  </w:num>
  <w:num w:numId="7" w16cid:durableId="1930847998">
    <w:abstractNumId w:val="34"/>
  </w:num>
  <w:num w:numId="8" w16cid:durableId="1472164725">
    <w:abstractNumId w:val="33"/>
    <w:lvlOverride w:ilvl="0">
      <w:startOverride w:val="1"/>
    </w:lvlOverride>
  </w:num>
  <w:num w:numId="9" w16cid:durableId="1582062242">
    <w:abstractNumId w:val="23"/>
    <w:lvlOverride w:ilvl="0">
      <w:startOverride w:val="1"/>
    </w:lvlOverride>
  </w:num>
  <w:num w:numId="10" w16cid:durableId="830024382">
    <w:abstractNumId w:val="14"/>
  </w:num>
  <w:num w:numId="11" w16cid:durableId="1827891456">
    <w:abstractNumId w:val="45"/>
  </w:num>
  <w:num w:numId="12" w16cid:durableId="1020470104">
    <w:abstractNumId w:val="12"/>
  </w:num>
  <w:num w:numId="13" w16cid:durableId="921766502">
    <w:abstractNumId w:val="13"/>
  </w:num>
  <w:num w:numId="14" w16cid:durableId="1777821107">
    <w:abstractNumId w:val="42"/>
  </w:num>
  <w:num w:numId="15" w16cid:durableId="541864925">
    <w:abstractNumId w:val="36"/>
  </w:num>
  <w:num w:numId="16" w16cid:durableId="825240782">
    <w:abstractNumId w:val="5"/>
  </w:num>
  <w:num w:numId="17" w16cid:durableId="761801860">
    <w:abstractNumId w:val="44"/>
  </w:num>
  <w:num w:numId="18" w16cid:durableId="224948661">
    <w:abstractNumId w:val="31"/>
  </w:num>
  <w:num w:numId="19" w16cid:durableId="173494570">
    <w:abstractNumId w:val="16"/>
  </w:num>
  <w:num w:numId="20" w16cid:durableId="2106992023">
    <w:abstractNumId w:val="20"/>
  </w:num>
  <w:num w:numId="21" w16cid:durableId="273177628">
    <w:abstractNumId w:val="15"/>
  </w:num>
  <w:num w:numId="22" w16cid:durableId="2128036511">
    <w:abstractNumId w:val="10"/>
  </w:num>
  <w:num w:numId="23" w16cid:durableId="1853644988">
    <w:abstractNumId w:val="4"/>
  </w:num>
  <w:num w:numId="24" w16cid:durableId="478965227">
    <w:abstractNumId w:val="22"/>
  </w:num>
  <w:num w:numId="25" w16cid:durableId="204871726">
    <w:abstractNumId w:val="35"/>
  </w:num>
  <w:num w:numId="26" w16cid:durableId="150996466">
    <w:abstractNumId w:val="3"/>
  </w:num>
  <w:num w:numId="27" w16cid:durableId="1391033570">
    <w:abstractNumId w:val="29"/>
  </w:num>
  <w:num w:numId="28" w16cid:durableId="1896743166">
    <w:abstractNumId w:val="27"/>
  </w:num>
  <w:num w:numId="29" w16cid:durableId="1309021334">
    <w:abstractNumId w:val="8"/>
  </w:num>
  <w:num w:numId="30" w16cid:durableId="2009793153">
    <w:abstractNumId w:val="40"/>
  </w:num>
  <w:num w:numId="31" w16cid:durableId="851989431">
    <w:abstractNumId w:val="6"/>
  </w:num>
  <w:num w:numId="32" w16cid:durableId="120073306">
    <w:abstractNumId w:val="38"/>
  </w:num>
  <w:num w:numId="33" w16cid:durableId="167252038">
    <w:abstractNumId w:val="9"/>
  </w:num>
  <w:num w:numId="34" w16cid:durableId="462696677">
    <w:abstractNumId w:val="19"/>
  </w:num>
  <w:num w:numId="35" w16cid:durableId="66652796">
    <w:abstractNumId w:val="32"/>
  </w:num>
  <w:num w:numId="36" w16cid:durableId="675494939">
    <w:abstractNumId w:val="11"/>
  </w:num>
  <w:num w:numId="37" w16cid:durableId="1782720181">
    <w:abstractNumId w:val="26"/>
  </w:num>
  <w:num w:numId="38" w16cid:durableId="901793307">
    <w:abstractNumId w:val="21"/>
  </w:num>
  <w:num w:numId="39" w16cid:durableId="723868096">
    <w:abstractNumId w:val="7"/>
  </w:num>
  <w:num w:numId="40" w16cid:durableId="1841118828">
    <w:abstractNumId w:val="18"/>
  </w:num>
  <w:num w:numId="41" w16cid:durableId="99448844">
    <w:abstractNumId w:val="43"/>
  </w:num>
  <w:num w:numId="42" w16cid:durableId="1756974895">
    <w:abstractNumId w:val="37"/>
  </w:num>
  <w:num w:numId="43" w16cid:durableId="1203322684">
    <w:abstractNumId w:val="17"/>
  </w:num>
  <w:num w:numId="44" w16cid:durableId="1189563351">
    <w:abstractNumId w:val="25"/>
  </w:num>
  <w:num w:numId="45" w16cid:durableId="1648242464">
    <w:abstractNumId w:val="28"/>
  </w:num>
  <w:num w:numId="46" w16cid:durableId="1387875766">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816"/>
    <w:rsid w:val="000040C8"/>
    <w:rsid w:val="00022CED"/>
    <w:rsid w:val="00043EC0"/>
    <w:rsid w:val="00054D73"/>
    <w:rsid w:val="00056D67"/>
    <w:rsid w:val="00063135"/>
    <w:rsid w:val="000833E3"/>
    <w:rsid w:val="000A560D"/>
    <w:rsid w:val="000C0BD2"/>
    <w:rsid w:val="000D268A"/>
    <w:rsid w:val="000F3DE9"/>
    <w:rsid w:val="0010137B"/>
    <w:rsid w:val="00102A82"/>
    <w:rsid w:val="00147F49"/>
    <w:rsid w:val="00160EDA"/>
    <w:rsid w:val="001665B4"/>
    <w:rsid w:val="001805D6"/>
    <w:rsid w:val="001818D0"/>
    <w:rsid w:val="00197DD6"/>
    <w:rsid w:val="001B6837"/>
    <w:rsid w:val="001C6F00"/>
    <w:rsid w:val="001E0D04"/>
    <w:rsid w:val="001E1273"/>
    <w:rsid w:val="001F0078"/>
    <w:rsid w:val="001F3D03"/>
    <w:rsid w:val="0021402B"/>
    <w:rsid w:val="00214876"/>
    <w:rsid w:val="00282DE2"/>
    <w:rsid w:val="00297DAC"/>
    <w:rsid w:val="002B2690"/>
    <w:rsid w:val="002C0A7D"/>
    <w:rsid w:val="002E3E1A"/>
    <w:rsid w:val="00300C2E"/>
    <w:rsid w:val="0037515D"/>
    <w:rsid w:val="003777F7"/>
    <w:rsid w:val="00390EE9"/>
    <w:rsid w:val="003A2329"/>
    <w:rsid w:val="003A53AA"/>
    <w:rsid w:val="003C2757"/>
    <w:rsid w:val="003E2D41"/>
    <w:rsid w:val="00410268"/>
    <w:rsid w:val="00463FE4"/>
    <w:rsid w:val="00467A7B"/>
    <w:rsid w:val="00484E31"/>
    <w:rsid w:val="00492B1A"/>
    <w:rsid w:val="00497968"/>
    <w:rsid w:val="004B5817"/>
    <w:rsid w:val="004D3D0B"/>
    <w:rsid w:val="004E6E94"/>
    <w:rsid w:val="004E7F9E"/>
    <w:rsid w:val="00550E07"/>
    <w:rsid w:val="0055420F"/>
    <w:rsid w:val="00586263"/>
    <w:rsid w:val="005875A1"/>
    <w:rsid w:val="00592C3B"/>
    <w:rsid w:val="00593662"/>
    <w:rsid w:val="00597733"/>
    <w:rsid w:val="005A35A4"/>
    <w:rsid w:val="005D1F80"/>
    <w:rsid w:val="005E1EBD"/>
    <w:rsid w:val="005E7BAF"/>
    <w:rsid w:val="005F303D"/>
    <w:rsid w:val="005F4996"/>
    <w:rsid w:val="00612DB5"/>
    <w:rsid w:val="006239F6"/>
    <w:rsid w:val="00641781"/>
    <w:rsid w:val="0066221F"/>
    <w:rsid w:val="006A733E"/>
    <w:rsid w:val="006F3D82"/>
    <w:rsid w:val="006F6D0C"/>
    <w:rsid w:val="00705885"/>
    <w:rsid w:val="007440B3"/>
    <w:rsid w:val="007765B4"/>
    <w:rsid w:val="007B7139"/>
    <w:rsid w:val="007C175D"/>
    <w:rsid w:val="007C545E"/>
    <w:rsid w:val="007D3EC4"/>
    <w:rsid w:val="007D58DD"/>
    <w:rsid w:val="007D66B2"/>
    <w:rsid w:val="007F47F3"/>
    <w:rsid w:val="00816B87"/>
    <w:rsid w:val="008233BF"/>
    <w:rsid w:val="00847C13"/>
    <w:rsid w:val="00857A0A"/>
    <w:rsid w:val="00870631"/>
    <w:rsid w:val="00885150"/>
    <w:rsid w:val="008866EF"/>
    <w:rsid w:val="008874D3"/>
    <w:rsid w:val="008A3557"/>
    <w:rsid w:val="008A7E6B"/>
    <w:rsid w:val="008B357A"/>
    <w:rsid w:val="008C0651"/>
    <w:rsid w:val="008C31A9"/>
    <w:rsid w:val="008C497B"/>
    <w:rsid w:val="008D0ADC"/>
    <w:rsid w:val="008E3090"/>
    <w:rsid w:val="009545C4"/>
    <w:rsid w:val="009572B2"/>
    <w:rsid w:val="00957714"/>
    <w:rsid w:val="00962912"/>
    <w:rsid w:val="0097195A"/>
    <w:rsid w:val="00972536"/>
    <w:rsid w:val="00974437"/>
    <w:rsid w:val="009A06AC"/>
    <w:rsid w:val="009A33FD"/>
    <w:rsid w:val="009D744D"/>
    <w:rsid w:val="009E00FA"/>
    <w:rsid w:val="009F2275"/>
    <w:rsid w:val="00A01BE9"/>
    <w:rsid w:val="00A42200"/>
    <w:rsid w:val="00A43403"/>
    <w:rsid w:val="00A560C5"/>
    <w:rsid w:val="00A852E0"/>
    <w:rsid w:val="00AA09E5"/>
    <w:rsid w:val="00AD3A07"/>
    <w:rsid w:val="00B07ED5"/>
    <w:rsid w:val="00B17838"/>
    <w:rsid w:val="00B33B2A"/>
    <w:rsid w:val="00B41B49"/>
    <w:rsid w:val="00B552D2"/>
    <w:rsid w:val="00B6170D"/>
    <w:rsid w:val="00B71873"/>
    <w:rsid w:val="00BA7D88"/>
    <w:rsid w:val="00BD7BB3"/>
    <w:rsid w:val="00BE1AE6"/>
    <w:rsid w:val="00BE7BD7"/>
    <w:rsid w:val="00C00E0E"/>
    <w:rsid w:val="00C4345B"/>
    <w:rsid w:val="00C70211"/>
    <w:rsid w:val="00CF2F22"/>
    <w:rsid w:val="00CF4AB4"/>
    <w:rsid w:val="00CF686B"/>
    <w:rsid w:val="00CF7963"/>
    <w:rsid w:val="00CF7BF8"/>
    <w:rsid w:val="00D13A3F"/>
    <w:rsid w:val="00D23567"/>
    <w:rsid w:val="00D34284"/>
    <w:rsid w:val="00D34C12"/>
    <w:rsid w:val="00D97374"/>
    <w:rsid w:val="00DB3B85"/>
    <w:rsid w:val="00DC240A"/>
    <w:rsid w:val="00DE6DBB"/>
    <w:rsid w:val="00DF5A18"/>
    <w:rsid w:val="00E05FFA"/>
    <w:rsid w:val="00E30052"/>
    <w:rsid w:val="00E3251E"/>
    <w:rsid w:val="00E84E7D"/>
    <w:rsid w:val="00ED3ECF"/>
    <w:rsid w:val="00F62613"/>
    <w:rsid w:val="00F66DE0"/>
    <w:rsid w:val="00F748AC"/>
    <w:rsid w:val="00F85255"/>
    <w:rsid w:val="00FA3FAA"/>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docId w15:val="{FAD43DAF-91FE-466B-BAD3-FFC1638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inspektor@cbi24.pl" TargetMode="External"/><Relationship Id="rId12" Type="http://schemas.openxmlformats.org/officeDocument/2006/relationships/hyperlink" Target="mailto:biuro@zgkim-trabkiw.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biuro@zgkim-trabkiw.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8" Type="http://schemas.openxmlformats.org/officeDocument/2006/relationships/hyperlink" Target="tel:5832202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1641</TotalTime>
  <Pages>20</Pages>
  <Words>9877</Words>
  <Characters>59262</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UG3</cp:lastModifiedBy>
  <cp:revision>15</cp:revision>
  <cp:lastPrinted>2023-07-28T11:28:00Z</cp:lastPrinted>
  <dcterms:created xsi:type="dcterms:W3CDTF">2021-05-10T08:01:00Z</dcterms:created>
  <dcterms:modified xsi:type="dcterms:W3CDTF">2024-07-18T21:19:00Z</dcterms:modified>
</cp:coreProperties>
</file>