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604B3630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01217F">
        <w:t>1</w:t>
      </w:r>
      <w:r w:rsidR="00DA2E1F">
        <w:t>2</w:t>
      </w:r>
      <w:r w:rsidR="005D6C51">
        <w:t xml:space="preserve"> </w:t>
      </w:r>
      <w:r w:rsidR="00741047">
        <w:t>maja</w:t>
      </w:r>
      <w:r w:rsidR="005D6C51">
        <w:t xml:space="preserve"> 2021</w:t>
      </w:r>
      <w:r w:rsidR="00B77062" w:rsidRPr="000805D5">
        <w:t xml:space="preserve"> r.</w:t>
      </w:r>
    </w:p>
    <w:p w14:paraId="6CCCAB35" w14:textId="6FB93349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</w:t>
      </w:r>
      <w:r w:rsidR="00AA45F9">
        <w:rPr>
          <w:b/>
        </w:rPr>
        <w:t>5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D8B379C" w:rsidR="005D6C51" w:rsidRDefault="0050472C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DA2E1F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0AB08D75" w14:textId="77777777" w:rsidR="00741047" w:rsidRPr="004029DD" w:rsidRDefault="00741047" w:rsidP="00741047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Pr="005A2587">
        <w:rPr>
          <w:rFonts w:cstheme="minorHAnsi"/>
          <w:b/>
        </w:rPr>
        <w:t xml:space="preserve"> </w:t>
      </w:r>
      <w:r w:rsidRPr="004029DD">
        <w:rPr>
          <w:rFonts w:ascii="Calibri" w:hAnsi="Calibri" w:cs="Calibri"/>
          <w:b/>
        </w:rPr>
        <w:t>przebudow</w:t>
      </w:r>
      <w:r>
        <w:rPr>
          <w:rFonts w:ascii="Calibri" w:hAnsi="Calibri" w:cs="Calibri"/>
          <w:b/>
        </w:rPr>
        <w:t>ę</w:t>
      </w:r>
      <w:r w:rsidRPr="004029DD">
        <w:rPr>
          <w:rFonts w:ascii="Calibri" w:hAnsi="Calibri" w:cs="Calibri"/>
          <w:b/>
        </w:rPr>
        <w:t xml:space="preserve"> i adaptacj</w:t>
      </w:r>
      <w:r>
        <w:rPr>
          <w:rFonts w:ascii="Calibri" w:hAnsi="Calibri" w:cs="Calibri"/>
          <w:b/>
        </w:rPr>
        <w:t>ę</w:t>
      </w:r>
      <w:r w:rsidRPr="004029DD">
        <w:rPr>
          <w:rFonts w:ascii="Calibri" w:hAnsi="Calibri" w:cs="Calibri"/>
          <w:b/>
        </w:rPr>
        <w:t xml:space="preserve"> budynku przy ul. </w:t>
      </w:r>
      <w:r>
        <w:rPr>
          <w:rFonts w:ascii="Calibri" w:hAnsi="Calibri" w:cs="Calibri"/>
          <w:b/>
        </w:rPr>
        <w:t>P</w:t>
      </w:r>
      <w:r w:rsidRPr="004029DD">
        <w:rPr>
          <w:rFonts w:ascii="Calibri" w:hAnsi="Calibri" w:cs="Calibri"/>
          <w:b/>
        </w:rPr>
        <w:t xml:space="preserve">rzykop w </w:t>
      </w:r>
      <w:r>
        <w:rPr>
          <w:rFonts w:ascii="Calibri" w:hAnsi="Calibri" w:cs="Calibri"/>
          <w:b/>
        </w:rPr>
        <w:t>B</w:t>
      </w:r>
      <w:r w:rsidRPr="004029DD">
        <w:rPr>
          <w:rFonts w:ascii="Calibri" w:hAnsi="Calibri" w:cs="Calibri"/>
          <w:b/>
        </w:rPr>
        <w:t>uku</w:t>
      </w:r>
    </w:p>
    <w:p w14:paraId="378C70D7" w14:textId="48BCB675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F2E2643" w14:textId="77777777" w:rsidR="0050472C" w:rsidRDefault="0050472C" w:rsidP="0050472C">
      <w:pPr>
        <w:ind w:firstLine="227"/>
        <w:jc w:val="center"/>
        <w:rPr>
          <w:rFonts w:ascii="Calibri" w:hAnsi="Calibri"/>
          <w:b/>
        </w:rPr>
      </w:pPr>
    </w:p>
    <w:p w14:paraId="5C5FF28A" w14:textId="77777777" w:rsidR="0050472C" w:rsidRPr="00F2730D" w:rsidRDefault="0050472C" w:rsidP="000044B3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 UNIEWAŻNIENIU POSTĘPOWANIA</w:t>
      </w:r>
    </w:p>
    <w:p w14:paraId="00D83B19" w14:textId="77777777" w:rsidR="00962A89" w:rsidRDefault="00962A89" w:rsidP="000044B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601DDA34" w14:textId="72820ED9" w:rsidR="000F3516" w:rsidRDefault="000F3516" w:rsidP="000044B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28091E6" w14:textId="77777777" w:rsidR="00DA2E1F" w:rsidRDefault="00DA2E1F" w:rsidP="000044B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2568AAE3" w14:textId="78EB622D" w:rsidR="0050472C" w:rsidRPr="00074274" w:rsidRDefault="0050472C" w:rsidP="000044B3">
      <w:pPr>
        <w:spacing w:after="0" w:line="240" w:lineRule="auto"/>
        <w:ind w:firstLine="708"/>
        <w:jc w:val="both"/>
        <w:rPr>
          <w:b/>
        </w:rPr>
      </w:pPr>
      <w:r w:rsidRPr="00074274">
        <w:rPr>
          <w:rFonts w:cstheme="minorHAnsi"/>
          <w:b/>
        </w:rPr>
        <w:t>Na podstawie art. 260</w:t>
      </w:r>
      <w:r w:rsidRPr="00074274">
        <w:rPr>
          <w:b/>
        </w:rPr>
        <w:t xml:space="preserve"> ustawy z dnia 11 września 2019 r. - Prawo zamówień publicznych </w:t>
      </w:r>
      <w:r w:rsidR="00074274" w:rsidRPr="00074274">
        <w:rPr>
          <w:b/>
        </w:rPr>
        <w:t xml:space="preserve">             (Dz. U. </w:t>
      </w:r>
      <w:r w:rsidRPr="00074274">
        <w:rPr>
          <w:b/>
        </w:rPr>
        <w:t>z 2019 r. poz. 2019 ze zm.)</w:t>
      </w:r>
      <w:r w:rsidRPr="00074274">
        <w:rPr>
          <w:rFonts w:cstheme="minorHAnsi"/>
          <w:b/>
        </w:rPr>
        <w:t xml:space="preserve"> Burmistrz Miasta i Gminy Buk informu</w:t>
      </w:r>
      <w:r w:rsidR="00074274" w:rsidRPr="00074274">
        <w:rPr>
          <w:rFonts w:cstheme="minorHAnsi"/>
          <w:b/>
        </w:rPr>
        <w:t>je, że p</w:t>
      </w:r>
      <w:r w:rsidRPr="00074274">
        <w:rPr>
          <w:rFonts w:cstheme="minorHAnsi"/>
          <w:b/>
        </w:rPr>
        <w:t>rzedmiotowe postępowanie zostaje unieważnione na podstawie art. 255 pkt 3</w:t>
      </w:r>
      <w:r w:rsidR="00074274" w:rsidRPr="00074274">
        <w:rPr>
          <w:rFonts w:cstheme="minorHAnsi"/>
          <w:b/>
        </w:rPr>
        <w:t xml:space="preserve"> ustawy </w:t>
      </w:r>
      <w:r w:rsidRPr="00074274">
        <w:rPr>
          <w:rFonts w:cstheme="minorHAnsi"/>
          <w:b/>
        </w:rPr>
        <w:t xml:space="preserve">z dnia 11 września 2019 r. - Prawo zamówień publicznych, ponieważ </w:t>
      </w:r>
      <w:r w:rsidR="0001217F">
        <w:rPr>
          <w:rFonts w:cstheme="minorHAnsi"/>
          <w:b/>
        </w:rPr>
        <w:t>cena najkorzystniejszej oferty</w:t>
      </w:r>
      <w:r w:rsidRPr="00074274">
        <w:rPr>
          <w:rFonts w:cstheme="minorHAnsi"/>
          <w:b/>
          <w:shd w:val="clear" w:color="auto" w:fill="FFFFFF"/>
        </w:rPr>
        <w:t xml:space="preserve"> przewyższa kwotę, którą zamawiający zamierza przeznacz</w:t>
      </w:r>
      <w:r w:rsidR="00074274" w:rsidRPr="00074274">
        <w:rPr>
          <w:rFonts w:cstheme="minorHAnsi"/>
          <w:b/>
          <w:shd w:val="clear" w:color="auto" w:fill="FFFFFF"/>
        </w:rPr>
        <w:t>yć na sfinansowanie zamówienia.</w:t>
      </w:r>
    </w:p>
    <w:p w14:paraId="06DD4D65" w14:textId="77777777" w:rsidR="00074274" w:rsidRDefault="00074274" w:rsidP="000044B3">
      <w:pPr>
        <w:spacing w:after="0" w:line="240" w:lineRule="auto"/>
        <w:rPr>
          <w:rFonts w:ascii="Calibri" w:hAnsi="Calibri"/>
          <w:u w:val="single"/>
        </w:rPr>
      </w:pPr>
    </w:p>
    <w:p w14:paraId="3B7082A2" w14:textId="77777777" w:rsidR="0050472C" w:rsidRPr="00074274" w:rsidRDefault="0050472C" w:rsidP="000044B3">
      <w:pPr>
        <w:spacing w:after="0" w:line="240" w:lineRule="auto"/>
        <w:rPr>
          <w:rFonts w:ascii="Calibri" w:hAnsi="Calibri"/>
          <w:u w:val="single"/>
        </w:rPr>
      </w:pPr>
      <w:r w:rsidRPr="00074274">
        <w:rPr>
          <w:rFonts w:ascii="Calibri" w:hAnsi="Calibri"/>
          <w:u w:val="single"/>
        </w:rPr>
        <w:t>Uzasadnienie:</w:t>
      </w:r>
    </w:p>
    <w:p w14:paraId="40F404CF" w14:textId="45BC9CD7" w:rsidR="00074274" w:rsidRPr="00074274" w:rsidRDefault="0050472C" w:rsidP="000044B3">
      <w:pPr>
        <w:spacing w:after="0" w:line="240" w:lineRule="auto"/>
        <w:jc w:val="both"/>
        <w:rPr>
          <w:rFonts w:ascii="Calibri" w:hAnsi="Calibri"/>
        </w:rPr>
      </w:pPr>
      <w:r w:rsidRPr="00074274">
        <w:rPr>
          <w:rFonts w:ascii="Calibri" w:hAnsi="Calibri"/>
        </w:rPr>
        <w:t>Zamawiający z</w:t>
      </w:r>
      <w:r w:rsidR="00074274" w:rsidRPr="00074274">
        <w:rPr>
          <w:rFonts w:ascii="Calibri" w:hAnsi="Calibri"/>
        </w:rPr>
        <w:t>godnie z art. 222 ust. 4</w:t>
      </w:r>
      <w:r w:rsidRPr="00074274">
        <w:rPr>
          <w:rFonts w:ascii="Calibri" w:hAnsi="Calibri"/>
        </w:rPr>
        <w:t xml:space="preserve"> </w:t>
      </w:r>
      <w:r w:rsidR="00074274" w:rsidRPr="00074274">
        <w:t xml:space="preserve">ustawy z dnia 11 września 2019 r. - Prawo zamówień publicznych przed otwarciem ofert udostępnił na stronie internetowej prowadzonego postępowania informację, </w:t>
      </w:r>
      <w:r w:rsidR="00DA2E1F">
        <w:t xml:space="preserve">               </w:t>
      </w:r>
      <w:r w:rsidR="00074274" w:rsidRPr="00074274">
        <w:t>że kwota jaką zamierza przeznaczyć na sfinansowanie zamówienia wynosi 200.000,00 zł brutto</w:t>
      </w:r>
      <w:r w:rsidR="00074274">
        <w:t>.</w:t>
      </w:r>
    </w:p>
    <w:p w14:paraId="0DFCEE3D" w14:textId="77777777" w:rsidR="00DA2E1F" w:rsidRDefault="0050472C" w:rsidP="0001217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przedmiotowym</w:t>
      </w:r>
      <w:r w:rsidR="001D48E9">
        <w:rPr>
          <w:rFonts w:ascii="Calibri" w:hAnsi="Calibri"/>
        </w:rPr>
        <w:t xml:space="preserve"> postępowaniu do terminu składania ofert tj. do </w:t>
      </w:r>
      <w:r w:rsidR="00AA45F9">
        <w:rPr>
          <w:rFonts w:ascii="Calibri" w:hAnsi="Calibri"/>
        </w:rPr>
        <w:t>29</w:t>
      </w:r>
      <w:r w:rsidR="001D48E9">
        <w:rPr>
          <w:rFonts w:ascii="Calibri" w:hAnsi="Calibri"/>
        </w:rPr>
        <w:t xml:space="preserve">.04.2021r do godz. 11:00 złożono </w:t>
      </w:r>
      <w:r w:rsidR="00AA45F9">
        <w:rPr>
          <w:rFonts w:ascii="Calibri" w:hAnsi="Calibri"/>
        </w:rPr>
        <w:t>3</w:t>
      </w:r>
      <w:r w:rsidR="001D48E9">
        <w:rPr>
          <w:rFonts w:ascii="Calibri" w:hAnsi="Calibri"/>
        </w:rPr>
        <w:t xml:space="preserve"> oferty. </w:t>
      </w:r>
      <w:r w:rsidR="0001217F" w:rsidRPr="00E67939">
        <w:rPr>
          <w:rFonts w:ascii="Calibri" w:hAnsi="Calibri" w:cs="Calibri"/>
        </w:rPr>
        <w:t>Cena najkorzystniejszej oferty tj. Wykonawcy:</w:t>
      </w:r>
      <w:r w:rsidR="0001217F" w:rsidRPr="00E67939">
        <w:rPr>
          <w:rFonts w:ascii="Calibri" w:hAnsi="Calibri" w:cs="Calibri"/>
          <w:b/>
        </w:rPr>
        <w:t xml:space="preserve"> UB SZAŁATA SP. Z O.O.</w:t>
      </w:r>
      <w:r w:rsidR="0001217F" w:rsidRPr="00E67939">
        <w:rPr>
          <w:rFonts w:ascii="Calibri" w:hAnsi="Calibri" w:cs="Calibri"/>
        </w:rPr>
        <w:t xml:space="preserve"> wynosi </w:t>
      </w:r>
      <w:r w:rsidR="0001217F" w:rsidRPr="00E67939">
        <w:rPr>
          <w:rFonts w:ascii="Calibri" w:hAnsi="Calibri" w:cs="Calibri"/>
          <w:b/>
        </w:rPr>
        <w:t>360.932,27 zł</w:t>
      </w:r>
      <w:r w:rsidR="0001217F">
        <w:rPr>
          <w:rFonts w:ascii="Calibri" w:hAnsi="Calibri" w:cs="Calibri"/>
        </w:rPr>
        <w:t xml:space="preserve">                         i </w:t>
      </w:r>
      <w:r w:rsidR="0001217F" w:rsidRPr="00E67939">
        <w:rPr>
          <w:rFonts w:ascii="Calibri" w:hAnsi="Calibri" w:cs="Calibri"/>
        </w:rPr>
        <w:t>przewyższa kwotę jaką Zamawiający zamierza przeznaczyć na sfinansowanie zamówienia</w:t>
      </w:r>
      <w:r w:rsidR="0001217F">
        <w:rPr>
          <w:rFonts w:ascii="Calibri" w:hAnsi="Calibri" w:cs="Calibri"/>
        </w:rPr>
        <w:t>.</w:t>
      </w:r>
      <w:r w:rsidR="0001217F">
        <w:rPr>
          <w:rFonts w:ascii="Calibri" w:hAnsi="Calibri"/>
        </w:rPr>
        <w:t xml:space="preserve"> </w:t>
      </w:r>
    </w:p>
    <w:p w14:paraId="08129477" w14:textId="79B615AF" w:rsidR="0001217F" w:rsidRPr="0001217F" w:rsidRDefault="0001217F" w:rsidP="0001217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związku</w:t>
      </w:r>
      <w:r w:rsidR="00DA2E1F">
        <w:rPr>
          <w:rFonts w:ascii="Calibri" w:hAnsi="Calibri"/>
        </w:rPr>
        <w:t xml:space="preserve"> </w:t>
      </w:r>
      <w:r>
        <w:rPr>
          <w:rFonts w:ascii="Calibri" w:hAnsi="Calibri"/>
        </w:rPr>
        <w:t>z powyższym zasadnym jest unieważnienie przedmiotowego postępowania o udzielenie zamówienia.</w:t>
      </w:r>
    </w:p>
    <w:p w14:paraId="7E8ED447" w14:textId="71A2293C" w:rsidR="0001217F" w:rsidRDefault="0001217F" w:rsidP="000044B3">
      <w:pPr>
        <w:spacing w:after="0" w:line="240" w:lineRule="auto"/>
        <w:jc w:val="both"/>
        <w:rPr>
          <w:rFonts w:ascii="Calibri" w:hAnsi="Calibri"/>
        </w:rPr>
      </w:pPr>
    </w:p>
    <w:p w14:paraId="7514D835" w14:textId="3BB75B5F" w:rsidR="0001217F" w:rsidRDefault="0001217F" w:rsidP="000044B3">
      <w:pPr>
        <w:spacing w:after="0" w:line="240" w:lineRule="auto"/>
        <w:jc w:val="both"/>
        <w:rPr>
          <w:rFonts w:ascii="Calibri" w:hAnsi="Calibri"/>
        </w:rPr>
      </w:pPr>
    </w:p>
    <w:p w14:paraId="04391791" w14:textId="406AA921" w:rsidR="0001217F" w:rsidRDefault="0001217F" w:rsidP="000044B3">
      <w:pPr>
        <w:spacing w:after="0" w:line="240" w:lineRule="auto"/>
        <w:jc w:val="both"/>
        <w:rPr>
          <w:rFonts w:ascii="Calibri" w:hAnsi="Calibri"/>
        </w:rPr>
      </w:pPr>
    </w:p>
    <w:p w14:paraId="56E71AB9" w14:textId="7AF90CD6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F6E6195" w14:textId="08A26414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58E609AA" w14:textId="0C0D93A8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7FE63FC9" w14:textId="3F2A0538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4A171148" w14:textId="71FECC1F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56E9C0B7" w14:textId="60930545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033E0B47" w14:textId="7E4342C9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7566085D" w14:textId="665BC58E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69B6B678" w14:textId="21830A4A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B2E738D" w14:textId="0013CAAF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1253429D" w14:textId="1F2F4CDE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74A49AE2" w14:textId="69D6CD9B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709A96BC" w14:textId="7595ABEB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09F15FDE" w14:textId="0BF7871E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207379B" w14:textId="59ED0781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7545C3AA" w14:textId="10704EDE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F8E42BC" w14:textId="4FA306F4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C4EA49E" w14:textId="300E2368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297116BD" w14:textId="77777777" w:rsidR="00DA2E1F" w:rsidRDefault="00DA2E1F" w:rsidP="000044B3">
      <w:pPr>
        <w:spacing w:after="0" w:line="240" w:lineRule="auto"/>
        <w:jc w:val="both"/>
        <w:rPr>
          <w:rFonts w:ascii="Calibri" w:hAnsi="Calibri"/>
        </w:rPr>
      </w:pPr>
    </w:p>
    <w:p w14:paraId="34D036A8" w14:textId="32CDA10D" w:rsidR="0001217F" w:rsidRDefault="0001217F" w:rsidP="000044B3">
      <w:pPr>
        <w:spacing w:after="0" w:line="240" w:lineRule="auto"/>
        <w:jc w:val="both"/>
        <w:rPr>
          <w:rFonts w:ascii="Calibri" w:hAnsi="Calibri"/>
        </w:rPr>
      </w:pPr>
    </w:p>
    <w:p w14:paraId="15A83748" w14:textId="77777777" w:rsidR="0001217F" w:rsidRDefault="0001217F" w:rsidP="000044B3">
      <w:pPr>
        <w:spacing w:after="0" w:line="240" w:lineRule="auto"/>
        <w:jc w:val="both"/>
        <w:rPr>
          <w:rFonts w:ascii="Calibri" w:hAnsi="Calibri"/>
        </w:rPr>
      </w:pPr>
    </w:p>
    <w:p w14:paraId="5B3E93FD" w14:textId="4D1D77EE" w:rsidR="000044B3" w:rsidRDefault="00962A89" w:rsidP="000044B3">
      <w:pPr>
        <w:spacing w:after="0" w:line="240" w:lineRule="auto"/>
        <w:jc w:val="both"/>
        <w:rPr>
          <w:b/>
        </w:rPr>
      </w:pPr>
      <w:r>
        <w:rPr>
          <w:rFonts w:ascii="Calibri" w:hAnsi="Calibri"/>
        </w:rPr>
        <w:t xml:space="preserve">Oferta </w:t>
      </w:r>
      <w:r w:rsidR="00A721E1">
        <w:rPr>
          <w:rFonts w:ascii="Calibri" w:hAnsi="Calibri"/>
        </w:rPr>
        <w:t>nr 1</w:t>
      </w:r>
      <w:r w:rsidR="000F3516">
        <w:rPr>
          <w:rFonts w:ascii="Calibri" w:hAnsi="Calibri"/>
        </w:rPr>
        <w:t>, najtańsza złożona przez Wykonawcę</w:t>
      </w:r>
      <w:r>
        <w:rPr>
          <w:rFonts w:ascii="Calibri" w:hAnsi="Calibri"/>
        </w:rPr>
        <w:t>:</w:t>
      </w:r>
      <w:r w:rsidRPr="00962A89">
        <w:rPr>
          <w:rFonts w:cstheme="minorHAnsi"/>
          <w:b/>
          <w:bCs/>
        </w:rPr>
        <w:t xml:space="preserve"> </w:t>
      </w:r>
      <w:r w:rsidR="00AA45F9">
        <w:rPr>
          <w:rFonts w:cstheme="minorHAnsi"/>
          <w:b/>
          <w:bCs/>
        </w:rPr>
        <w:t xml:space="preserve">Zakład Ogólnobudowlany </w:t>
      </w:r>
      <w:proofErr w:type="spellStart"/>
      <w:r w:rsidR="00AA45F9">
        <w:rPr>
          <w:rFonts w:cstheme="minorHAnsi"/>
          <w:b/>
          <w:bCs/>
        </w:rPr>
        <w:t>Darbud</w:t>
      </w:r>
      <w:proofErr w:type="spellEnd"/>
      <w:r w:rsidR="00AA45F9">
        <w:rPr>
          <w:rFonts w:cstheme="minorHAnsi"/>
          <w:b/>
          <w:bCs/>
        </w:rPr>
        <w:t xml:space="preserve"> Dariusz Łuczak</w:t>
      </w:r>
      <w:r w:rsidRPr="00962A89">
        <w:rPr>
          <w:rFonts w:cstheme="minorHAnsi"/>
          <w:b/>
          <w:bCs/>
        </w:rPr>
        <w:t xml:space="preserve"> </w:t>
      </w:r>
      <w:r w:rsidRPr="00962A89">
        <w:rPr>
          <w:rFonts w:cstheme="minorHAnsi"/>
          <w:bCs/>
        </w:rPr>
        <w:t xml:space="preserve">– cena ofertowa </w:t>
      </w:r>
      <w:r w:rsidR="00AA45F9">
        <w:rPr>
          <w:rFonts w:cstheme="minorHAnsi"/>
          <w:b/>
        </w:rPr>
        <w:t>336.904,99</w:t>
      </w:r>
      <w:r w:rsidRPr="00962A89">
        <w:rPr>
          <w:rFonts w:cstheme="minorHAnsi"/>
          <w:b/>
        </w:rPr>
        <w:t xml:space="preserve"> zł.</w:t>
      </w:r>
      <w:r>
        <w:rPr>
          <w:rFonts w:cstheme="minorHAnsi"/>
        </w:rPr>
        <w:t xml:space="preserve"> </w:t>
      </w:r>
      <w:r w:rsidR="00AA45F9">
        <w:rPr>
          <w:rFonts w:cstheme="minorHAnsi"/>
        </w:rPr>
        <w:t>Oferta nr 2 Wykonawcy:</w:t>
      </w:r>
      <w:r w:rsidR="00AA45F9" w:rsidRPr="00AA45F9">
        <w:rPr>
          <w:b/>
        </w:rPr>
        <w:t xml:space="preserve"> </w:t>
      </w:r>
      <w:r w:rsidR="00AA45F9">
        <w:rPr>
          <w:b/>
        </w:rPr>
        <w:t>UB SZAŁATA SP. Z O.O.</w:t>
      </w:r>
      <w:r w:rsidR="00AA45F9">
        <w:rPr>
          <w:rFonts w:cstheme="minorHAnsi"/>
        </w:rPr>
        <w:t xml:space="preserve"> </w:t>
      </w:r>
      <w:r w:rsidR="00AA45F9">
        <w:rPr>
          <w:b/>
          <w:bCs/>
        </w:rPr>
        <w:t xml:space="preserve"> </w:t>
      </w:r>
      <w:r w:rsidR="00AA45F9" w:rsidRPr="00962A89">
        <w:rPr>
          <w:rFonts w:cstheme="minorHAnsi"/>
          <w:bCs/>
        </w:rPr>
        <w:t>– cena ofertowa</w:t>
      </w:r>
      <w:r w:rsidR="00AA45F9">
        <w:rPr>
          <w:rFonts w:cstheme="minorHAnsi"/>
          <w:bCs/>
        </w:rPr>
        <w:t xml:space="preserve"> </w:t>
      </w:r>
      <w:r w:rsidR="00AA45F9">
        <w:rPr>
          <w:rFonts w:cstheme="minorHAnsi"/>
          <w:b/>
        </w:rPr>
        <w:t xml:space="preserve">360.932,27 zł. </w:t>
      </w:r>
      <w:r w:rsidRPr="00962A89">
        <w:rPr>
          <w:rFonts w:cstheme="minorHAnsi"/>
        </w:rPr>
        <w:t xml:space="preserve">Oferta nr </w:t>
      </w:r>
      <w:r w:rsidR="00AA45F9">
        <w:rPr>
          <w:rFonts w:cstheme="minorHAnsi"/>
        </w:rPr>
        <w:t>3</w:t>
      </w:r>
      <w:r>
        <w:rPr>
          <w:rFonts w:cstheme="minorHAnsi"/>
        </w:rPr>
        <w:t xml:space="preserve"> Wykonawcy:</w:t>
      </w:r>
      <w:r w:rsidRPr="00962A89">
        <w:rPr>
          <w:b/>
        </w:rPr>
        <w:t xml:space="preserve"> Przedsiębiors</w:t>
      </w:r>
      <w:r w:rsidR="00A721E1">
        <w:rPr>
          <w:b/>
        </w:rPr>
        <w:t>two Ogólnobudowlane ARTBUD</w:t>
      </w:r>
      <w:r w:rsidRPr="00962A89">
        <w:rPr>
          <w:b/>
        </w:rPr>
        <w:t xml:space="preserve"> Sp. z o.o. Sp.k.</w:t>
      </w:r>
      <w:r w:rsidR="00AA45F9">
        <w:rPr>
          <w:rFonts w:ascii="Calibri" w:hAnsi="Calibri"/>
          <w:b/>
        </w:rPr>
        <w:t xml:space="preserve"> </w:t>
      </w:r>
      <w:r w:rsidRPr="00962A89">
        <w:rPr>
          <w:rFonts w:cstheme="minorHAnsi"/>
          <w:bCs/>
        </w:rPr>
        <w:t xml:space="preserve">– cena ofertowa </w:t>
      </w:r>
      <w:r w:rsidR="00AA45F9">
        <w:rPr>
          <w:rFonts w:cstheme="minorHAnsi"/>
          <w:b/>
        </w:rPr>
        <w:t>369.206,80</w:t>
      </w:r>
      <w:r w:rsidRPr="00962A89">
        <w:rPr>
          <w:rFonts w:cstheme="minorHAnsi"/>
          <w:b/>
        </w:rPr>
        <w:t xml:space="preserve"> zł.</w:t>
      </w:r>
      <w:r>
        <w:rPr>
          <w:rFonts w:cstheme="minorHAnsi"/>
          <w:b/>
        </w:rPr>
        <w:t xml:space="preserve"> </w:t>
      </w:r>
    </w:p>
    <w:p w14:paraId="66505538" w14:textId="6D7C7919" w:rsidR="0050472C" w:rsidRPr="000044B3" w:rsidRDefault="00A721E1" w:rsidP="000044B3">
      <w:pPr>
        <w:spacing w:after="0" w:line="240" w:lineRule="auto"/>
        <w:jc w:val="both"/>
        <w:rPr>
          <w:b/>
        </w:rPr>
      </w:pPr>
      <w:r>
        <w:rPr>
          <w:rFonts w:ascii="Calibri" w:hAnsi="Calibri"/>
        </w:rPr>
        <w:t>Oferta z najniższą ceną przewyższa</w:t>
      </w:r>
      <w:r w:rsidR="00962A89">
        <w:rPr>
          <w:rFonts w:ascii="Calibri" w:hAnsi="Calibri"/>
        </w:rPr>
        <w:t xml:space="preserve"> kwotę jaką Zamawiający zamierza przeznaczyć na sfinansowanie zamówienia. </w:t>
      </w:r>
      <w:r w:rsidR="0050472C">
        <w:rPr>
          <w:rFonts w:ascii="Calibri" w:hAnsi="Calibri"/>
        </w:rPr>
        <w:t>W związku z powyższym zasadnym jest unieważnienie przedmiotowego postępowania</w:t>
      </w:r>
      <w:r>
        <w:rPr>
          <w:rFonts w:ascii="Calibri" w:hAnsi="Calibri"/>
        </w:rPr>
        <w:t xml:space="preserve">                </w:t>
      </w:r>
      <w:r w:rsidR="0050472C">
        <w:rPr>
          <w:rFonts w:ascii="Calibri" w:hAnsi="Calibri"/>
        </w:rPr>
        <w:t>o udzielenie zamówienia.</w:t>
      </w:r>
    </w:p>
    <w:p w14:paraId="43F111DE" w14:textId="2711155E" w:rsidR="00074274" w:rsidRPr="00074274" w:rsidRDefault="00074274" w:rsidP="00962A89">
      <w:pPr>
        <w:spacing w:after="0" w:line="240" w:lineRule="auto"/>
        <w:jc w:val="both"/>
        <w:rPr>
          <w:rFonts w:ascii="Calibri" w:hAnsi="Calibri"/>
          <w:b/>
        </w:rPr>
      </w:pPr>
    </w:p>
    <w:p w14:paraId="06499B41" w14:textId="77777777" w:rsidR="005A2587" w:rsidRDefault="005A2587" w:rsidP="00962A89">
      <w:pPr>
        <w:spacing w:after="0" w:line="240" w:lineRule="auto"/>
        <w:jc w:val="both"/>
        <w:rPr>
          <w:rFonts w:cstheme="minorHAnsi"/>
        </w:rPr>
      </w:pPr>
    </w:p>
    <w:sectPr w:rsidR="005A2587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0472C">
          <w:rPr>
            <w:noProof/>
          </w:rPr>
          <w:t>2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044B3"/>
    <w:rsid w:val="0001217F"/>
    <w:rsid w:val="00074274"/>
    <w:rsid w:val="00074E2B"/>
    <w:rsid w:val="000805D5"/>
    <w:rsid w:val="000B088B"/>
    <w:rsid w:val="000B1FA7"/>
    <w:rsid w:val="000F3516"/>
    <w:rsid w:val="001761EE"/>
    <w:rsid w:val="00197908"/>
    <w:rsid w:val="001A61C4"/>
    <w:rsid w:val="001A6B50"/>
    <w:rsid w:val="001B2761"/>
    <w:rsid w:val="001C18EB"/>
    <w:rsid w:val="001C61DC"/>
    <w:rsid w:val="001D48E9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971BA"/>
    <w:rsid w:val="004E6398"/>
    <w:rsid w:val="0050472C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41047"/>
    <w:rsid w:val="007538B0"/>
    <w:rsid w:val="00766766"/>
    <w:rsid w:val="008B26CB"/>
    <w:rsid w:val="00943651"/>
    <w:rsid w:val="00962A89"/>
    <w:rsid w:val="00A2545C"/>
    <w:rsid w:val="00A30532"/>
    <w:rsid w:val="00A572EF"/>
    <w:rsid w:val="00A721E1"/>
    <w:rsid w:val="00A75E81"/>
    <w:rsid w:val="00AA15D5"/>
    <w:rsid w:val="00AA45F9"/>
    <w:rsid w:val="00AA7458"/>
    <w:rsid w:val="00B6435A"/>
    <w:rsid w:val="00B77062"/>
    <w:rsid w:val="00BB4AF2"/>
    <w:rsid w:val="00D7257E"/>
    <w:rsid w:val="00DA2E1F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D267C8"/>
  <w15:docId w15:val="{6C5D4218-BF44-4167-A457-FAE84B0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85B-9BAA-468C-A962-EEE955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5</cp:revision>
  <cp:lastPrinted>2021-05-11T10:17:00Z</cp:lastPrinted>
  <dcterms:created xsi:type="dcterms:W3CDTF">2021-05-06T10:00:00Z</dcterms:created>
  <dcterms:modified xsi:type="dcterms:W3CDTF">2021-05-11T10:29:00Z</dcterms:modified>
</cp:coreProperties>
</file>