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859" w:rsidRPr="00E40D57" w:rsidRDefault="00B57859" w:rsidP="00E40D57">
      <w:pPr>
        <w:widowControl w:val="0"/>
        <w:autoSpaceDE w:val="0"/>
        <w:autoSpaceDN w:val="0"/>
        <w:spacing w:after="0" w:line="360" w:lineRule="auto"/>
        <w:jc w:val="both"/>
        <w:rPr>
          <w:rFonts w:ascii="Verdana" w:eastAsia="Arial" w:hAnsi="Verdana" w:cs="Arial"/>
          <w:sz w:val="20"/>
          <w:szCs w:val="20"/>
        </w:rPr>
      </w:pPr>
    </w:p>
    <w:p w:rsidR="00B57859" w:rsidRPr="00E40D57" w:rsidRDefault="00B57859" w:rsidP="00E40D57">
      <w:pPr>
        <w:widowControl w:val="0"/>
        <w:autoSpaceDE w:val="0"/>
        <w:autoSpaceDN w:val="0"/>
        <w:spacing w:after="0" w:line="324" w:lineRule="auto"/>
        <w:jc w:val="center"/>
        <w:rPr>
          <w:rFonts w:ascii="Verdana" w:eastAsia="Arial" w:hAnsi="Verdana" w:cs="Arial"/>
          <w:b/>
          <w:sz w:val="20"/>
          <w:szCs w:val="20"/>
        </w:rPr>
      </w:pPr>
      <w:r w:rsidRPr="00E40D57">
        <w:rPr>
          <w:rFonts w:ascii="Verdana" w:eastAsia="Arial" w:hAnsi="Verdana" w:cs="Arial"/>
          <w:b/>
          <w:sz w:val="20"/>
          <w:szCs w:val="20"/>
        </w:rPr>
        <w:t xml:space="preserve">OPIS PRZEDMIOTU </w:t>
      </w:r>
      <w:r w:rsidR="00A25A36">
        <w:rPr>
          <w:rFonts w:ascii="Verdana" w:eastAsia="Arial" w:hAnsi="Verdana" w:cs="Arial"/>
          <w:b/>
          <w:sz w:val="20"/>
          <w:szCs w:val="20"/>
        </w:rPr>
        <w:t>ZAMÓWIENIA</w:t>
      </w:r>
    </w:p>
    <w:p w:rsidR="00B57859" w:rsidRPr="00E40D57" w:rsidRDefault="00B57859" w:rsidP="00E40D57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spacing w:before="240" w:after="0" w:line="360" w:lineRule="auto"/>
        <w:ind w:left="357" w:hanging="357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Przedmiot zamówienia:</w:t>
      </w:r>
      <w:bookmarkStart w:id="0" w:name="_GoBack"/>
      <w:bookmarkEnd w:id="0"/>
    </w:p>
    <w:p w:rsidR="00B57859" w:rsidRPr="00E40D57" w:rsidRDefault="00B57859" w:rsidP="00E40D57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Przedmiotem zamówienia jest świadczenie usług utrzymania zieleni na terenie miejskim gminy Murowana Goślina</w:t>
      </w:r>
    </w:p>
    <w:p w:rsidR="00B57859" w:rsidRPr="00E40D57" w:rsidRDefault="00B57859" w:rsidP="00E40D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b/>
          <w:sz w:val="20"/>
          <w:szCs w:val="20"/>
          <w:lang w:eastAsia="pl-PL"/>
        </w:rPr>
        <w:t>Instrukcja wymagań dla wykonania prac dla części I</w:t>
      </w:r>
      <w:r w:rsidR="00874F6C">
        <w:rPr>
          <w:rFonts w:ascii="Verdana" w:eastAsia="Times New Roman" w:hAnsi="Verdana" w:cs="Arial"/>
          <w:b/>
          <w:sz w:val="20"/>
          <w:szCs w:val="20"/>
          <w:lang w:eastAsia="pl-PL"/>
        </w:rPr>
        <w:t>I</w:t>
      </w:r>
      <w:r w:rsidRPr="00E40D57">
        <w:rPr>
          <w:rFonts w:ascii="Verdana" w:eastAsia="Times New Roman" w:hAnsi="Verdana" w:cs="Arial"/>
          <w:b/>
          <w:sz w:val="20"/>
          <w:szCs w:val="20"/>
          <w:lang w:eastAsia="pl-PL"/>
        </w:rPr>
        <w:t>. przedmiotu zamówienia</w:t>
      </w:r>
    </w:p>
    <w:p w:rsidR="00B57859" w:rsidRPr="00E40D57" w:rsidRDefault="00B57859" w:rsidP="00E40D57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Wykonawca zobowiązuje się do pielęgnacji skwerów, trawników, żywopłotów, krzewów i drzew w miejscach i na powie</w:t>
      </w:r>
      <w:r w:rsidR="00874F6C">
        <w:rPr>
          <w:rFonts w:ascii="Verdana" w:eastAsia="Times New Roman" w:hAnsi="Verdana" w:cs="Arial"/>
          <w:sz w:val="20"/>
          <w:szCs w:val="20"/>
          <w:lang w:eastAsia="pl-PL"/>
        </w:rPr>
        <w:t>rzchniach określonych w tabeli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i</w:t>
      </w:r>
      <w:r w:rsidR="00E40D57">
        <w:rPr>
          <w:rFonts w:ascii="Verdana" w:eastAsia="Times New Roman" w:hAnsi="Verdana" w:cs="Arial"/>
          <w:sz w:val="20"/>
          <w:szCs w:val="20"/>
          <w:lang w:eastAsia="pl-PL"/>
        </w:rPr>
        <w:t>lości</w:t>
      </w:r>
      <w:r w:rsidR="00874F6C">
        <w:rPr>
          <w:rFonts w:ascii="Verdana" w:eastAsia="Times New Roman" w:hAnsi="Verdana" w:cs="Arial"/>
          <w:sz w:val="20"/>
          <w:szCs w:val="20"/>
          <w:lang w:eastAsia="pl-PL"/>
        </w:rPr>
        <w:t>owej określonej</w:t>
      </w:r>
      <w:r w:rsid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74F6C">
        <w:rPr>
          <w:rFonts w:ascii="Verdana" w:eastAsia="Times New Roman" w:hAnsi="Verdana" w:cs="Arial"/>
          <w:sz w:val="20"/>
          <w:szCs w:val="20"/>
          <w:lang w:eastAsia="pl-PL"/>
        </w:rPr>
        <w:t xml:space="preserve">w załączniku nr A </w:t>
      </w:r>
    </w:p>
    <w:p w:rsidR="00B57859" w:rsidRPr="00E40D57" w:rsidRDefault="00B57859" w:rsidP="00E40D57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2.1. W zakresie pielęgnacji skwerów wymaga się:</w:t>
      </w:r>
    </w:p>
    <w:p w:rsidR="00B57859" w:rsidRPr="00E40D57" w:rsidRDefault="00B57859" w:rsidP="00E40D57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ind w:left="794" w:hanging="62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2.1.1. Przycięcia, wykoszenia, wygrabienia, wypielenia oraz uporządkowania z innych </w:t>
      </w:r>
      <w:r w:rsid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nieczystości na terenach określonych </w:t>
      </w:r>
      <w:r w:rsidR="00874F6C">
        <w:rPr>
          <w:rFonts w:ascii="Verdana" w:eastAsia="Times New Roman" w:hAnsi="Verdana" w:cs="Arial"/>
          <w:sz w:val="20"/>
          <w:szCs w:val="20"/>
          <w:lang w:eastAsia="pl-PL"/>
        </w:rPr>
        <w:t>w tabeli ilościowej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74F6C">
        <w:rPr>
          <w:rFonts w:ascii="Verdana" w:eastAsia="Times New Roman" w:hAnsi="Verdana" w:cs="Arial"/>
          <w:sz w:val="20"/>
          <w:szCs w:val="20"/>
          <w:lang w:eastAsia="pl-PL"/>
        </w:rPr>
        <w:t xml:space="preserve">w załączniku nr A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na zlecenie pracownika Zamawiającego. Zebrane nieczystości, liście, trawę, gałęzie </w:t>
      </w:r>
      <w:r w:rsidR="00874F6C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i ich wywóz należy wykonać tego samego dnia- po wykonanej pracy</w:t>
      </w:r>
    </w:p>
    <w:p w:rsidR="00B57859" w:rsidRPr="00E40D57" w:rsidRDefault="00B57859" w:rsidP="00E40D57">
      <w:pPr>
        <w:tabs>
          <w:tab w:val="num" w:pos="426"/>
        </w:tabs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2.2. W zakresie pielęgnacji żywopłotów wymaga się:</w:t>
      </w:r>
    </w:p>
    <w:p w:rsidR="00B57859" w:rsidRPr="00E40D57" w:rsidRDefault="00B57859" w:rsidP="00E40D57">
      <w:pPr>
        <w:tabs>
          <w:tab w:val="num" w:pos="851"/>
        </w:tabs>
        <w:adjustRightInd w:val="0"/>
        <w:spacing w:after="0" w:line="360" w:lineRule="auto"/>
        <w:ind w:left="737" w:hanging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2.2.1. odchwaszczenia, tj. spulchnienia ziemi i opielenia żywopłotów. Wyrwane chwasty   należy zebrać i wywieźć tego samego dnia po wykonanej pracy. Termin prac ustala Zamawiający. Pierwsze uporządkowanie żywopłotów poprzez wygrabienie starych liści, odchwaszczenie wykonać w terminie 7 dni od dnia zawarcia umowy. </w:t>
      </w:r>
    </w:p>
    <w:p w:rsidR="00B57859" w:rsidRPr="00E40D57" w:rsidRDefault="00B57859" w:rsidP="00E40D57">
      <w:pPr>
        <w:tabs>
          <w:tab w:val="num" w:pos="851"/>
        </w:tabs>
        <w:adjustRightInd w:val="0"/>
        <w:spacing w:after="0" w:line="360" w:lineRule="auto"/>
        <w:ind w:left="737" w:hanging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2.2.2. Cięć pielęgnujących i formujących krzewy – cięcia nożycami ręcznymi krzewu do </w:t>
      </w:r>
      <w:r w:rsidR="00AD1FF0"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wysokości </w:t>
      </w:r>
      <w:smartTag w:uri="urn:schemas-microsoft-com:office:smarttags" w:element="metricconverter">
        <w:smartTagPr>
          <w:attr w:name="ProductID" w:val="1 metra"/>
        </w:smartTagPr>
        <w:r w:rsidRPr="00E40D57">
          <w:rPr>
            <w:rFonts w:ascii="Verdana" w:eastAsia="Times New Roman" w:hAnsi="Verdana" w:cs="Arial"/>
            <w:sz w:val="20"/>
            <w:szCs w:val="20"/>
            <w:lang w:eastAsia="pl-PL"/>
          </w:rPr>
          <w:t>1 metra</w:t>
        </w:r>
      </w:smartTag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lub do wysokości </w:t>
      </w:r>
      <w:smartTag w:uri="urn:schemas-microsoft-com:office:smarttags" w:element="metricconverter">
        <w:smartTagPr>
          <w:attr w:name="ProductID" w:val="1,5 metra"/>
        </w:smartTagPr>
        <w:r w:rsidRPr="00E40D57">
          <w:rPr>
            <w:rFonts w:ascii="Verdana" w:eastAsia="Times New Roman" w:hAnsi="Verdana" w:cs="Arial"/>
            <w:sz w:val="20"/>
            <w:szCs w:val="20"/>
            <w:lang w:eastAsia="pl-PL"/>
          </w:rPr>
          <w:t>1,5 metra</w:t>
        </w:r>
      </w:smartTag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nad poziomem gruntu, przy przejściach dla pieszych do 0,5 m. Pierwsze cięcia pielęgnacyjne i form</w:t>
      </w:r>
      <w:r w:rsid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ujące krzewy wykonać </w:t>
      </w:r>
      <w:r w:rsidR="00C847D9"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w terminie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7 dni od dnia zawarcia umowy, chyba że warunki atmosferyczne uniemożliwiają wykonanie tego obowiązku. Zebranie gałęzi i ich wywóz należy wykonać tego samego dnia - po wykonanej pra</w:t>
      </w:r>
      <w:r w:rsid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cy. Ścinanie odrostów jeden raz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w miesiącu. Teren w obrębie żywopłotów należy wykosić każdorazowo przy pielęgnacji krzewów.</w:t>
      </w:r>
    </w:p>
    <w:p w:rsidR="00B57859" w:rsidRPr="00E40D57" w:rsidRDefault="00B57859" w:rsidP="00E40D57">
      <w:pPr>
        <w:tabs>
          <w:tab w:val="num" w:pos="426"/>
        </w:tabs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2.3. W zakresie pielęgnacji drzew wymaga się:</w:t>
      </w:r>
    </w:p>
    <w:p w:rsidR="00B57859" w:rsidRPr="00476497" w:rsidRDefault="00B57859" w:rsidP="00E40D57">
      <w:pPr>
        <w:tabs>
          <w:tab w:val="num" w:pos="1713"/>
        </w:tabs>
        <w:adjustRightInd w:val="0"/>
        <w:spacing w:after="0" w:line="360" w:lineRule="auto"/>
        <w:ind w:left="737" w:hanging="510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2.3.1. formowania tj. czynności polegającej na przycięciu odrostów. Należy usuwać</w:t>
      </w:r>
      <w:r w:rsidRPr="00E40D57">
        <w:rPr>
          <w:rFonts w:ascii="Verdana" w:eastAsia="Times New Roman" w:hAnsi="Verdana" w:cs="Arial"/>
          <w:sz w:val="20"/>
          <w:szCs w:val="20"/>
        </w:rPr>
        <w:t xml:space="preserve"> odrosty korzeniowe przy drzewach w następujący sposób: nie można uszkodzić pnia głównego, przycinanie musi nastąpić na wysokości nie wyższej niż </w:t>
      </w:r>
      <w:smartTag w:uri="urn:schemas-microsoft-com:office:smarttags" w:element="metricconverter">
        <w:smartTagPr>
          <w:attr w:name="ProductID" w:val="5 cm"/>
        </w:smartTagPr>
        <w:r w:rsidRPr="00E40D57">
          <w:rPr>
            <w:rFonts w:ascii="Verdana" w:eastAsia="Times New Roman" w:hAnsi="Verdana" w:cs="Arial"/>
            <w:sz w:val="20"/>
            <w:szCs w:val="20"/>
          </w:rPr>
          <w:t>5 cm</w:t>
        </w:r>
      </w:smartTag>
      <w:r w:rsidRPr="00E40D57">
        <w:rPr>
          <w:rFonts w:ascii="Verdana" w:eastAsia="Times New Roman" w:hAnsi="Verdana" w:cs="Arial"/>
          <w:sz w:val="20"/>
          <w:szCs w:val="20"/>
        </w:rPr>
        <w:t xml:space="preserve"> od powierzchni ziemi, po wykonaniu cięć należy pozostawić jeden pień główny drzewa, </w:t>
      </w:r>
      <w:r w:rsidRPr="00476497">
        <w:rPr>
          <w:rFonts w:ascii="Verdana" w:eastAsia="Times New Roman" w:hAnsi="Verdana" w:cs="Arial"/>
          <w:color w:val="000000" w:themeColor="text1"/>
          <w:sz w:val="20"/>
          <w:szCs w:val="20"/>
        </w:rPr>
        <w:t>niedopuszczalne jest wyprowadzenie kilku przewodników</w:t>
      </w:r>
      <w:r w:rsidRPr="0047649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. Usunięte gałęzie i opadłe liście należy uprzątnąć. Należy również przyciąć przerosty drzew wychodzące na ścieżki pieszo-rowerowe, chodniki oraz budynki mieszkalne.   </w:t>
      </w:r>
    </w:p>
    <w:p w:rsidR="00C847D9" w:rsidRPr="00E40D57" w:rsidRDefault="00C847D9" w:rsidP="00E40D57">
      <w:pPr>
        <w:tabs>
          <w:tab w:val="num" w:pos="426"/>
        </w:tabs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57859" w:rsidRPr="00E40D57" w:rsidRDefault="00B57859" w:rsidP="00E40D57">
      <w:pPr>
        <w:tabs>
          <w:tab w:val="num" w:pos="426"/>
        </w:tabs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2.4. W zakresie pielęgnacji trawników wymaga się:</w:t>
      </w:r>
    </w:p>
    <w:p w:rsidR="00B57859" w:rsidRPr="00E40D57" w:rsidRDefault="00B57859" w:rsidP="00E40D57">
      <w:pPr>
        <w:tabs>
          <w:tab w:val="num" w:pos="851"/>
        </w:tabs>
        <w:adjustRightInd w:val="0"/>
        <w:spacing w:after="0" w:line="360" w:lineRule="auto"/>
        <w:ind w:left="680" w:hanging="510"/>
        <w:jc w:val="both"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2.4.1. koszenia mechanicznego trawy z terenów płaskich i skarp: w terminach ustalonych przez Zamawiającego, realizacja: od daty zawarcia umowy do końca października, na zlecenie pracownika Zamawiającego. Na terenach okr</w:t>
      </w:r>
      <w:r w:rsidR="00874F6C">
        <w:rPr>
          <w:rFonts w:ascii="Verdana" w:eastAsia="Times New Roman" w:hAnsi="Verdana" w:cs="Arial"/>
          <w:sz w:val="20"/>
          <w:szCs w:val="20"/>
          <w:lang w:eastAsia="pl-PL"/>
        </w:rPr>
        <w:t>eślonych w tabeli ilościowej</w:t>
      </w:r>
      <w:r w:rsidR="00C847D9"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74F6C">
        <w:rPr>
          <w:rFonts w:ascii="Verdana" w:eastAsia="Times New Roman" w:hAnsi="Verdana" w:cs="Arial"/>
          <w:sz w:val="20"/>
          <w:szCs w:val="20"/>
          <w:lang w:eastAsia="pl-PL"/>
        </w:rPr>
        <w:t>w załączniku nr A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- na zlecenie pracownika Zamawiającego. Wykonywane prace powinny być przeprowadzone w sposób eliminujący zniszczenia terenów zieleni, dlatego też przy drzewach i krzewach należy używać </w:t>
      </w:r>
      <w:proofErr w:type="spellStart"/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podkaszarek</w:t>
      </w:r>
      <w:proofErr w:type="spellEnd"/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, a także wymaga się stosowanie osłon drzew podczas koszenia. Należy przeprowadzać koszenie traw starannie bez pozostawiania tzw. „grzywek”, tj. miejsc nieodkoszonych, ominiętych </w:t>
      </w:r>
      <w:r w:rsidR="00C847D9"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      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w trakcie koszenia. Koszenie trawy obejmuje również trawniki obsadzone drzewami </w:t>
      </w:r>
      <w:r w:rsidR="00C847D9"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i krzewami. </w:t>
      </w:r>
    </w:p>
    <w:p w:rsidR="00B57859" w:rsidRPr="00E40D57" w:rsidRDefault="00874F6C" w:rsidP="00E40D57">
      <w:pPr>
        <w:tabs>
          <w:tab w:val="num" w:pos="426"/>
        </w:tabs>
        <w:adjustRightInd w:val="0"/>
        <w:spacing w:after="0" w:line="360" w:lineRule="auto"/>
        <w:ind w:left="397" w:hanging="39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2.5</w:t>
      </w:r>
      <w:r w:rsidR="00B57859"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. Wymaga się od Wykonawcy utrzymywania czystości na terenach określonych </w:t>
      </w:r>
      <w:r w:rsid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>w tabeli ilościowej w załączniku nr A</w:t>
      </w:r>
      <w:r w:rsidR="00476497">
        <w:rPr>
          <w:rFonts w:ascii="Verdana" w:eastAsia="Times New Roman" w:hAnsi="Verdana" w:cs="Arial"/>
          <w:sz w:val="20"/>
          <w:szCs w:val="20"/>
          <w:lang w:eastAsia="pl-PL"/>
        </w:rPr>
        <w:t>. Z trawników, krzewów i skwerów</w:t>
      </w:r>
      <w:r w:rsidR="00B57859"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w trakcie i po zakończeniu prac należy wyzbierać odpady. Należy posiadać wpis do rejestru działalności regulowanej lub współpracować z podwykonawcą posiadającą taki wpis. Transport wszelkich odpadów należy prowadzić w sposób niepowodujący zanieczyszczenia tras. W przypadku zanieczyszczenia trasy, odpady należy natychmiast zebrać.</w:t>
      </w:r>
    </w:p>
    <w:p w:rsidR="00B57859" w:rsidRPr="00E40D57" w:rsidRDefault="00EC4170" w:rsidP="00E40D57">
      <w:pPr>
        <w:tabs>
          <w:tab w:val="num" w:pos="426"/>
        </w:tabs>
        <w:adjustRightInd w:val="0"/>
        <w:spacing w:after="0" w:line="360" w:lineRule="auto"/>
        <w:ind w:left="397" w:hanging="397"/>
        <w:jc w:val="both"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2.6</w:t>
      </w:r>
      <w:r w:rsidR="00B57859" w:rsidRPr="00E40D57">
        <w:rPr>
          <w:rFonts w:ascii="Verdana" w:eastAsia="Times New Roman" w:hAnsi="Verdana" w:cs="Arial"/>
          <w:sz w:val="20"/>
          <w:szCs w:val="20"/>
          <w:lang w:eastAsia="pl-PL"/>
        </w:rPr>
        <w:t>. Zamawiający zastrzega sobie prawo do zmiany miejsca wykonywania usługi, poprzez zamianę lub dodanie nowych powierzchni na terenie Miasta i Gminy Murowana Goślina objętych pracami pielęgnacyjnymi.</w:t>
      </w:r>
    </w:p>
    <w:p w:rsidR="00896371" w:rsidRPr="00E40D57" w:rsidRDefault="00EC4170" w:rsidP="00E40D57">
      <w:pPr>
        <w:tabs>
          <w:tab w:val="num" w:pos="426"/>
        </w:tabs>
        <w:adjustRightInd w:val="0"/>
        <w:spacing w:after="0" w:line="360" w:lineRule="auto"/>
        <w:ind w:left="454" w:hanging="454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2.7</w:t>
      </w:r>
      <w:r w:rsidR="00B57859" w:rsidRPr="00E40D5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. W terminie do ostatniego dnia każdego miesiąca Wykonawca zobowiązany jest przedstawić </w:t>
      </w:r>
      <w:r w:rsidR="00B57859" w:rsidRPr="00E40D57">
        <w:rPr>
          <w:rFonts w:ascii="Verdana" w:eastAsia="Times New Roman" w:hAnsi="Verdana" w:cs="Arial"/>
          <w:sz w:val="20"/>
          <w:szCs w:val="20"/>
          <w:lang w:eastAsia="pl-PL"/>
        </w:rPr>
        <w:t>do</w:t>
      </w:r>
      <w:r w:rsidR="00B57859" w:rsidRPr="00E40D5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akceptacji Zamawiającego harmonogram wykonywanych prac na następny miesiąc. Harmonogram za pierwszy miesiąc kalendarzowy realizowanej usługi należy przedstawić w terminie 2 dni od daty zawarcia umowy. Wzór harmonogramu należy uzgodnić z Zamawiającym.</w:t>
      </w:r>
    </w:p>
    <w:sectPr w:rsidR="00896371" w:rsidRPr="00E40D5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DB1" w:rsidRDefault="008E0DB1" w:rsidP="00476497">
      <w:pPr>
        <w:spacing w:after="0" w:line="240" w:lineRule="auto"/>
      </w:pPr>
      <w:r>
        <w:separator/>
      </w:r>
    </w:p>
  </w:endnote>
  <w:endnote w:type="continuationSeparator" w:id="0">
    <w:p w:rsidR="008E0DB1" w:rsidRDefault="008E0DB1" w:rsidP="0047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DB1" w:rsidRDefault="008E0DB1" w:rsidP="00476497">
      <w:pPr>
        <w:spacing w:after="0" w:line="240" w:lineRule="auto"/>
      </w:pPr>
      <w:r>
        <w:separator/>
      </w:r>
    </w:p>
  </w:footnote>
  <w:footnote w:type="continuationSeparator" w:id="0">
    <w:p w:rsidR="008E0DB1" w:rsidRDefault="008E0DB1" w:rsidP="0047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497" w:rsidRPr="00476497" w:rsidRDefault="00476497" w:rsidP="00476497">
    <w:pPr>
      <w:widowControl w:val="0"/>
      <w:autoSpaceDE w:val="0"/>
      <w:autoSpaceDN w:val="0"/>
      <w:spacing w:after="0" w:line="256" w:lineRule="auto"/>
      <w:ind w:right="8"/>
      <w:jc w:val="right"/>
      <w:rPr>
        <w:rFonts w:ascii="Arial" w:eastAsia="Arial" w:hAnsi="Arial" w:cs="Arial"/>
        <w:sz w:val="20"/>
        <w:szCs w:val="20"/>
      </w:rPr>
    </w:pPr>
    <w:r w:rsidRPr="00476497">
      <w:rPr>
        <w:rFonts w:ascii="Arial" w:eastAsia="Arial" w:hAnsi="Arial" w:cs="Arial"/>
        <w:sz w:val="20"/>
        <w:szCs w:val="20"/>
      </w:rPr>
      <w:t xml:space="preserve">Załącznik nr 2.2 do SWZ – </w:t>
    </w:r>
    <w:bookmarkStart w:id="1" w:name="_Hlk97505741"/>
    <w:r w:rsidRPr="00476497">
      <w:rPr>
        <w:rFonts w:ascii="Arial" w:eastAsia="Arial" w:hAnsi="Arial" w:cs="Arial"/>
        <w:sz w:val="20"/>
        <w:szCs w:val="20"/>
      </w:rPr>
      <w:t>Projekt Umowy</w:t>
    </w:r>
    <w:bookmarkEnd w:id="1"/>
  </w:p>
  <w:p w:rsidR="00476497" w:rsidRDefault="004764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F3234"/>
    <w:multiLevelType w:val="multilevel"/>
    <w:tmpl w:val="B650C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2ED32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859"/>
    <w:rsid w:val="00265465"/>
    <w:rsid w:val="00476497"/>
    <w:rsid w:val="00874F6C"/>
    <w:rsid w:val="00896371"/>
    <w:rsid w:val="008E0DB1"/>
    <w:rsid w:val="00A25A36"/>
    <w:rsid w:val="00AD1FF0"/>
    <w:rsid w:val="00B57859"/>
    <w:rsid w:val="00C847D9"/>
    <w:rsid w:val="00E40D57"/>
    <w:rsid w:val="00EC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E9D6AA"/>
  <w15:chartTrackingRefBased/>
  <w15:docId w15:val="{0438C44B-3DD0-412D-AB20-C49A97D5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78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C41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17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7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497"/>
  </w:style>
  <w:style w:type="paragraph" w:styleId="Stopka">
    <w:name w:val="footer"/>
    <w:basedOn w:val="Normalny"/>
    <w:link w:val="StopkaZnak"/>
    <w:uiPriority w:val="99"/>
    <w:unhideWhenUsed/>
    <w:rsid w:val="0047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E6395-E8D7-479B-8BAB-A19093B6C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Jakubowska</dc:creator>
  <cp:keywords/>
  <dc:description/>
  <cp:lastModifiedBy>Hanna Popek</cp:lastModifiedBy>
  <cp:revision>3</cp:revision>
  <cp:lastPrinted>2024-03-22T07:48:00Z</cp:lastPrinted>
  <dcterms:created xsi:type="dcterms:W3CDTF">2024-03-22T08:25:00Z</dcterms:created>
  <dcterms:modified xsi:type="dcterms:W3CDTF">2024-04-09T13:49:00Z</dcterms:modified>
</cp:coreProperties>
</file>