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9B7D3B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9B7D3B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O</w:t>
            </w:r>
            <w:r w:rsidR="00122A30"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17548" w:rsidRPr="009B7D3B" w14:paraId="0740B3A5" w14:textId="77777777" w:rsidTr="000E08B9">
        <w:trPr>
          <w:trHeight w:val="534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0E7DB2CA" w14:textId="2E5D403E" w:rsidR="00122A30" w:rsidRPr="009B7D3B" w:rsidRDefault="000F3D5A" w:rsidP="000F3D5A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Część 2</w:t>
            </w:r>
            <w:r w:rsidR="00B01D05" w:rsidRPr="009B7D3B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0F3D5A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Bronchoskop</w:t>
            </w:r>
          </w:p>
        </w:tc>
      </w:tr>
    </w:tbl>
    <w:p w14:paraId="64EC6C02" w14:textId="77AFEFD8" w:rsidR="000E08B9" w:rsidRPr="009B7D3B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9B7D3B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 kolumnie „Lokalizacja w materiałach firmowych potwierdzenia parametru [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str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77C3B97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 nie wcześniej niż </w:t>
      </w:r>
      <w:r w:rsidRPr="009B7D3B">
        <w:rPr>
          <w:rFonts w:ascii="Garamond" w:hAnsi="Garamond" w:cs="Times New Roman"/>
          <w:lang w:eastAsia="pl-PL"/>
        </w:rPr>
        <w:t>2023</w:t>
      </w: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62B2B349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45C08D4" w14:textId="7367AC71" w:rsidR="00E42F85" w:rsidRPr="009B7D3B" w:rsidRDefault="00E42F85" w:rsidP="00E42F85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2E8EF270" w14:textId="747ECF5F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793B306B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Rok produkcji (min. 2023):  ....................................................</w:t>
      </w:r>
    </w:p>
    <w:p w14:paraId="4E5D9EAC" w14:textId="50B63142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Klasa wyrobu medycznego:</w:t>
      </w:r>
      <w:r w:rsidR="00112450" w:rsidRPr="00112450">
        <w:rPr>
          <w:rFonts w:ascii="Garamond" w:eastAsia="Lucida Sans Unicode" w:hAnsi="Garamond"/>
          <w:color w:val="0070C0"/>
          <w:kern w:val="3"/>
          <w:lang w:eastAsia="zh-CN" w:bidi="hi-IN"/>
        </w:rPr>
        <w:t>*</w:t>
      </w:r>
      <w:r w:rsidRPr="009B7D3B">
        <w:rPr>
          <w:rFonts w:ascii="Garamond" w:eastAsia="Lucida Sans Unicode" w:hAnsi="Garamond"/>
          <w:kern w:val="3"/>
          <w:lang w:eastAsia="zh-CN" w:bidi="hi-IN"/>
        </w:rPr>
        <w:t xml:space="preserve"> ...................................................</w:t>
      </w:r>
    </w:p>
    <w:p w14:paraId="4D57E78B" w14:textId="463FC96F" w:rsidR="009B7D3B" w:rsidRPr="00112450" w:rsidRDefault="00112450" w:rsidP="000E08B9">
      <w:pPr>
        <w:spacing w:line="288" w:lineRule="auto"/>
        <w:rPr>
          <w:rFonts w:ascii="Garamond" w:eastAsia="Times New Roman" w:hAnsi="Garamond" w:cs="Times New Roman"/>
          <w:bCs/>
          <w:i/>
          <w:color w:val="0070C0"/>
        </w:rPr>
      </w:pPr>
      <w:r>
        <w:rPr>
          <w:rFonts w:ascii="Garamond" w:eastAsia="Times New Roman" w:hAnsi="Garamond" w:cs="Times New Roman"/>
          <w:bCs/>
          <w:i/>
          <w:color w:val="0070C0"/>
        </w:rPr>
        <w:t>*Nie dotyczy drobnego wyposażenia sprzętu medycznego, które nie jest wyrobem medycznym.</w:t>
      </w:r>
    </w:p>
    <w:p w14:paraId="1A9FA0BA" w14:textId="65F0436F" w:rsidR="000E08B9" w:rsidRPr="009B7D3B" w:rsidRDefault="000E08B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B7D3B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</w:p>
    <w:tbl>
      <w:tblPr>
        <w:tblW w:w="15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8"/>
        <w:gridCol w:w="3827"/>
        <w:gridCol w:w="4111"/>
        <w:gridCol w:w="3790"/>
      </w:tblGrid>
      <w:tr w:rsidR="00482E11" w:rsidRPr="009B7D3B" w14:paraId="262732AE" w14:textId="77777777" w:rsidTr="00482E11">
        <w:trPr>
          <w:trHeight w:val="5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E5C088" w14:textId="77777777" w:rsidR="00482E11" w:rsidRPr="009B7D3B" w:rsidRDefault="00482E11" w:rsidP="000D2DBD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180DC1" w14:textId="77777777" w:rsidR="00482E11" w:rsidRPr="009B7D3B" w:rsidRDefault="00482E11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D471C4" w14:textId="77777777" w:rsidR="00482E11" w:rsidRPr="009B7D3B" w:rsidRDefault="00482E11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924D8" w14:textId="794D8713" w:rsidR="00482E11" w:rsidRPr="009B7D3B" w:rsidRDefault="00482E11" w:rsidP="00111C48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82E11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jednostkowa sprzętu brutto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  <w:r w:rsidRPr="00482E11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(w zł)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0991B2" w14:textId="2E43D26C" w:rsidR="00482E11" w:rsidRPr="009B7D3B" w:rsidRDefault="00482E11" w:rsidP="00111C48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A: 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za cały sprzęt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(w zł)</w:t>
            </w:r>
          </w:p>
        </w:tc>
      </w:tr>
      <w:tr w:rsidR="00482E11" w:rsidRPr="009B7D3B" w14:paraId="1FC55F55" w14:textId="77777777" w:rsidTr="004C6F6D">
        <w:trPr>
          <w:trHeight w:val="8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D00EF5" w14:textId="0155CAB6" w:rsidR="00482E11" w:rsidRPr="009B7D3B" w:rsidRDefault="00482E11" w:rsidP="000D2DBD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0DAAD5C" w14:textId="3C3A9913" w:rsidR="00482E11" w:rsidRPr="009B7D3B" w:rsidRDefault="00482E11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0F3D5A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Bronchoskop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03992E4" w14:textId="2F0F3A8E" w:rsidR="00482E11" w:rsidRPr="009B7D3B" w:rsidRDefault="00482E11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D688" w14:textId="77777777" w:rsidR="00482E11" w:rsidRPr="009B7D3B" w:rsidRDefault="00482E11" w:rsidP="000D2DBD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0109" w14:textId="0D075454" w:rsidR="00482E11" w:rsidRPr="009B7D3B" w:rsidRDefault="00482E11" w:rsidP="000D2DBD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71E7080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1056"/>
        <w:gridCol w:w="2835"/>
      </w:tblGrid>
      <w:tr w:rsidR="00117548" w:rsidRPr="009B7D3B" w14:paraId="2C9F9E9E" w14:textId="77777777" w:rsidTr="00482E11">
        <w:trPr>
          <w:trHeight w:val="57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9B7D3B" w:rsidRDefault="000E08B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105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40409BFA" w:rsidR="000E08B9" w:rsidRPr="009B7D3B" w:rsidRDefault="000E08B9" w:rsidP="000D2DBD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="009B7D3B"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wraz ze szkoleniem personelu </w:t>
            </w: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1C4C15" w14:textId="77777777" w:rsidR="000E08B9" w:rsidRPr="009B7D3B" w:rsidRDefault="000E08B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9B7D3B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3"/>
        <w:gridCol w:w="3050"/>
      </w:tblGrid>
      <w:tr w:rsidR="00117548" w:rsidRPr="009B7D3B" w14:paraId="0CCF1DEC" w14:textId="77777777" w:rsidTr="000D2DBD">
        <w:trPr>
          <w:trHeight w:val="830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93692" w14:textId="711C2947" w:rsidR="000E08B9" w:rsidRPr="009B7D3B" w:rsidRDefault="009B7D3B" w:rsidP="000D2DBD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A+ B</w:t>
            </w:r>
            <w:r w:rsidR="000E08B9"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="000E08B9" w:rsidRPr="009B7D3B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5AE8" w14:textId="77777777" w:rsidR="000E08B9" w:rsidRPr="009B7D3B" w:rsidRDefault="000E08B9" w:rsidP="000D2DBD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0BB9D96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790C6D0E" w14:textId="7539094A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p w14:paraId="423448B8" w14:textId="77777777" w:rsidR="00C24EEE" w:rsidRPr="00CD23F6" w:rsidRDefault="00C24EEE" w:rsidP="00C24EEE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C24EEE" w:rsidRPr="00C24EEE" w14:paraId="461E2338" w14:textId="77777777" w:rsidTr="001774C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9BA6" w14:textId="77777777" w:rsidR="00C24EEE" w:rsidRPr="00C24EEE" w:rsidRDefault="00C24EEE" w:rsidP="001774C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C24EEE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14:paraId="0D39F530" w14:textId="77777777" w:rsidR="00C24EEE" w:rsidRPr="00C24EEE" w:rsidRDefault="00C24EEE" w:rsidP="00C24EEE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C24EEE" w:rsidRPr="00C24EEE" w14:paraId="70DACB42" w14:textId="77777777" w:rsidTr="001774C7">
        <w:tc>
          <w:tcPr>
            <w:tcW w:w="709" w:type="dxa"/>
            <w:vAlign w:val="center"/>
            <w:hideMark/>
          </w:tcPr>
          <w:p w14:paraId="037FDDC0" w14:textId="77777777" w:rsidR="00C24EEE" w:rsidRPr="00C24EEE" w:rsidRDefault="00C24EEE" w:rsidP="001774C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C24EEE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5B6AC1C6" w14:textId="77777777" w:rsidR="00C24EEE" w:rsidRPr="00C24EEE" w:rsidRDefault="00C24EEE" w:rsidP="001774C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C24EEE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2998BD85" w14:textId="77777777" w:rsidR="00C24EEE" w:rsidRPr="00C24EEE" w:rsidRDefault="00C24EEE" w:rsidP="001774C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C24EEE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63AB6311" w14:textId="77777777" w:rsidR="00C24EEE" w:rsidRPr="00C24EEE" w:rsidRDefault="00C24EEE" w:rsidP="001774C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C24EEE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41047584" w14:textId="77777777" w:rsidR="00C24EEE" w:rsidRPr="00C24EEE" w:rsidRDefault="00C24EEE" w:rsidP="001774C7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C24EEE">
              <w:rPr>
                <w:rFonts w:ascii="Garamond" w:hAnsi="Garamond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631D29D5" w14:textId="77777777" w:rsidR="00C24EEE" w:rsidRPr="00C24EEE" w:rsidRDefault="00C24EEE" w:rsidP="001774C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C24EEE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220CE2" w:rsidRPr="00C24EEE" w14:paraId="35AD9C4B" w14:textId="77777777" w:rsidTr="001774C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49EFC" w14:textId="77777777" w:rsidR="00220CE2" w:rsidRPr="00C24EEE" w:rsidRDefault="00220CE2" w:rsidP="00220CE2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043F4B3" w14:textId="7FB3F1B1" w:rsidR="00220CE2" w:rsidRPr="00220CE2" w:rsidRDefault="00220CE2" w:rsidP="00220CE2">
            <w:pPr>
              <w:spacing w:line="288" w:lineRule="auto"/>
              <w:rPr>
                <w:rFonts w:ascii="Garamond" w:hAnsi="Garamond" w:cstheme="minorHAnsi"/>
                <w:sz w:val="20"/>
                <w:szCs w:val="20"/>
                <w:highlight w:val="yellow"/>
              </w:rPr>
            </w:pPr>
            <w:r w:rsidRPr="00220CE2">
              <w:rPr>
                <w:rFonts w:ascii="Garamond" w:hAnsi="Garamond" w:cs="Arial"/>
                <w:sz w:val="20"/>
                <w:szCs w:val="20"/>
              </w:rPr>
              <w:t xml:space="preserve">Zgodność z procesorami posiadanymi przez Zamawiającego: Seria EVIS EXERA III 190 oraz </w:t>
            </w:r>
            <w:proofErr w:type="spellStart"/>
            <w:r w:rsidRPr="00220CE2">
              <w:rPr>
                <w:rFonts w:ascii="Garamond" w:hAnsi="Garamond" w:cs="Arial"/>
                <w:sz w:val="20"/>
                <w:szCs w:val="20"/>
              </w:rPr>
              <w:t>Evis</w:t>
            </w:r>
            <w:proofErr w:type="spellEnd"/>
            <w:r w:rsidRPr="00220CE2">
              <w:rPr>
                <w:rFonts w:ascii="Garamond" w:hAnsi="Garamond" w:cs="Arial"/>
                <w:sz w:val="20"/>
                <w:szCs w:val="20"/>
              </w:rPr>
              <w:t xml:space="preserve"> X1</w:t>
            </w:r>
          </w:p>
        </w:tc>
        <w:tc>
          <w:tcPr>
            <w:tcW w:w="1559" w:type="dxa"/>
            <w:vAlign w:val="center"/>
          </w:tcPr>
          <w:p w14:paraId="7A0F57FB" w14:textId="354C063E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0CE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AF3A2F" w14:textId="77777777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257FC9C" w14:textId="77777777" w:rsidR="00220CE2" w:rsidRPr="00220CE2" w:rsidRDefault="00220CE2" w:rsidP="00220CE2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482B6DA" w14:textId="40984493" w:rsidR="00220CE2" w:rsidRPr="00220CE2" w:rsidRDefault="00220CE2" w:rsidP="00220CE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20CE2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220CE2" w:rsidRPr="00C24EEE" w14:paraId="687B8910" w14:textId="77777777" w:rsidTr="001774C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1AD94" w14:textId="77777777" w:rsidR="00220CE2" w:rsidRPr="00C24EEE" w:rsidRDefault="00220CE2" w:rsidP="00220CE2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87CF9C8" w14:textId="2C8BA341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220CE2">
              <w:rPr>
                <w:rFonts w:ascii="Garamond" w:hAnsi="Garamond" w:cs="Arial"/>
                <w:sz w:val="20"/>
                <w:szCs w:val="20"/>
              </w:rPr>
              <w:t>Pole Widzenia – min. 110</w:t>
            </w:r>
            <w:r w:rsidRPr="00220CE2">
              <w:rPr>
                <w:rFonts w:ascii="Garamond" w:hAnsi="Garamond" w:cs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559" w:type="dxa"/>
            <w:vAlign w:val="center"/>
          </w:tcPr>
          <w:p w14:paraId="2D874087" w14:textId="0402C504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0CE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350D6" w14:textId="77777777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800FAC2" w14:textId="77777777" w:rsidR="00220CE2" w:rsidRPr="00220CE2" w:rsidRDefault="00220CE2" w:rsidP="00220CE2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8A0B63A" w14:textId="794CDA1B" w:rsidR="00220CE2" w:rsidRPr="00220CE2" w:rsidRDefault="00220CE2" w:rsidP="00220CE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20CE2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pkt., wyższa niż wymagana – 2 pkt.</w:t>
            </w:r>
          </w:p>
        </w:tc>
      </w:tr>
      <w:tr w:rsidR="00220CE2" w:rsidRPr="00C24EEE" w14:paraId="3DAEDB33" w14:textId="77777777" w:rsidTr="001774C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61B47" w14:textId="77777777" w:rsidR="00220CE2" w:rsidRPr="00C24EEE" w:rsidRDefault="00220CE2" w:rsidP="00220CE2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A916549" w14:textId="14582BBB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220CE2">
              <w:rPr>
                <w:rFonts w:ascii="Garamond" w:hAnsi="Garamond" w:cs="Arial"/>
                <w:sz w:val="20"/>
                <w:szCs w:val="20"/>
              </w:rPr>
              <w:t>Kierunek widzenia  - na wprost</w:t>
            </w:r>
          </w:p>
        </w:tc>
        <w:tc>
          <w:tcPr>
            <w:tcW w:w="1559" w:type="dxa"/>
            <w:vAlign w:val="center"/>
          </w:tcPr>
          <w:p w14:paraId="26E769FA" w14:textId="15926A65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0CE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9681A" w14:textId="77777777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D7B5D7A" w14:textId="77777777" w:rsidR="00220CE2" w:rsidRPr="00220CE2" w:rsidRDefault="00220CE2" w:rsidP="00220CE2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0BDD55A" w14:textId="2D0866C8" w:rsidR="00220CE2" w:rsidRPr="00220CE2" w:rsidRDefault="00220CE2" w:rsidP="00220CE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20CE2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220CE2" w:rsidRPr="00C24EEE" w14:paraId="22E478F0" w14:textId="77777777" w:rsidTr="001774C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C16F4" w14:textId="77777777" w:rsidR="00220CE2" w:rsidRPr="00C24EEE" w:rsidRDefault="00220CE2" w:rsidP="00220CE2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8A99044" w14:textId="365BC213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220CE2">
              <w:rPr>
                <w:rFonts w:ascii="Garamond" w:hAnsi="Garamond" w:cs="Arial"/>
                <w:sz w:val="20"/>
                <w:szCs w:val="20"/>
              </w:rPr>
              <w:t>Głębia Ostrości – min. 3-50  mm</w:t>
            </w:r>
          </w:p>
        </w:tc>
        <w:tc>
          <w:tcPr>
            <w:tcW w:w="1559" w:type="dxa"/>
            <w:vAlign w:val="center"/>
          </w:tcPr>
          <w:p w14:paraId="4C1063D5" w14:textId="79312E50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0CE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2C822" w14:textId="77777777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0548D74" w14:textId="77777777" w:rsidR="00220CE2" w:rsidRPr="00220CE2" w:rsidRDefault="00220CE2" w:rsidP="00220CE2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6C37175" w14:textId="6ECAA3FA" w:rsidR="00220CE2" w:rsidRPr="00220CE2" w:rsidRDefault="00220CE2" w:rsidP="00220CE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20CE2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pkt., wyższa niż wymagana – 2 pkt.</w:t>
            </w:r>
          </w:p>
        </w:tc>
      </w:tr>
      <w:tr w:rsidR="00220CE2" w:rsidRPr="00C24EEE" w14:paraId="00DFEDC9" w14:textId="77777777" w:rsidTr="001774C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04417" w14:textId="77777777" w:rsidR="00220CE2" w:rsidRPr="00C24EEE" w:rsidRDefault="00220CE2" w:rsidP="00220CE2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F40E2F9" w14:textId="6F01A3D4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220CE2">
              <w:rPr>
                <w:rFonts w:ascii="Garamond" w:hAnsi="Garamond" w:cs="Arial"/>
                <w:sz w:val="20"/>
                <w:szCs w:val="20"/>
              </w:rPr>
              <w:t>Średnica zewn. końcówki 4,2  mm, +/- 2 [%]</w:t>
            </w:r>
          </w:p>
        </w:tc>
        <w:tc>
          <w:tcPr>
            <w:tcW w:w="1559" w:type="dxa"/>
            <w:vAlign w:val="center"/>
          </w:tcPr>
          <w:p w14:paraId="07504247" w14:textId="2CF6FF84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0CE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B4CC6" w14:textId="77777777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58D1D80" w14:textId="77777777" w:rsidR="00220CE2" w:rsidRPr="00220CE2" w:rsidRDefault="00220CE2" w:rsidP="00220CE2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1B17B9C" w14:textId="1AB53C67" w:rsidR="00220CE2" w:rsidRPr="00220CE2" w:rsidRDefault="00220CE2" w:rsidP="00220CE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20CE2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220CE2" w:rsidRPr="00C24EEE" w14:paraId="71CC65DF" w14:textId="77777777" w:rsidTr="001774C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B1F0E4" w14:textId="77777777" w:rsidR="00220CE2" w:rsidRPr="00C24EEE" w:rsidRDefault="00220CE2" w:rsidP="00220CE2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A732F80" w14:textId="35DAFFE7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220CE2">
              <w:rPr>
                <w:rFonts w:ascii="Garamond" w:hAnsi="Garamond" w:cs="Arial"/>
                <w:sz w:val="20"/>
                <w:szCs w:val="20"/>
              </w:rPr>
              <w:t>Średnica zewn. sondy 4,1 mm, +/- 2 [%]</w:t>
            </w:r>
          </w:p>
        </w:tc>
        <w:tc>
          <w:tcPr>
            <w:tcW w:w="1559" w:type="dxa"/>
            <w:vAlign w:val="center"/>
          </w:tcPr>
          <w:p w14:paraId="1FF20A38" w14:textId="2D981B82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0CE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ED7D5" w14:textId="77777777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42ABB2A" w14:textId="77777777" w:rsidR="00220CE2" w:rsidRPr="00220CE2" w:rsidRDefault="00220CE2" w:rsidP="00220CE2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65B25F9" w14:textId="3F6414DB" w:rsidR="00220CE2" w:rsidRPr="00220CE2" w:rsidRDefault="00220CE2" w:rsidP="00220CE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20CE2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220CE2" w:rsidRPr="00C24EEE" w14:paraId="5F631A60" w14:textId="77777777" w:rsidTr="001774C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D007E" w14:textId="77777777" w:rsidR="00220CE2" w:rsidRPr="00C24EEE" w:rsidRDefault="00220CE2" w:rsidP="00220CE2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5B8AB93" w14:textId="7D80EC19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220CE2">
              <w:rPr>
                <w:rFonts w:ascii="Garamond" w:hAnsi="Garamond" w:cs="Arial"/>
                <w:sz w:val="20"/>
                <w:szCs w:val="20"/>
              </w:rPr>
              <w:t>Zakres odchylenia końcówki</w:t>
            </w:r>
            <w:r w:rsidRPr="00220CE2">
              <w:rPr>
                <w:rFonts w:ascii="Garamond" w:hAnsi="Garamond" w:cs="Arial"/>
                <w:bCs/>
                <w:sz w:val="20"/>
                <w:szCs w:val="20"/>
              </w:rPr>
              <w:t xml:space="preserve"> – min. Góra:210</w:t>
            </w:r>
            <w:r w:rsidRPr="00220CE2">
              <w:rPr>
                <w:rFonts w:ascii="Garamond" w:hAnsi="Garamond" w:cs="Arial"/>
                <w:bCs/>
                <w:sz w:val="20"/>
                <w:szCs w:val="20"/>
                <w:vertAlign w:val="superscript"/>
              </w:rPr>
              <w:t>o</w:t>
            </w:r>
            <w:r w:rsidRPr="00220CE2">
              <w:rPr>
                <w:rFonts w:ascii="Garamond" w:hAnsi="Garamond" w:cs="Arial"/>
                <w:bCs/>
                <w:sz w:val="20"/>
                <w:szCs w:val="20"/>
              </w:rPr>
              <w:t xml:space="preserve">  Dół: 120</w:t>
            </w:r>
            <w:r w:rsidRPr="00220CE2">
              <w:rPr>
                <w:rFonts w:ascii="Garamond" w:hAnsi="Garamond" w:cs="Arial"/>
                <w:bCs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559" w:type="dxa"/>
            <w:vAlign w:val="center"/>
          </w:tcPr>
          <w:p w14:paraId="489B2362" w14:textId="55EE736A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0CE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93F8C" w14:textId="77777777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1F78247" w14:textId="77777777" w:rsidR="00220CE2" w:rsidRPr="00220CE2" w:rsidRDefault="00220CE2" w:rsidP="00220CE2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7CE9EEC" w14:textId="77777777" w:rsidR="00220CE2" w:rsidRPr="00220CE2" w:rsidRDefault="00220CE2" w:rsidP="00220CE2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20CE2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Dla każdego zakresu:</w:t>
            </w:r>
          </w:p>
          <w:p w14:paraId="0CB38F6A" w14:textId="77777777" w:rsidR="00220CE2" w:rsidRPr="00220CE2" w:rsidRDefault="00220CE2" w:rsidP="00220CE2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  <w:p w14:paraId="7F4D9BE8" w14:textId="5F919A84" w:rsidR="00220CE2" w:rsidRPr="00220CE2" w:rsidRDefault="00220CE2" w:rsidP="00220CE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20CE2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lastRenderedPageBreak/>
              <w:t>Wartość wymagana – 0 pkt., wyższa niż wymagana – 2 pkt.</w:t>
            </w:r>
          </w:p>
        </w:tc>
      </w:tr>
      <w:tr w:rsidR="00220CE2" w:rsidRPr="00C24EEE" w14:paraId="5E4E9CF9" w14:textId="77777777" w:rsidTr="001774C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7C1E4" w14:textId="77777777" w:rsidR="00220CE2" w:rsidRPr="00C24EEE" w:rsidRDefault="00220CE2" w:rsidP="00220CE2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6D6530B" w14:textId="6FE19EF4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220CE2">
              <w:rPr>
                <w:rFonts w:ascii="Garamond" w:hAnsi="Garamond" w:cs="Arial"/>
                <w:sz w:val="20"/>
                <w:szCs w:val="20"/>
              </w:rPr>
              <w:t>Długość robocza sondy – min. 550 mm</w:t>
            </w:r>
          </w:p>
        </w:tc>
        <w:tc>
          <w:tcPr>
            <w:tcW w:w="1559" w:type="dxa"/>
            <w:vAlign w:val="center"/>
          </w:tcPr>
          <w:p w14:paraId="173CB9B8" w14:textId="3D9BF126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0CE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D90E7" w14:textId="77777777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09CA538" w14:textId="77777777" w:rsidR="00220CE2" w:rsidRPr="00220CE2" w:rsidRDefault="00220CE2" w:rsidP="00220CE2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1C644E9" w14:textId="227F180C" w:rsidR="00220CE2" w:rsidRPr="00220CE2" w:rsidRDefault="00220CE2" w:rsidP="00220CE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20CE2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pkt., wyższa niż wymagana – 2 pkt.</w:t>
            </w:r>
          </w:p>
        </w:tc>
      </w:tr>
      <w:tr w:rsidR="00220CE2" w:rsidRPr="00C24EEE" w14:paraId="2889C997" w14:textId="77777777" w:rsidTr="001774C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8DFE4" w14:textId="77777777" w:rsidR="00220CE2" w:rsidRPr="00C24EEE" w:rsidRDefault="00220CE2" w:rsidP="00220CE2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0CA44A7" w14:textId="77777777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220CE2">
              <w:rPr>
                <w:rFonts w:ascii="Garamond" w:hAnsi="Garamond" w:cs="Arial"/>
                <w:sz w:val="20"/>
                <w:szCs w:val="20"/>
              </w:rPr>
              <w:t xml:space="preserve">Średnica wewnętrzna </w:t>
            </w:r>
          </w:p>
          <w:p w14:paraId="68E1E2BA" w14:textId="6AB8684C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220CE2">
              <w:rPr>
                <w:rFonts w:ascii="Garamond" w:hAnsi="Garamond" w:cs="Arial"/>
                <w:sz w:val="20"/>
                <w:szCs w:val="20"/>
              </w:rPr>
              <w:t>kanału biopsyjnego - 2,0 mm, +/- 2 [%]</w:t>
            </w:r>
          </w:p>
        </w:tc>
        <w:tc>
          <w:tcPr>
            <w:tcW w:w="1559" w:type="dxa"/>
            <w:vAlign w:val="center"/>
          </w:tcPr>
          <w:p w14:paraId="3CC3DC8D" w14:textId="3F861D34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0CE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0E50A" w14:textId="77777777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48F85F9" w14:textId="77777777" w:rsidR="00220CE2" w:rsidRPr="00220CE2" w:rsidRDefault="00220CE2" w:rsidP="00220CE2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1139D64" w14:textId="171B20EB" w:rsidR="00220CE2" w:rsidRPr="00220CE2" w:rsidRDefault="00220CE2" w:rsidP="00220CE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20CE2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220CE2" w:rsidRPr="00C24EEE" w14:paraId="237CE0B2" w14:textId="77777777" w:rsidTr="001774C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76B8A" w14:textId="77777777" w:rsidR="00220CE2" w:rsidRPr="00C24EEE" w:rsidRDefault="00220CE2" w:rsidP="00220CE2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5CEF50C" w14:textId="06CAA6B9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220CE2">
              <w:rPr>
                <w:rFonts w:ascii="Garamond" w:hAnsi="Garamond" w:cs="Arial"/>
                <w:color w:val="231F20"/>
                <w:sz w:val="20"/>
                <w:szCs w:val="20"/>
              </w:rPr>
              <w:t>Ilość przycisków do sterowania funkcjami procesora – min. 3</w:t>
            </w:r>
          </w:p>
        </w:tc>
        <w:tc>
          <w:tcPr>
            <w:tcW w:w="1559" w:type="dxa"/>
            <w:vAlign w:val="center"/>
          </w:tcPr>
          <w:p w14:paraId="3F9B8388" w14:textId="276AC865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0CE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1DEC2" w14:textId="77777777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49B96F6" w14:textId="77777777" w:rsidR="00220CE2" w:rsidRPr="00220CE2" w:rsidRDefault="00220CE2" w:rsidP="00220CE2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FFB3714" w14:textId="4696A594" w:rsidR="00220CE2" w:rsidRPr="00220CE2" w:rsidRDefault="00220CE2" w:rsidP="00220CE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20CE2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pkt., wyższa niż wymagana – 2 pkt.</w:t>
            </w:r>
          </w:p>
        </w:tc>
      </w:tr>
      <w:tr w:rsidR="00220CE2" w:rsidRPr="00C24EEE" w14:paraId="5380AD1F" w14:textId="77777777" w:rsidTr="001774C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4CBC2" w14:textId="77777777" w:rsidR="00220CE2" w:rsidRPr="00C24EEE" w:rsidRDefault="00220CE2" w:rsidP="00220CE2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0C982B5" w14:textId="1C5B0545" w:rsidR="00220CE2" w:rsidRPr="00220CE2" w:rsidRDefault="00220CE2" w:rsidP="00220CE2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="Arial"/>
                <w:color w:val="231F20"/>
                <w:sz w:val="20"/>
                <w:szCs w:val="20"/>
              </w:rPr>
            </w:pPr>
            <w:r w:rsidRPr="00220CE2">
              <w:rPr>
                <w:rFonts w:ascii="Garamond" w:hAnsi="Garamond" w:cs="Arial"/>
                <w:sz w:val="20"/>
                <w:szCs w:val="20"/>
              </w:rPr>
              <w:t>Obrazowanie w wąskim paśmie światła – (poprzez optyczne wycięcie barwy światła czerwonego z widma światła widzialnego)</w:t>
            </w:r>
          </w:p>
        </w:tc>
        <w:tc>
          <w:tcPr>
            <w:tcW w:w="1559" w:type="dxa"/>
            <w:vAlign w:val="center"/>
          </w:tcPr>
          <w:p w14:paraId="4DA81A31" w14:textId="6AE5EE1F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0CE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01ABBC" w14:textId="77777777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C2619BF" w14:textId="77777777" w:rsidR="00220CE2" w:rsidRPr="00220CE2" w:rsidRDefault="00220CE2" w:rsidP="00220CE2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CB6950C" w14:textId="11ED1519" w:rsidR="00220CE2" w:rsidRPr="00220CE2" w:rsidRDefault="00220CE2" w:rsidP="00220CE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20CE2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220CE2" w:rsidRPr="00C24EEE" w14:paraId="2C2A305A" w14:textId="77777777" w:rsidTr="001774C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E6E35" w14:textId="77777777" w:rsidR="00220CE2" w:rsidRPr="00C24EEE" w:rsidRDefault="00220CE2" w:rsidP="00220CE2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F56A8F8" w14:textId="4F4F210B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220CE2">
              <w:rPr>
                <w:rFonts w:ascii="Garamond" w:hAnsi="Garamond" w:cs="Arial"/>
                <w:sz w:val="20"/>
                <w:szCs w:val="20"/>
              </w:rPr>
              <w:t>Jednostopniowe wodoodporne złącze elektryczne</w:t>
            </w:r>
          </w:p>
        </w:tc>
        <w:tc>
          <w:tcPr>
            <w:tcW w:w="1559" w:type="dxa"/>
            <w:vAlign w:val="center"/>
          </w:tcPr>
          <w:p w14:paraId="2A9CF109" w14:textId="29B38F58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0CE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7AFEC" w14:textId="77777777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A84DFC8" w14:textId="77777777" w:rsidR="00220CE2" w:rsidRPr="00220CE2" w:rsidRDefault="00220CE2" w:rsidP="00220CE2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689B67A" w14:textId="688EEF78" w:rsidR="00220CE2" w:rsidRPr="00220CE2" w:rsidRDefault="00220CE2" w:rsidP="00220CE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20CE2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220CE2" w:rsidRPr="00C24EEE" w14:paraId="4E14E132" w14:textId="77777777" w:rsidTr="001774C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DB1DA" w14:textId="77777777" w:rsidR="00220CE2" w:rsidRPr="00C24EEE" w:rsidRDefault="00220CE2" w:rsidP="00220CE2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BECEB22" w14:textId="4E85B9E4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220CE2">
              <w:rPr>
                <w:rFonts w:ascii="Garamond" w:hAnsi="Garamond" w:cs="Arial"/>
                <w:sz w:val="20"/>
                <w:szCs w:val="20"/>
              </w:rPr>
              <w:t>Obrotowa sonda endoskopowa w zakresie min. 120° prawo/lewo</w:t>
            </w:r>
          </w:p>
        </w:tc>
        <w:tc>
          <w:tcPr>
            <w:tcW w:w="1559" w:type="dxa"/>
            <w:vAlign w:val="center"/>
          </w:tcPr>
          <w:p w14:paraId="4B05699E" w14:textId="7B393DDC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0CE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B1AC64" w14:textId="77777777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02F3193" w14:textId="77777777" w:rsidR="00220CE2" w:rsidRPr="00220CE2" w:rsidRDefault="00220CE2" w:rsidP="00220CE2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D8DA58D" w14:textId="5E071F8D" w:rsidR="00220CE2" w:rsidRPr="00220CE2" w:rsidRDefault="00220CE2" w:rsidP="00220CE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20CE2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220CE2" w:rsidRPr="00C24EEE" w14:paraId="4A9F88DE" w14:textId="77777777" w:rsidTr="002334D8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0263D" w14:textId="77777777" w:rsidR="00220CE2" w:rsidRPr="00C24EEE" w:rsidRDefault="00220CE2" w:rsidP="00220CE2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2523D29" w14:textId="77777777" w:rsidR="00220CE2" w:rsidRPr="00220CE2" w:rsidRDefault="00220CE2" w:rsidP="00220CE2">
            <w:pPr>
              <w:spacing w:line="288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220CE2">
              <w:rPr>
                <w:rFonts w:ascii="Garamond" w:hAnsi="Garamond"/>
                <w:b/>
                <w:sz w:val="20"/>
                <w:szCs w:val="20"/>
              </w:rPr>
              <w:t>ASPEKTY ŚRODOWISKOWE, SPOŁECZNE I INNOWACYJNE</w:t>
            </w:r>
          </w:p>
          <w:p w14:paraId="1097BB4B" w14:textId="12E216B6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F8EA83" w14:textId="202DAA11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497B42" w14:textId="77777777" w:rsidR="00220CE2" w:rsidRPr="00220CE2" w:rsidRDefault="00220CE2" w:rsidP="00220CE2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50A5A63" w14:textId="77777777" w:rsidR="00220CE2" w:rsidRPr="00220CE2" w:rsidRDefault="00220CE2" w:rsidP="00220CE2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93A3F69" w14:textId="4B26879F" w:rsidR="00220CE2" w:rsidRPr="00220CE2" w:rsidRDefault="00220CE2" w:rsidP="00220CE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20CE2" w:rsidRPr="00C24EEE" w14:paraId="644ADEDC" w14:textId="77777777" w:rsidTr="001774C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291E0" w14:textId="77777777" w:rsidR="00220CE2" w:rsidRPr="00C24EEE" w:rsidRDefault="00220CE2" w:rsidP="00220CE2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bookmarkStart w:id="0" w:name="_GoBack" w:colFirst="4" w:colLast="4"/>
          </w:p>
        </w:tc>
        <w:tc>
          <w:tcPr>
            <w:tcW w:w="5185" w:type="dxa"/>
          </w:tcPr>
          <w:p w14:paraId="12FC4D67" w14:textId="38013F09" w:rsidR="00220CE2" w:rsidRPr="00220CE2" w:rsidRDefault="00220CE2" w:rsidP="00220CE2">
            <w:pPr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 w:cstheme="minorHAnsi"/>
                <w:sz w:val="20"/>
                <w:szCs w:val="20"/>
              </w:rPr>
              <w:t>tryb niskiego poboru mocy [kW/h]</w:t>
            </w:r>
          </w:p>
        </w:tc>
        <w:tc>
          <w:tcPr>
            <w:tcW w:w="1559" w:type="dxa"/>
            <w:vAlign w:val="center"/>
          </w:tcPr>
          <w:p w14:paraId="743222DC" w14:textId="22DC20C0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0CE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7045D6" w14:textId="77777777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833FC94" w14:textId="137DB7F4" w:rsidR="00220CE2" w:rsidRPr="009E2704" w:rsidRDefault="009E2704" w:rsidP="009E2704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9E2704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2D6DB1CD" w14:textId="1BCEF9E7" w:rsidR="00220CE2" w:rsidRPr="00220CE2" w:rsidRDefault="00661FF0" w:rsidP="00220CE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220CE2" w:rsidRPr="00220CE2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220CE2" w:rsidRPr="00C24EEE" w14:paraId="6B38C1D5" w14:textId="77777777" w:rsidTr="001774C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49283" w14:textId="77777777" w:rsidR="00220CE2" w:rsidRPr="00C24EEE" w:rsidRDefault="00220CE2" w:rsidP="00220CE2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2857757" w14:textId="66E75155" w:rsidR="00220CE2" w:rsidRPr="00220CE2" w:rsidRDefault="00220CE2" w:rsidP="00220CE2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220CE2">
              <w:rPr>
                <w:rFonts w:ascii="Garamond" w:hAnsi="Garamond" w:cstheme="minorHAnsi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559" w:type="dxa"/>
            <w:vAlign w:val="center"/>
          </w:tcPr>
          <w:p w14:paraId="054036F3" w14:textId="53280704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0CE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88C2F3" w14:textId="77777777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8ABA05F" w14:textId="765F8B38" w:rsidR="00220CE2" w:rsidRPr="009E2704" w:rsidRDefault="009E2704" w:rsidP="009E2704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9E2704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0B3429EB" w14:textId="606F258D" w:rsidR="00220CE2" w:rsidRPr="00220CE2" w:rsidRDefault="00661FF0" w:rsidP="00220CE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220CE2" w:rsidRPr="00220CE2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220CE2" w:rsidRPr="00C24EEE" w14:paraId="55D0FADC" w14:textId="77777777" w:rsidTr="001774C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101AF" w14:textId="77777777" w:rsidR="00220CE2" w:rsidRPr="00C24EEE" w:rsidRDefault="00220CE2" w:rsidP="00220CE2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95A99C6" w14:textId="7D608387" w:rsidR="00220CE2" w:rsidRPr="00220CE2" w:rsidRDefault="00220CE2" w:rsidP="00220CE2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220CE2">
              <w:rPr>
                <w:rFonts w:ascii="Garamond" w:hAnsi="Garamond" w:cstheme="minorHAnsi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559" w:type="dxa"/>
            <w:vAlign w:val="center"/>
          </w:tcPr>
          <w:p w14:paraId="63CA1CDD" w14:textId="7AA2D71D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0CE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C2459E" w14:textId="77777777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6F5977D" w14:textId="4A6CCF51" w:rsidR="00220CE2" w:rsidRPr="009E2704" w:rsidRDefault="009E2704" w:rsidP="009E2704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9E2704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56C16F20" w14:textId="326D7D98" w:rsidR="00220CE2" w:rsidRPr="00220CE2" w:rsidRDefault="00661FF0" w:rsidP="00220CE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220CE2" w:rsidRPr="00220CE2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220CE2" w:rsidRPr="00C24EEE" w14:paraId="0D36E5C9" w14:textId="77777777" w:rsidTr="001774C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4BAC3" w14:textId="77777777" w:rsidR="00220CE2" w:rsidRPr="00C24EEE" w:rsidRDefault="00220CE2" w:rsidP="00220CE2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AEDB9CE" w14:textId="6CC6064E" w:rsidR="00220CE2" w:rsidRPr="00220CE2" w:rsidRDefault="00220CE2" w:rsidP="00220CE2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220CE2">
              <w:rPr>
                <w:rFonts w:ascii="Garamond" w:hAnsi="Garamond" w:cstheme="minorHAnsi"/>
                <w:sz w:val="20"/>
                <w:szCs w:val="20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vAlign w:val="center"/>
          </w:tcPr>
          <w:p w14:paraId="0CFE146B" w14:textId="03ECCBE3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0CE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61F4A9" w14:textId="77777777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AF3BC2D" w14:textId="4B5A2686" w:rsidR="00220CE2" w:rsidRPr="009E2704" w:rsidRDefault="009E2704" w:rsidP="009E2704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9E2704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238700D0" w14:textId="57CDD15F" w:rsidR="00220CE2" w:rsidRPr="00220CE2" w:rsidRDefault="00661FF0" w:rsidP="00220CE2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220CE2" w:rsidRPr="00220CE2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220CE2" w:rsidRPr="00C24EEE" w14:paraId="4F0DC432" w14:textId="77777777" w:rsidTr="001774C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A08AB" w14:textId="77777777" w:rsidR="00220CE2" w:rsidRPr="00C24EEE" w:rsidRDefault="00220CE2" w:rsidP="00220CE2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7CB47E3" w14:textId="4399EA31" w:rsidR="00220CE2" w:rsidRPr="00220CE2" w:rsidRDefault="00220CE2" w:rsidP="00220CE2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220CE2">
              <w:rPr>
                <w:rFonts w:ascii="Garamond" w:hAnsi="Garamond" w:cstheme="minorHAnsi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vAlign w:val="center"/>
          </w:tcPr>
          <w:p w14:paraId="6C91990B" w14:textId="02BA3598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0CE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A92313" w14:textId="77777777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BB34EEA" w14:textId="5C84C330" w:rsidR="00220CE2" w:rsidRPr="009E2704" w:rsidRDefault="009E2704" w:rsidP="009E2704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9E2704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28E75DFF" w14:textId="30421E2C" w:rsidR="00220CE2" w:rsidRPr="00220CE2" w:rsidRDefault="00661FF0" w:rsidP="00220CE2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220CE2" w:rsidRPr="00220CE2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bookmarkEnd w:id="0"/>
    </w:tbl>
    <w:p w14:paraId="6E0B8800" w14:textId="77777777" w:rsidR="00C24EEE" w:rsidRPr="00C24EEE" w:rsidRDefault="00C24EEE" w:rsidP="00C24EEE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B6D4C7A" w14:textId="77777777" w:rsidR="00C24EEE" w:rsidRPr="00C24EEE" w:rsidRDefault="00C24EEE" w:rsidP="00C24EEE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B1BD47D" w14:textId="77777777" w:rsidR="00C24EEE" w:rsidRPr="00C24EEE" w:rsidRDefault="00C24EEE" w:rsidP="00C24EEE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5B39607" w14:textId="3CE737D9" w:rsidR="00C24EEE" w:rsidRDefault="00C24EEE" w:rsidP="00C24EEE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0D564E36" w14:textId="430320F1" w:rsidR="00C24EEE" w:rsidRDefault="00C24EEE" w:rsidP="00C24EEE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A13A7A6" w14:textId="0F136CF1" w:rsidR="00C24EEE" w:rsidRDefault="00C24EEE" w:rsidP="00C24EEE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74700A9" w14:textId="79F14C8D" w:rsidR="00C24EEE" w:rsidRDefault="00C24EEE" w:rsidP="00C24EEE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912B27C" w14:textId="1D56233A" w:rsidR="00C24EEE" w:rsidRDefault="00C24EEE" w:rsidP="00C24EEE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0C923C4B" w14:textId="611FC304" w:rsidR="00C24EEE" w:rsidRDefault="00C24EEE" w:rsidP="00C24EEE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1A894C05" w14:textId="20360DF2" w:rsidR="00C24EEE" w:rsidRDefault="00C24EEE" w:rsidP="00C24EEE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54C1C43F" w14:textId="28927BBB" w:rsidR="00C24EEE" w:rsidRDefault="00C24EEE" w:rsidP="00C24EEE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16A17C6B" w14:textId="4C2ED349" w:rsidR="00C24EEE" w:rsidRDefault="00C24EEE" w:rsidP="00C24EEE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B6C7D1F" w14:textId="4C08F3CA" w:rsidR="00C24EEE" w:rsidRDefault="00C24EEE" w:rsidP="00C24EEE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0E7D6AF2" w14:textId="77777777" w:rsidR="00C24EEE" w:rsidRPr="00C24EEE" w:rsidRDefault="00C24EEE" w:rsidP="00C24EEE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C24EEE" w:rsidRPr="00C24EEE" w14:paraId="28E856D4" w14:textId="77777777" w:rsidTr="001774C7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637C" w14:textId="77777777" w:rsidR="00C24EEE" w:rsidRPr="00C24EEE" w:rsidRDefault="00C24EEE" w:rsidP="001774C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C24EEE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WARUNKI GWARANCJI, SERWISU I SZKOLENIA DLA WSZYSTKICH OFEROWANYCH URZĄDZEŃ</w:t>
            </w:r>
          </w:p>
        </w:tc>
      </w:tr>
    </w:tbl>
    <w:p w14:paraId="6598FF14" w14:textId="7C7C823A" w:rsidR="00C24EEE" w:rsidRPr="00C24EEE" w:rsidRDefault="00C24EEE" w:rsidP="00C24EEE">
      <w:pPr>
        <w:suppressAutoHyphens/>
        <w:spacing w:line="288" w:lineRule="auto"/>
        <w:rPr>
          <w:rFonts w:ascii="Garamond" w:eastAsia="Times New Roman" w:hAnsi="Garamond"/>
          <w:b/>
          <w:sz w:val="20"/>
          <w:szCs w:val="20"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C24EEE" w:rsidRPr="00C24EEE" w14:paraId="0624F2D4" w14:textId="77777777" w:rsidTr="001774C7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E9847" w14:textId="77777777" w:rsidR="00C24EEE" w:rsidRPr="00C24EEE" w:rsidRDefault="00C24EEE" w:rsidP="001774C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C24EEE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4B8DB" w14:textId="77777777" w:rsidR="00C24EEE" w:rsidRPr="00C24EEE" w:rsidRDefault="00C24EEE" w:rsidP="001774C7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C24EEE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5473F6" w14:textId="77777777" w:rsidR="00C24EEE" w:rsidRPr="00C24EEE" w:rsidRDefault="00C24EEE" w:rsidP="001774C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C24EEE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F18C5F" w14:textId="77777777" w:rsidR="00C24EEE" w:rsidRPr="00C24EEE" w:rsidRDefault="00C24EEE" w:rsidP="001774C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C24EEE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2D07C" w14:textId="77777777" w:rsidR="00C24EEE" w:rsidRPr="00C24EEE" w:rsidRDefault="00C24EEE" w:rsidP="001774C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C24EEE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C24EEE" w:rsidRPr="00C24EEE" w14:paraId="3C6A9A8D" w14:textId="77777777" w:rsidTr="001774C7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450F5" w14:textId="77777777" w:rsidR="00C24EEE" w:rsidRPr="00C24EEE" w:rsidRDefault="00C24EEE" w:rsidP="001774C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22ABB5" w14:textId="77777777" w:rsidR="00C24EEE" w:rsidRPr="00220CE2" w:rsidRDefault="00C24EEE" w:rsidP="001774C7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220CE2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221D64" w14:textId="77777777" w:rsidR="00C24EEE" w:rsidRPr="00220CE2" w:rsidRDefault="00C24EEE" w:rsidP="001774C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E489C" w14:textId="77777777" w:rsidR="00C24EEE" w:rsidRPr="00220CE2" w:rsidRDefault="00C24EEE" w:rsidP="001774C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8D3A" w14:textId="77777777" w:rsidR="00C24EEE" w:rsidRPr="00220CE2" w:rsidRDefault="00C24EEE" w:rsidP="001774C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20CE2" w:rsidRPr="00C24EEE" w14:paraId="5703E503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B7DAB4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63D11" w14:textId="77777777" w:rsidR="00220CE2" w:rsidRPr="00220CE2" w:rsidRDefault="00220CE2" w:rsidP="00220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35CF273A" w14:textId="1C81A6EB" w:rsidR="00220CE2" w:rsidRPr="00220CE2" w:rsidRDefault="00220CE2" w:rsidP="00220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D5505" w14:textId="77777777" w:rsidR="00220CE2" w:rsidRPr="00220CE2" w:rsidRDefault="00220CE2" w:rsidP="00220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≥24 </w:t>
            </w:r>
          </w:p>
          <w:p w14:paraId="0FE37DE1" w14:textId="77777777" w:rsidR="00220CE2" w:rsidRPr="00220CE2" w:rsidRDefault="00220CE2" w:rsidP="00220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  <w:p w14:paraId="60BC24BD" w14:textId="2560EB25" w:rsidR="00220CE2" w:rsidRPr="00220CE2" w:rsidRDefault="00220CE2" w:rsidP="00220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A48F8" w14:textId="77777777" w:rsidR="00220CE2" w:rsidRPr="00220CE2" w:rsidRDefault="00220CE2" w:rsidP="00220CE2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AC15" w14:textId="77777777" w:rsidR="00220CE2" w:rsidRPr="00220CE2" w:rsidRDefault="00220CE2" w:rsidP="00220CE2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 w:rsidRPr="00220CE2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7B646F04" w14:textId="63BB5999" w:rsidR="00220CE2" w:rsidRPr="00220CE2" w:rsidRDefault="00220CE2" w:rsidP="00220CE2">
            <w:pPr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220CE2" w:rsidRPr="00C24EEE" w14:paraId="5B2DC1B1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587F8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EE13CD" w14:textId="256936B9" w:rsidR="00220CE2" w:rsidRPr="00220CE2" w:rsidRDefault="00220CE2" w:rsidP="00220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220CE2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A9017" w14:textId="50651F83" w:rsidR="00220CE2" w:rsidRPr="00220CE2" w:rsidRDefault="00220CE2" w:rsidP="00220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69C7E" w14:textId="77777777" w:rsidR="00220CE2" w:rsidRPr="00220CE2" w:rsidRDefault="00220CE2" w:rsidP="00220CE2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7B51" w14:textId="5276C94B" w:rsidR="00220CE2" w:rsidRPr="00220CE2" w:rsidRDefault="00220CE2" w:rsidP="00220CE2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220CE2" w:rsidRPr="00C24EEE" w14:paraId="282909F8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C9977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482EDE" w14:textId="321520E2" w:rsidR="00220CE2" w:rsidRPr="00220CE2" w:rsidRDefault="00220CE2" w:rsidP="00220CE2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sz w:val="20"/>
                <w:szCs w:val="20"/>
                <w:lang w:eastAsia="ar-SA"/>
              </w:rPr>
            </w:pPr>
            <w:r w:rsidRPr="00220CE2">
              <w:rPr>
                <w:rFonts w:ascii="Garamond" w:eastAsia="Arial" w:hAnsi="Garamond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ABCD0" w14:textId="6F9B4162" w:rsidR="00220CE2" w:rsidRPr="00220CE2" w:rsidRDefault="00220CE2" w:rsidP="00220CE2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A39F2" w14:textId="77777777" w:rsidR="00220CE2" w:rsidRPr="00220CE2" w:rsidRDefault="00220CE2" w:rsidP="00220CE2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F692" w14:textId="32285127" w:rsidR="00220CE2" w:rsidRPr="00220CE2" w:rsidRDefault="00220CE2" w:rsidP="00220CE2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220CE2" w:rsidRPr="00C24EEE" w14:paraId="7617515E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03B25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99E24A" w14:textId="4FBE0515" w:rsidR="00220CE2" w:rsidRPr="00220CE2" w:rsidRDefault="00220CE2" w:rsidP="00220CE2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</w:pPr>
            <w:r w:rsidRPr="00220CE2"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B27A5" w14:textId="77777777" w:rsidR="00220CE2" w:rsidRPr="00220CE2" w:rsidRDefault="00220CE2" w:rsidP="00220CE2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CBB08" w14:textId="77777777" w:rsidR="00220CE2" w:rsidRPr="00220CE2" w:rsidRDefault="00220CE2" w:rsidP="00220CE2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16CB" w14:textId="77777777" w:rsidR="00220CE2" w:rsidRPr="00220CE2" w:rsidRDefault="00220CE2" w:rsidP="00220CE2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220CE2" w:rsidRPr="00C24EEE" w14:paraId="092E08CC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98B71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75779" w14:textId="224107A3" w:rsidR="00220CE2" w:rsidRPr="00220CE2" w:rsidRDefault="00220CE2" w:rsidP="00220CE2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 w:rsidRPr="00220CE2"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3C2ADF" w:rsidRPr="003C2ADF">
              <w:rPr>
                <w:rFonts w:ascii="Garamond" w:hAnsi="Garamond"/>
                <w:color w:val="000000"/>
                <w:sz w:val="20"/>
                <w:szCs w:val="20"/>
              </w:rPr>
              <w:t>W cenie oferty - obowiązkowy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3ACAC" w14:textId="70524146" w:rsidR="00220CE2" w:rsidRPr="00220CE2" w:rsidRDefault="00220CE2" w:rsidP="00220CE2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43C04" w14:textId="77777777" w:rsidR="00220CE2" w:rsidRPr="00220CE2" w:rsidRDefault="00220CE2" w:rsidP="00220CE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571E" w14:textId="1E9F007C" w:rsidR="00220CE2" w:rsidRPr="00220CE2" w:rsidRDefault="00220CE2" w:rsidP="00220CE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220CE2" w:rsidRPr="00C24EEE" w14:paraId="3E51512E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426FE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8B08C" w14:textId="54E257CF" w:rsidR="00220CE2" w:rsidRPr="00220CE2" w:rsidRDefault="00220CE2" w:rsidP="00220CE2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9AF45" w14:textId="0A4F73F9" w:rsidR="00220CE2" w:rsidRPr="00220CE2" w:rsidRDefault="00220CE2" w:rsidP="00220CE2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95BDAF" w14:textId="77777777" w:rsidR="00220CE2" w:rsidRPr="00220CE2" w:rsidRDefault="00220CE2" w:rsidP="00220CE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D7B0" w14:textId="2520CDC8" w:rsidR="00220CE2" w:rsidRPr="00220CE2" w:rsidRDefault="00220CE2" w:rsidP="00220CE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220CE2" w:rsidRPr="00C24EEE" w14:paraId="6224F843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42E2C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C2D5E" w14:textId="76833F94" w:rsidR="00220CE2" w:rsidRPr="00220CE2" w:rsidRDefault="00220CE2" w:rsidP="00220CE2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551C1" w14:textId="242B0D60" w:rsidR="00220CE2" w:rsidRPr="00220CE2" w:rsidRDefault="00220CE2" w:rsidP="00220CE2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E3474" w14:textId="77777777" w:rsidR="00220CE2" w:rsidRPr="00220CE2" w:rsidRDefault="00220CE2" w:rsidP="00220CE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09B9" w14:textId="22ACD20D" w:rsidR="00220CE2" w:rsidRPr="00220CE2" w:rsidRDefault="00220CE2" w:rsidP="00220CE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220CE2" w:rsidRPr="00C24EEE" w14:paraId="3C0CA3D6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51E6C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CE748" w14:textId="5B02FCB6" w:rsidR="00220CE2" w:rsidRPr="00220CE2" w:rsidRDefault="00220CE2" w:rsidP="00220CE2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18B06" w14:textId="1CA5B09B" w:rsidR="00220CE2" w:rsidRPr="00220CE2" w:rsidRDefault="00220CE2" w:rsidP="00220CE2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F4529" w14:textId="77777777" w:rsidR="00220CE2" w:rsidRPr="00220CE2" w:rsidRDefault="00220CE2" w:rsidP="00220CE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29E2" w14:textId="1B74DFA9" w:rsidR="00220CE2" w:rsidRPr="00220CE2" w:rsidRDefault="00220CE2" w:rsidP="00220CE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220CE2" w:rsidRPr="00C24EEE" w14:paraId="193C39FE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60F53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6C10A" w14:textId="6DB51675" w:rsidR="00220CE2" w:rsidRPr="00220CE2" w:rsidRDefault="00220CE2" w:rsidP="00220CE2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866F6" w14:textId="572B6BF5" w:rsidR="00220CE2" w:rsidRPr="00220CE2" w:rsidRDefault="00220CE2" w:rsidP="00220CE2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2CC66" w14:textId="77777777" w:rsidR="00220CE2" w:rsidRPr="00220CE2" w:rsidRDefault="00220CE2" w:rsidP="00220CE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4783" w14:textId="37D96DBF" w:rsidR="00220CE2" w:rsidRPr="00220CE2" w:rsidRDefault="00220CE2" w:rsidP="00220CE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220CE2" w:rsidRPr="00C24EEE" w14:paraId="0BA38F39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9911A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06564" w14:textId="2B5406C3" w:rsidR="00220CE2" w:rsidRPr="00220CE2" w:rsidRDefault="00220CE2" w:rsidP="00220CE2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E8A16" w14:textId="51944087" w:rsidR="00220CE2" w:rsidRPr="00220CE2" w:rsidRDefault="00220CE2" w:rsidP="00220CE2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46941" w14:textId="77777777" w:rsidR="00220CE2" w:rsidRPr="00220CE2" w:rsidRDefault="00220CE2" w:rsidP="00220CE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8E72" w14:textId="3F7C6524" w:rsidR="00220CE2" w:rsidRPr="00220CE2" w:rsidRDefault="00220CE2" w:rsidP="00220CE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220CE2" w:rsidRPr="00C24EEE" w14:paraId="763EEC69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A4617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FA5AA" w14:textId="2240F7B6" w:rsidR="00220CE2" w:rsidRPr="00220CE2" w:rsidRDefault="00220CE2" w:rsidP="00220CE2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34546" w14:textId="316BCE98" w:rsidR="00220CE2" w:rsidRPr="00220CE2" w:rsidRDefault="00220CE2" w:rsidP="00220CE2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55217" w14:textId="77777777" w:rsidR="00220CE2" w:rsidRPr="00220CE2" w:rsidRDefault="00220CE2" w:rsidP="00220CE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1704" w14:textId="0FE17005" w:rsidR="00220CE2" w:rsidRPr="00220CE2" w:rsidRDefault="00220CE2" w:rsidP="00220CE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220CE2" w:rsidRPr="00C24EEE" w14:paraId="64243389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0070ED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92CCF" w14:textId="56931847" w:rsidR="00220CE2" w:rsidRPr="00220CE2" w:rsidRDefault="00220CE2" w:rsidP="00220CE2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8CC93" w14:textId="641738ED" w:rsidR="00220CE2" w:rsidRPr="00220CE2" w:rsidRDefault="00220CE2" w:rsidP="00220CE2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0D1944" w14:textId="77777777" w:rsidR="00220CE2" w:rsidRPr="00220CE2" w:rsidRDefault="00220CE2" w:rsidP="00220CE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D3D5" w14:textId="77777777" w:rsidR="00220CE2" w:rsidRPr="00220CE2" w:rsidRDefault="00220CE2" w:rsidP="00220CE2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Tak – 2 pkt</w:t>
            </w:r>
          </w:p>
          <w:p w14:paraId="7721BB87" w14:textId="309E7642" w:rsidR="00220CE2" w:rsidRPr="00220CE2" w:rsidRDefault="00220CE2" w:rsidP="00220CE2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220CE2" w:rsidRPr="00C24EEE" w14:paraId="62DCAE88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9F499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965A7" w14:textId="4A2BA0B0" w:rsidR="00220CE2" w:rsidRPr="00220CE2" w:rsidRDefault="00220CE2" w:rsidP="00220CE2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</w:pPr>
            <w:r w:rsidRPr="00220CE2"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D89DD" w14:textId="77777777" w:rsidR="00220CE2" w:rsidRPr="00220CE2" w:rsidRDefault="00220CE2" w:rsidP="00220CE2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EC716" w14:textId="77777777" w:rsidR="00220CE2" w:rsidRPr="00220CE2" w:rsidRDefault="00220CE2" w:rsidP="00220CE2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9518" w14:textId="77777777" w:rsidR="00220CE2" w:rsidRPr="00220CE2" w:rsidRDefault="00220CE2" w:rsidP="00220CE2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220CE2" w:rsidRPr="00C24EEE" w14:paraId="06211BBA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07823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ADC3A9" w14:textId="06C04A32" w:rsidR="00220CE2" w:rsidRPr="00220CE2" w:rsidRDefault="00220CE2" w:rsidP="00220CE2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220CE2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220CE2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380847" w14:textId="19EB13DE" w:rsidR="00220CE2" w:rsidRPr="00220CE2" w:rsidRDefault="00220CE2" w:rsidP="00220CE2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27C7D" w14:textId="77777777" w:rsidR="00220CE2" w:rsidRPr="00220CE2" w:rsidRDefault="00220CE2" w:rsidP="00220CE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8214" w14:textId="6A65EBDC" w:rsidR="00220CE2" w:rsidRPr="00220CE2" w:rsidRDefault="00220CE2" w:rsidP="00220CE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220CE2" w:rsidRPr="00C24EEE" w14:paraId="5FED27A5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31559C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E0D7F" w14:textId="63164A4F" w:rsidR="00220CE2" w:rsidRPr="00220CE2" w:rsidRDefault="00220CE2" w:rsidP="00220CE2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8BA72" w14:textId="692DAE69" w:rsidR="00220CE2" w:rsidRPr="00220CE2" w:rsidRDefault="00220CE2" w:rsidP="00220CE2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25842C" w14:textId="77777777" w:rsidR="00220CE2" w:rsidRPr="00220CE2" w:rsidRDefault="00220CE2" w:rsidP="00220CE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873E" w14:textId="1888D9B3" w:rsidR="00220CE2" w:rsidRPr="00220CE2" w:rsidRDefault="00220CE2" w:rsidP="00220CE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220CE2" w:rsidRPr="00C24EEE" w14:paraId="2F6047FE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6C1C8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45C8D" w14:textId="77777777" w:rsidR="00220CE2" w:rsidRPr="00220CE2" w:rsidRDefault="00220CE2" w:rsidP="00220CE2">
            <w:pPr>
              <w:snapToGrid w:val="0"/>
              <w:spacing w:before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Liczba i okres szkoleń:</w:t>
            </w:r>
          </w:p>
          <w:p w14:paraId="092F73BA" w14:textId="77777777" w:rsidR="00220CE2" w:rsidRPr="00220CE2" w:rsidRDefault="00220CE2" w:rsidP="00220CE2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 xml:space="preserve">- pierwsze szkolenie - tuż po instalacji systemu, w wymiarze do 2 dni roboczych </w:t>
            </w:r>
          </w:p>
          <w:p w14:paraId="7C776CA0" w14:textId="77777777" w:rsidR="00220CE2" w:rsidRPr="00220CE2" w:rsidRDefault="00220CE2" w:rsidP="00220CE2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lastRenderedPageBreak/>
              <w:t>- dodatkowe, w razie potrzeby, w innym terminie ustalonym z kierownikiem pracowni,</w:t>
            </w:r>
          </w:p>
          <w:p w14:paraId="07CA2EBE" w14:textId="0C8F2FF6" w:rsidR="00220CE2" w:rsidRPr="00220CE2" w:rsidRDefault="00220CE2" w:rsidP="00220CE2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i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6FE86A" w14:textId="6C2FB154" w:rsidR="00220CE2" w:rsidRPr="00220CE2" w:rsidRDefault="00220CE2" w:rsidP="00220CE2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42FF4" w14:textId="77777777" w:rsidR="00220CE2" w:rsidRPr="00220CE2" w:rsidRDefault="00220CE2" w:rsidP="00220CE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90CF" w14:textId="7CB2CFDC" w:rsidR="00220CE2" w:rsidRPr="00220CE2" w:rsidRDefault="00220CE2" w:rsidP="00220CE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220CE2" w:rsidRPr="00C24EEE" w14:paraId="749FB3BA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6993E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19B51" w14:textId="72DD1DEF" w:rsidR="00220CE2" w:rsidRPr="00220CE2" w:rsidRDefault="00220CE2" w:rsidP="00220CE2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220CE2">
              <w:rPr>
                <w:rFonts w:ascii="Garamond" w:hAnsi="Garamond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04A50" w14:textId="77777777" w:rsidR="00220CE2" w:rsidRPr="00220CE2" w:rsidRDefault="00220CE2" w:rsidP="00220CE2">
            <w:pPr>
              <w:spacing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3FE1BC" w14:textId="77777777" w:rsidR="00220CE2" w:rsidRPr="00220CE2" w:rsidRDefault="00220CE2" w:rsidP="00220CE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E11C" w14:textId="77777777" w:rsidR="00220CE2" w:rsidRPr="00220CE2" w:rsidRDefault="00220CE2" w:rsidP="00220CE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220CE2" w:rsidRPr="00C24EEE" w14:paraId="378B9C69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EEE7E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01E6F" w14:textId="27D25323" w:rsidR="00220CE2" w:rsidRPr="00220CE2" w:rsidRDefault="00220CE2" w:rsidP="00220CE2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C46D1" w14:textId="4ACC1C30" w:rsidR="00220CE2" w:rsidRPr="00220CE2" w:rsidRDefault="00220CE2" w:rsidP="00220CE2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58623" w14:textId="77777777" w:rsidR="00220CE2" w:rsidRPr="00220CE2" w:rsidRDefault="00220CE2" w:rsidP="00220CE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A7C2" w14:textId="1362394D" w:rsidR="00220CE2" w:rsidRPr="00220CE2" w:rsidRDefault="00220CE2" w:rsidP="00220CE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220CE2" w:rsidRPr="00C24EEE" w14:paraId="1C6FA618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C474F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84909" w14:textId="3A3D0CF9" w:rsidR="00220CE2" w:rsidRPr="00220CE2" w:rsidRDefault="00220CE2" w:rsidP="00220CE2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26C5F9" w14:textId="532789AB" w:rsidR="00220CE2" w:rsidRPr="00220CE2" w:rsidRDefault="00220CE2" w:rsidP="00220CE2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5BAED" w14:textId="77777777" w:rsidR="00220CE2" w:rsidRPr="00220CE2" w:rsidRDefault="00220CE2" w:rsidP="00220CE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C4ED" w14:textId="2ED93D77" w:rsidR="00220CE2" w:rsidRPr="00220CE2" w:rsidRDefault="00220CE2" w:rsidP="00220CE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220CE2" w:rsidRPr="00C24EEE" w14:paraId="4C47CA42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3B313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17B7A0" w14:textId="77777777" w:rsidR="00220CE2" w:rsidRPr="00220CE2" w:rsidRDefault="00220CE2" w:rsidP="00220CE2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0E5EDBD6" w14:textId="2BEC5436" w:rsidR="00220CE2" w:rsidRPr="00220CE2" w:rsidRDefault="00220CE2" w:rsidP="00220CE2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2468E5" w14:textId="2467625A" w:rsidR="00220CE2" w:rsidRPr="00220CE2" w:rsidRDefault="00220CE2" w:rsidP="00220CE2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91652" w14:textId="77777777" w:rsidR="00220CE2" w:rsidRPr="00220CE2" w:rsidRDefault="00220CE2" w:rsidP="00220CE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DC28" w14:textId="77777777" w:rsidR="00220CE2" w:rsidRPr="00220CE2" w:rsidRDefault="00220CE2" w:rsidP="00220CE2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Tak – 1 pkt</w:t>
            </w:r>
          </w:p>
          <w:p w14:paraId="591D18A8" w14:textId="5FEEAC9E" w:rsidR="00220CE2" w:rsidRPr="00220CE2" w:rsidRDefault="00220CE2" w:rsidP="00220CE2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220CE2" w:rsidRPr="00C24EEE" w14:paraId="4DA9AD98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72F06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43EC58" w14:textId="62610B2E" w:rsidR="00220CE2" w:rsidRPr="00220CE2" w:rsidRDefault="00220CE2" w:rsidP="00220CE2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ECCDB" w14:textId="3FF6BF20" w:rsidR="00220CE2" w:rsidRPr="00220CE2" w:rsidRDefault="00220CE2" w:rsidP="00220CE2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59BCA" w14:textId="77777777" w:rsidR="00220CE2" w:rsidRPr="00220CE2" w:rsidRDefault="00220CE2" w:rsidP="00220CE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70FE" w14:textId="780EF92D" w:rsidR="00220CE2" w:rsidRPr="00220CE2" w:rsidRDefault="00220CE2" w:rsidP="00220CE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220CE2" w:rsidRPr="00C24EEE" w14:paraId="245D8E5D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57AA9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F6217" w14:textId="717A2948" w:rsidR="00220CE2" w:rsidRPr="00220CE2" w:rsidRDefault="00220CE2" w:rsidP="00220CE2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2C4C8" w14:textId="768EABC2" w:rsidR="00220CE2" w:rsidRPr="00220CE2" w:rsidRDefault="00220CE2" w:rsidP="00220CE2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3E305" w14:textId="77777777" w:rsidR="00220CE2" w:rsidRPr="00220CE2" w:rsidRDefault="00220CE2" w:rsidP="00220CE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F50A" w14:textId="5A603460" w:rsidR="00220CE2" w:rsidRPr="00220CE2" w:rsidRDefault="00220CE2" w:rsidP="00220CE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220CE2" w:rsidRPr="00C24EEE" w14:paraId="4EC7A59A" w14:textId="77777777" w:rsidTr="00220C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B3C1C" w14:textId="77777777" w:rsidR="00220CE2" w:rsidRPr="00C24EEE" w:rsidRDefault="00220CE2" w:rsidP="00220CE2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62D4E" w14:textId="77777777" w:rsidR="00220CE2" w:rsidRPr="00220CE2" w:rsidRDefault="00220CE2" w:rsidP="00220CE2">
            <w:pPr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1B7BB154" w14:textId="48C4C86D" w:rsidR="00220CE2" w:rsidRPr="00220CE2" w:rsidRDefault="00220CE2" w:rsidP="00220CE2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4E99B0" w14:textId="4049D530" w:rsidR="00220CE2" w:rsidRPr="00220CE2" w:rsidRDefault="00220CE2" w:rsidP="00220CE2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ADB4B" w14:textId="77777777" w:rsidR="00220CE2" w:rsidRPr="00220CE2" w:rsidRDefault="00220CE2" w:rsidP="00220CE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8485" w14:textId="6B84793D" w:rsidR="00220CE2" w:rsidRPr="00220CE2" w:rsidRDefault="00220CE2" w:rsidP="00220CE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20CE2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</w:tbl>
    <w:p w14:paraId="3EE96AA4" w14:textId="77777777" w:rsidR="009B7D3B" w:rsidRPr="00C24EEE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sectPr w:rsidR="009B7D3B" w:rsidRPr="00C24EEE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2795F" w14:textId="77777777" w:rsidR="00C64546" w:rsidRDefault="00C64546" w:rsidP="005A1349">
      <w:pPr>
        <w:spacing w:after="0" w:line="240" w:lineRule="auto"/>
      </w:pPr>
      <w:r>
        <w:separator/>
      </w:r>
    </w:p>
  </w:endnote>
  <w:endnote w:type="continuationSeparator" w:id="0">
    <w:p w14:paraId="32569D17" w14:textId="77777777" w:rsidR="00C64546" w:rsidRDefault="00C64546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DB8" w14:textId="77777777" w:rsidR="00951933" w:rsidRDefault="00951933" w:rsidP="00FF093E">
    <w:pPr>
      <w:pStyle w:val="Stopka"/>
    </w:pPr>
  </w:p>
  <w:p w14:paraId="28E4ABC1" w14:textId="77777777" w:rsidR="00951933" w:rsidRPr="00607357" w:rsidRDefault="00951933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D65BE" w14:textId="77777777" w:rsidR="00C64546" w:rsidRDefault="00C64546" w:rsidP="005A1349">
      <w:pPr>
        <w:spacing w:after="0" w:line="240" w:lineRule="auto"/>
      </w:pPr>
      <w:r>
        <w:separator/>
      </w:r>
    </w:p>
  </w:footnote>
  <w:footnote w:type="continuationSeparator" w:id="0">
    <w:p w14:paraId="71679B30" w14:textId="77777777" w:rsidR="00C64546" w:rsidRDefault="00C64546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7F37FDE7" w:rsidR="000F39CB" w:rsidRPr="005F5CF1" w:rsidRDefault="00220CE2" w:rsidP="000F39CB">
    <w:pPr>
      <w:pStyle w:val="Nagwek"/>
      <w:rPr>
        <w:rFonts w:ascii="Garamond" w:hAnsi="Garamond"/>
      </w:rPr>
    </w:pPr>
    <w:r>
      <w:rPr>
        <w:rFonts w:ascii="Garamond" w:hAnsi="Garamond"/>
      </w:rPr>
      <w:t>DFP.271.9.2024</w:t>
    </w:r>
    <w:r w:rsidR="009B7D3B">
      <w:rPr>
        <w:rFonts w:ascii="Garamond" w:hAnsi="Garamond"/>
      </w:rPr>
      <w:t>.ADB</w:t>
    </w:r>
  </w:p>
  <w:p w14:paraId="69CAF10D" w14:textId="77777777" w:rsidR="000F39CB" w:rsidRPr="005F5CF1" w:rsidRDefault="000F39CB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951933" w:rsidRDefault="00951933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2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4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3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1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2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9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6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9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0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7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9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1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6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"/>
  </w:num>
  <w:num w:numId="2">
    <w:abstractNumId w:val="117"/>
  </w:num>
  <w:num w:numId="3">
    <w:abstractNumId w:val="62"/>
  </w:num>
  <w:num w:numId="4">
    <w:abstractNumId w:val="34"/>
  </w:num>
  <w:num w:numId="5">
    <w:abstractNumId w:val="119"/>
  </w:num>
  <w:num w:numId="6">
    <w:abstractNumId w:val="112"/>
  </w:num>
  <w:num w:numId="7">
    <w:abstractNumId w:val="27"/>
  </w:num>
  <w:num w:numId="8">
    <w:abstractNumId w:val="129"/>
  </w:num>
  <w:num w:numId="9">
    <w:abstractNumId w:val="26"/>
  </w:num>
  <w:num w:numId="10">
    <w:abstractNumId w:val="109"/>
  </w:num>
  <w:num w:numId="11">
    <w:abstractNumId w:val="127"/>
  </w:num>
  <w:num w:numId="12">
    <w:abstractNumId w:val="157"/>
  </w:num>
  <w:num w:numId="13">
    <w:abstractNumId w:val="56"/>
  </w:num>
  <w:num w:numId="14">
    <w:abstractNumId w:val="8"/>
  </w:num>
  <w:num w:numId="15">
    <w:abstractNumId w:val="59"/>
  </w:num>
  <w:num w:numId="16">
    <w:abstractNumId w:val="101"/>
  </w:num>
  <w:num w:numId="17">
    <w:abstractNumId w:val="48"/>
  </w:num>
  <w:num w:numId="18">
    <w:abstractNumId w:val="188"/>
  </w:num>
  <w:num w:numId="19">
    <w:abstractNumId w:val="15"/>
  </w:num>
  <w:num w:numId="20">
    <w:abstractNumId w:val="38"/>
  </w:num>
  <w:num w:numId="21">
    <w:abstractNumId w:val="73"/>
  </w:num>
  <w:num w:numId="22">
    <w:abstractNumId w:val="13"/>
  </w:num>
  <w:num w:numId="23">
    <w:abstractNumId w:val="93"/>
  </w:num>
  <w:num w:numId="24">
    <w:abstractNumId w:val="191"/>
  </w:num>
  <w:num w:numId="25">
    <w:abstractNumId w:val="194"/>
  </w:num>
  <w:num w:numId="26">
    <w:abstractNumId w:val="107"/>
  </w:num>
  <w:num w:numId="27">
    <w:abstractNumId w:val="45"/>
  </w:num>
  <w:num w:numId="28">
    <w:abstractNumId w:val="29"/>
  </w:num>
  <w:num w:numId="29">
    <w:abstractNumId w:val="68"/>
  </w:num>
  <w:num w:numId="30">
    <w:abstractNumId w:val="3"/>
  </w:num>
  <w:num w:numId="31">
    <w:abstractNumId w:val="144"/>
  </w:num>
  <w:num w:numId="32">
    <w:abstractNumId w:val="139"/>
  </w:num>
  <w:num w:numId="33">
    <w:abstractNumId w:val="168"/>
  </w:num>
  <w:num w:numId="34">
    <w:abstractNumId w:val="37"/>
  </w:num>
  <w:num w:numId="35">
    <w:abstractNumId w:val="2"/>
  </w:num>
  <w:num w:numId="36">
    <w:abstractNumId w:val="46"/>
  </w:num>
  <w:num w:numId="37">
    <w:abstractNumId w:val="137"/>
  </w:num>
  <w:num w:numId="38">
    <w:abstractNumId w:val="1"/>
  </w:num>
  <w:num w:numId="39">
    <w:abstractNumId w:val="136"/>
  </w:num>
  <w:num w:numId="40">
    <w:abstractNumId w:val="132"/>
  </w:num>
  <w:num w:numId="41">
    <w:abstractNumId w:val="104"/>
  </w:num>
  <w:num w:numId="42">
    <w:abstractNumId w:val="198"/>
  </w:num>
  <w:num w:numId="43">
    <w:abstractNumId w:val="134"/>
  </w:num>
  <w:num w:numId="44">
    <w:abstractNumId w:val="63"/>
  </w:num>
  <w:num w:numId="45">
    <w:abstractNumId w:val="165"/>
  </w:num>
  <w:num w:numId="46">
    <w:abstractNumId w:val="178"/>
  </w:num>
  <w:num w:numId="47">
    <w:abstractNumId w:val="9"/>
  </w:num>
  <w:num w:numId="48">
    <w:abstractNumId w:val="65"/>
  </w:num>
  <w:num w:numId="49">
    <w:abstractNumId w:val="105"/>
  </w:num>
  <w:num w:numId="50">
    <w:abstractNumId w:val="123"/>
  </w:num>
  <w:num w:numId="51">
    <w:abstractNumId w:val="197"/>
  </w:num>
  <w:num w:numId="52">
    <w:abstractNumId w:val="133"/>
  </w:num>
  <w:num w:numId="53">
    <w:abstractNumId w:val="92"/>
  </w:num>
  <w:num w:numId="54">
    <w:abstractNumId w:val="111"/>
  </w:num>
  <w:num w:numId="55">
    <w:abstractNumId w:val="31"/>
  </w:num>
  <w:num w:numId="56">
    <w:abstractNumId w:val="100"/>
  </w:num>
  <w:num w:numId="57">
    <w:abstractNumId w:val="50"/>
  </w:num>
  <w:num w:numId="58">
    <w:abstractNumId w:val="28"/>
  </w:num>
  <w:num w:numId="59">
    <w:abstractNumId w:val="155"/>
  </w:num>
  <w:num w:numId="60">
    <w:abstractNumId w:val="49"/>
  </w:num>
  <w:num w:numId="61">
    <w:abstractNumId w:val="44"/>
  </w:num>
  <w:num w:numId="62">
    <w:abstractNumId w:val="52"/>
  </w:num>
  <w:num w:numId="63">
    <w:abstractNumId w:val="18"/>
  </w:num>
  <w:num w:numId="64">
    <w:abstractNumId w:val="35"/>
  </w:num>
  <w:num w:numId="65">
    <w:abstractNumId w:val="88"/>
  </w:num>
  <w:num w:numId="66">
    <w:abstractNumId w:val="10"/>
  </w:num>
  <w:num w:numId="67">
    <w:abstractNumId w:val="80"/>
  </w:num>
  <w:num w:numId="68">
    <w:abstractNumId w:val="70"/>
  </w:num>
  <w:num w:numId="69">
    <w:abstractNumId w:val="67"/>
  </w:num>
  <w:num w:numId="70">
    <w:abstractNumId w:val="141"/>
  </w:num>
  <w:num w:numId="71">
    <w:abstractNumId w:val="153"/>
  </w:num>
  <w:num w:numId="72">
    <w:abstractNumId w:val="177"/>
  </w:num>
  <w:num w:numId="73">
    <w:abstractNumId w:val="72"/>
  </w:num>
  <w:num w:numId="74">
    <w:abstractNumId w:val="85"/>
  </w:num>
  <w:num w:numId="75">
    <w:abstractNumId w:val="182"/>
  </w:num>
  <w:num w:numId="76">
    <w:abstractNumId w:val="23"/>
  </w:num>
  <w:num w:numId="77">
    <w:abstractNumId w:val="25"/>
  </w:num>
  <w:num w:numId="78">
    <w:abstractNumId w:val="60"/>
  </w:num>
  <w:num w:numId="79">
    <w:abstractNumId w:val="84"/>
  </w:num>
  <w:num w:numId="80">
    <w:abstractNumId w:val="143"/>
  </w:num>
  <w:num w:numId="81">
    <w:abstractNumId w:val="6"/>
  </w:num>
  <w:num w:numId="82">
    <w:abstractNumId w:val="97"/>
  </w:num>
  <w:num w:numId="83">
    <w:abstractNumId w:val="83"/>
  </w:num>
  <w:num w:numId="84">
    <w:abstractNumId w:val="41"/>
  </w:num>
  <w:num w:numId="85">
    <w:abstractNumId w:val="12"/>
  </w:num>
  <w:num w:numId="86">
    <w:abstractNumId w:val="108"/>
  </w:num>
  <w:num w:numId="87">
    <w:abstractNumId w:val="175"/>
  </w:num>
  <w:num w:numId="88">
    <w:abstractNumId w:val="36"/>
  </w:num>
  <w:num w:numId="89">
    <w:abstractNumId w:val="64"/>
  </w:num>
  <w:num w:numId="90">
    <w:abstractNumId w:val="184"/>
  </w:num>
  <w:num w:numId="91">
    <w:abstractNumId w:val="42"/>
  </w:num>
  <w:num w:numId="92">
    <w:abstractNumId w:val="95"/>
  </w:num>
  <w:num w:numId="93">
    <w:abstractNumId w:val="140"/>
  </w:num>
  <w:num w:numId="94">
    <w:abstractNumId w:val="99"/>
  </w:num>
  <w:num w:numId="95">
    <w:abstractNumId w:val="126"/>
  </w:num>
  <w:num w:numId="96">
    <w:abstractNumId w:val="94"/>
  </w:num>
  <w:num w:numId="97">
    <w:abstractNumId w:val="196"/>
  </w:num>
  <w:num w:numId="98">
    <w:abstractNumId w:val="125"/>
  </w:num>
  <w:num w:numId="99">
    <w:abstractNumId w:val="118"/>
  </w:num>
  <w:num w:numId="100">
    <w:abstractNumId w:val="115"/>
  </w:num>
  <w:num w:numId="101">
    <w:abstractNumId w:val="30"/>
  </w:num>
  <w:num w:numId="102">
    <w:abstractNumId w:val="79"/>
  </w:num>
  <w:num w:numId="103">
    <w:abstractNumId w:val="176"/>
  </w:num>
  <w:num w:numId="104">
    <w:abstractNumId w:val="98"/>
  </w:num>
  <w:num w:numId="105">
    <w:abstractNumId w:val="19"/>
  </w:num>
  <w:num w:numId="106">
    <w:abstractNumId w:val="11"/>
  </w:num>
  <w:num w:numId="107">
    <w:abstractNumId w:val="181"/>
  </w:num>
  <w:num w:numId="108">
    <w:abstractNumId w:val="96"/>
  </w:num>
  <w:num w:numId="109">
    <w:abstractNumId w:val="114"/>
  </w:num>
  <w:num w:numId="110">
    <w:abstractNumId w:val="81"/>
  </w:num>
  <w:num w:numId="111">
    <w:abstractNumId w:val="162"/>
  </w:num>
  <w:num w:numId="112">
    <w:abstractNumId w:val="113"/>
  </w:num>
  <w:num w:numId="113">
    <w:abstractNumId w:val="173"/>
  </w:num>
  <w:num w:numId="114">
    <w:abstractNumId w:val="160"/>
  </w:num>
  <w:num w:numId="115">
    <w:abstractNumId w:val="54"/>
  </w:num>
  <w:num w:numId="116">
    <w:abstractNumId w:val="74"/>
  </w:num>
  <w:num w:numId="117">
    <w:abstractNumId w:val="167"/>
  </w:num>
  <w:num w:numId="118">
    <w:abstractNumId w:val="55"/>
  </w:num>
  <w:num w:numId="119">
    <w:abstractNumId w:val="145"/>
  </w:num>
  <w:num w:numId="120">
    <w:abstractNumId w:val="187"/>
  </w:num>
  <w:num w:numId="121">
    <w:abstractNumId w:val="43"/>
  </w:num>
  <w:num w:numId="122">
    <w:abstractNumId w:val="142"/>
  </w:num>
  <w:num w:numId="123">
    <w:abstractNumId w:val="61"/>
  </w:num>
  <w:num w:numId="124">
    <w:abstractNumId w:val="192"/>
  </w:num>
  <w:num w:numId="125">
    <w:abstractNumId w:val="20"/>
  </w:num>
  <w:num w:numId="126">
    <w:abstractNumId w:val="5"/>
  </w:num>
  <w:num w:numId="127">
    <w:abstractNumId w:val="90"/>
  </w:num>
  <w:num w:numId="128">
    <w:abstractNumId w:val="166"/>
  </w:num>
  <w:num w:numId="129">
    <w:abstractNumId w:val="172"/>
  </w:num>
  <w:num w:numId="130">
    <w:abstractNumId w:val="120"/>
  </w:num>
  <w:num w:numId="131">
    <w:abstractNumId w:val="147"/>
  </w:num>
  <w:num w:numId="132">
    <w:abstractNumId w:val="122"/>
  </w:num>
  <w:num w:numId="133">
    <w:abstractNumId w:val="21"/>
  </w:num>
  <w:num w:numId="134">
    <w:abstractNumId w:val="57"/>
  </w:num>
  <w:num w:numId="135">
    <w:abstractNumId w:val="199"/>
  </w:num>
  <w:num w:numId="136">
    <w:abstractNumId w:val="17"/>
  </w:num>
  <w:num w:numId="137">
    <w:abstractNumId w:val="183"/>
  </w:num>
  <w:num w:numId="138">
    <w:abstractNumId w:val="106"/>
  </w:num>
  <w:num w:numId="139">
    <w:abstractNumId w:val="86"/>
  </w:num>
  <w:num w:numId="140">
    <w:abstractNumId w:val="124"/>
  </w:num>
  <w:num w:numId="141">
    <w:abstractNumId w:val="76"/>
  </w:num>
  <w:num w:numId="142">
    <w:abstractNumId w:val="53"/>
  </w:num>
  <w:num w:numId="143">
    <w:abstractNumId w:val="77"/>
  </w:num>
  <w:num w:numId="144">
    <w:abstractNumId w:val="116"/>
  </w:num>
  <w:num w:numId="145">
    <w:abstractNumId w:val="185"/>
  </w:num>
  <w:num w:numId="146">
    <w:abstractNumId w:val="130"/>
  </w:num>
  <w:num w:numId="147">
    <w:abstractNumId w:val="195"/>
  </w:num>
  <w:num w:numId="148">
    <w:abstractNumId w:val="189"/>
  </w:num>
  <w:num w:numId="149">
    <w:abstractNumId w:val="47"/>
  </w:num>
  <w:num w:numId="150">
    <w:abstractNumId w:val="14"/>
  </w:num>
  <w:num w:numId="151">
    <w:abstractNumId w:val="33"/>
  </w:num>
  <w:num w:numId="152">
    <w:abstractNumId w:val="32"/>
  </w:num>
  <w:num w:numId="153">
    <w:abstractNumId w:val="102"/>
  </w:num>
  <w:num w:numId="154">
    <w:abstractNumId w:val="66"/>
  </w:num>
  <w:num w:numId="155">
    <w:abstractNumId w:val="110"/>
  </w:num>
  <w:num w:numId="156">
    <w:abstractNumId w:val="138"/>
  </w:num>
  <w:num w:numId="157">
    <w:abstractNumId w:val="87"/>
  </w:num>
  <w:num w:numId="158">
    <w:abstractNumId w:val="103"/>
  </w:num>
  <w:num w:numId="159">
    <w:abstractNumId w:val="58"/>
  </w:num>
  <w:num w:numId="160">
    <w:abstractNumId w:val="146"/>
  </w:num>
  <w:num w:numId="161">
    <w:abstractNumId w:val="190"/>
  </w:num>
  <w:num w:numId="162">
    <w:abstractNumId w:val="156"/>
  </w:num>
  <w:num w:numId="163">
    <w:abstractNumId w:val="128"/>
  </w:num>
  <w:num w:numId="164">
    <w:abstractNumId w:val="158"/>
  </w:num>
  <w:num w:numId="165">
    <w:abstractNumId w:val="51"/>
  </w:num>
  <w:num w:numId="166">
    <w:abstractNumId w:val="152"/>
  </w:num>
  <w:num w:numId="167">
    <w:abstractNumId w:val="170"/>
  </w:num>
  <w:num w:numId="168">
    <w:abstractNumId w:val="154"/>
  </w:num>
  <w:num w:numId="169">
    <w:abstractNumId w:val="40"/>
  </w:num>
  <w:num w:numId="170">
    <w:abstractNumId w:val="75"/>
  </w:num>
  <w:num w:numId="171">
    <w:abstractNumId w:val="91"/>
  </w:num>
  <w:num w:numId="172">
    <w:abstractNumId w:val="71"/>
  </w:num>
  <w:num w:numId="173">
    <w:abstractNumId w:val="24"/>
  </w:num>
  <w:num w:numId="174">
    <w:abstractNumId w:val="78"/>
  </w:num>
  <w:num w:numId="175">
    <w:abstractNumId w:val="149"/>
  </w:num>
  <w:num w:numId="176">
    <w:abstractNumId w:val="180"/>
  </w:num>
  <w:num w:numId="177">
    <w:abstractNumId w:val="186"/>
  </w:num>
  <w:num w:numId="178">
    <w:abstractNumId w:val="179"/>
  </w:num>
  <w:num w:numId="179">
    <w:abstractNumId w:val="159"/>
  </w:num>
  <w:num w:numId="180">
    <w:abstractNumId w:val="39"/>
  </w:num>
  <w:num w:numId="181">
    <w:abstractNumId w:val="22"/>
  </w:num>
  <w:num w:numId="182">
    <w:abstractNumId w:val="121"/>
  </w:num>
  <w:num w:numId="183">
    <w:abstractNumId w:val="171"/>
  </w:num>
  <w:num w:numId="184">
    <w:abstractNumId w:val="169"/>
  </w:num>
  <w:num w:numId="185">
    <w:abstractNumId w:val="82"/>
  </w:num>
  <w:num w:numId="186">
    <w:abstractNumId w:val="174"/>
  </w:num>
  <w:num w:numId="187">
    <w:abstractNumId w:val="163"/>
  </w:num>
  <w:num w:numId="188">
    <w:abstractNumId w:val="161"/>
  </w:num>
  <w:num w:numId="189">
    <w:abstractNumId w:val="135"/>
  </w:num>
  <w:num w:numId="190">
    <w:abstractNumId w:val="89"/>
  </w:num>
  <w:num w:numId="191">
    <w:abstractNumId w:val="150"/>
  </w:num>
  <w:num w:numId="192">
    <w:abstractNumId w:val="16"/>
  </w:num>
  <w:num w:numId="193">
    <w:abstractNumId w:val="164"/>
  </w:num>
  <w:num w:numId="194">
    <w:abstractNumId w:val="7"/>
  </w:num>
  <w:num w:numId="195">
    <w:abstractNumId w:val="131"/>
  </w:num>
  <w:num w:numId="196">
    <w:abstractNumId w:val="4"/>
  </w:num>
  <w:num w:numId="197">
    <w:abstractNumId w:val="148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3"/>
  </w:num>
  <w:num w:numId="201">
    <w:abstractNumId w:val="6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EBB"/>
    <w:rsid w:val="0001146F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C45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39CB"/>
    <w:rsid w:val="000F3D5A"/>
    <w:rsid w:val="000F46B1"/>
    <w:rsid w:val="000F4CFA"/>
    <w:rsid w:val="000F580D"/>
    <w:rsid w:val="000F6C0F"/>
    <w:rsid w:val="000F7FEB"/>
    <w:rsid w:val="001034B2"/>
    <w:rsid w:val="001059BC"/>
    <w:rsid w:val="00111C48"/>
    <w:rsid w:val="0011241D"/>
    <w:rsid w:val="00112450"/>
    <w:rsid w:val="00115B52"/>
    <w:rsid w:val="00117092"/>
    <w:rsid w:val="00117448"/>
    <w:rsid w:val="001175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125F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0CE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7F8A"/>
    <w:rsid w:val="002410AD"/>
    <w:rsid w:val="00243365"/>
    <w:rsid w:val="00245677"/>
    <w:rsid w:val="00246B56"/>
    <w:rsid w:val="00247FC2"/>
    <w:rsid w:val="002523DF"/>
    <w:rsid w:val="00253B4C"/>
    <w:rsid w:val="00257BE0"/>
    <w:rsid w:val="00257C39"/>
    <w:rsid w:val="00260503"/>
    <w:rsid w:val="00273071"/>
    <w:rsid w:val="002741F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AAA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4B6B"/>
    <w:rsid w:val="00355EFB"/>
    <w:rsid w:val="00362A86"/>
    <w:rsid w:val="003659B2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2ADF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2D10"/>
    <w:rsid w:val="00433591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4BD6"/>
    <w:rsid w:val="0046540D"/>
    <w:rsid w:val="00467C63"/>
    <w:rsid w:val="00471BA4"/>
    <w:rsid w:val="004750C2"/>
    <w:rsid w:val="00475B5B"/>
    <w:rsid w:val="00481663"/>
    <w:rsid w:val="00482E11"/>
    <w:rsid w:val="00483E66"/>
    <w:rsid w:val="00486247"/>
    <w:rsid w:val="0048669C"/>
    <w:rsid w:val="00487123"/>
    <w:rsid w:val="0049089E"/>
    <w:rsid w:val="00491AC4"/>
    <w:rsid w:val="004938F5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6F6D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35460"/>
    <w:rsid w:val="0054035E"/>
    <w:rsid w:val="0054135E"/>
    <w:rsid w:val="00541D78"/>
    <w:rsid w:val="005420FB"/>
    <w:rsid w:val="00551C3E"/>
    <w:rsid w:val="00551F93"/>
    <w:rsid w:val="005538BE"/>
    <w:rsid w:val="0055617D"/>
    <w:rsid w:val="00557685"/>
    <w:rsid w:val="005613E9"/>
    <w:rsid w:val="005638BB"/>
    <w:rsid w:val="005675F2"/>
    <w:rsid w:val="00567D48"/>
    <w:rsid w:val="00574686"/>
    <w:rsid w:val="0057488A"/>
    <w:rsid w:val="0057527C"/>
    <w:rsid w:val="00575877"/>
    <w:rsid w:val="0057706E"/>
    <w:rsid w:val="005772E2"/>
    <w:rsid w:val="005827BE"/>
    <w:rsid w:val="005839F2"/>
    <w:rsid w:val="005855FD"/>
    <w:rsid w:val="005903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3B07"/>
    <w:rsid w:val="005E4254"/>
    <w:rsid w:val="005E5319"/>
    <w:rsid w:val="005E63A0"/>
    <w:rsid w:val="005E6442"/>
    <w:rsid w:val="005F584C"/>
    <w:rsid w:val="005F74E5"/>
    <w:rsid w:val="00600030"/>
    <w:rsid w:val="00600775"/>
    <w:rsid w:val="00604FF5"/>
    <w:rsid w:val="00605BB5"/>
    <w:rsid w:val="0060614D"/>
    <w:rsid w:val="00607357"/>
    <w:rsid w:val="006077A7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36343"/>
    <w:rsid w:val="00646FA9"/>
    <w:rsid w:val="00650B3C"/>
    <w:rsid w:val="00652A47"/>
    <w:rsid w:val="00654620"/>
    <w:rsid w:val="00654E28"/>
    <w:rsid w:val="00656058"/>
    <w:rsid w:val="00657CD0"/>
    <w:rsid w:val="00661F83"/>
    <w:rsid w:val="00661FF0"/>
    <w:rsid w:val="00662CC8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2A8C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433E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6A31"/>
    <w:rsid w:val="007D7CC1"/>
    <w:rsid w:val="007E1258"/>
    <w:rsid w:val="007E252C"/>
    <w:rsid w:val="007F0ADA"/>
    <w:rsid w:val="007F1DD9"/>
    <w:rsid w:val="007F4A98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436"/>
    <w:rsid w:val="008509AC"/>
    <w:rsid w:val="00850BFB"/>
    <w:rsid w:val="00852062"/>
    <w:rsid w:val="008615F7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213F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14C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25E4"/>
    <w:rsid w:val="009944E9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D3B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2704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7A7"/>
    <w:rsid w:val="00A60ACC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2F5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1092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4EEE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64546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D1B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7128"/>
    <w:rsid w:val="00CD018B"/>
    <w:rsid w:val="00CD0899"/>
    <w:rsid w:val="00CD0DB0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31F"/>
    <w:rsid w:val="00D87723"/>
    <w:rsid w:val="00D87B86"/>
    <w:rsid w:val="00D90ED6"/>
    <w:rsid w:val="00D923C3"/>
    <w:rsid w:val="00D946AE"/>
    <w:rsid w:val="00D95800"/>
    <w:rsid w:val="00D975D7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3DC9"/>
    <w:rsid w:val="00E05D78"/>
    <w:rsid w:val="00E10862"/>
    <w:rsid w:val="00E10A03"/>
    <w:rsid w:val="00E115A8"/>
    <w:rsid w:val="00E121F7"/>
    <w:rsid w:val="00E13B57"/>
    <w:rsid w:val="00E158A3"/>
    <w:rsid w:val="00E17660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2F85"/>
    <w:rsid w:val="00E442A1"/>
    <w:rsid w:val="00E459F1"/>
    <w:rsid w:val="00E45BCC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AB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1E84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B5045-6AC5-4956-AE09-BB248818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1447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Dominika Burszczan</cp:lastModifiedBy>
  <cp:revision>13</cp:revision>
  <cp:lastPrinted>2023-02-01T10:58:00Z</cp:lastPrinted>
  <dcterms:created xsi:type="dcterms:W3CDTF">2023-10-12T11:01:00Z</dcterms:created>
  <dcterms:modified xsi:type="dcterms:W3CDTF">2024-03-06T10:51:00Z</dcterms:modified>
</cp:coreProperties>
</file>