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676DF9FC" w:rsidR="00297BEE" w:rsidRPr="003A5A00" w:rsidRDefault="00A435D0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MODYFIKACJA i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3496B4D4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EE2E95">
        <w:rPr>
          <w:rFonts w:ascii="Century Gothic" w:eastAsia="Times New Roman" w:hAnsi="Century Gothic"/>
          <w:sz w:val="20"/>
          <w:szCs w:val="20"/>
          <w:lang w:eastAsia="ar-SA"/>
        </w:rPr>
        <w:t>242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EE2E95">
        <w:rPr>
          <w:rFonts w:ascii="Century Gothic" w:eastAsia="Times New Roman" w:hAnsi="Century Gothic"/>
          <w:sz w:val="20"/>
          <w:szCs w:val="20"/>
          <w:lang w:eastAsia="ar-SA"/>
        </w:rPr>
        <w:t>23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3EA59379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EE2E95">
        <w:rPr>
          <w:rFonts w:ascii="Century Gothic" w:eastAsia="Times New Roman" w:hAnsi="Century Gothic"/>
          <w:sz w:val="20"/>
          <w:szCs w:val="20"/>
          <w:lang w:eastAsia="ar-SA"/>
        </w:rPr>
        <w:t>14.07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5A0B0B71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EE2E95" w:rsidRPr="00EE2E95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SUKCESYWNE DOSTAWY ŚRODKÓW DEZYNFEKCYJNYCH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463BB0CA" w:rsidR="00BF2356" w:rsidRPr="00586647" w:rsidRDefault="00A435D0" w:rsidP="0058664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(Dz. U.  z 2022 roku, poz. 1710</w:t>
      </w:r>
      <w:r w:rsidR="00586647"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="005E015C">
        <w:rPr>
          <w:rFonts w:ascii="Century Gothic" w:eastAsia="Times New Roman" w:hAnsi="Century Gothic"/>
          <w:sz w:val="18"/>
          <w:szCs w:val="18"/>
          <w:lang w:eastAsia="ar-SA"/>
        </w:rPr>
        <w:t>)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 dokonuje modyfikacji SWZ oraz  z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>godnie  z art. 284 ust. 2 udziela odpowiedzi na pytania do SWZ:</w:t>
      </w:r>
    </w:p>
    <w:bookmarkEnd w:id="2"/>
    <w:p w14:paraId="48580264" w14:textId="3D23EC36" w:rsidR="00A653ED" w:rsidRPr="00A435D0" w:rsidRDefault="00A653ED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58EE648F" w14:textId="77777777" w:rsidR="00C066BF" w:rsidRDefault="00947C01" w:rsidP="00C066BF">
      <w:pPr>
        <w:spacing w:after="0"/>
        <w:jc w:val="both"/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3A5A00">
        <w:rPr>
          <w:rFonts w:ascii="Century Gothic" w:eastAsiaTheme="minorHAnsi" w:hAnsi="Century Gothic" w:cstheme="minorBidi"/>
          <w:b/>
          <w:bCs/>
          <w:sz w:val="20"/>
          <w:szCs w:val="20"/>
        </w:rPr>
        <w:t>Wykonawca 1</w:t>
      </w:r>
    </w:p>
    <w:p w14:paraId="7D2C1A69" w14:textId="77777777" w:rsidR="00C066BF" w:rsidRDefault="00C066BF" w:rsidP="00C066BF">
      <w:pPr>
        <w:spacing w:after="0"/>
        <w:jc w:val="both"/>
        <w:rPr>
          <w:rFonts w:ascii="Century Gothic" w:eastAsiaTheme="minorHAnsi" w:hAnsi="Century Gothic" w:cstheme="minorBidi"/>
          <w:b/>
          <w:bCs/>
          <w:sz w:val="20"/>
          <w:szCs w:val="20"/>
        </w:rPr>
      </w:pPr>
      <w:r>
        <w:rPr>
          <w:rFonts w:ascii="Century Gothic" w:eastAsiaTheme="minorHAnsi" w:hAnsi="Century Gothic" w:cstheme="minorBidi"/>
          <w:b/>
          <w:bCs/>
          <w:sz w:val="20"/>
          <w:szCs w:val="20"/>
        </w:rPr>
        <w:t>Pytanie nr 1</w:t>
      </w:r>
    </w:p>
    <w:p w14:paraId="3F747D88" w14:textId="1FFE3AA3" w:rsidR="00C066BF" w:rsidRPr="00C066BF" w:rsidRDefault="003A5A00" w:rsidP="00C066BF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FA3ABF">
        <w:rPr>
          <w:rFonts w:ascii="Century Gothic" w:hAnsi="Century Gothic"/>
          <w:sz w:val="18"/>
          <w:szCs w:val="18"/>
          <w:u w:val="single"/>
        </w:rPr>
        <w:t xml:space="preserve"> </w:t>
      </w:r>
      <w:r w:rsidR="00C066BF" w:rsidRPr="00C066BF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Dotyczy części 7:</w:t>
      </w:r>
    </w:p>
    <w:p w14:paraId="431A75F7" w14:textId="730095B5" w:rsidR="0016107C" w:rsidRDefault="00C066BF" w:rsidP="00C066BF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C066BF">
        <w:rPr>
          <w:rFonts w:ascii="Century Gothic" w:hAnsi="Century Gothic"/>
          <w:sz w:val="18"/>
          <w:szCs w:val="18"/>
        </w:rPr>
        <w:t xml:space="preserve">Dot. Poz. 1 – Czy Zamawiający dopuści preparat do sterylizacji i dezynfekcji wysokiego poziomu, gotowy do użycia, o szybkim działaniu do dezynfekcji endoskopów giętkich, na bazie kwasu nadoctowego, nadtlenku wodoru i kwasu octowego, spektrum B, F, V, </w:t>
      </w:r>
      <w:proofErr w:type="spellStart"/>
      <w:r w:rsidRPr="00C066BF">
        <w:rPr>
          <w:rFonts w:ascii="Century Gothic" w:hAnsi="Century Gothic"/>
          <w:sz w:val="18"/>
          <w:szCs w:val="18"/>
        </w:rPr>
        <w:t>Tbc</w:t>
      </w:r>
      <w:proofErr w:type="spellEnd"/>
      <w:r w:rsidRPr="00C066BF">
        <w:rPr>
          <w:rFonts w:ascii="Century Gothic" w:hAnsi="Century Gothic"/>
          <w:sz w:val="18"/>
          <w:szCs w:val="18"/>
        </w:rPr>
        <w:t>, S – 5 min; nie wymaga czasu aktywacji, aktywny do 15 dni?</w:t>
      </w:r>
    </w:p>
    <w:p w14:paraId="771C48DE" w14:textId="1E0D943F" w:rsidR="00C066BF" w:rsidRPr="00C066BF" w:rsidRDefault="00C066BF" w:rsidP="00C066BF">
      <w:pPr>
        <w:pStyle w:val="Zwykytekst"/>
        <w:jc w:val="both"/>
        <w:rPr>
          <w:rFonts w:ascii="Century Gothic" w:hAnsi="Century Gothic"/>
          <w:b/>
          <w:sz w:val="18"/>
          <w:szCs w:val="18"/>
        </w:rPr>
      </w:pPr>
      <w:r w:rsidRPr="00C066BF">
        <w:rPr>
          <w:rFonts w:ascii="Century Gothic" w:hAnsi="Century Gothic"/>
          <w:b/>
          <w:sz w:val="18"/>
          <w:szCs w:val="18"/>
        </w:rPr>
        <w:t>Odp.:</w:t>
      </w:r>
      <w:r w:rsidR="00B34B69">
        <w:rPr>
          <w:rFonts w:ascii="Century Gothic" w:hAnsi="Century Gothic"/>
          <w:b/>
          <w:sz w:val="18"/>
          <w:szCs w:val="18"/>
        </w:rPr>
        <w:t xml:space="preserve"> </w:t>
      </w:r>
      <w:r w:rsidR="00B34B69" w:rsidRPr="00B34B69">
        <w:rPr>
          <w:rFonts w:ascii="Century Gothic" w:hAnsi="Century Gothic"/>
          <w:sz w:val="18"/>
          <w:szCs w:val="18"/>
        </w:rPr>
        <w:t>Nie, Zamawiający nie dopuszcza powyższego.</w:t>
      </w:r>
    </w:p>
    <w:p w14:paraId="5AAEA29E" w14:textId="6698A02D" w:rsidR="00161497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03E4C15C" w14:textId="65EA0C75" w:rsidR="00C066BF" w:rsidRPr="00C066BF" w:rsidRDefault="00C066BF" w:rsidP="003A5A00">
      <w:pPr>
        <w:pStyle w:val="Zwykytekst"/>
        <w:jc w:val="both"/>
        <w:rPr>
          <w:rFonts w:ascii="Century Gothic" w:hAnsi="Century Gothic"/>
          <w:b/>
          <w:sz w:val="20"/>
          <w:szCs w:val="20"/>
        </w:rPr>
      </w:pPr>
      <w:r w:rsidRPr="00C066BF">
        <w:rPr>
          <w:rFonts w:ascii="Century Gothic" w:hAnsi="Century Gothic"/>
          <w:b/>
          <w:sz w:val="20"/>
          <w:szCs w:val="20"/>
        </w:rPr>
        <w:t>Pytanie nr 2</w:t>
      </w:r>
    </w:p>
    <w:p w14:paraId="52857BC5" w14:textId="23211CF6" w:rsidR="00C066BF" w:rsidRPr="00C066BF" w:rsidRDefault="00C066BF" w:rsidP="003A5A00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C066BF">
        <w:rPr>
          <w:rFonts w:ascii="Century Gothic" w:hAnsi="Century Gothic"/>
          <w:sz w:val="18"/>
          <w:szCs w:val="18"/>
        </w:rPr>
        <w:t xml:space="preserve">Dot. Poz. 1 - Czy Zamawiający wyrazi zgodę na zaoferowanie preparatu do dezynfekcji wysokiego stopnia endoskopów światłowodowych, </w:t>
      </w:r>
      <w:proofErr w:type="spellStart"/>
      <w:r w:rsidRPr="00C066BF">
        <w:rPr>
          <w:rFonts w:ascii="Century Gothic" w:hAnsi="Century Gothic"/>
          <w:sz w:val="18"/>
          <w:szCs w:val="18"/>
        </w:rPr>
        <w:t>wideoendoskopów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oraz narzędzi </w:t>
      </w:r>
      <w:proofErr w:type="spellStart"/>
      <w:r w:rsidRPr="00C066BF">
        <w:rPr>
          <w:rFonts w:ascii="Century Gothic" w:hAnsi="Century Gothic"/>
          <w:sz w:val="18"/>
          <w:szCs w:val="18"/>
        </w:rPr>
        <w:t>termolabilnych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wrażliwych na wysokie temperatury wyrobów medycznych, nie zawierający aldehydów, substancja aktywna: kwas nadoctowy powstający w wyniki reakcji kwasu octowego i nadtlenku wodoru ? Preparat o szerokiej skuteczności mikrobiologicznej. Roztwór gotowy do użycia – nie wymaga dodawania aktywatora ani czasu aktywacji Preparat zachowuje skuteczność mikrobiologiczną przez okres 14 dni. Spektrum działania zgodne z wymaganymi normami PN EN, przebadany na szczepach normatywnych : 10 min - B, </w:t>
      </w:r>
      <w:proofErr w:type="spellStart"/>
      <w:r w:rsidRPr="00C066BF">
        <w:rPr>
          <w:rFonts w:ascii="Century Gothic" w:hAnsi="Century Gothic"/>
          <w:sz w:val="18"/>
          <w:szCs w:val="18"/>
        </w:rPr>
        <w:t>Tbc</w:t>
      </w:r>
      <w:proofErr w:type="spellEnd"/>
      <w:r w:rsidRPr="00C066BF">
        <w:rPr>
          <w:rFonts w:ascii="Century Gothic" w:hAnsi="Century Gothic"/>
          <w:sz w:val="18"/>
          <w:szCs w:val="18"/>
        </w:rPr>
        <w:t>, F, V (</w:t>
      </w:r>
      <w:proofErr w:type="spellStart"/>
      <w:r w:rsidRPr="00C066BF">
        <w:rPr>
          <w:rFonts w:ascii="Century Gothic" w:hAnsi="Century Gothic"/>
          <w:sz w:val="18"/>
          <w:szCs w:val="18"/>
        </w:rPr>
        <w:t>Adeno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Polio, Noro), S zgodnie z obowiązującą normą EN 17126 (B. </w:t>
      </w:r>
      <w:proofErr w:type="spellStart"/>
      <w:r w:rsidRPr="00C066BF">
        <w:rPr>
          <w:rFonts w:ascii="Century Gothic" w:hAnsi="Century Gothic"/>
          <w:sz w:val="18"/>
          <w:szCs w:val="18"/>
        </w:rPr>
        <w:t>subtilis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B. cereus, C. </w:t>
      </w:r>
      <w:proofErr w:type="spellStart"/>
      <w:r w:rsidRPr="00C066BF">
        <w:rPr>
          <w:rFonts w:ascii="Century Gothic" w:hAnsi="Century Gothic"/>
          <w:sz w:val="18"/>
          <w:szCs w:val="18"/>
        </w:rPr>
        <w:t>difficile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RO27  - &gt;4log),</w:t>
      </w:r>
    </w:p>
    <w:p w14:paraId="28135C73" w14:textId="2B684092" w:rsidR="00C066BF" w:rsidRDefault="00C066BF" w:rsidP="003A5A00">
      <w:pPr>
        <w:pStyle w:val="Zwykytekst"/>
        <w:jc w:val="both"/>
        <w:rPr>
          <w:rFonts w:ascii="Century Gothic" w:hAnsi="Century Gothic"/>
          <w:b/>
          <w:sz w:val="20"/>
          <w:szCs w:val="20"/>
        </w:rPr>
      </w:pPr>
      <w:r w:rsidRPr="00C066BF">
        <w:rPr>
          <w:rFonts w:ascii="Century Gothic" w:hAnsi="Century Gothic"/>
          <w:b/>
          <w:sz w:val="18"/>
          <w:szCs w:val="18"/>
        </w:rPr>
        <w:t>Odp.:</w:t>
      </w:r>
      <w:r w:rsidR="00B34B69">
        <w:rPr>
          <w:rFonts w:ascii="Century Gothic" w:hAnsi="Century Gothic"/>
          <w:b/>
          <w:sz w:val="18"/>
          <w:szCs w:val="18"/>
        </w:rPr>
        <w:t xml:space="preserve"> </w:t>
      </w:r>
      <w:r w:rsidR="00B34B69" w:rsidRPr="00B34B69">
        <w:rPr>
          <w:rFonts w:ascii="Century Gothic" w:hAnsi="Century Gothic"/>
          <w:sz w:val="18"/>
          <w:szCs w:val="18"/>
        </w:rPr>
        <w:t>Nie, Zamawiający nie wyraża zgody na powyższe.</w:t>
      </w:r>
    </w:p>
    <w:p w14:paraId="332BB6D2" w14:textId="77777777" w:rsidR="00C066BF" w:rsidRDefault="00C066BF" w:rsidP="003A5A00">
      <w:pPr>
        <w:pStyle w:val="Zwykytekst"/>
        <w:jc w:val="both"/>
        <w:rPr>
          <w:rFonts w:ascii="Century Gothic" w:hAnsi="Century Gothic"/>
          <w:b/>
          <w:sz w:val="20"/>
          <w:szCs w:val="20"/>
        </w:rPr>
      </w:pPr>
    </w:p>
    <w:p w14:paraId="2F1163D7" w14:textId="3B6DD2FE" w:rsidR="00C066BF" w:rsidRDefault="00C066BF" w:rsidP="003A5A00">
      <w:pPr>
        <w:pStyle w:val="Zwykyteks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3</w:t>
      </w:r>
    </w:p>
    <w:p w14:paraId="52D11DB7" w14:textId="38D1F6BD" w:rsidR="00C066BF" w:rsidRPr="00C066BF" w:rsidRDefault="00C066BF" w:rsidP="003A5A00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C066BF">
        <w:rPr>
          <w:rFonts w:ascii="Century Gothic" w:hAnsi="Century Gothic"/>
          <w:sz w:val="18"/>
          <w:szCs w:val="18"/>
        </w:rPr>
        <w:t xml:space="preserve">Dot. Poz. 2 - Czy Zamawiający dopuści </w:t>
      </w:r>
      <w:proofErr w:type="spellStart"/>
      <w:r w:rsidRPr="00C066BF">
        <w:rPr>
          <w:rFonts w:ascii="Century Gothic" w:hAnsi="Century Gothic"/>
          <w:sz w:val="18"/>
          <w:szCs w:val="18"/>
        </w:rPr>
        <w:t>trójenzymatyczny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preparat o przeznaczeniu jak w wymogach SWZ zamawiającego o składzie: enzymy ( proteaza, lipaza, amylaza ), chlorek </w:t>
      </w:r>
      <w:proofErr w:type="spellStart"/>
      <w:r w:rsidRPr="00C066BF">
        <w:rPr>
          <w:rFonts w:ascii="Century Gothic" w:hAnsi="Century Gothic"/>
          <w:sz w:val="18"/>
          <w:szCs w:val="18"/>
        </w:rPr>
        <w:t>didecylodimetyloamonu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066BF">
        <w:rPr>
          <w:rFonts w:ascii="Century Gothic" w:hAnsi="Century Gothic"/>
          <w:sz w:val="18"/>
          <w:szCs w:val="18"/>
        </w:rPr>
        <w:t>propionian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066BF">
        <w:rPr>
          <w:rFonts w:ascii="Century Gothic" w:hAnsi="Century Gothic"/>
          <w:sz w:val="18"/>
          <w:szCs w:val="18"/>
        </w:rPr>
        <w:t>niejonnowe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i kationowe związki powierzchniowo - czynne, związki </w:t>
      </w:r>
      <w:proofErr w:type="spellStart"/>
      <w:r w:rsidRPr="00C066BF">
        <w:rPr>
          <w:rFonts w:ascii="Century Gothic" w:hAnsi="Century Gothic"/>
          <w:sz w:val="18"/>
          <w:szCs w:val="18"/>
        </w:rPr>
        <w:t>chelatujące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o spektrum działania: B, F ( </w:t>
      </w:r>
      <w:proofErr w:type="spellStart"/>
      <w:r w:rsidRPr="00C066BF">
        <w:rPr>
          <w:rFonts w:ascii="Century Gothic" w:hAnsi="Century Gothic"/>
          <w:sz w:val="18"/>
          <w:szCs w:val="18"/>
        </w:rPr>
        <w:t>C.albicans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), V ( HIV, HBV, HCV, </w:t>
      </w:r>
      <w:proofErr w:type="spellStart"/>
      <w:r w:rsidRPr="00C066BF">
        <w:rPr>
          <w:rFonts w:ascii="Century Gothic" w:hAnsi="Century Gothic"/>
          <w:sz w:val="18"/>
          <w:szCs w:val="18"/>
        </w:rPr>
        <w:t>Herpes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066BF">
        <w:rPr>
          <w:rFonts w:ascii="Century Gothic" w:hAnsi="Century Gothic"/>
          <w:sz w:val="18"/>
          <w:szCs w:val="18"/>
        </w:rPr>
        <w:t>Simplex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066BF">
        <w:rPr>
          <w:rFonts w:ascii="Century Gothic" w:hAnsi="Century Gothic"/>
          <w:sz w:val="18"/>
          <w:szCs w:val="18"/>
        </w:rPr>
        <w:t>Vaccinia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( </w:t>
      </w:r>
      <w:proofErr w:type="spellStart"/>
      <w:r w:rsidRPr="00C066BF">
        <w:rPr>
          <w:rFonts w:ascii="Century Gothic" w:hAnsi="Century Gothic"/>
          <w:sz w:val="18"/>
          <w:szCs w:val="18"/>
        </w:rPr>
        <w:t>Corona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) ) - w stężeniu 0,5% w czasie 10 minut oraz z możliwością poszerzenia </w:t>
      </w:r>
      <w:proofErr w:type="spellStart"/>
      <w:r w:rsidRPr="00C066BF">
        <w:rPr>
          <w:rFonts w:ascii="Century Gothic" w:hAnsi="Century Gothic"/>
          <w:sz w:val="18"/>
          <w:szCs w:val="18"/>
        </w:rPr>
        <w:t>bójczego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wobec prątków gruźlicy ( </w:t>
      </w:r>
      <w:proofErr w:type="spellStart"/>
      <w:r w:rsidRPr="00C066BF">
        <w:rPr>
          <w:rFonts w:ascii="Century Gothic" w:hAnsi="Century Gothic"/>
          <w:sz w:val="18"/>
          <w:szCs w:val="18"/>
        </w:rPr>
        <w:t>M.terrae</w:t>
      </w:r>
      <w:proofErr w:type="spellEnd"/>
      <w:r w:rsidRPr="00C066BF">
        <w:rPr>
          <w:rFonts w:ascii="Century Gothic" w:hAnsi="Century Gothic"/>
          <w:sz w:val="18"/>
          <w:szCs w:val="18"/>
        </w:rPr>
        <w:t xml:space="preserve"> ) w czasie 10 minut w stężeniu 5%?</w:t>
      </w:r>
    </w:p>
    <w:p w14:paraId="7634F344" w14:textId="66562A3E" w:rsidR="00C066BF" w:rsidRPr="00C066BF" w:rsidRDefault="00C066BF" w:rsidP="003A5A00">
      <w:pPr>
        <w:pStyle w:val="Zwykytekst"/>
        <w:jc w:val="both"/>
        <w:rPr>
          <w:rFonts w:ascii="Century Gothic" w:hAnsi="Century Gothic"/>
          <w:b/>
          <w:sz w:val="20"/>
          <w:szCs w:val="20"/>
        </w:rPr>
      </w:pPr>
      <w:r w:rsidRPr="00C066BF">
        <w:rPr>
          <w:rFonts w:ascii="Century Gothic" w:hAnsi="Century Gothic"/>
          <w:b/>
          <w:sz w:val="18"/>
          <w:szCs w:val="18"/>
        </w:rPr>
        <w:t>Odp.:</w:t>
      </w:r>
      <w:r w:rsidRPr="00C066BF">
        <w:rPr>
          <w:rFonts w:ascii="Century Gothic" w:hAnsi="Century Gothic"/>
          <w:b/>
          <w:sz w:val="20"/>
          <w:szCs w:val="20"/>
        </w:rPr>
        <w:t xml:space="preserve"> </w:t>
      </w:r>
      <w:r w:rsidR="00B34B69" w:rsidRPr="00B34B69">
        <w:rPr>
          <w:rFonts w:ascii="Century Gothic" w:hAnsi="Century Gothic"/>
          <w:sz w:val="18"/>
          <w:szCs w:val="18"/>
        </w:rPr>
        <w:t>Nie, Zamawiający nie dopuszcza powyższego.</w:t>
      </w:r>
    </w:p>
    <w:p w14:paraId="5B7BE54A" w14:textId="77777777" w:rsidR="00FA3ABF" w:rsidRPr="003A5A00" w:rsidRDefault="00FA3ABF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DF4954D" w14:textId="2397D3B2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W związku z brakiem możliwości udzielenia odpowiedzi na zapytania  w terminie zgodnym z  art. 284 ust.2 ustawy z dnia 11 września 2019 roku Prawo zamówień publicznych (Dz. U.  z 2022 roku, poz. 1710 ze zm.), Zamawiający zmienia termin składania ofert oraz otwarcia ofert,  a także  termin związania ofertą, w związku z czym zmianie ulegają zapisy SWZ w zakresie:</w:t>
      </w:r>
    </w:p>
    <w:p w14:paraId="2B109B97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</w:p>
    <w:p w14:paraId="372DC9FF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XV. Termin związania ofertą, pkt 1, który otrzymuje brzmienie:</w:t>
      </w:r>
    </w:p>
    <w:p w14:paraId="72AB02D1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</w:p>
    <w:p w14:paraId="2597FB32" w14:textId="400E176B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„1.</w:t>
      </w:r>
      <w:r>
        <w:rPr>
          <w:rFonts w:ascii="Century Gothic" w:hAnsi="Century Gothic"/>
          <w:sz w:val="18"/>
          <w:szCs w:val="18"/>
        </w:rPr>
        <w:t xml:space="preserve"> </w:t>
      </w:r>
      <w:r w:rsidRPr="004B09B5">
        <w:rPr>
          <w:rFonts w:ascii="Century Gothic" w:hAnsi="Century Gothic"/>
          <w:sz w:val="18"/>
          <w:szCs w:val="18"/>
        </w:rPr>
        <w:t xml:space="preserve">Wykonawca będzie związany ofertą przez okres </w:t>
      </w:r>
      <w:r w:rsidRPr="004B09B5">
        <w:rPr>
          <w:rFonts w:ascii="Century Gothic" w:hAnsi="Century Gothic"/>
          <w:b/>
          <w:sz w:val="18"/>
          <w:szCs w:val="18"/>
        </w:rPr>
        <w:t xml:space="preserve">30 dni , tj. do dnia </w:t>
      </w:r>
      <w:r w:rsidR="00EE2E95">
        <w:rPr>
          <w:rFonts w:ascii="Century Gothic" w:hAnsi="Century Gothic"/>
          <w:b/>
          <w:sz w:val="18"/>
          <w:szCs w:val="18"/>
        </w:rPr>
        <w:t>16.08</w:t>
      </w:r>
      <w:r>
        <w:rPr>
          <w:rFonts w:ascii="Century Gothic" w:hAnsi="Century Gothic"/>
          <w:b/>
          <w:sz w:val="18"/>
          <w:szCs w:val="18"/>
        </w:rPr>
        <w:t>.2023</w:t>
      </w:r>
      <w:r w:rsidRPr="004B09B5">
        <w:rPr>
          <w:rFonts w:ascii="Century Gothic" w:hAnsi="Century Gothic"/>
          <w:b/>
          <w:sz w:val="18"/>
          <w:szCs w:val="18"/>
        </w:rPr>
        <w:t xml:space="preserve"> r. </w:t>
      </w:r>
      <w:r w:rsidRPr="004B09B5">
        <w:rPr>
          <w:rFonts w:ascii="Century Gothic" w:hAnsi="Century Gothic"/>
          <w:sz w:val="18"/>
          <w:szCs w:val="18"/>
        </w:rPr>
        <w:t xml:space="preserve"> Bieg terminu związania ofertą rozpoczyna się w dniu składania ofert.”</w:t>
      </w:r>
    </w:p>
    <w:p w14:paraId="528C7CF6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</w:p>
    <w:p w14:paraId="72A2D45D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XVII. Sposób oraz termin składania i otwarcia ofert, pkt 1 i 6, które otrzymują brzmienie:</w:t>
      </w:r>
    </w:p>
    <w:p w14:paraId="6BB9DC4F" w14:textId="77777777" w:rsidR="004B09B5" w:rsidRPr="004B09B5" w:rsidRDefault="004B09B5" w:rsidP="004B09B5">
      <w:pPr>
        <w:pStyle w:val="Zwykytekst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5445AB86" w14:textId="1E208417" w:rsidR="004B09B5" w:rsidRPr="004B09B5" w:rsidRDefault="004B09B5" w:rsidP="004B09B5">
      <w:pPr>
        <w:pStyle w:val="Zwykytekst"/>
        <w:jc w:val="both"/>
        <w:rPr>
          <w:rFonts w:ascii="Century Gothic" w:hAnsi="Century Gothic"/>
          <w:b/>
          <w:bCs/>
          <w:sz w:val="18"/>
          <w:szCs w:val="18"/>
        </w:rPr>
      </w:pPr>
      <w:r w:rsidRPr="004B09B5">
        <w:rPr>
          <w:rFonts w:ascii="Century Gothic" w:hAnsi="Century Gothic"/>
          <w:bCs/>
          <w:sz w:val="18"/>
          <w:szCs w:val="18"/>
        </w:rPr>
        <w:t xml:space="preserve">„1.  </w:t>
      </w:r>
      <w:r w:rsidRPr="004B09B5">
        <w:rPr>
          <w:rFonts w:ascii="Century Gothic" w:hAnsi="Century Gothic"/>
          <w:sz w:val="18"/>
          <w:szCs w:val="18"/>
        </w:rPr>
        <w:t xml:space="preserve">Ofertę wraz z wymaganymi dokumentami należy umieścić na </w:t>
      </w:r>
      <w:hyperlink r:id="rId8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platformazakupowa.pl</w:t>
        </w:r>
      </w:hyperlink>
      <w:r w:rsidRPr="004B09B5">
        <w:rPr>
          <w:rFonts w:ascii="Century Gothic" w:hAnsi="Century Gothic"/>
          <w:sz w:val="18"/>
          <w:szCs w:val="18"/>
        </w:rPr>
        <w:t xml:space="preserve"> pod adresem: </w:t>
      </w:r>
      <w:hyperlink r:id="rId9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https://platformazakupowa.pl/pn/pulmonologia_olsztyn</w:t>
        </w:r>
      </w:hyperlink>
      <w:r w:rsidRPr="004B09B5">
        <w:rPr>
          <w:rFonts w:ascii="Century Gothic" w:hAnsi="Century Gothic"/>
          <w:sz w:val="18"/>
          <w:szCs w:val="18"/>
        </w:rPr>
        <w:t xml:space="preserve"> - stronie internetowej prowadzonego postępowania  do dnia </w:t>
      </w:r>
      <w:r w:rsidR="00EE2E95">
        <w:rPr>
          <w:rFonts w:ascii="Century Gothic" w:hAnsi="Century Gothic"/>
          <w:b/>
          <w:bCs/>
          <w:sz w:val="18"/>
          <w:szCs w:val="18"/>
        </w:rPr>
        <w:t>18.07</w:t>
      </w:r>
      <w:r>
        <w:rPr>
          <w:rFonts w:ascii="Century Gothic" w:hAnsi="Century Gothic"/>
          <w:b/>
          <w:bCs/>
          <w:sz w:val="18"/>
          <w:szCs w:val="18"/>
        </w:rPr>
        <w:t xml:space="preserve">.2023 roku do godziny </w:t>
      </w:r>
      <w:r w:rsidR="00C066BF">
        <w:rPr>
          <w:rFonts w:ascii="Century Gothic" w:hAnsi="Century Gothic"/>
          <w:b/>
          <w:bCs/>
          <w:sz w:val="18"/>
          <w:szCs w:val="18"/>
        </w:rPr>
        <w:t>11</w:t>
      </w:r>
      <w:r>
        <w:rPr>
          <w:rFonts w:ascii="Century Gothic" w:hAnsi="Century Gothic"/>
          <w:b/>
          <w:bCs/>
          <w:sz w:val="18"/>
          <w:szCs w:val="18"/>
        </w:rPr>
        <w:t>:0</w:t>
      </w:r>
      <w:r w:rsidRPr="004B09B5">
        <w:rPr>
          <w:rFonts w:ascii="Century Gothic" w:hAnsi="Century Gothic"/>
          <w:b/>
          <w:bCs/>
          <w:sz w:val="18"/>
          <w:szCs w:val="18"/>
        </w:rPr>
        <w:t>0.”</w:t>
      </w:r>
    </w:p>
    <w:p w14:paraId="78A16940" w14:textId="7D862F63" w:rsidR="00161497" w:rsidRPr="004B09B5" w:rsidRDefault="004B09B5" w:rsidP="004B09B5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 xml:space="preserve">„6.   Otwarcie ofert nastąpi </w:t>
      </w:r>
      <w:r w:rsidR="00EE2E95">
        <w:rPr>
          <w:rFonts w:ascii="Century Gothic" w:hAnsi="Century Gothic"/>
          <w:b/>
          <w:bCs/>
          <w:sz w:val="18"/>
          <w:szCs w:val="18"/>
        </w:rPr>
        <w:t>18.07</w:t>
      </w:r>
      <w:r>
        <w:rPr>
          <w:rFonts w:ascii="Century Gothic" w:hAnsi="Century Gothic"/>
          <w:b/>
          <w:bCs/>
          <w:sz w:val="18"/>
          <w:szCs w:val="18"/>
        </w:rPr>
        <w:t>.2023</w:t>
      </w:r>
      <w:r w:rsidRPr="004B09B5">
        <w:rPr>
          <w:rFonts w:ascii="Century Gothic" w:hAnsi="Century Gothic"/>
          <w:b/>
          <w:bCs/>
          <w:sz w:val="18"/>
          <w:szCs w:val="18"/>
        </w:rPr>
        <w:t xml:space="preserve"> roku o godzinie </w:t>
      </w:r>
      <w:r w:rsidR="00C066BF">
        <w:rPr>
          <w:rFonts w:ascii="Century Gothic" w:hAnsi="Century Gothic"/>
          <w:b/>
          <w:bCs/>
          <w:sz w:val="18"/>
          <w:szCs w:val="18"/>
        </w:rPr>
        <w:t>11</w:t>
      </w:r>
      <w:r>
        <w:rPr>
          <w:rFonts w:ascii="Century Gothic" w:hAnsi="Century Gothic"/>
          <w:b/>
          <w:bCs/>
          <w:sz w:val="18"/>
          <w:szCs w:val="18"/>
        </w:rPr>
        <w:t>:15</w:t>
      </w:r>
      <w:r w:rsidRPr="004B09B5">
        <w:rPr>
          <w:rFonts w:ascii="Century Gothic" w:hAnsi="Century Gothic"/>
          <w:b/>
          <w:bCs/>
          <w:sz w:val="18"/>
          <w:szCs w:val="18"/>
        </w:rPr>
        <w:t>.</w:t>
      </w:r>
      <w:r w:rsidRPr="004B09B5">
        <w:rPr>
          <w:rFonts w:ascii="Century Gothic" w:hAnsi="Century Gothic"/>
          <w:bCs/>
          <w:sz w:val="18"/>
          <w:szCs w:val="18"/>
        </w:rPr>
        <w:t>”</w:t>
      </w:r>
    </w:p>
    <w:p w14:paraId="7B5568D2" w14:textId="72204820" w:rsidR="00FA3ABF" w:rsidRDefault="00FA3ABF" w:rsidP="00FA3ABF">
      <w:pPr>
        <w:tabs>
          <w:tab w:val="left" w:pos="709"/>
        </w:tabs>
        <w:spacing w:after="0" w:line="240" w:lineRule="auto"/>
        <w:ind w:left="284" w:firstLine="6095"/>
        <w:jc w:val="both"/>
        <w:rPr>
          <w:rFonts w:cs="Calibri"/>
        </w:rPr>
      </w:pPr>
    </w:p>
    <w:p w14:paraId="286666CD" w14:textId="53FCCA64" w:rsidR="00957963" w:rsidRPr="00A76F8F" w:rsidRDefault="00A76F8F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A76F8F">
        <w:rPr>
          <w:rFonts w:ascii="Century Gothic" w:eastAsiaTheme="minorHAnsi" w:hAnsi="Century Gothic" w:cstheme="minorBidi"/>
          <w:bCs/>
          <w:sz w:val="18"/>
          <w:szCs w:val="18"/>
        </w:rPr>
        <w:t>Z upoważnienia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:</w:t>
      </w:r>
    </w:p>
    <w:p w14:paraId="12A29D53" w14:textId="5D462F53" w:rsidR="00A76F8F" w:rsidRPr="00A76F8F" w:rsidRDefault="00A76F8F" w:rsidP="00A76F8F">
      <w:pPr>
        <w:tabs>
          <w:tab w:val="left" w:pos="709"/>
        </w:tabs>
        <w:spacing w:after="0" w:line="240" w:lineRule="auto"/>
        <w:ind w:left="7371" w:hanging="141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A76F8F">
        <w:rPr>
          <w:rFonts w:ascii="Century Gothic" w:eastAsiaTheme="minorHAnsi" w:hAnsi="Century Gothic" w:cstheme="minorBidi"/>
          <w:bCs/>
          <w:sz w:val="18"/>
          <w:szCs w:val="18"/>
        </w:rPr>
        <w:t>Zastępca Dyrektora ds. technicznych</w:t>
      </w:r>
    </w:p>
    <w:p w14:paraId="6503C916" w14:textId="18A3839D" w:rsidR="00A76F8F" w:rsidRPr="00A76F8F" w:rsidRDefault="00A76F8F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A76F8F">
        <w:rPr>
          <w:rFonts w:ascii="Century Gothic" w:eastAsiaTheme="minorHAnsi" w:hAnsi="Century Gothic" w:cstheme="minorBidi"/>
          <w:bCs/>
          <w:sz w:val="18"/>
          <w:szCs w:val="18"/>
        </w:rPr>
        <w:t xml:space="preserve">   Mirosław</w:t>
      </w:r>
      <w:bookmarkStart w:id="3" w:name="_GoBack"/>
      <w:bookmarkEnd w:id="3"/>
      <w:r w:rsidRPr="00A76F8F">
        <w:rPr>
          <w:rFonts w:ascii="Century Gothic" w:eastAsiaTheme="minorHAnsi" w:hAnsi="Century Gothic" w:cstheme="minorBidi"/>
          <w:bCs/>
          <w:sz w:val="18"/>
          <w:szCs w:val="18"/>
        </w:rPr>
        <w:t xml:space="preserve"> Zdunek</w:t>
      </w:r>
    </w:p>
    <w:sectPr w:rsidR="00A76F8F" w:rsidRPr="00A76F8F" w:rsidSect="00243F3B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A76F8F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505D8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D1AE7"/>
    <w:rsid w:val="003E2380"/>
    <w:rsid w:val="003F0C2F"/>
    <w:rsid w:val="003F3B51"/>
    <w:rsid w:val="0042105D"/>
    <w:rsid w:val="004346DE"/>
    <w:rsid w:val="00437282"/>
    <w:rsid w:val="00452B3C"/>
    <w:rsid w:val="00452DC7"/>
    <w:rsid w:val="004542DD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B09B5"/>
    <w:rsid w:val="004D082C"/>
    <w:rsid w:val="0050149E"/>
    <w:rsid w:val="00504DC5"/>
    <w:rsid w:val="00546E78"/>
    <w:rsid w:val="00551291"/>
    <w:rsid w:val="0058544D"/>
    <w:rsid w:val="00586647"/>
    <w:rsid w:val="00590DBE"/>
    <w:rsid w:val="005A43C5"/>
    <w:rsid w:val="005B40CA"/>
    <w:rsid w:val="005C5D59"/>
    <w:rsid w:val="005C7D1F"/>
    <w:rsid w:val="005D2C06"/>
    <w:rsid w:val="005D2CC5"/>
    <w:rsid w:val="005D35F3"/>
    <w:rsid w:val="005E0052"/>
    <w:rsid w:val="005E015C"/>
    <w:rsid w:val="005E38C3"/>
    <w:rsid w:val="005E5846"/>
    <w:rsid w:val="00603C0D"/>
    <w:rsid w:val="0060609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B7B5E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C28BC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76F8F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4B69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066BF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63712"/>
    <w:rsid w:val="00D74E60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8403D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2E95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92CF8"/>
    <w:rsid w:val="00FA2AE9"/>
    <w:rsid w:val="00FA3ABF"/>
    <w:rsid w:val="00FC7480"/>
    <w:rsid w:val="00FE0FF2"/>
    <w:rsid w:val="00FE1CB6"/>
    <w:rsid w:val="00FE2D65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7914-4C6E-4A03-B97B-47B2662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126</cp:revision>
  <cp:lastPrinted>2023-03-02T09:55:00Z</cp:lastPrinted>
  <dcterms:created xsi:type="dcterms:W3CDTF">2022-03-31T05:52:00Z</dcterms:created>
  <dcterms:modified xsi:type="dcterms:W3CDTF">2023-07-14T11:51:00Z</dcterms:modified>
</cp:coreProperties>
</file>