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9EED9" w14:textId="77777777" w:rsidR="00862853" w:rsidRPr="00043A40" w:rsidRDefault="00862853" w:rsidP="00862853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43A40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2E1B4A30" w14:textId="77777777" w:rsidR="00862853" w:rsidRDefault="00862853" w:rsidP="00063212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6FB6F9" w14:textId="77777777" w:rsidR="008948D3" w:rsidRPr="00541B4E" w:rsidRDefault="008948D3" w:rsidP="00063212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1B4E">
        <w:rPr>
          <w:rFonts w:ascii="Times New Roman" w:hAnsi="Times New Roman"/>
          <w:b/>
          <w:sz w:val="24"/>
          <w:szCs w:val="24"/>
        </w:rPr>
        <w:t>Umowa nr ZP……………....2022</w:t>
      </w:r>
    </w:p>
    <w:p w14:paraId="7ACB35B6" w14:textId="77777777" w:rsidR="008948D3" w:rsidRPr="00541B4E" w:rsidRDefault="008948D3" w:rsidP="00063212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1B4E">
        <w:rPr>
          <w:rFonts w:ascii="Times New Roman" w:hAnsi="Times New Roman"/>
          <w:b/>
          <w:sz w:val="24"/>
          <w:szCs w:val="24"/>
        </w:rPr>
        <w:t xml:space="preserve">ZP </w:t>
      </w:r>
      <w:r w:rsidR="0032144C" w:rsidRPr="00541B4E">
        <w:rPr>
          <w:rFonts w:ascii="Times New Roman" w:hAnsi="Times New Roman"/>
          <w:b/>
          <w:sz w:val="24"/>
          <w:szCs w:val="24"/>
        </w:rPr>
        <w:t>NR DOA</w:t>
      </w:r>
      <w:r w:rsidRPr="00541B4E">
        <w:rPr>
          <w:rFonts w:ascii="Times New Roman" w:hAnsi="Times New Roman"/>
          <w:b/>
          <w:sz w:val="24"/>
          <w:szCs w:val="24"/>
        </w:rPr>
        <w:t>. …………………..</w:t>
      </w:r>
    </w:p>
    <w:p w14:paraId="60D87D5A" w14:textId="77777777" w:rsidR="008948D3" w:rsidRPr="00541B4E" w:rsidRDefault="008948D3" w:rsidP="00063212">
      <w:pPr>
        <w:pStyle w:val="FR4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C4DD7CF" w14:textId="77777777" w:rsidR="008948D3" w:rsidRPr="00541B4E" w:rsidRDefault="008948D3" w:rsidP="00063212">
      <w:pPr>
        <w:spacing w:line="276" w:lineRule="auto"/>
        <w:jc w:val="center"/>
      </w:pPr>
      <w:proofErr w:type="gramStart"/>
      <w:r w:rsidRPr="00541B4E">
        <w:rPr>
          <w:b/>
        </w:rPr>
        <w:t>na</w:t>
      </w:r>
      <w:proofErr w:type="gramEnd"/>
      <w:r w:rsidRPr="00541B4E">
        <w:rPr>
          <w:b/>
        </w:rPr>
        <w:t xml:space="preserve"> podstawie </w:t>
      </w:r>
      <w:r w:rsidRPr="00541B4E">
        <w:rPr>
          <w:b/>
          <w:bCs/>
        </w:rPr>
        <w:t xml:space="preserve">Regulaminu </w:t>
      </w:r>
      <w:bookmarkStart w:id="0" w:name="_Hlk40205536"/>
      <w:r w:rsidRPr="00541B4E">
        <w:rPr>
          <w:b/>
          <w:bCs/>
        </w:rPr>
        <w:t>udzielania zamówień publicznych obowiązującego</w:t>
      </w:r>
    </w:p>
    <w:p w14:paraId="015D128B" w14:textId="77777777" w:rsidR="008948D3" w:rsidRPr="00541B4E" w:rsidRDefault="008948D3" w:rsidP="00063212">
      <w:pPr>
        <w:spacing w:line="276" w:lineRule="auto"/>
        <w:jc w:val="center"/>
      </w:pPr>
      <w:proofErr w:type="gramStart"/>
      <w:r w:rsidRPr="00541B4E">
        <w:rPr>
          <w:b/>
          <w:bCs/>
        </w:rPr>
        <w:t>w</w:t>
      </w:r>
      <w:proofErr w:type="gramEnd"/>
      <w:r w:rsidRPr="00541B4E">
        <w:rPr>
          <w:b/>
          <w:bCs/>
        </w:rPr>
        <w:t xml:space="preserve"> Zarządzie Komunalnych Zasobów Lokalowych sp. z o. </w:t>
      </w:r>
      <w:proofErr w:type="gramStart"/>
      <w:r w:rsidRPr="00541B4E">
        <w:rPr>
          <w:b/>
          <w:bCs/>
        </w:rPr>
        <w:t>o</w:t>
      </w:r>
      <w:proofErr w:type="gramEnd"/>
      <w:r w:rsidRPr="00541B4E">
        <w:rPr>
          <w:b/>
          <w:bCs/>
        </w:rPr>
        <w:t>.</w:t>
      </w:r>
      <w:bookmarkEnd w:id="0"/>
      <w:r w:rsidRPr="00541B4E">
        <w:rPr>
          <w:b/>
        </w:rPr>
        <w:t xml:space="preserve">, </w:t>
      </w:r>
      <w:proofErr w:type="gramStart"/>
      <w:r w:rsidRPr="00541B4E">
        <w:rPr>
          <w:b/>
        </w:rPr>
        <w:t>zwana</w:t>
      </w:r>
      <w:proofErr w:type="gramEnd"/>
      <w:r w:rsidRPr="00541B4E">
        <w:rPr>
          <w:b/>
        </w:rPr>
        <w:t xml:space="preserve"> dalej „Umową”</w:t>
      </w:r>
    </w:p>
    <w:p w14:paraId="6A9D192A" w14:textId="77777777" w:rsidR="008948D3" w:rsidRPr="00541B4E" w:rsidRDefault="008948D3" w:rsidP="00063212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27DB42B7" w14:textId="0D4246CE" w:rsidR="008948D3" w:rsidRPr="00541B4E" w:rsidRDefault="008948D3" w:rsidP="00063212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proofErr w:type="gramStart"/>
      <w:r w:rsidRPr="00541B4E">
        <w:rPr>
          <w:sz w:val="23"/>
          <w:szCs w:val="23"/>
        </w:rPr>
        <w:t>zawarta</w:t>
      </w:r>
      <w:proofErr w:type="gramEnd"/>
      <w:r w:rsidRPr="00541B4E">
        <w:rPr>
          <w:sz w:val="23"/>
          <w:szCs w:val="23"/>
        </w:rPr>
        <w:t xml:space="preserve"> w Poznaniu </w:t>
      </w:r>
      <w:r w:rsidR="000B6621">
        <w:rPr>
          <w:sz w:val="23"/>
          <w:szCs w:val="23"/>
        </w:rPr>
        <w:t>w dniu …………. 2022</w:t>
      </w:r>
      <w:proofErr w:type="gramStart"/>
      <w:r w:rsidR="000B6621">
        <w:rPr>
          <w:sz w:val="23"/>
          <w:szCs w:val="23"/>
        </w:rPr>
        <w:t>r</w:t>
      </w:r>
      <w:proofErr w:type="gramEnd"/>
      <w:r w:rsidR="000B6621">
        <w:rPr>
          <w:sz w:val="23"/>
          <w:szCs w:val="23"/>
        </w:rPr>
        <w:t xml:space="preserve">. </w:t>
      </w:r>
      <w:r w:rsidRPr="00541B4E">
        <w:rPr>
          <w:sz w:val="23"/>
          <w:szCs w:val="23"/>
        </w:rPr>
        <w:t>pomiędzy:</w:t>
      </w:r>
      <w:r w:rsidRPr="00541B4E">
        <w:rPr>
          <w:sz w:val="23"/>
          <w:szCs w:val="23"/>
        </w:rPr>
        <w:tab/>
      </w:r>
    </w:p>
    <w:p w14:paraId="219B3F59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  <w:r w:rsidRPr="00541B4E">
        <w:rPr>
          <w:b/>
          <w:sz w:val="23"/>
          <w:szCs w:val="23"/>
        </w:rPr>
        <w:t>Zarządem Komunalnych Zasobów Lokalowych sp. z o.</w:t>
      </w:r>
      <w:proofErr w:type="gramStart"/>
      <w:r w:rsidRPr="00541B4E">
        <w:rPr>
          <w:b/>
          <w:sz w:val="23"/>
          <w:szCs w:val="23"/>
        </w:rPr>
        <w:t>o</w:t>
      </w:r>
      <w:proofErr w:type="gramEnd"/>
      <w:r w:rsidRPr="00541B4E">
        <w:rPr>
          <w:b/>
          <w:sz w:val="23"/>
          <w:szCs w:val="23"/>
        </w:rPr>
        <w:t xml:space="preserve">. z siedzibą w Poznaniu </w:t>
      </w:r>
      <w:r w:rsidRPr="00541B4E"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</w:t>
      </w:r>
      <w:proofErr w:type="gramStart"/>
      <w:r w:rsidRPr="00541B4E">
        <w:rPr>
          <w:sz w:val="23"/>
          <w:szCs w:val="23"/>
        </w:rPr>
        <w:t>: 0000483352, NIP</w:t>
      </w:r>
      <w:proofErr w:type="gramEnd"/>
      <w:r w:rsidRPr="00541B4E">
        <w:rPr>
          <w:sz w:val="23"/>
          <w:szCs w:val="23"/>
        </w:rPr>
        <w:t xml:space="preserve"> 2090002942, REGON 302538131,reprezentowaną przez:</w:t>
      </w:r>
    </w:p>
    <w:p w14:paraId="5BD9FD24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  <w:r w:rsidRPr="00541B4E">
        <w:rPr>
          <w:sz w:val="23"/>
          <w:szCs w:val="23"/>
        </w:rPr>
        <w:t>……………………………………………....………</w:t>
      </w:r>
      <w:r w:rsidR="00063212" w:rsidRPr="00541B4E">
        <w:rPr>
          <w:sz w:val="23"/>
          <w:szCs w:val="23"/>
        </w:rPr>
        <w:t>…………………………………………</w:t>
      </w:r>
    </w:p>
    <w:p w14:paraId="54D136AD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  <w:proofErr w:type="gramStart"/>
      <w:r w:rsidRPr="00541B4E">
        <w:rPr>
          <w:sz w:val="23"/>
          <w:szCs w:val="23"/>
        </w:rPr>
        <w:t>zwaną</w:t>
      </w:r>
      <w:proofErr w:type="gramEnd"/>
      <w:r w:rsidRPr="00541B4E">
        <w:rPr>
          <w:sz w:val="23"/>
          <w:szCs w:val="23"/>
        </w:rPr>
        <w:t xml:space="preserve"> dalej „</w:t>
      </w:r>
      <w:r w:rsidRPr="00541B4E">
        <w:rPr>
          <w:b/>
          <w:sz w:val="23"/>
          <w:szCs w:val="23"/>
        </w:rPr>
        <w:t>Zamawiającym”</w:t>
      </w:r>
    </w:p>
    <w:p w14:paraId="792B7A90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  <w:proofErr w:type="gramStart"/>
      <w:r w:rsidRPr="00541B4E">
        <w:rPr>
          <w:sz w:val="23"/>
          <w:szCs w:val="23"/>
        </w:rPr>
        <w:t>a</w:t>
      </w:r>
      <w:proofErr w:type="gramEnd"/>
    </w:p>
    <w:p w14:paraId="1409DFD9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  <w:r w:rsidRPr="00541B4E">
        <w:rPr>
          <w:sz w:val="23"/>
          <w:szCs w:val="23"/>
        </w:rPr>
        <w:t>…………………………</w:t>
      </w:r>
      <w:r w:rsidR="00063212" w:rsidRPr="00541B4E">
        <w:rPr>
          <w:sz w:val="23"/>
          <w:szCs w:val="23"/>
        </w:rPr>
        <w:t>………………………………………………………………………</w:t>
      </w:r>
    </w:p>
    <w:p w14:paraId="59DD5349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  <w:r w:rsidRPr="00541B4E">
        <w:rPr>
          <w:sz w:val="23"/>
          <w:szCs w:val="23"/>
        </w:rPr>
        <w:t>…………………………</w:t>
      </w:r>
      <w:r w:rsidR="00063212" w:rsidRPr="00541B4E">
        <w:rPr>
          <w:sz w:val="23"/>
          <w:szCs w:val="23"/>
        </w:rPr>
        <w:t>………………………………………………………………………</w:t>
      </w:r>
    </w:p>
    <w:p w14:paraId="1AD0EDFD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  <w:proofErr w:type="gramStart"/>
      <w:r w:rsidRPr="00541B4E">
        <w:rPr>
          <w:sz w:val="23"/>
          <w:szCs w:val="23"/>
        </w:rPr>
        <w:t>reprezentowaną</w:t>
      </w:r>
      <w:proofErr w:type="gramEnd"/>
      <w:r w:rsidRPr="00541B4E">
        <w:rPr>
          <w:sz w:val="23"/>
          <w:szCs w:val="23"/>
        </w:rPr>
        <w:t>/</w:t>
      </w:r>
      <w:proofErr w:type="spellStart"/>
      <w:r w:rsidRPr="00541B4E">
        <w:rPr>
          <w:sz w:val="23"/>
          <w:szCs w:val="23"/>
        </w:rPr>
        <w:t>ym</w:t>
      </w:r>
      <w:proofErr w:type="spellEnd"/>
      <w:r w:rsidRPr="00541B4E">
        <w:rPr>
          <w:sz w:val="23"/>
          <w:szCs w:val="23"/>
        </w:rPr>
        <w:t xml:space="preserve"> przez </w:t>
      </w:r>
    </w:p>
    <w:p w14:paraId="5C46CDE9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  <w:r w:rsidRPr="00541B4E">
        <w:rPr>
          <w:sz w:val="23"/>
          <w:szCs w:val="23"/>
        </w:rPr>
        <w:t>.………………………………………………………………………………………………</w:t>
      </w:r>
      <w:r w:rsidR="00063212" w:rsidRPr="00541B4E">
        <w:rPr>
          <w:sz w:val="23"/>
          <w:szCs w:val="23"/>
        </w:rPr>
        <w:t>…</w:t>
      </w:r>
    </w:p>
    <w:p w14:paraId="23565D08" w14:textId="77777777" w:rsidR="008948D3" w:rsidRPr="00541B4E" w:rsidRDefault="00A6618D" w:rsidP="00063212">
      <w:pPr>
        <w:spacing w:line="276" w:lineRule="auto"/>
        <w:jc w:val="both"/>
        <w:rPr>
          <w:sz w:val="23"/>
          <w:szCs w:val="23"/>
        </w:rPr>
      </w:pPr>
      <w:proofErr w:type="gramStart"/>
      <w:r w:rsidRPr="00541B4E">
        <w:rPr>
          <w:sz w:val="23"/>
          <w:szCs w:val="23"/>
        </w:rPr>
        <w:t>zwaną</w:t>
      </w:r>
      <w:proofErr w:type="gramEnd"/>
      <w:r w:rsidRPr="00541B4E">
        <w:rPr>
          <w:sz w:val="23"/>
          <w:szCs w:val="23"/>
        </w:rPr>
        <w:t>/</w:t>
      </w:r>
      <w:proofErr w:type="spellStart"/>
      <w:r w:rsidRPr="00541B4E">
        <w:rPr>
          <w:sz w:val="23"/>
          <w:szCs w:val="23"/>
        </w:rPr>
        <w:t>ym</w:t>
      </w:r>
      <w:proofErr w:type="spellEnd"/>
      <w:r w:rsidRPr="00541B4E">
        <w:rPr>
          <w:sz w:val="23"/>
          <w:szCs w:val="23"/>
        </w:rPr>
        <w:t xml:space="preserve"> </w:t>
      </w:r>
      <w:r w:rsidR="008948D3" w:rsidRPr="00541B4E">
        <w:rPr>
          <w:sz w:val="23"/>
          <w:szCs w:val="23"/>
        </w:rPr>
        <w:t>dalej</w:t>
      </w:r>
      <w:r w:rsidR="008948D3" w:rsidRPr="00541B4E">
        <w:rPr>
          <w:b/>
          <w:sz w:val="23"/>
          <w:szCs w:val="23"/>
        </w:rPr>
        <w:t xml:space="preserve"> „Wykonawcą”, </w:t>
      </w:r>
      <w:r w:rsidR="008948D3" w:rsidRPr="00541B4E">
        <w:rPr>
          <w:sz w:val="23"/>
          <w:szCs w:val="23"/>
        </w:rPr>
        <w:t xml:space="preserve">dokumenty potwierdzające umocowanie osób reprezentujących, Wykonawcę do podpisania umowy stanowią </w:t>
      </w:r>
      <w:r w:rsidR="008948D3" w:rsidRPr="00541B4E">
        <w:rPr>
          <w:b/>
          <w:sz w:val="23"/>
          <w:szCs w:val="23"/>
        </w:rPr>
        <w:t>załącznik nr 1</w:t>
      </w:r>
      <w:r w:rsidR="008948D3" w:rsidRPr="00541B4E">
        <w:rPr>
          <w:sz w:val="23"/>
          <w:szCs w:val="23"/>
        </w:rPr>
        <w:t xml:space="preserve"> do Umowy,</w:t>
      </w:r>
    </w:p>
    <w:p w14:paraId="433BB946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  <w:proofErr w:type="gramStart"/>
      <w:r w:rsidRPr="00541B4E">
        <w:rPr>
          <w:sz w:val="23"/>
          <w:szCs w:val="23"/>
        </w:rPr>
        <w:t>zwanymi</w:t>
      </w:r>
      <w:proofErr w:type="gramEnd"/>
      <w:r w:rsidRPr="00541B4E">
        <w:rPr>
          <w:sz w:val="23"/>
          <w:szCs w:val="23"/>
        </w:rPr>
        <w:t xml:space="preserve"> dalej łącznie</w:t>
      </w:r>
      <w:r w:rsidRPr="00541B4E">
        <w:rPr>
          <w:b/>
          <w:sz w:val="23"/>
          <w:szCs w:val="23"/>
        </w:rPr>
        <w:t xml:space="preserve"> „Stronami”, </w:t>
      </w:r>
      <w:r w:rsidRPr="00541B4E">
        <w:rPr>
          <w:sz w:val="23"/>
          <w:szCs w:val="23"/>
        </w:rPr>
        <w:t>a każda z osobna</w:t>
      </w:r>
      <w:r w:rsidRPr="00541B4E">
        <w:rPr>
          <w:b/>
          <w:sz w:val="23"/>
          <w:szCs w:val="23"/>
        </w:rPr>
        <w:t xml:space="preserve"> „Stroną”.</w:t>
      </w:r>
    </w:p>
    <w:p w14:paraId="653F8333" w14:textId="77777777" w:rsidR="008948D3" w:rsidRPr="00541B4E" w:rsidRDefault="008948D3" w:rsidP="00063212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50993463" w14:textId="77777777" w:rsidR="008948D3" w:rsidRPr="00541B4E" w:rsidRDefault="008948D3" w:rsidP="00063212">
      <w:pPr>
        <w:numPr>
          <w:ilvl w:val="0"/>
          <w:numId w:val="2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541B4E">
        <w:rPr>
          <w:b/>
          <w:sz w:val="23"/>
          <w:szCs w:val="23"/>
        </w:rPr>
        <w:t>Dodatkowe oświadczenia Stron</w:t>
      </w:r>
    </w:p>
    <w:p w14:paraId="207B9348" w14:textId="77777777" w:rsidR="00063212" w:rsidRPr="00541B4E" w:rsidRDefault="00063212" w:rsidP="00063212">
      <w:pPr>
        <w:spacing w:line="276" w:lineRule="auto"/>
        <w:ind w:left="284"/>
        <w:rPr>
          <w:sz w:val="23"/>
          <w:szCs w:val="23"/>
        </w:rPr>
      </w:pPr>
    </w:p>
    <w:p w14:paraId="3FCDF86A" w14:textId="77777777" w:rsidR="008948D3" w:rsidRPr="00541B4E" w:rsidRDefault="008948D3" w:rsidP="0006321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Wykonawca oświadcza, że zapoznał się z Ogólnymi Warunkami Umowy (OWU) zgodnie z Regulaminem udzielania zamówień, których wartość nie przekracza 130 tys. zł., </w:t>
      </w:r>
      <w:proofErr w:type="gramStart"/>
      <w:r w:rsidRPr="00541B4E">
        <w:rPr>
          <w:rFonts w:ascii="Times New Roman" w:hAnsi="Times New Roman" w:cs="Times New Roman"/>
          <w:sz w:val="23"/>
          <w:szCs w:val="23"/>
        </w:rPr>
        <w:t>udostępnionymi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na stronie internetowej Zamawiającego.</w:t>
      </w:r>
    </w:p>
    <w:p w14:paraId="5BBFCA61" w14:textId="77777777" w:rsidR="008948D3" w:rsidRPr="00541B4E" w:rsidRDefault="008948D3" w:rsidP="0006321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>Strony Oświadczają, że nie wnoszą zastrzeżeń do treści OWU, które stanowią integralną część Umowy.</w:t>
      </w:r>
    </w:p>
    <w:p w14:paraId="67C3DD34" w14:textId="77777777" w:rsidR="008948D3" w:rsidRPr="00541B4E" w:rsidRDefault="008948D3" w:rsidP="0006321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>W zakresie, w jakim treść Umowy nie będzie zgodna z OWU, należy stosować zapisy Umowy.</w:t>
      </w:r>
    </w:p>
    <w:p w14:paraId="6009F84B" w14:textId="77777777" w:rsidR="008948D3" w:rsidRPr="00541B4E" w:rsidRDefault="008948D3" w:rsidP="0006321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>W zakresie nieuregulowanym Umową pełne zastosowanie znajdują zapisy OWU.</w:t>
      </w:r>
    </w:p>
    <w:p w14:paraId="79873E5E" w14:textId="77777777" w:rsidR="008948D3" w:rsidRPr="00541B4E" w:rsidRDefault="008948D3" w:rsidP="0006321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>Zamawiający oświadcza, iż jest dużym przedsiębiorcą w rozumieniu przepisu art. 4c ustawy z dnia 8 marca 2013 roku o przeciwdziałaniu opóźnieniom w transakcjach handlowych.</w:t>
      </w:r>
    </w:p>
    <w:p w14:paraId="54709648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</w:p>
    <w:p w14:paraId="7E4224FD" w14:textId="77777777" w:rsidR="008948D3" w:rsidRPr="00541B4E" w:rsidRDefault="008948D3" w:rsidP="00063212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b/>
          <w:sz w:val="23"/>
          <w:szCs w:val="23"/>
        </w:rPr>
        <w:t>§ 2 Przedmiot Umowy</w:t>
      </w:r>
    </w:p>
    <w:p w14:paraId="4A920023" w14:textId="77777777" w:rsidR="008948D3" w:rsidRPr="00541B4E" w:rsidRDefault="008948D3" w:rsidP="00063212">
      <w:pPr>
        <w:spacing w:line="276" w:lineRule="auto"/>
        <w:jc w:val="both"/>
        <w:rPr>
          <w:sz w:val="23"/>
          <w:szCs w:val="23"/>
        </w:rPr>
      </w:pPr>
    </w:p>
    <w:p w14:paraId="5E1C0CDD" w14:textId="77777777" w:rsidR="008948D3" w:rsidRPr="00541B4E" w:rsidRDefault="008948D3" w:rsidP="003D08C0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Strony zawierają Umowę, na mocy, której, Wykonawca zobowiązuje się do świadczenia usług polegających na wykonaniu </w:t>
      </w:r>
      <w:r w:rsidR="00FA3C0E" w:rsidRPr="00541B4E">
        <w:rPr>
          <w:rFonts w:ascii="Times New Roman" w:hAnsi="Times New Roman" w:cs="Times New Roman"/>
          <w:sz w:val="23"/>
          <w:szCs w:val="23"/>
        </w:rPr>
        <w:t>dwóch k</w:t>
      </w:r>
      <w:r w:rsidRPr="00541B4E">
        <w:rPr>
          <w:rFonts w:ascii="Times New Roman" w:hAnsi="Times New Roman" w:cs="Times New Roman"/>
          <w:sz w:val="23"/>
          <w:szCs w:val="23"/>
        </w:rPr>
        <w:t xml:space="preserve">onserwacji czterech zestawów </w:t>
      </w:r>
      <w:r w:rsidR="00FB046E" w:rsidRPr="00541B4E">
        <w:rPr>
          <w:rFonts w:ascii="Times New Roman" w:hAnsi="Times New Roman" w:cs="Times New Roman"/>
          <w:sz w:val="23"/>
          <w:szCs w:val="23"/>
        </w:rPr>
        <w:t>hydroforowych</w:t>
      </w:r>
      <w:r w:rsidRPr="00541B4E">
        <w:rPr>
          <w:rFonts w:ascii="Times New Roman" w:hAnsi="Times New Roman" w:cs="Times New Roman"/>
          <w:sz w:val="23"/>
          <w:szCs w:val="23"/>
        </w:rPr>
        <w:t xml:space="preserve"> oraz na </w:t>
      </w:r>
      <w:r w:rsidR="00FB046E" w:rsidRPr="00541B4E">
        <w:rPr>
          <w:rFonts w:ascii="Times New Roman" w:hAnsi="Times New Roman" w:cs="Times New Roman"/>
          <w:sz w:val="23"/>
          <w:szCs w:val="23"/>
        </w:rPr>
        <w:t>usunięciu</w:t>
      </w:r>
      <w:r w:rsidRPr="00541B4E">
        <w:rPr>
          <w:rFonts w:ascii="Times New Roman" w:hAnsi="Times New Roman" w:cs="Times New Roman"/>
          <w:sz w:val="23"/>
          <w:szCs w:val="23"/>
        </w:rPr>
        <w:t xml:space="preserve"> usterek lub </w:t>
      </w:r>
      <w:r w:rsidR="00FB046E" w:rsidRPr="00541B4E">
        <w:rPr>
          <w:rFonts w:ascii="Times New Roman" w:hAnsi="Times New Roman" w:cs="Times New Roman"/>
          <w:sz w:val="23"/>
          <w:szCs w:val="23"/>
        </w:rPr>
        <w:t>nieprawidłowości</w:t>
      </w:r>
      <w:r w:rsidRPr="00541B4E">
        <w:rPr>
          <w:rFonts w:ascii="Times New Roman" w:hAnsi="Times New Roman" w:cs="Times New Roman"/>
          <w:sz w:val="23"/>
          <w:szCs w:val="23"/>
        </w:rPr>
        <w:t xml:space="preserve"> stwierdzonych podczas </w:t>
      </w:r>
      <w:r w:rsidR="00FB046E" w:rsidRPr="00541B4E">
        <w:rPr>
          <w:rFonts w:ascii="Times New Roman" w:hAnsi="Times New Roman" w:cs="Times New Roman"/>
          <w:sz w:val="23"/>
          <w:szCs w:val="23"/>
        </w:rPr>
        <w:t>konserwacji</w:t>
      </w:r>
      <w:r w:rsidRPr="00541B4E">
        <w:rPr>
          <w:rFonts w:ascii="Times New Roman" w:hAnsi="Times New Roman" w:cs="Times New Roman"/>
          <w:sz w:val="23"/>
          <w:szCs w:val="23"/>
        </w:rPr>
        <w:t xml:space="preserve"> zestawów hydroforowych w budynkach położonych w Poznaniu na</w:t>
      </w:r>
      <w:r w:rsidR="00E1742B" w:rsidRPr="00541B4E">
        <w:rPr>
          <w:rFonts w:ascii="Times New Roman" w:hAnsi="Times New Roman" w:cs="Times New Roman"/>
          <w:sz w:val="23"/>
          <w:szCs w:val="23"/>
        </w:rPr>
        <w:t>:</w:t>
      </w:r>
      <w:r w:rsidRPr="00541B4E">
        <w:rPr>
          <w:rFonts w:ascii="Times New Roman" w:hAnsi="Times New Roman" w:cs="Times New Roman"/>
          <w:sz w:val="23"/>
          <w:szCs w:val="23"/>
        </w:rPr>
        <w:t xml:space="preserve"> Os</w:t>
      </w:r>
      <w:r w:rsidR="003D08C0" w:rsidRPr="00541B4E">
        <w:rPr>
          <w:rFonts w:ascii="Times New Roman" w:hAnsi="Times New Roman" w:cs="Times New Roman"/>
          <w:sz w:val="23"/>
          <w:szCs w:val="23"/>
        </w:rPr>
        <w:t>.</w:t>
      </w:r>
      <w:r w:rsidRPr="00541B4E">
        <w:rPr>
          <w:rFonts w:ascii="Times New Roman" w:hAnsi="Times New Roman" w:cs="Times New Roman"/>
          <w:sz w:val="23"/>
          <w:szCs w:val="23"/>
        </w:rPr>
        <w:t xml:space="preserve"> Jana III Sobieskiego 9, </w:t>
      </w:r>
      <w:r w:rsidR="00E1742B" w:rsidRPr="00541B4E">
        <w:rPr>
          <w:rFonts w:ascii="Times New Roman" w:hAnsi="Times New Roman" w:cs="Times New Roman"/>
          <w:sz w:val="23"/>
          <w:szCs w:val="23"/>
        </w:rPr>
        <w:t>Os</w:t>
      </w:r>
      <w:r w:rsidR="003D08C0" w:rsidRPr="00541B4E">
        <w:rPr>
          <w:rFonts w:ascii="Times New Roman" w:hAnsi="Times New Roman" w:cs="Times New Roman"/>
          <w:sz w:val="23"/>
          <w:szCs w:val="23"/>
        </w:rPr>
        <w:t>.</w:t>
      </w:r>
      <w:r w:rsidR="00E1742B" w:rsidRPr="00541B4E">
        <w:rPr>
          <w:rFonts w:ascii="Times New Roman" w:hAnsi="Times New Roman" w:cs="Times New Roman"/>
          <w:sz w:val="23"/>
          <w:szCs w:val="23"/>
        </w:rPr>
        <w:t xml:space="preserve"> </w:t>
      </w:r>
      <w:r w:rsidRPr="00541B4E">
        <w:rPr>
          <w:rFonts w:ascii="Times New Roman" w:hAnsi="Times New Roman" w:cs="Times New Roman"/>
          <w:sz w:val="23"/>
          <w:szCs w:val="23"/>
        </w:rPr>
        <w:t xml:space="preserve">Jana </w:t>
      </w:r>
      <w:r w:rsidRPr="00541B4E">
        <w:rPr>
          <w:rFonts w:ascii="Times New Roman" w:hAnsi="Times New Roman" w:cs="Times New Roman"/>
          <w:sz w:val="23"/>
          <w:szCs w:val="23"/>
        </w:rPr>
        <w:lastRenderedPageBreak/>
        <w:t>III Sobieskiego 11, Os</w:t>
      </w:r>
      <w:r w:rsidR="003D08C0" w:rsidRPr="00541B4E">
        <w:rPr>
          <w:rFonts w:ascii="Times New Roman" w:hAnsi="Times New Roman" w:cs="Times New Roman"/>
          <w:sz w:val="23"/>
          <w:szCs w:val="23"/>
        </w:rPr>
        <w:t>.</w:t>
      </w:r>
      <w:r w:rsidRPr="00541B4E">
        <w:rPr>
          <w:rFonts w:ascii="Times New Roman" w:hAnsi="Times New Roman" w:cs="Times New Roman"/>
          <w:sz w:val="23"/>
          <w:szCs w:val="23"/>
        </w:rPr>
        <w:t xml:space="preserve"> Jana III Sobieskiego 13, Os</w:t>
      </w:r>
      <w:r w:rsidR="003D08C0" w:rsidRPr="00541B4E">
        <w:rPr>
          <w:rFonts w:ascii="Times New Roman" w:hAnsi="Times New Roman" w:cs="Times New Roman"/>
          <w:sz w:val="23"/>
          <w:szCs w:val="23"/>
        </w:rPr>
        <w:t>.</w:t>
      </w:r>
      <w:r w:rsidRPr="00541B4E">
        <w:rPr>
          <w:rFonts w:ascii="Times New Roman" w:hAnsi="Times New Roman" w:cs="Times New Roman"/>
          <w:sz w:val="23"/>
          <w:szCs w:val="23"/>
        </w:rPr>
        <w:t xml:space="preserve"> Jana III </w:t>
      </w:r>
      <w:r w:rsidR="00A6618D" w:rsidRPr="00541B4E">
        <w:rPr>
          <w:rFonts w:ascii="Times New Roman" w:hAnsi="Times New Roman" w:cs="Times New Roman"/>
          <w:sz w:val="23"/>
          <w:szCs w:val="23"/>
        </w:rPr>
        <w:t>Sobieskiego 18, zwanej</w:t>
      </w:r>
      <w:r w:rsidRPr="00541B4E">
        <w:rPr>
          <w:rFonts w:ascii="Times New Roman" w:hAnsi="Times New Roman" w:cs="Times New Roman"/>
          <w:sz w:val="23"/>
          <w:szCs w:val="23"/>
        </w:rPr>
        <w:t xml:space="preserve"> dalej „Konserwacją”</w:t>
      </w:r>
      <w:r w:rsidR="00FB046E" w:rsidRPr="00541B4E">
        <w:rPr>
          <w:rFonts w:ascii="Times New Roman" w:hAnsi="Times New Roman" w:cs="Times New Roman"/>
          <w:sz w:val="23"/>
          <w:szCs w:val="23"/>
        </w:rPr>
        <w:t>.</w:t>
      </w:r>
    </w:p>
    <w:p w14:paraId="7526656E" w14:textId="77777777" w:rsidR="00FB046E" w:rsidRPr="00541B4E" w:rsidRDefault="00FB046E" w:rsidP="00063212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>Zakres wykonywanych czynności w ramach Konserwacji obejmuje w szczególności:</w:t>
      </w:r>
    </w:p>
    <w:p w14:paraId="5D0E236C" w14:textId="77777777" w:rsidR="00FB046E" w:rsidRPr="00541B4E" w:rsidRDefault="00FB046E" w:rsidP="00FA3C0E">
      <w:pPr>
        <w:pStyle w:val="Akapitzlist"/>
        <w:numPr>
          <w:ilvl w:val="0"/>
          <w:numId w:val="21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sz w:val="23"/>
          <w:szCs w:val="23"/>
        </w:rPr>
        <w:t>sprawdzenie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armatury pod kątem uszkodzeń mechanicznych (szczelności, dokręcenie, przesmarowanie, wymiana uszczelek),</w:t>
      </w:r>
    </w:p>
    <w:p w14:paraId="0271C6D2" w14:textId="77777777" w:rsidR="00FB046E" w:rsidRPr="00541B4E" w:rsidRDefault="00FB046E" w:rsidP="00FA3C0E">
      <w:pPr>
        <w:pStyle w:val="Akapitzlist"/>
        <w:numPr>
          <w:ilvl w:val="0"/>
          <w:numId w:val="21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sz w:val="23"/>
          <w:szCs w:val="23"/>
        </w:rPr>
        <w:t>konserwacja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zaworów zwrotnych i odcinających (dokręcenie, przesmarowanie),</w:t>
      </w:r>
    </w:p>
    <w:p w14:paraId="61E51EEF" w14:textId="77777777" w:rsidR="00FB046E" w:rsidRPr="00541B4E" w:rsidRDefault="00FB046E" w:rsidP="00FA3C0E">
      <w:pPr>
        <w:pStyle w:val="Akapitzlist"/>
        <w:numPr>
          <w:ilvl w:val="0"/>
          <w:numId w:val="21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sz w:val="23"/>
          <w:szCs w:val="23"/>
        </w:rPr>
        <w:t>pomiar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cieśnienia gazu w zbiorniku przeponowym oraz w razie potrzeby jego uzupełnienie,</w:t>
      </w:r>
    </w:p>
    <w:p w14:paraId="2DE09CF5" w14:textId="77777777" w:rsidR="00FB046E" w:rsidRPr="00541B4E" w:rsidRDefault="003801B7" w:rsidP="00FA3C0E">
      <w:pPr>
        <w:pStyle w:val="Akapitzlist"/>
        <w:numPr>
          <w:ilvl w:val="0"/>
          <w:numId w:val="21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sz w:val="23"/>
          <w:szCs w:val="23"/>
        </w:rPr>
        <w:t>sprawdzenie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uszczelnień mechanicznych pomp oraz w razie potrzeby ich regulacja,</w:t>
      </w:r>
    </w:p>
    <w:p w14:paraId="1CF21D3A" w14:textId="77777777" w:rsidR="003801B7" w:rsidRPr="00541B4E" w:rsidRDefault="003801B7" w:rsidP="00FA3C0E">
      <w:pPr>
        <w:pStyle w:val="Akapitzlist"/>
        <w:numPr>
          <w:ilvl w:val="0"/>
          <w:numId w:val="21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sz w:val="23"/>
          <w:szCs w:val="23"/>
        </w:rPr>
        <w:t>kontrola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pracy pomp i regulacja sprzęgieł,</w:t>
      </w:r>
    </w:p>
    <w:p w14:paraId="0F57F2B8" w14:textId="77777777" w:rsidR="003801B7" w:rsidRPr="00541B4E" w:rsidRDefault="003801B7" w:rsidP="00FA3C0E">
      <w:pPr>
        <w:pStyle w:val="Akapitzlist"/>
        <w:numPr>
          <w:ilvl w:val="0"/>
          <w:numId w:val="21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sz w:val="23"/>
          <w:szCs w:val="23"/>
        </w:rPr>
        <w:t>sprawdzenie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warunków zasilania hydraulicznych (pomiar wartości ciśnienia),</w:t>
      </w:r>
    </w:p>
    <w:p w14:paraId="3C073C9C" w14:textId="77777777" w:rsidR="003801B7" w:rsidRPr="00541B4E" w:rsidRDefault="003801B7" w:rsidP="00FA3C0E">
      <w:pPr>
        <w:pStyle w:val="Akapitzlist"/>
        <w:numPr>
          <w:ilvl w:val="0"/>
          <w:numId w:val="21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sz w:val="23"/>
          <w:szCs w:val="23"/>
        </w:rPr>
        <w:t>kontrola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pracy silników pod katem hałasu, pracy łożysk oraz w razie potrzeby regulacja,</w:t>
      </w:r>
    </w:p>
    <w:p w14:paraId="7CACF640" w14:textId="77777777" w:rsidR="003801B7" w:rsidRPr="00541B4E" w:rsidRDefault="003801B7" w:rsidP="00FA3C0E">
      <w:pPr>
        <w:pStyle w:val="Akapitzlist"/>
        <w:numPr>
          <w:ilvl w:val="0"/>
          <w:numId w:val="21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sz w:val="23"/>
          <w:szCs w:val="23"/>
        </w:rPr>
        <w:t>pomiar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prądu silników,</w:t>
      </w:r>
    </w:p>
    <w:p w14:paraId="126FDD54" w14:textId="77777777" w:rsidR="003801B7" w:rsidRPr="00541B4E" w:rsidRDefault="003801B7" w:rsidP="00FA3C0E">
      <w:pPr>
        <w:pStyle w:val="Akapitzlist"/>
        <w:numPr>
          <w:ilvl w:val="0"/>
          <w:numId w:val="21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sz w:val="23"/>
          <w:szCs w:val="23"/>
        </w:rPr>
        <w:t>regulacja</w:t>
      </w:r>
      <w:proofErr w:type="gramEnd"/>
      <w:r w:rsidRPr="00541B4E">
        <w:rPr>
          <w:rFonts w:ascii="Times New Roman" w:hAnsi="Times New Roman" w:cs="Times New Roman"/>
          <w:sz w:val="23"/>
          <w:szCs w:val="23"/>
        </w:rPr>
        <w:t xml:space="preserve"> (korekta) parametrów układu sterowania,</w:t>
      </w:r>
    </w:p>
    <w:p w14:paraId="688A9E87" w14:textId="77777777" w:rsidR="003801B7" w:rsidRPr="00541B4E" w:rsidRDefault="00FA3C0E" w:rsidP="00FA3C0E">
      <w:pPr>
        <w:pStyle w:val="Akapitzlist"/>
        <w:numPr>
          <w:ilvl w:val="0"/>
          <w:numId w:val="21"/>
        </w:numPr>
        <w:spacing w:line="276" w:lineRule="auto"/>
        <w:ind w:left="952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801B7" w:rsidRPr="00541B4E">
        <w:rPr>
          <w:rFonts w:ascii="Times New Roman" w:hAnsi="Times New Roman" w:cs="Times New Roman"/>
          <w:sz w:val="23"/>
          <w:szCs w:val="23"/>
        </w:rPr>
        <w:t>dokręcenie</w:t>
      </w:r>
      <w:proofErr w:type="gramEnd"/>
      <w:r w:rsidR="003801B7" w:rsidRPr="00541B4E">
        <w:rPr>
          <w:rFonts w:ascii="Times New Roman" w:hAnsi="Times New Roman" w:cs="Times New Roman"/>
          <w:sz w:val="23"/>
          <w:szCs w:val="23"/>
        </w:rPr>
        <w:t xml:space="preserve"> zacisków elektrycznych,</w:t>
      </w:r>
    </w:p>
    <w:p w14:paraId="28F09808" w14:textId="77777777" w:rsidR="003801B7" w:rsidRPr="00541B4E" w:rsidRDefault="00FA3C0E" w:rsidP="00FA3C0E">
      <w:pPr>
        <w:pStyle w:val="Akapitzlist"/>
        <w:numPr>
          <w:ilvl w:val="0"/>
          <w:numId w:val="21"/>
        </w:numPr>
        <w:spacing w:line="276" w:lineRule="auto"/>
        <w:ind w:left="952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801B7" w:rsidRPr="00541B4E">
        <w:rPr>
          <w:rFonts w:ascii="Times New Roman" w:hAnsi="Times New Roman" w:cs="Times New Roman"/>
          <w:sz w:val="23"/>
          <w:szCs w:val="23"/>
        </w:rPr>
        <w:t>kontrola</w:t>
      </w:r>
      <w:proofErr w:type="gramEnd"/>
      <w:r w:rsidR="003801B7" w:rsidRPr="00541B4E">
        <w:rPr>
          <w:rFonts w:ascii="Times New Roman" w:hAnsi="Times New Roman" w:cs="Times New Roman"/>
          <w:sz w:val="23"/>
          <w:szCs w:val="23"/>
        </w:rPr>
        <w:t xml:space="preserve"> poprawności działania czujników (nadajników),</w:t>
      </w:r>
    </w:p>
    <w:p w14:paraId="31052F78" w14:textId="77777777" w:rsidR="003801B7" w:rsidRPr="00541B4E" w:rsidRDefault="00FA3C0E" w:rsidP="00FA3C0E">
      <w:pPr>
        <w:pStyle w:val="Akapitzlist"/>
        <w:numPr>
          <w:ilvl w:val="0"/>
          <w:numId w:val="21"/>
        </w:numPr>
        <w:spacing w:line="276" w:lineRule="auto"/>
        <w:ind w:left="952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801B7" w:rsidRPr="00541B4E">
        <w:rPr>
          <w:rFonts w:ascii="Times New Roman" w:hAnsi="Times New Roman" w:cs="Times New Roman"/>
          <w:sz w:val="23"/>
          <w:szCs w:val="23"/>
        </w:rPr>
        <w:t>sprawdzenie</w:t>
      </w:r>
      <w:proofErr w:type="gramEnd"/>
      <w:r w:rsidR="003801B7" w:rsidRPr="00541B4E">
        <w:rPr>
          <w:rFonts w:ascii="Times New Roman" w:hAnsi="Times New Roman" w:cs="Times New Roman"/>
          <w:sz w:val="23"/>
          <w:szCs w:val="23"/>
        </w:rPr>
        <w:t xml:space="preserve"> działania zabezpieczenia przed </w:t>
      </w:r>
      <w:proofErr w:type="spellStart"/>
      <w:r w:rsidR="003801B7" w:rsidRPr="00541B4E">
        <w:rPr>
          <w:rFonts w:ascii="Times New Roman" w:hAnsi="Times New Roman" w:cs="Times New Roman"/>
          <w:sz w:val="23"/>
          <w:szCs w:val="23"/>
        </w:rPr>
        <w:t>suchobiegiem</w:t>
      </w:r>
      <w:proofErr w:type="spellEnd"/>
      <w:r w:rsidR="003801B7" w:rsidRPr="00541B4E">
        <w:rPr>
          <w:rFonts w:ascii="Times New Roman" w:hAnsi="Times New Roman" w:cs="Times New Roman"/>
          <w:sz w:val="23"/>
          <w:szCs w:val="23"/>
        </w:rPr>
        <w:t xml:space="preserve"> oraz przeczyszczenie przewodów, w razie potrzeby czyszczenie sond COW,</w:t>
      </w:r>
    </w:p>
    <w:p w14:paraId="2EFAC9CA" w14:textId="77777777" w:rsidR="003801B7" w:rsidRPr="00541B4E" w:rsidRDefault="00FA3C0E" w:rsidP="00FA3C0E">
      <w:pPr>
        <w:pStyle w:val="Akapitzlist"/>
        <w:numPr>
          <w:ilvl w:val="0"/>
          <w:numId w:val="21"/>
        </w:numPr>
        <w:spacing w:line="276" w:lineRule="auto"/>
        <w:ind w:left="952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801B7" w:rsidRPr="00541B4E">
        <w:rPr>
          <w:rFonts w:ascii="Times New Roman" w:hAnsi="Times New Roman" w:cs="Times New Roman"/>
          <w:sz w:val="23"/>
          <w:szCs w:val="23"/>
        </w:rPr>
        <w:t>spra</w:t>
      </w:r>
      <w:r w:rsidR="00A6618D" w:rsidRPr="00541B4E">
        <w:rPr>
          <w:rFonts w:ascii="Times New Roman" w:hAnsi="Times New Roman" w:cs="Times New Roman"/>
          <w:sz w:val="23"/>
          <w:szCs w:val="23"/>
        </w:rPr>
        <w:t>wdzenie</w:t>
      </w:r>
      <w:proofErr w:type="gramEnd"/>
      <w:r w:rsidR="00A6618D" w:rsidRPr="00541B4E">
        <w:rPr>
          <w:rFonts w:ascii="Times New Roman" w:hAnsi="Times New Roman" w:cs="Times New Roman"/>
          <w:sz w:val="23"/>
          <w:szCs w:val="23"/>
        </w:rPr>
        <w:t xml:space="preserve"> działania przetwornicy </w:t>
      </w:r>
      <w:r w:rsidRPr="00541B4E">
        <w:rPr>
          <w:rFonts w:ascii="Times New Roman" w:hAnsi="Times New Roman" w:cs="Times New Roman"/>
          <w:sz w:val="23"/>
          <w:szCs w:val="23"/>
        </w:rPr>
        <w:t>w tym regulacja parametrów,</w:t>
      </w:r>
    </w:p>
    <w:p w14:paraId="661C10E3" w14:textId="77777777" w:rsidR="0056712B" w:rsidRPr="00541B4E" w:rsidRDefault="00FA3C0E" w:rsidP="00FA3C0E">
      <w:pPr>
        <w:pStyle w:val="Akapitzlist"/>
        <w:numPr>
          <w:ilvl w:val="0"/>
          <w:numId w:val="21"/>
        </w:numPr>
        <w:spacing w:line="276" w:lineRule="auto"/>
        <w:ind w:left="952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6712B" w:rsidRPr="00541B4E">
        <w:rPr>
          <w:rFonts w:ascii="Times New Roman" w:hAnsi="Times New Roman" w:cs="Times New Roman"/>
          <w:sz w:val="23"/>
          <w:szCs w:val="23"/>
        </w:rPr>
        <w:t>kontrola</w:t>
      </w:r>
      <w:proofErr w:type="gramEnd"/>
      <w:r w:rsidR="0056712B" w:rsidRPr="00541B4E">
        <w:rPr>
          <w:rFonts w:ascii="Times New Roman" w:hAnsi="Times New Roman" w:cs="Times New Roman"/>
          <w:sz w:val="23"/>
          <w:szCs w:val="23"/>
        </w:rPr>
        <w:t xml:space="preserve"> pracy wyzwalaczy termicznych,</w:t>
      </w:r>
    </w:p>
    <w:p w14:paraId="5DC0D1BE" w14:textId="77777777" w:rsidR="0056712B" w:rsidRPr="00541B4E" w:rsidRDefault="00FA3C0E" w:rsidP="00FA3C0E">
      <w:pPr>
        <w:pStyle w:val="Akapitzlist"/>
        <w:numPr>
          <w:ilvl w:val="0"/>
          <w:numId w:val="21"/>
        </w:numPr>
        <w:spacing w:line="276" w:lineRule="auto"/>
        <w:ind w:left="952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6712B" w:rsidRPr="00541B4E">
        <w:rPr>
          <w:rFonts w:ascii="Times New Roman" w:hAnsi="Times New Roman" w:cs="Times New Roman"/>
          <w:sz w:val="23"/>
          <w:szCs w:val="23"/>
        </w:rPr>
        <w:t>kontrola</w:t>
      </w:r>
      <w:proofErr w:type="gramEnd"/>
      <w:r w:rsidR="0056712B" w:rsidRPr="00541B4E">
        <w:rPr>
          <w:rFonts w:ascii="Times New Roman" w:hAnsi="Times New Roman" w:cs="Times New Roman"/>
          <w:sz w:val="23"/>
          <w:szCs w:val="23"/>
        </w:rPr>
        <w:t xml:space="preserve"> zabezpieczenia zaniku fazy (symulacja zaniku zasilania),</w:t>
      </w:r>
    </w:p>
    <w:p w14:paraId="493B5AD6" w14:textId="77777777" w:rsidR="0056712B" w:rsidRPr="00541B4E" w:rsidRDefault="00FA3C0E" w:rsidP="00FA3C0E">
      <w:pPr>
        <w:pStyle w:val="Akapitzlist"/>
        <w:numPr>
          <w:ilvl w:val="0"/>
          <w:numId w:val="21"/>
        </w:numPr>
        <w:spacing w:line="276" w:lineRule="auto"/>
        <w:ind w:left="952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6712B" w:rsidRPr="00541B4E">
        <w:rPr>
          <w:rFonts w:ascii="Times New Roman" w:hAnsi="Times New Roman" w:cs="Times New Roman"/>
          <w:sz w:val="23"/>
          <w:szCs w:val="23"/>
        </w:rPr>
        <w:t>dokonanie</w:t>
      </w:r>
      <w:proofErr w:type="gramEnd"/>
      <w:r w:rsidR="0056712B" w:rsidRPr="00541B4E">
        <w:rPr>
          <w:rFonts w:ascii="Times New Roman" w:hAnsi="Times New Roman" w:cs="Times New Roman"/>
          <w:sz w:val="23"/>
          <w:szCs w:val="23"/>
        </w:rPr>
        <w:t xml:space="preserve"> wpisu do książki eksploatacji,</w:t>
      </w:r>
    </w:p>
    <w:p w14:paraId="0518A467" w14:textId="77777777" w:rsidR="0056712B" w:rsidRPr="00541B4E" w:rsidRDefault="00FA3C0E" w:rsidP="00FA3C0E">
      <w:pPr>
        <w:pStyle w:val="Akapitzlist"/>
        <w:numPr>
          <w:ilvl w:val="0"/>
          <w:numId w:val="21"/>
        </w:numPr>
        <w:spacing w:line="276" w:lineRule="auto"/>
        <w:ind w:left="952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6712B" w:rsidRPr="00541B4E">
        <w:rPr>
          <w:rFonts w:ascii="Times New Roman" w:hAnsi="Times New Roman" w:cs="Times New Roman"/>
          <w:sz w:val="23"/>
          <w:szCs w:val="23"/>
        </w:rPr>
        <w:t>sporządzenie</w:t>
      </w:r>
      <w:proofErr w:type="gramEnd"/>
      <w:r w:rsidR="0056712B" w:rsidRPr="00541B4E">
        <w:rPr>
          <w:rFonts w:ascii="Times New Roman" w:hAnsi="Times New Roman" w:cs="Times New Roman"/>
          <w:sz w:val="23"/>
          <w:szCs w:val="23"/>
        </w:rPr>
        <w:t xml:space="preserve"> protokołu z usługi konserwacji,</w:t>
      </w:r>
    </w:p>
    <w:p w14:paraId="1D67C309" w14:textId="77777777" w:rsidR="0056712B" w:rsidRDefault="00FA3C0E" w:rsidP="00FA3C0E">
      <w:pPr>
        <w:pStyle w:val="Akapitzlist"/>
        <w:numPr>
          <w:ilvl w:val="0"/>
          <w:numId w:val="21"/>
        </w:numPr>
        <w:spacing w:line="276" w:lineRule="auto"/>
        <w:ind w:left="952" w:hanging="357"/>
        <w:jc w:val="both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6712B" w:rsidRPr="00541B4E">
        <w:rPr>
          <w:rFonts w:ascii="Times New Roman" w:hAnsi="Times New Roman" w:cs="Times New Roman"/>
          <w:sz w:val="23"/>
          <w:szCs w:val="23"/>
        </w:rPr>
        <w:t>wskazanie</w:t>
      </w:r>
      <w:proofErr w:type="gramEnd"/>
      <w:r w:rsidR="0056712B" w:rsidRPr="00541B4E">
        <w:rPr>
          <w:rFonts w:ascii="Times New Roman" w:hAnsi="Times New Roman" w:cs="Times New Roman"/>
          <w:sz w:val="23"/>
          <w:szCs w:val="23"/>
        </w:rPr>
        <w:t xml:space="preserve"> zaleceń.</w:t>
      </w:r>
    </w:p>
    <w:p w14:paraId="30B1EBEA" w14:textId="77777777" w:rsidR="00672D9B" w:rsidRPr="00541B4E" w:rsidRDefault="00672D9B" w:rsidP="00672D9B">
      <w:pPr>
        <w:spacing w:line="276" w:lineRule="auto"/>
        <w:jc w:val="both"/>
        <w:rPr>
          <w:color w:val="FF0000"/>
          <w:sz w:val="23"/>
          <w:szCs w:val="23"/>
        </w:rPr>
      </w:pPr>
    </w:p>
    <w:p w14:paraId="34B439F7" w14:textId="77777777" w:rsidR="00672D9B" w:rsidRPr="00541B4E" w:rsidRDefault="00672D9B" w:rsidP="00672D9B">
      <w:pPr>
        <w:spacing w:line="276" w:lineRule="auto"/>
        <w:jc w:val="center"/>
        <w:rPr>
          <w:sz w:val="23"/>
          <w:szCs w:val="23"/>
        </w:rPr>
      </w:pPr>
      <w:r w:rsidRPr="00541B4E">
        <w:rPr>
          <w:b/>
          <w:bCs/>
          <w:sz w:val="23"/>
          <w:szCs w:val="23"/>
        </w:rPr>
        <w:t>§3 Zasady wykonania przedmiotu Umowy</w:t>
      </w:r>
    </w:p>
    <w:p w14:paraId="012076ED" w14:textId="77777777" w:rsidR="00672D9B" w:rsidRPr="00541B4E" w:rsidRDefault="00672D9B" w:rsidP="00672D9B">
      <w:pPr>
        <w:spacing w:line="276" w:lineRule="auto"/>
        <w:jc w:val="both"/>
        <w:rPr>
          <w:bCs/>
          <w:sz w:val="23"/>
          <w:szCs w:val="23"/>
        </w:rPr>
      </w:pPr>
    </w:p>
    <w:p w14:paraId="557F0C6E" w14:textId="599056B9" w:rsidR="00FA3C0E" w:rsidRPr="00541B4E" w:rsidRDefault="00672D9B" w:rsidP="00FA3C0E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41B4E">
        <w:rPr>
          <w:rFonts w:ascii="Times New Roman" w:hAnsi="Times New Roman" w:cs="Times New Roman"/>
          <w:bCs/>
          <w:sz w:val="23"/>
          <w:szCs w:val="23"/>
        </w:rPr>
        <w:t xml:space="preserve">Wykonanie </w:t>
      </w:r>
      <w:r w:rsidR="00A6618D" w:rsidRPr="00541B4E">
        <w:rPr>
          <w:rFonts w:ascii="Times New Roman" w:hAnsi="Times New Roman" w:cs="Times New Roman"/>
          <w:bCs/>
          <w:sz w:val="23"/>
          <w:szCs w:val="23"/>
        </w:rPr>
        <w:t>P</w:t>
      </w:r>
      <w:r w:rsidRPr="00541B4E">
        <w:rPr>
          <w:rFonts w:ascii="Times New Roman" w:hAnsi="Times New Roman" w:cs="Times New Roman"/>
          <w:bCs/>
          <w:sz w:val="23"/>
          <w:szCs w:val="23"/>
        </w:rPr>
        <w:t>rzedmiotu</w:t>
      </w:r>
      <w:r w:rsidR="00A6618D" w:rsidRPr="00541B4E">
        <w:rPr>
          <w:rFonts w:ascii="Times New Roman" w:hAnsi="Times New Roman" w:cs="Times New Roman"/>
          <w:bCs/>
          <w:sz w:val="23"/>
          <w:szCs w:val="23"/>
        </w:rPr>
        <w:t xml:space="preserve"> U</w:t>
      </w:r>
      <w:r w:rsidRPr="00541B4E">
        <w:rPr>
          <w:rFonts w:ascii="Times New Roman" w:hAnsi="Times New Roman" w:cs="Times New Roman"/>
          <w:bCs/>
          <w:sz w:val="23"/>
          <w:szCs w:val="23"/>
        </w:rPr>
        <w:t xml:space="preserve">mowy w terminach </w:t>
      </w:r>
      <w:r w:rsidRPr="000B6621">
        <w:rPr>
          <w:rFonts w:ascii="Times New Roman" w:hAnsi="Times New Roman" w:cs="Times New Roman"/>
          <w:bCs/>
          <w:sz w:val="23"/>
          <w:szCs w:val="23"/>
        </w:rPr>
        <w:t xml:space="preserve">wskazanych w </w:t>
      </w:r>
      <w:r w:rsidR="002A485D" w:rsidRPr="000B6621">
        <w:rPr>
          <w:rFonts w:ascii="Times New Roman" w:hAnsi="Times New Roman" w:cs="Times New Roman"/>
          <w:bCs/>
          <w:sz w:val="23"/>
          <w:szCs w:val="23"/>
        </w:rPr>
        <w:t>§ 4</w:t>
      </w:r>
      <w:r w:rsidRPr="000B6621">
        <w:rPr>
          <w:rFonts w:ascii="Times New Roman" w:hAnsi="Times New Roman" w:cs="Times New Roman"/>
          <w:bCs/>
          <w:sz w:val="23"/>
          <w:szCs w:val="23"/>
        </w:rPr>
        <w:t xml:space="preserve">, zostanie </w:t>
      </w:r>
      <w:r w:rsidRPr="00541B4E">
        <w:rPr>
          <w:rFonts w:ascii="Times New Roman" w:hAnsi="Times New Roman" w:cs="Times New Roman"/>
          <w:bCs/>
          <w:sz w:val="23"/>
          <w:szCs w:val="23"/>
        </w:rPr>
        <w:t xml:space="preserve">stwierdzone protokołami, podpisanymi przez Strony. </w:t>
      </w:r>
    </w:p>
    <w:p w14:paraId="060CC9DB" w14:textId="77777777" w:rsidR="00FA3C0E" w:rsidRPr="00541B4E" w:rsidRDefault="00672D9B" w:rsidP="00FA3C0E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>Protokoły zawierać powinny wszystkie uwagi dotyczące wykonywania Konserwacji, należy wypełnić je pismem maszynowym, komputerowym lub pismem w sposób czytelny, aby informacje zawarte w protokole nie budziły wątpliwości Zamawiającego lub osób trzecich.  W przypadku, gdy Zamawiający będzie wymagał wprowadzenia dodatkowych zapisów do przedłożonych protokołów Wykonawca zobowiązany jest takie zapisy wprowadzić.</w:t>
      </w:r>
      <w:r w:rsidR="00FA3C0E" w:rsidRPr="00541B4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A89919" w14:textId="77777777" w:rsidR="00FA3C0E" w:rsidRPr="00541B4E" w:rsidRDefault="00FA3C0E" w:rsidP="00FA3C0E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W przypadku stwierdzenia wad lub usterek w okresie gwarancji Wykonawca zobowiązuje się do usunięcia wad lub usterek w przeciągu 48h od dnia zgłoszenia przez Zamawiającego awarii. </w:t>
      </w:r>
    </w:p>
    <w:p w14:paraId="660612F2" w14:textId="1D1F297F" w:rsidR="0056712B" w:rsidRPr="00FA60AF" w:rsidRDefault="00FA3C0E" w:rsidP="00063212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Zgłoszenie awarii nastąpi niezwłocznie po jej ujawnieniu drogą elektroniczną na adres wskazany przez Wykonawcę…………………………….. Po każdorazowym usunięciu awarii lub usunięcia wad i usterek w okresie gwarancji Wykonawca zobowiązany jest sporządzić protokół sporządzony zgodnie z zasadami określonymi </w:t>
      </w:r>
      <w:r w:rsidRPr="000B6621">
        <w:rPr>
          <w:rFonts w:ascii="Times New Roman" w:hAnsi="Times New Roman" w:cs="Times New Roman"/>
          <w:sz w:val="23"/>
          <w:szCs w:val="23"/>
        </w:rPr>
        <w:t>w § 3 ust.</w:t>
      </w:r>
      <w:r w:rsidR="000B6621" w:rsidRPr="000B6621">
        <w:rPr>
          <w:rFonts w:ascii="Times New Roman" w:hAnsi="Times New Roman" w:cs="Times New Roman"/>
          <w:sz w:val="23"/>
          <w:szCs w:val="23"/>
        </w:rPr>
        <w:t xml:space="preserve"> </w:t>
      </w:r>
      <w:r w:rsidR="002A485D" w:rsidRPr="000B6621">
        <w:rPr>
          <w:rFonts w:ascii="Times New Roman" w:hAnsi="Times New Roman" w:cs="Times New Roman"/>
          <w:sz w:val="23"/>
          <w:szCs w:val="23"/>
        </w:rPr>
        <w:t xml:space="preserve">2 </w:t>
      </w:r>
      <w:r w:rsidRPr="000B6621">
        <w:rPr>
          <w:rFonts w:ascii="Times New Roman" w:hAnsi="Times New Roman" w:cs="Times New Roman"/>
          <w:sz w:val="23"/>
          <w:szCs w:val="23"/>
        </w:rPr>
        <w:t>Umowy.</w:t>
      </w:r>
    </w:p>
    <w:p w14:paraId="6616C2D1" w14:textId="77777777" w:rsidR="00FA60AF" w:rsidRDefault="00FA60AF" w:rsidP="00FA60AF">
      <w:pPr>
        <w:spacing w:line="276" w:lineRule="auto"/>
        <w:jc w:val="both"/>
        <w:rPr>
          <w:bCs/>
          <w:sz w:val="23"/>
          <w:szCs w:val="23"/>
        </w:rPr>
      </w:pPr>
    </w:p>
    <w:p w14:paraId="7D935824" w14:textId="77777777" w:rsidR="00FA60AF" w:rsidRPr="00FA60AF" w:rsidRDefault="00FA60AF" w:rsidP="00FA60AF">
      <w:pPr>
        <w:spacing w:line="276" w:lineRule="auto"/>
        <w:jc w:val="both"/>
        <w:rPr>
          <w:bCs/>
          <w:sz w:val="23"/>
          <w:szCs w:val="23"/>
        </w:rPr>
      </w:pPr>
    </w:p>
    <w:p w14:paraId="5EE2D0A0" w14:textId="77777777" w:rsidR="000B6621" w:rsidRPr="00F93CF2" w:rsidRDefault="000B6621" w:rsidP="00F93CF2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4CA4EE88" w14:textId="77777777" w:rsidR="0056712B" w:rsidRPr="00541B4E" w:rsidRDefault="00672D9B" w:rsidP="00672D9B">
      <w:pPr>
        <w:spacing w:line="276" w:lineRule="auto"/>
        <w:ind w:left="720"/>
        <w:jc w:val="center"/>
        <w:rPr>
          <w:b/>
          <w:sz w:val="23"/>
          <w:szCs w:val="23"/>
        </w:rPr>
      </w:pPr>
      <w:r w:rsidRPr="00541B4E">
        <w:rPr>
          <w:b/>
          <w:sz w:val="23"/>
          <w:szCs w:val="23"/>
        </w:rPr>
        <w:lastRenderedPageBreak/>
        <w:t>§ 4 Termin wykonywania Umowy</w:t>
      </w:r>
    </w:p>
    <w:p w14:paraId="6E5FB836" w14:textId="77777777" w:rsidR="00A6618D" w:rsidRPr="00541B4E" w:rsidRDefault="00A6618D" w:rsidP="00672D9B">
      <w:pPr>
        <w:spacing w:line="276" w:lineRule="auto"/>
        <w:ind w:left="720"/>
        <w:jc w:val="center"/>
        <w:rPr>
          <w:b/>
          <w:sz w:val="23"/>
          <w:szCs w:val="23"/>
        </w:rPr>
      </w:pPr>
    </w:p>
    <w:p w14:paraId="692AE387" w14:textId="42A30B1A" w:rsidR="00DB693E" w:rsidRPr="00541B4E" w:rsidRDefault="0056712B" w:rsidP="00063212">
      <w:pPr>
        <w:spacing w:line="276" w:lineRule="auto"/>
        <w:jc w:val="both"/>
        <w:rPr>
          <w:bCs/>
          <w:sz w:val="23"/>
          <w:szCs w:val="23"/>
        </w:rPr>
      </w:pPr>
      <w:r w:rsidRPr="00541B4E">
        <w:rPr>
          <w:bCs/>
          <w:sz w:val="23"/>
          <w:szCs w:val="23"/>
        </w:rPr>
        <w:t>Wykonawca z</w:t>
      </w:r>
      <w:r w:rsidR="00A6618D" w:rsidRPr="00541B4E">
        <w:rPr>
          <w:bCs/>
          <w:sz w:val="23"/>
          <w:szCs w:val="23"/>
        </w:rPr>
        <w:t>obowiązany jest do wykonywania Przedmiotu U</w:t>
      </w:r>
      <w:r w:rsidRPr="00541B4E">
        <w:rPr>
          <w:bCs/>
          <w:sz w:val="23"/>
          <w:szCs w:val="23"/>
        </w:rPr>
        <w:t xml:space="preserve">mowy w terminie od dnia </w:t>
      </w:r>
      <w:r w:rsidR="002A485D" w:rsidRPr="000B6621">
        <w:rPr>
          <w:bCs/>
          <w:sz w:val="23"/>
          <w:szCs w:val="23"/>
        </w:rPr>
        <w:t>zawarcia</w:t>
      </w:r>
      <w:r w:rsidR="002A485D" w:rsidRPr="000B6621">
        <w:rPr>
          <w:bCs/>
          <w:color w:val="00B050"/>
          <w:sz w:val="23"/>
          <w:szCs w:val="23"/>
        </w:rPr>
        <w:t xml:space="preserve"> </w:t>
      </w:r>
      <w:r w:rsidRPr="000B6621">
        <w:rPr>
          <w:bCs/>
          <w:sz w:val="23"/>
          <w:szCs w:val="23"/>
        </w:rPr>
        <w:t>umowy</w:t>
      </w:r>
      <w:r w:rsidRPr="00541B4E">
        <w:rPr>
          <w:bCs/>
          <w:sz w:val="23"/>
          <w:szCs w:val="23"/>
        </w:rPr>
        <w:t xml:space="preserve"> do dnia </w:t>
      </w:r>
      <w:r w:rsidRPr="00541B4E">
        <w:rPr>
          <w:b/>
          <w:bCs/>
          <w:sz w:val="23"/>
          <w:szCs w:val="23"/>
        </w:rPr>
        <w:t xml:space="preserve">30.06.2023 </w:t>
      </w:r>
      <w:proofErr w:type="gramStart"/>
      <w:r w:rsidRPr="00541B4E">
        <w:rPr>
          <w:b/>
          <w:bCs/>
          <w:sz w:val="23"/>
          <w:szCs w:val="23"/>
        </w:rPr>
        <w:t>roku</w:t>
      </w:r>
      <w:proofErr w:type="gramEnd"/>
      <w:r w:rsidRPr="00541B4E">
        <w:rPr>
          <w:b/>
          <w:bCs/>
          <w:sz w:val="23"/>
          <w:szCs w:val="23"/>
        </w:rPr>
        <w:t>,</w:t>
      </w:r>
      <w:r w:rsidRPr="00541B4E">
        <w:rPr>
          <w:bCs/>
          <w:sz w:val="23"/>
          <w:szCs w:val="23"/>
        </w:rPr>
        <w:t xml:space="preserve"> z zastrzeżeniem, </w:t>
      </w:r>
      <w:r w:rsidR="00063212" w:rsidRPr="00541B4E">
        <w:rPr>
          <w:bCs/>
          <w:sz w:val="23"/>
          <w:szCs w:val="23"/>
        </w:rPr>
        <w:t>ż</w:t>
      </w:r>
      <w:r w:rsidRPr="00541B4E">
        <w:rPr>
          <w:bCs/>
          <w:sz w:val="23"/>
          <w:szCs w:val="23"/>
        </w:rPr>
        <w:t xml:space="preserve">e </w:t>
      </w:r>
      <w:r w:rsidR="00A6618D" w:rsidRPr="00541B4E">
        <w:rPr>
          <w:bCs/>
          <w:sz w:val="23"/>
          <w:szCs w:val="23"/>
        </w:rPr>
        <w:t>Konserwacja wykonana</w:t>
      </w:r>
      <w:r w:rsidRPr="00541B4E">
        <w:rPr>
          <w:bCs/>
          <w:sz w:val="23"/>
          <w:szCs w:val="23"/>
        </w:rPr>
        <w:t xml:space="preserve"> zostanie w dwó</w:t>
      </w:r>
      <w:r w:rsidR="00DB693E" w:rsidRPr="00541B4E">
        <w:rPr>
          <w:bCs/>
          <w:sz w:val="23"/>
          <w:szCs w:val="23"/>
        </w:rPr>
        <w:t>ch terminach:</w:t>
      </w:r>
    </w:p>
    <w:p w14:paraId="2D67B23F" w14:textId="77777777" w:rsidR="00DB693E" w:rsidRPr="00541B4E" w:rsidRDefault="00DB693E" w:rsidP="00FA3C0E">
      <w:pPr>
        <w:pStyle w:val="Akapitzlist"/>
        <w:numPr>
          <w:ilvl w:val="0"/>
          <w:numId w:val="23"/>
        </w:numPr>
        <w:spacing w:line="276" w:lineRule="auto"/>
        <w:ind w:left="1071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bCs/>
          <w:sz w:val="23"/>
          <w:szCs w:val="23"/>
        </w:rPr>
        <w:t>od</w:t>
      </w:r>
      <w:proofErr w:type="gramEnd"/>
      <w:r w:rsidRPr="00541B4E">
        <w:rPr>
          <w:rFonts w:ascii="Times New Roman" w:hAnsi="Times New Roman" w:cs="Times New Roman"/>
          <w:bCs/>
          <w:sz w:val="23"/>
          <w:szCs w:val="23"/>
        </w:rPr>
        <w:t xml:space="preserve"> 01.12.2022</w:t>
      </w:r>
      <w:proofErr w:type="gramStart"/>
      <w:r w:rsidRPr="00541B4E">
        <w:rPr>
          <w:rFonts w:ascii="Times New Roman" w:hAnsi="Times New Roman" w:cs="Times New Roman"/>
          <w:bCs/>
          <w:sz w:val="23"/>
          <w:szCs w:val="23"/>
        </w:rPr>
        <w:t>r</w:t>
      </w:r>
      <w:proofErr w:type="gramEnd"/>
      <w:r w:rsidRPr="00541B4E">
        <w:rPr>
          <w:rFonts w:ascii="Times New Roman" w:hAnsi="Times New Roman" w:cs="Times New Roman"/>
          <w:bCs/>
          <w:sz w:val="23"/>
          <w:szCs w:val="23"/>
        </w:rPr>
        <w:t>., do 31.12.2022</w:t>
      </w:r>
      <w:proofErr w:type="gramStart"/>
      <w:r w:rsidRPr="00541B4E">
        <w:rPr>
          <w:rFonts w:ascii="Times New Roman" w:hAnsi="Times New Roman" w:cs="Times New Roman"/>
          <w:bCs/>
          <w:sz w:val="23"/>
          <w:szCs w:val="23"/>
        </w:rPr>
        <w:t>r</w:t>
      </w:r>
      <w:proofErr w:type="gramEnd"/>
      <w:r w:rsidRPr="00541B4E">
        <w:rPr>
          <w:rFonts w:ascii="Times New Roman" w:hAnsi="Times New Roman" w:cs="Times New Roman"/>
          <w:bCs/>
          <w:sz w:val="23"/>
          <w:szCs w:val="23"/>
        </w:rPr>
        <w:t>.</w:t>
      </w:r>
    </w:p>
    <w:p w14:paraId="42D90357" w14:textId="7A58A4E4" w:rsidR="00FA3C0E" w:rsidRDefault="00DB693E" w:rsidP="00F93CF2">
      <w:pPr>
        <w:pStyle w:val="Akapitzlist"/>
        <w:numPr>
          <w:ilvl w:val="0"/>
          <w:numId w:val="23"/>
        </w:numPr>
        <w:spacing w:line="276" w:lineRule="auto"/>
        <w:ind w:left="1071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541B4E">
        <w:rPr>
          <w:rFonts w:ascii="Times New Roman" w:hAnsi="Times New Roman" w:cs="Times New Roman"/>
          <w:bCs/>
          <w:sz w:val="23"/>
          <w:szCs w:val="23"/>
        </w:rPr>
        <w:t>od</w:t>
      </w:r>
      <w:proofErr w:type="gramEnd"/>
      <w:r w:rsidRPr="00541B4E">
        <w:rPr>
          <w:rFonts w:ascii="Times New Roman" w:hAnsi="Times New Roman" w:cs="Times New Roman"/>
          <w:bCs/>
          <w:sz w:val="23"/>
          <w:szCs w:val="23"/>
        </w:rPr>
        <w:t xml:space="preserve"> 01.06.2023</w:t>
      </w:r>
      <w:proofErr w:type="gramStart"/>
      <w:r w:rsidRPr="00541B4E">
        <w:rPr>
          <w:rFonts w:ascii="Times New Roman" w:hAnsi="Times New Roman" w:cs="Times New Roman"/>
          <w:bCs/>
          <w:sz w:val="23"/>
          <w:szCs w:val="23"/>
        </w:rPr>
        <w:t>r</w:t>
      </w:r>
      <w:proofErr w:type="gramEnd"/>
      <w:r w:rsidRPr="00541B4E">
        <w:rPr>
          <w:rFonts w:ascii="Times New Roman" w:hAnsi="Times New Roman" w:cs="Times New Roman"/>
          <w:bCs/>
          <w:sz w:val="23"/>
          <w:szCs w:val="23"/>
        </w:rPr>
        <w:t>., do 30.06.2023</w:t>
      </w:r>
      <w:proofErr w:type="gramStart"/>
      <w:r w:rsidRPr="00541B4E">
        <w:rPr>
          <w:rFonts w:ascii="Times New Roman" w:hAnsi="Times New Roman" w:cs="Times New Roman"/>
          <w:bCs/>
          <w:sz w:val="23"/>
          <w:szCs w:val="23"/>
        </w:rPr>
        <w:t>r</w:t>
      </w:r>
      <w:proofErr w:type="gramEnd"/>
      <w:r w:rsidRPr="00541B4E">
        <w:rPr>
          <w:rFonts w:ascii="Times New Roman" w:hAnsi="Times New Roman" w:cs="Times New Roman"/>
          <w:bCs/>
          <w:sz w:val="23"/>
          <w:szCs w:val="23"/>
        </w:rPr>
        <w:t>.</w:t>
      </w:r>
    </w:p>
    <w:p w14:paraId="18A95005" w14:textId="77777777" w:rsidR="00FA60AF" w:rsidRPr="00F93CF2" w:rsidRDefault="00FA60AF" w:rsidP="00FA60AF">
      <w:pPr>
        <w:pStyle w:val="Akapitzlist"/>
        <w:spacing w:line="276" w:lineRule="auto"/>
        <w:ind w:left="1071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A61EEE8" w14:textId="77777777" w:rsidR="00DB693E" w:rsidRPr="00541B4E" w:rsidRDefault="008F5ED4" w:rsidP="00063212">
      <w:pPr>
        <w:spacing w:line="276" w:lineRule="auto"/>
        <w:ind w:left="720"/>
        <w:jc w:val="center"/>
        <w:rPr>
          <w:b/>
          <w:sz w:val="23"/>
          <w:szCs w:val="23"/>
        </w:rPr>
      </w:pPr>
      <w:r w:rsidRPr="00541B4E">
        <w:rPr>
          <w:b/>
          <w:sz w:val="23"/>
          <w:szCs w:val="23"/>
        </w:rPr>
        <w:t>§ 5</w:t>
      </w:r>
      <w:r w:rsidR="00DB693E" w:rsidRPr="00541B4E">
        <w:rPr>
          <w:b/>
          <w:sz w:val="23"/>
          <w:szCs w:val="23"/>
        </w:rPr>
        <w:t xml:space="preserve"> Podwykonawstwo</w:t>
      </w:r>
    </w:p>
    <w:p w14:paraId="3A170D01" w14:textId="77777777" w:rsidR="00DB693E" w:rsidRPr="00541B4E" w:rsidRDefault="00DB693E" w:rsidP="00063212">
      <w:pPr>
        <w:spacing w:line="276" w:lineRule="auto"/>
        <w:ind w:left="720"/>
        <w:jc w:val="both"/>
        <w:rPr>
          <w:sz w:val="23"/>
          <w:szCs w:val="23"/>
        </w:rPr>
      </w:pPr>
    </w:p>
    <w:p w14:paraId="215AA739" w14:textId="77777777" w:rsidR="00DB693E" w:rsidRPr="00541B4E" w:rsidRDefault="00DB693E" w:rsidP="00063212">
      <w:pPr>
        <w:pStyle w:val="Tekstpodstawowy3"/>
        <w:widowControl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41B4E">
        <w:rPr>
          <w:rFonts w:ascii="Times New Roman" w:hAnsi="Times New Roman" w:cs="Times New Roman"/>
          <w:sz w:val="23"/>
          <w:szCs w:val="23"/>
        </w:rPr>
        <w:t xml:space="preserve">Wykonawca nie może </w:t>
      </w:r>
      <w:r w:rsidR="00A6618D" w:rsidRPr="00541B4E">
        <w:rPr>
          <w:rFonts w:ascii="Times New Roman" w:hAnsi="Times New Roman" w:cs="Times New Roman"/>
          <w:sz w:val="23"/>
          <w:szCs w:val="23"/>
        </w:rPr>
        <w:t>zlecić Podwykonawcom wykonania Przedmiotu U</w:t>
      </w:r>
      <w:r w:rsidRPr="00541B4E">
        <w:rPr>
          <w:rFonts w:ascii="Times New Roman" w:hAnsi="Times New Roman" w:cs="Times New Roman"/>
          <w:sz w:val="23"/>
          <w:szCs w:val="23"/>
        </w:rPr>
        <w:t>mowy.</w:t>
      </w:r>
    </w:p>
    <w:p w14:paraId="2DCDF09A" w14:textId="77777777" w:rsidR="00DB693E" w:rsidRPr="00541B4E" w:rsidRDefault="00DB693E" w:rsidP="00063212">
      <w:pPr>
        <w:pStyle w:val="Tekstpodstawowy3"/>
        <w:widowControl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09414F1" w14:textId="77777777" w:rsidR="00DB693E" w:rsidRPr="00541B4E" w:rsidRDefault="008F5ED4" w:rsidP="00063212">
      <w:pPr>
        <w:spacing w:line="276" w:lineRule="auto"/>
        <w:ind w:left="720"/>
        <w:jc w:val="center"/>
        <w:rPr>
          <w:sz w:val="23"/>
          <w:szCs w:val="23"/>
        </w:rPr>
      </w:pPr>
      <w:r w:rsidRPr="00541B4E">
        <w:rPr>
          <w:b/>
          <w:sz w:val="23"/>
          <w:szCs w:val="23"/>
        </w:rPr>
        <w:t>§ 6</w:t>
      </w:r>
      <w:r w:rsidR="00DB693E" w:rsidRPr="00541B4E">
        <w:rPr>
          <w:b/>
          <w:sz w:val="23"/>
          <w:szCs w:val="23"/>
        </w:rPr>
        <w:t xml:space="preserve"> Odpowiedzialność Wykonawcy</w:t>
      </w:r>
    </w:p>
    <w:p w14:paraId="5BF448F3" w14:textId="77777777" w:rsidR="00DB693E" w:rsidRPr="00541B4E" w:rsidRDefault="00DB693E" w:rsidP="00063212">
      <w:pPr>
        <w:spacing w:line="276" w:lineRule="auto"/>
        <w:jc w:val="both"/>
        <w:rPr>
          <w:bCs/>
          <w:sz w:val="23"/>
          <w:szCs w:val="23"/>
        </w:rPr>
      </w:pPr>
    </w:p>
    <w:p w14:paraId="459F8598" w14:textId="77777777" w:rsidR="00DB693E" w:rsidRPr="00541B4E" w:rsidRDefault="00DB693E" w:rsidP="00063212">
      <w:pPr>
        <w:spacing w:line="276" w:lineRule="auto"/>
        <w:jc w:val="both"/>
        <w:rPr>
          <w:bCs/>
          <w:sz w:val="23"/>
          <w:szCs w:val="23"/>
        </w:rPr>
      </w:pPr>
      <w:r w:rsidRPr="00541B4E">
        <w:rPr>
          <w:bCs/>
          <w:sz w:val="23"/>
          <w:szCs w:val="23"/>
        </w:rPr>
        <w:t xml:space="preserve">Wykonawca odpowiada na zasadach określonych w § 5 OWU. </w:t>
      </w:r>
    </w:p>
    <w:p w14:paraId="13D4E09A" w14:textId="77777777" w:rsidR="006F7F51" w:rsidRPr="00541B4E" w:rsidRDefault="006F7F51" w:rsidP="00063212">
      <w:pPr>
        <w:spacing w:line="276" w:lineRule="auto"/>
        <w:jc w:val="both"/>
        <w:rPr>
          <w:bCs/>
          <w:sz w:val="23"/>
          <w:szCs w:val="23"/>
        </w:rPr>
      </w:pPr>
    </w:p>
    <w:p w14:paraId="68B93940" w14:textId="77777777" w:rsidR="002D5A8E" w:rsidRPr="00541B4E" w:rsidRDefault="008F5ED4" w:rsidP="00063212">
      <w:pPr>
        <w:spacing w:line="276" w:lineRule="auto"/>
        <w:ind w:left="720"/>
        <w:jc w:val="center"/>
        <w:rPr>
          <w:b/>
          <w:sz w:val="23"/>
          <w:szCs w:val="23"/>
        </w:rPr>
      </w:pPr>
      <w:r w:rsidRPr="00541B4E">
        <w:rPr>
          <w:b/>
          <w:sz w:val="23"/>
          <w:szCs w:val="23"/>
        </w:rPr>
        <w:t>§ 7</w:t>
      </w:r>
      <w:r w:rsidR="002D5A8E" w:rsidRPr="00541B4E">
        <w:rPr>
          <w:b/>
          <w:sz w:val="23"/>
          <w:szCs w:val="23"/>
        </w:rPr>
        <w:t xml:space="preserve"> Wymóg posiadania ubezpieczenia (Polisa)</w:t>
      </w:r>
    </w:p>
    <w:p w14:paraId="24D64D21" w14:textId="77777777" w:rsidR="002D5A8E" w:rsidRPr="00541B4E" w:rsidRDefault="002D5A8E" w:rsidP="00063212">
      <w:pPr>
        <w:spacing w:line="276" w:lineRule="auto"/>
        <w:ind w:left="720"/>
        <w:jc w:val="both"/>
        <w:rPr>
          <w:sz w:val="23"/>
          <w:szCs w:val="23"/>
        </w:rPr>
      </w:pPr>
    </w:p>
    <w:p w14:paraId="4C59AEA6" w14:textId="326F9BDF" w:rsidR="002D5A8E" w:rsidRPr="00541B4E" w:rsidRDefault="002D5A8E" w:rsidP="00063212">
      <w:pPr>
        <w:spacing w:line="276" w:lineRule="auto"/>
        <w:jc w:val="both"/>
        <w:rPr>
          <w:sz w:val="23"/>
          <w:szCs w:val="23"/>
        </w:rPr>
      </w:pPr>
      <w:r w:rsidRPr="00541B4E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</w:t>
      </w:r>
      <w:proofErr w:type="gramStart"/>
      <w:r w:rsidRPr="00541B4E">
        <w:rPr>
          <w:sz w:val="23"/>
          <w:szCs w:val="23"/>
        </w:rPr>
        <w:t xml:space="preserve">gospodarczą, </w:t>
      </w:r>
      <w:r w:rsidR="00FA60AF">
        <w:rPr>
          <w:sz w:val="23"/>
          <w:szCs w:val="23"/>
        </w:rPr>
        <w:t xml:space="preserve"> </w:t>
      </w:r>
      <w:r w:rsidRPr="00541B4E">
        <w:rPr>
          <w:sz w:val="23"/>
          <w:szCs w:val="23"/>
        </w:rPr>
        <w:t>w</w:t>
      </w:r>
      <w:proofErr w:type="gramEnd"/>
      <w:r w:rsidRPr="00541B4E">
        <w:rPr>
          <w:sz w:val="23"/>
          <w:szCs w:val="23"/>
        </w:rPr>
        <w:t xml:space="preserve"> zakresie związanym z Przedmiotem Umowy, na kwotę 10 000,00 zł oraz zobowiązuje się ją odnawiać przez cały okres obowiązywania umowy (aktualnie obowiązująca polisa stanowi załącznik nr 3 do niniejszej umowy). </w:t>
      </w:r>
    </w:p>
    <w:p w14:paraId="278DF0F8" w14:textId="77777777" w:rsidR="002D5A8E" w:rsidRPr="00541B4E" w:rsidRDefault="002D5A8E" w:rsidP="00063212">
      <w:pPr>
        <w:spacing w:line="276" w:lineRule="auto"/>
        <w:jc w:val="both"/>
        <w:rPr>
          <w:color w:val="FF0000"/>
          <w:sz w:val="23"/>
          <w:szCs w:val="23"/>
        </w:rPr>
      </w:pPr>
    </w:p>
    <w:p w14:paraId="0B622BB2" w14:textId="77777777" w:rsidR="002D5A8E" w:rsidRPr="003728DF" w:rsidRDefault="008F5ED4" w:rsidP="00063212">
      <w:pPr>
        <w:spacing w:line="276" w:lineRule="auto"/>
        <w:ind w:left="720"/>
        <w:jc w:val="center"/>
        <w:rPr>
          <w:b/>
          <w:sz w:val="23"/>
          <w:szCs w:val="23"/>
          <w:shd w:val="clear" w:color="auto" w:fill="FFFFFF"/>
        </w:rPr>
      </w:pPr>
      <w:r w:rsidRPr="003728DF">
        <w:rPr>
          <w:b/>
          <w:sz w:val="23"/>
          <w:szCs w:val="23"/>
          <w:shd w:val="clear" w:color="auto" w:fill="FFFFFF"/>
        </w:rPr>
        <w:t>§ 8</w:t>
      </w:r>
      <w:r w:rsidR="002D5A8E" w:rsidRPr="003728DF">
        <w:rPr>
          <w:b/>
          <w:sz w:val="23"/>
          <w:szCs w:val="23"/>
          <w:shd w:val="clear" w:color="auto" w:fill="FFFFFF"/>
        </w:rPr>
        <w:t xml:space="preserve"> Gwarancja</w:t>
      </w:r>
    </w:p>
    <w:p w14:paraId="5032F7B9" w14:textId="77777777" w:rsidR="00063212" w:rsidRPr="00541B4E" w:rsidRDefault="00063212" w:rsidP="00063212">
      <w:pPr>
        <w:spacing w:line="276" w:lineRule="auto"/>
        <w:ind w:left="720"/>
        <w:jc w:val="center"/>
        <w:rPr>
          <w:b/>
          <w:color w:val="FF0000"/>
          <w:sz w:val="23"/>
          <w:szCs w:val="23"/>
          <w:shd w:val="clear" w:color="auto" w:fill="FFFFFF"/>
        </w:rPr>
      </w:pPr>
    </w:p>
    <w:p w14:paraId="1EDCB999" w14:textId="433B264D" w:rsidR="003728DF" w:rsidRPr="000B6621" w:rsidRDefault="003728DF" w:rsidP="003728DF">
      <w:pPr>
        <w:spacing w:line="276" w:lineRule="auto"/>
        <w:jc w:val="both"/>
        <w:rPr>
          <w:szCs w:val="23"/>
          <w:lang w:eastAsia="en-US"/>
        </w:rPr>
      </w:pPr>
      <w:r w:rsidRPr="000B6621">
        <w:rPr>
          <w:szCs w:val="23"/>
          <w:lang w:eastAsia="en-US"/>
        </w:rPr>
        <w:t xml:space="preserve">Wykonawca udziela Zamawiającemu </w:t>
      </w:r>
      <w:r w:rsidR="000B6621" w:rsidRPr="000B6621">
        <w:rPr>
          <w:szCs w:val="23"/>
          <w:lang w:eastAsia="en-US"/>
        </w:rPr>
        <w:t>3 - miesięcznej</w:t>
      </w:r>
      <w:r w:rsidRPr="000B6621">
        <w:rPr>
          <w:szCs w:val="23"/>
          <w:lang w:eastAsia="en-US"/>
        </w:rPr>
        <w:t xml:space="preserve"> gwarancji na Przedmiot Umowy – liczonej od dnia podpisania protokołu potwierdzającego prawidłowe wykonanie </w:t>
      </w:r>
      <w:r w:rsidR="000B6621" w:rsidRPr="000B6621">
        <w:rPr>
          <w:szCs w:val="23"/>
          <w:lang w:eastAsia="en-US"/>
        </w:rPr>
        <w:t xml:space="preserve">prac </w:t>
      </w:r>
      <w:r w:rsidRPr="000B6621">
        <w:rPr>
          <w:szCs w:val="23"/>
          <w:lang w:eastAsia="en-US"/>
        </w:rPr>
        <w:t xml:space="preserve">stanowiących Przedmiot Umowy. Zamawiający może dochodzić roszczeń z tytułu gwarancji także po okresie </w:t>
      </w:r>
      <w:proofErr w:type="gramStart"/>
      <w:r w:rsidRPr="000B6621">
        <w:rPr>
          <w:szCs w:val="23"/>
          <w:lang w:eastAsia="en-US"/>
        </w:rPr>
        <w:t>wskazanym powyżej, jeżeli</w:t>
      </w:r>
      <w:proofErr w:type="gramEnd"/>
      <w:r w:rsidRPr="000B6621">
        <w:rPr>
          <w:szCs w:val="23"/>
          <w:lang w:eastAsia="en-US"/>
        </w:rPr>
        <w:t xml:space="preserve"> zgłosił wadę przed upływem tego okresu.</w:t>
      </w:r>
    </w:p>
    <w:p w14:paraId="79CB57F8" w14:textId="77777777" w:rsidR="008F5ED4" w:rsidRPr="000B6621" w:rsidRDefault="008F5ED4" w:rsidP="00063212">
      <w:pPr>
        <w:spacing w:line="276" w:lineRule="auto"/>
        <w:jc w:val="both"/>
        <w:rPr>
          <w:sz w:val="23"/>
          <w:szCs w:val="23"/>
        </w:rPr>
      </w:pPr>
    </w:p>
    <w:p w14:paraId="08FABC15" w14:textId="77777777" w:rsidR="008F5ED4" w:rsidRPr="003728DF" w:rsidRDefault="002301EE" w:rsidP="00063212">
      <w:pPr>
        <w:spacing w:line="276" w:lineRule="auto"/>
        <w:ind w:left="720"/>
        <w:jc w:val="center"/>
        <w:rPr>
          <w:b/>
          <w:sz w:val="23"/>
          <w:szCs w:val="23"/>
        </w:rPr>
      </w:pPr>
      <w:r w:rsidRPr="003728DF">
        <w:rPr>
          <w:b/>
          <w:sz w:val="23"/>
          <w:szCs w:val="23"/>
        </w:rPr>
        <w:t>§ 9</w:t>
      </w:r>
      <w:r w:rsidR="008F5ED4" w:rsidRPr="003728DF">
        <w:rPr>
          <w:b/>
          <w:sz w:val="23"/>
          <w:szCs w:val="23"/>
        </w:rPr>
        <w:t xml:space="preserve"> Wynagrodzenie</w:t>
      </w:r>
    </w:p>
    <w:p w14:paraId="160E3631" w14:textId="77777777" w:rsidR="008F5ED4" w:rsidRPr="003728DF" w:rsidRDefault="008F5ED4" w:rsidP="00063212">
      <w:pPr>
        <w:spacing w:line="276" w:lineRule="auto"/>
        <w:ind w:left="720"/>
        <w:jc w:val="both"/>
        <w:rPr>
          <w:sz w:val="23"/>
          <w:szCs w:val="23"/>
        </w:rPr>
      </w:pPr>
    </w:p>
    <w:p w14:paraId="3A41B0FF" w14:textId="77777777" w:rsidR="002D5A8E" w:rsidRPr="003728DF" w:rsidRDefault="008F5ED4" w:rsidP="00063212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728DF">
        <w:rPr>
          <w:rFonts w:ascii="Times New Roman" w:hAnsi="Times New Roman" w:cs="Times New Roman"/>
          <w:bCs/>
          <w:sz w:val="23"/>
          <w:szCs w:val="23"/>
        </w:rPr>
        <w:t>Łączne wynagrodzenie umowne Wykonawcy za cały okres obowiązywania Umowy, zgodnie z ofertą Wykonawcy nie może przekraczać kwoty: ……………………… zł ne</w:t>
      </w:r>
      <w:r w:rsidR="00672D9B" w:rsidRPr="003728DF">
        <w:rPr>
          <w:rFonts w:ascii="Times New Roman" w:hAnsi="Times New Roman" w:cs="Times New Roman"/>
          <w:bCs/>
          <w:sz w:val="23"/>
          <w:szCs w:val="23"/>
        </w:rPr>
        <w:t>tto (słownie</w:t>
      </w:r>
      <w:r w:rsidR="00E1742B" w:rsidRPr="003728DF">
        <w:rPr>
          <w:rFonts w:ascii="Times New Roman" w:hAnsi="Times New Roman" w:cs="Times New Roman"/>
          <w:bCs/>
          <w:sz w:val="23"/>
          <w:szCs w:val="23"/>
        </w:rPr>
        <w:t>: ………………………………………………………) tj</w:t>
      </w:r>
      <w:r w:rsidRPr="003728DF">
        <w:rPr>
          <w:rFonts w:ascii="Times New Roman" w:hAnsi="Times New Roman" w:cs="Times New Roman"/>
          <w:bCs/>
          <w:sz w:val="23"/>
          <w:szCs w:val="23"/>
        </w:rPr>
        <w:t>. ……………………zł</w:t>
      </w:r>
      <w:r w:rsidR="00672D9B" w:rsidRPr="003728DF">
        <w:rPr>
          <w:rFonts w:ascii="Times New Roman" w:hAnsi="Times New Roman" w:cs="Times New Roman"/>
          <w:bCs/>
          <w:sz w:val="23"/>
          <w:szCs w:val="23"/>
        </w:rPr>
        <w:t xml:space="preserve"> brutto </w:t>
      </w:r>
      <w:r w:rsidRPr="003728DF">
        <w:rPr>
          <w:rFonts w:ascii="Times New Roman" w:hAnsi="Times New Roman" w:cs="Times New Roman"/>
          <w:bCs/>
          <w:sz w:val="23"/>
          <w:szCs w:val="23"/>
        </w:rPr>
        <w:t xml:space="preserve">(słownie: …………………………………………………………………………..) </w:t>
      </w:r>
      <w:r w:rsidR="00E1742B" w:rsidRPr="003728DF">
        <w:rPr>
          <w:rFonts w:ascii="Times New Roman" w:hAnsi="Times New Roman" w:cs="Times New Roman"/>
          <w:bCs/>
          <w:sz w:val="23"/>
          <w:szCs w:val="23"/>
        </w:rPr>
        <w:t xml:space="preserve">  </w:t>
      </w:r>
      <w:proofErr w:type="gramStart"/>
      <w:r w:rsidRPr="003728DF">
        <w:rPr>
          <w:rFonts w:ascii="Times New Roman" w:hAnsi="Times New Roman" w:cs="Times New Roman"/>
          <w:bCs/>
          <w:sz w:val="23"/>
          <w:szCs w:val="23"/>
        </w:rPr>
        <w:t>i</w:t>
      </w:r>
      <w:proofErr w:type="gramEnd"/>
      <w:r w:rsidRPr="003728DF">
        <w:rPr>
          <w:rFonts w:ascii="Times New Roman" w:hAnsi="Times New Roman" w:cs="Times New Roman"/>
          <w:bCs/>
          <w:sz w:val="23"/>
          <w:szCs w:val="23"/>
        </w:rPr>
        <w:t xml:space="preserve"> obejmuje kwoty w wysokości:</w:t>
      </w:r>
    </w:p>
    <w:p w14:paraId="052FED26" w14:textId="77777777" w:rsidR="008F5ED4" w:rsidRPr="003728DF" w:rsidRDefault="008F5ED4" w:rsidP="000B6621">
      <w:pPr>
        <w:pStyle w:val="Akapitzlist"/>
        <w:numPr>
          <w:ilvl w:val="0"/>
          <w:numId w:val="24"/>
        </w:numPr>
        <w:spacing w:line="276" w:lineRule="auto"/>
        <w:ind w:left="1071" w:hanging="357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3728DF">
        <w:rPr>
          <w:rFonts w:ascii="Times New Roman" w:hAnsi="Times New Roman" w:cs="Times New Roman"/>
          <w:bCs/>
          <w:sz w:val="23"/>
          <w:szCs w:val="23"/>
        </w:rPr>
        <w:t>za</w:t>
      </w:r>
      <w:proofErr w:type="gramEnd"/>
      <w:r w:rsidRPr="003728DF">
        <w:rPr>
          <w:rFonts w:ascii="Times New Roman" w:hAnsi="Times New Roman" w:cs="Times New Roman"/>
          <w:bCs/>
          <w:sz w:val="23"/>
          <w:szCs w:val="23"/>
        </w:rPr>
        <w:t xml:space="preserve"> Konserwację </w:t>
      </w:r>
      <w:r w:rsidR="00E1742B" w:rsidRPr="003728DF">
        <w:rPr>
          <w:rFonts w:ascii="Times New Roman" w:hAnsi="Times New Roman" w:cs="Times New Roman"/>
          <w:bCs/>
          <w:sz w:val="23"/>
          <w:szCs w:val="23"/>
        </w:rPr>
        <w:t xml:space="preserve">czterech zestawów hydroforowych wykonaną w pierwszym terminie: </w:t>
      </w:r>
      <w:r w:rsidRPr="003728DF">
        <w:rPr>
          <w:rFonts w:ascii="Times New Roman" w:hAnsi="Times New Roman" w:cs="Times New Roman"/>
          <w:bCs/>
          <w:sz w:val="23"/>
          <w:szCs w:val="23"/>
        </w:rPr>
        <w:t>……………………………</w:t>
      </w:r>
      <w:r w:rsidR="00E1742B" w:rsidRPr="003728DF">
        <w:rPr>
          <w:rFonts w:ascii="Times New Roman" w:hAnsi="Times New Roman" w:cs="Times New Roman"/>
          <w:bCs/>
          <w:sz w:val="23"/>
          <w:szCs w:val="23"/>
        </w:rPr>
        <w:t xml:space="preserve"> zł </w:t>
      </w:r>
      <w:r w:rsidR="00672D9B" w:rsidRPr="003728DF">
        <w:rPr>
          <w:rFonts w:ascii="Times New Roman" w:hAnsi="Times New Roman" w:cs="Times New Roman"/>
          <w:bCs/>
          <w:sz w:val="23"/>
          <w:szCs w:val="23"/>
        </w:rPr>
        <w:t>netto</w:t>
      </w:r>
      <w:r w:rsidRPr="003728DF">
        <w:rPr>
          <w:rFonts w:ascii="Times New Roman" w:hAnsi="Times New Roman" w:cs="Times New Roman"/>
          <w:bCs/>
          <w:sz w:val="23"/>
          <w:szCs w:val="23"/>
        </w:rPr>
        <w:t>(słownie: …………………………), tj. ………………………….. zł brutto (słownie: …………………………..),</w:t>
      </w:r>
    </w:p>
    <w:p w14:paraId="1AA97B5C" w14:textId="77777777" w:rsidR="00E1742B" w:rsidRPr="003728DF" w:rsidRDefault="00E1742B" w:rsidP="000B6621">
      <w:pPr>
        <w:pStyle w:val="Akapitzlist"/>
        <w:numPr>
          <w:ilvl w:val="0"/>
          <w:numId w:val="24"/>
        </w:numPr>
        <w:spacing w:line="276" w:lineRule="auto"/>
        <w:ind w:left="1071" w:hanging="357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3728DF">
        <w:rPr>
          <w:rFonts w:ascii="Times New Roman" w:hAnsi="Times New Roman" w:cs="Times New Roman"/>
          <w:bCs/>
          <w:sz w:val="23"/>
          <w:szCs w:val="23"/>
        </w:rPr>
        <w:t>za</w:t>
      </w:r>
      <w:proofErr w:type="gramEnd"/>
      <w:r w:rsidRPr="003728DF">
        <w:rPr>
          <w:rFonts w:ascii="Times New Roman" w:hAnsi="Times New Roman" w:cs="Times New Roman"/>
          <w:bCs/>
          <w:sz w:val="23"/>
          <w:szCs w:val="23"/>
        </w:rPr>
        <w:t xml:space="preserve"> Konserwację czterech zestawów hydroforowych wykonaną w drugim terminie: …………………………… zł netto(słownie: …………………………), tj. ………………………….. zł brutto (słownie: …………………………..),</w:t>
      </w:r>
    </w:p>
    <w:p w14:paraId="72EE46DE" w14:textId="7EBB7B7F" w:rsidR="002301EE" w:rsidRPr="003728DF" w:rsidRDefault="001A4899" w:rsidP="00E1742B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728DF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Wykonawca po rozliczeniu każdej usługi, o której mowa w § 2 ust. 1 wystawi </w:t>
      </w:r>
      <w:proofErr w:type="gramStart"/>
      <w:r w:rsidRPr="003728DF">
        <w:rPr>
          <w:rFonts w:ascii="Times New Roman" w:hAnsi="Times New Roman" w:cs="Times New Roman"/>
          <w:bCs/>
          <w:sz w:val="23"/>
          <w:szCs w:val="23"/>
        </w:rPr>
        <w:t xml:space="preserve">fakturę </w:t>
      </w:r>
      <w:r w:rsidR="00FA60AF">
        <w:rPr>
          <w:rFonts w:ascii="Times New Roman" w:hAnsi="Times New Roman" w:cs="Times New Roman"/>
          <w:bCs/>
          <w:sz w:val="23"/>
          <w:szCs w:val="23"/>
        </w:rPr>
        <w:t xml:space="preserve">            </w:t>
      </w:r>
      <w:r w:rsidR="002301EE" w:rsidRPr="003728DF">
        <w:rPr>
          <w:rFonts w:ascii="Times New Roman" w:hAnsi="Times New Roman" w:cs="Times New Roman"/>
          <w:bCs/>
          <w:sz w:val="23"/>
          <w:szCs w:val="23"/>
        </w:rPr>
        <w:t>z</w:t>
      </w:r>
      <w:proofErr w:type="gramEnd"/>
      <w:r w:rsidR="002301EE" w:rsidRPr="003728DF">
        <w:rPr>
          <w:rFonts w:ascii="Times New Roman" w:hAnsi="Times New Roman" w:cs="Times New Roman"/>
          <w:bCs/>
          <w:sz w:val="23"/>
          <w:szCs w:val="23"/>
        </w:rPr>
        <w:t xml:space="preserve"> załączonym protokołem z wykonanych prac.</w:t>
      </w:r>
      <w:r w:rsidRPr="003728DF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A21B9AB" w14:textId="77777777" w:rsidR="003D08C0" w:rsidRPr="00541B4E" w:rsidRDefault="003D08C0" w:rsidP="003D08C0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3ADCBB40" w14:textId="77777777" w:rsidR="002301EE" w:rsidRPr="003728DF" w:rsidRDefault="002301EE" w:rsidP="00672D9B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28DF">
        <w:rPr>
          <w:rFonts w:ascii="Times New Roman" w:hAnsi="Times New Roman" w:cs="Times New Roman"/>
          <w:b/>
          <w:sz w:val="23"/>
          <w:szCs w:val="23"/>
        </w:rPr>
        <w:t>§ 10 Kary umowne</w:t>
      </w:r>
    </w:p>
    <w:p w14:paraId="41084FD4" w14:textId="77777777" w:rsidR="002301EE" w:rsidRPr="003728DF" w:rsidRDefault="002301EE" w:rsidP="00063212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rPr>
          <w:rFonts w:ascii="Times New Roman" w:hAnsi="Times New Roman" w:cs="Times New Roman"/>
          <w:b/>
          <w:sz w:val="23"/>
          <w:szCs w:val="23"/>
        </w:rPr>
      </w:pPr>
    </w:p>
    <w:p w14:paraId="76EB6017" w14:textId="797DADE5" w:rsidR="002301EE" w:rsidRPr="003728DF" w:rsidRDefault="002301EE" w:rsidP="00063212">
      <w:pPr>
        <w:pStyle w:val="Tekstpodstawowy3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3728DF">
        <w:rPr>
          <w:rFonts w:ascii="Times New Roman" w:hAnsi="Times New Roman" w:cs="Times New Roman"/>
          <w:sz w:val="23"/>
          <w:szCs w:val="23"/>
        </w:rPr>
        <w:t>Wykonawca zapłaci Zamawiającemu kary umowne w n</w:t>
      </w:r>
      <w:r w:rsidR="003728DF" w:rsidRPr="003728DF">
        <w:rPr>
          <w:rFonts w:ascii="Times New Roman" w:hAnsi="Times New Roman" w:cs="Times New Roman"/>
          <w:sz w:val="23"/>
          <w:szCs w:val="23"/>
        </w:rPr>
        <w:t xml:space="preserve">astępujących </w:t>
      </w:r>
      <w:proofErr w:type="gramStart"/>
      <w:r w:rsidR="003728DF" w:rsidRPr="003728DF">
        <w:rPr>
          <w:rFonts w:ascii="Times New Roman" w:hAnsi="Times New Roman" w:cs="Times New Roman"/>
          <w:sz w:val="23"/>
          <w:szCs w:val="23"/>
        </w:rPr>
        <w:t xml:space="preserve">przypadkach </w:t>
      </w:r>
      <w:r w:rsidR="00FA60AF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3728DF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Pr="003728DF">
        <w:rPr>
          <w:rFonts w:ascii="Times New Roman" w:hAnsi="Times New Roman" w:cs="Times New Roman"/>
          <w:sz w:val="23"/>
          <w:szCs w:val="23"/>
        </w:rPr>
        <w:t xml:space="preserve"> wysokościach:</w:t>
      </w:r>
    </w:p>
    <w:p w14:paraId="3ED237A9" w14:textId="255E6D0A" w:rsidR="002301EE" w:rsidRPr="000B6621" w:rsidRDefault="002301EE" w:rsidP="00E1742B">
      <w:pPr>
        <w:pStyle w:val="Tekstpodstawowy3"/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1071" w:hanging="357"/>
        <w:rPr>
          <w:rFonts w:ascii="Times New Roman" w:hAnsi="Times New Roman" w:cs="Times New Roman"/>
          <w:sz w:val="23"/>
          <w:szCs w:val="23"/>
        </w:rPr>
      </w:pPr>
      <w:proofErr w:type="gramStart"/>
      <w:r w:rsidRPr="003728DF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3728DF">
        <w:rPr>
          <w:rFonts w:ascii="Times New Roman" w:hAnsi="Times New Roman" w:cs="Times New Roman"/>
          <w:sz w:val="23"/>
          <w:szCs w:val="23"/>
        </w:rPr>
        <w:t xml:space="preserve"> przypadku niewykonania lub nienależytego wykonania którejkolwiek czynności określon</w:t>
      </w:r>
      <w:r w:rsidR="00E1742B" w:rsidRPr="003728DF">
        <w:rPr>
          <w:rFonts w:ascii="Times New Roman" w:hAnsi="Times New Roman" w:cs="Times New Roman"/>
          <w:sz w:val="23"/>
          <w:szCs w:val="23"/>
        </w:rPr>
        <w:t xml:space="preserve">ej w § 2 ust. 2 niniejszej </w:t>
      </w:r>
      <w:r w:rsidR="00E1742B" w:rsidRPr="000B6621">
        <w:rPr>
          <w:rFonts w:ascii="Times New Roman" w:hAnsi="Times New Roman" w:cs="Times New Roman"/>
          <w:sz w:val="23"/>
          <w:szCs w:val="23"/>
        </w:rPr>
        <w:t>U</w:t>
      </w:r>
      <w:r w:rsidRPr="000B6621">
        <w:rPr>
          <w:rFonts w:ascii="Times New Roman" w:hAnsi="Times New Roman" w:cs="Times New Roman"/>
          <w:sz w:val="23"/>
          <w:szCs w:val="23"/>
        </w:rPr>
        <w:t>mowy l</w:t>
      </w:r>
      <w:r w:rsidR="00E1742B" w:rsidRPr="000B6621">
        <w:rPr>
          <w:rFonts w:ascii="Times New Roman" w:hAnsi="Times New Roman" w:cs="Times New Roman"/>
          <w:sz w:val="23"/>
          <w:szCs w:val="23"/>
        </w:rPr>
        <w:t>ub nieusun</w:t>
      </w:r>
      <w:r w:rsidR="003728DF" w:rsidRPr="000B6621">
        <w:rPr>
          <w:rFonts w:ascii="Times New Roman" w:hAnsi="Times New Roman" w:cs="Times New Roman"/>
          <w:sz w:val="23"/>
          <w:szCs w:val="23"/>
        </w:rPr>
        <w:t xml:space="preserve">ięcia usterek lub wad </w:t>
      </w:r>
      <w:r w:rsidRPr="000B6621">
        <w:rPr>
          <w:rFonts w:ascii="Times New Roman" w:hAnsi="Times New Roman" w:cs="Times New Roman"/>
          <w:sz w:val="23"/>
          <w:szCs w:val="23"/>
        </w:rPr>
        <w:t>w okresie gwarancji, w wysokości 1%</w:t>
      </w:r>
      <w:r w:rsidR="000879DE" w:rsidRPr="000B6621">
        <w:rPr>
          <w:rFonts w:ascii="Times New Roman" w:hAnsi="Times New Roman" w:cs="Times New Roman"/>
          <w:sz w:val="23"/>
          <w:szCs w:val="23"/>
        </w:rPr>
        <w:t xml:space="preserve"> łącznego</w:t>
      </w:r>
      <w:r w:rsidRPr="000B6621">
        <w:rPr>
          <w:rFonts w:ascii="Times New Roman" w:hAnsi="Times New Roman" w:cs="Times New Roman"/>
          <w:sz w:val="23"/>
          <w:szCs w:val="23"/>
        </w:rPr>
        <w:t xml:space="preserve"> </w:t>
      </w:r>
      <w:r w:rsidRPr="000B6621">
        <w:rPr>
          <w:rFonts w:ascii="Times New Roman" w:hAnsi="Times New Roman" w:cs="Times New Roman"/>
          <w:bCs/>
          <w:sz w:val="23"/>
          <w:szCs w:val="23"/>
        </w:rPr>
        <w:t xml:space="preserve">wynagrodzenia </w:t>
      </w:r>
      <w:r w:rsidR="000879DE" w:rsidRPr="000B6621">
        <w:rPr>
          <w:rFonts w:ascii="Times New Roman" w:hAnsi="Times New Roman" w:cs="Times New Roman"/>
          <w:bCs/>
          <w:sz w:val="23"/>
          <w:szCs w:val="23"/>
        </w:rPr>
        <w:t xml:space="preserve">umownego </w:t>
      </w:r>
      <w:r w:rsidRPr="000B6621">
        <w:rPr>
          <w:rFonts w:ascii="Times New Roman" w:hAnsi="Times New Roman" w:cs="Times New Roman"/>
          <w:bCs/>
          <w:sz w:val="23"/>
          <w:szCs w:val="23"/>
        </w:rPr>
        <w:t xml:space="preserve">brutto określonego w § </w:t>
      </w:r>
      <w:r w:rsidR="00E1742B" w:rsidRPr="000B6621">
        <w:rPr>
          <w:rFonts w:ascii="Times New Roman" w:hAnsi="Times New Roman" w:cs="Times New Roman"/>
          <w:bCs/>
          <w:sz w:val="23"/>
          <w:szCs w:val="23"/>
        </w:rPr>
        <w:t>9</w:t>
      </w:r>
      <w:r w:rsidRPr="000B6621">
        <w:rPr>
          <w:rFonts w:ascii="Times New Roman" w:hAnsi="Times New Roman" w:cs="Times New Roman"/>
          <w:sz w:val="23"/>
          <w:szCs w:val="23"/>
        </w:rPr>
        <w:t xml:space="preserve"> </w:t>
      </w:r>
      <w:r w:rsidRPr="000B6621">
        <w:rPr>
          <w:rFonts w:ascii="Times New Roman" w:hAnsi="Times New Roman" w:cs="Times New Roman"/>
          <w:bCs/>
          <w:sz w:val="23"/>
          <w:szCs w:val="23"/>
        </w:rPr>
        <w:t>ust.1</w:t>
      </w:r>
      <w:r w:rsidRPr="000B6621">
        <w:rPr>
          <w:rFonts w:ascii="Times New Roman" w:hAnsi="Times New Roman" w:cs="Times New Roman"/>
          <w:sz w:val="23"/>
          <w:szCs w:val="23"/>
        </w:rPr>
        <w:t xml:space="preserve"> umowy, za każdą niewykonaną czynność,</w:t>
      </w:r>
    </w:p>
    <w:p w14:paraId="21AE180D" w14:textId="658526A5" w:rsidR="002301EE" w:rsidRPr="000B6621" w:rsidRDefault="002301EE" w:rsidP="00E1742B">
      <w:pPr>
        <w:pStyle w:val="Tekstpodstawowy3"/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1071" w:hanging="357"/>
        <w:rPr>
          <w:rFonts w:ascii="Times New Roman" w:hAnsi="Times New Roman" w:cs="Times New Roman"/>
          <w:sz w:val="23"/>
          <w:szCs w:val="23"/>
        </w:rPr>
      </w:pPr>
      <w:r w:rsidRPr="000B6621">
        <w:rPr>
          <w:rFonts w:ascii="Times New Roman" w:hAnsi="Times New Roman" w:cs="Times New Roman"/>
          <w:sz w:val="23"/>
          <w:szCs w:val="23"/>
        </w:rPr>
        <w:t xml:space="preserve">10% </w:t>
      </w:r>
      <w:r w:rsidR="000879DE" w:rsidRPr="000B6621">
        <w:rPr>
          <w:rFonts w:ascii="Times New Roman" w:hAnsi="Times New Roman" w:cs="Times New Roman"/>
          <w:sz w:val="23"/>
          <w:szCs w:val="23"/>
        </w:rPr>
        <w:t xml:space="preserve">łącznego </w:t>
      </w:r>
      <w:r w:rsidRPr="000B6621">
        <w:rPr>
          <w:rFonts w:ascii="Times New Roman" w:hAnsi="Times New Roman" w:cs="Times New Roman"/>
          <w:bCs/>
          <w:sz w:val="23"/>
          <w:szCs w:val="23"/>
        </w:rPr>
        <w:t>wynagr</w:t>
      </w:r>
      <w:r w:rsidR="00E1742B" w:rsidRPr="000B6621">
        <w:rPr>
          <w:rFonts w:ascii="Times New Roman" w:hAnsi="Times New Roman" w:cs="Times New Roman"/>
          <w:bCs/>
          <w:sz w:val="23"/>
          <w:szCs w:val="23"/>
        </w:rPr>
        <w:t xml:space="preserve">odzenia </w:t>
      </w:r>
      <w:r w:rsidR="000879DE" w:rsidRPr="000B6621">
        <w:rPr>
          <w:rFonts w:ascii="Times New Roman" w:hAnsi="Times New Roman" w:cs="Times New Roman"/>
          <w:bCs/>
          <w:sz w:val="23"/>
          <w:szCs w:val="23"/>
        </w:rPr>
        <w:t xml:space="preserve">umownego </w:t>
      </w:r>
      <w:r w:rsidR="00E1742B" w:rsidRPr="000B6621">
        <w:rPr>
          <w:rFonts w:ascii="Times New Roman" w:hAnsi="Times New Roman" w:cs="Times New Roman"/>
          <w:bCs/>
          <w:sz w:val="23"/>
          <w:szCs w:val="23"/>
        </w:rPr>
        <w:t>brutto określonego w § 9</w:t>
      </w:r>
      <w:r w:rsidRPr="000B6621">
        <w:rPr>
          <w:rFonts w:ascii="Times New Roman" w:hAnsi="Times New Roman" w:cs="Times New Roman"/>
          <w:sz w:val="23"/>
          <w:szCs w:val="23"/>
        </w:rPr>
        <w:t xml:space="preserve"> </w:t>
      </w:r>
      <w:r w:rsidRPr="000B6621">
        <w:rPr>
          <w:rFonts w:ascii="Times New Roman" w:hAnsi="Times New Roman" w:cs="Times New Roman"/>
          <w:bCs/>
          <w:sz w:val="23"/>
          <w:szCs w:val="23"/>
        </w:rPr>
        <w:t xml:space="preserve">ust.1 </w:t>
      </w:r>
      <w:proofErr w:type="gramStart"/>
      <w:r w:rsidRPr="000B6621">
        <w:rPr>
          <w:rFonts w:ascii="Times New Roman" w:hAnsi="Times New Roman" w:cs="Times New Roman"/>
          <w:sz w:val="23"/>
          <w:szCs w:val="23"/>
        </w:rPr>
        <w:t xml:space="preserve">umowy, </w:t>
      </w:r>
      <w:r w:rsidR="00FA60AF">
        <w:rPr>
          <w:rFonts w:ascii="Times New Roman" w:hAnsi="Times New Roman" w:cs="Times New Roman"/>
          <w:sz w:val="23"/>
          <w:szCs w:val="23"/>
        </w:rPr>
        <w:t xml:space="preserve">     </w:t>
      </w:r>
      <w:r w:rsidRPr="000B6621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0B6621">
        <w:rPr>
          <w:rFonts w:ascii="Times New Roman" w:hAnsi="Times New Roman" w:cs="Times New Roman"/>
          <w:sz w:val="23"/>
          <w:szCs w:val="23"/>
        </w:rPr>
        <w:t xml:space="preserve"> przypadku odstąpienia od umowy </w:t>
      </w:r>
      <w:r w:rsidRPr="000B6621">
        <w:rPr>
          <w:rFonts w:ascii="Times New Roman" w:hAnsi="Times New Roman" w:cs="Times New Roman"/>
          <w:bCs/>
          <w:sz w:val="23"/>
          <w:szCs w:val="23"/>
        </w:rPr>
        <w:t>przez</w:t>
      </w:r>
      <w:r w:rsidRPr="000B6621">
        <w:rPr>
          <w:rFonts w:ascii="Times New Roman" w:hAnsi="Times New Roman" w:cs="Times New Roman"/>
          <w:sz w:val="23"/>
          <w:szCs w:val="23"/>
        </w:rPr>
        <w:t xml:space="preserve"> </w:t>
      </w:r>
      <w:r w:rsidRPr="000B6621">
        <w:rPr>
          <w:rFonts w:ascii="Times New Roman" w:hAnsi="Times New Roman" w:cs="Times New Roman"/>
          <w:bCs/>
          <w:sz w:val="23"/>
          <w:szCs w:val="23"/>
        </w:rPr>
        <w:t>którąkolwiek ze stron z przyczyn leżących po stronie Wykonawcy.</w:t>
      </w:r>
    </w:p>
    <w:p w14:paraId="2EDD7368" w14:textId="77777777" w:rsidR="002301EE" w:rsidRPr="003728DF" w:rsidRDefault="002301EE" w:rsidP="00063212">
      <w:pPr>
        <w:pStyle w:val="Tekstpodstawowy3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0B6621">
        <w:rPr>
          <w:rFonts w:ascii="Times New Roman" w:hAnsi="Times New Roman" w:cs="Times New Roman"/>
          <w:sz w:val="23"/>
          <w:szCs w:val="23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</w:t>
      </w:r>
      <w:r w:rsidRPr="003728DF">
        <w:rPr>
          <w:rFonts w:ascii="Times New Roman" w:hAnsi="Times New Roman" w:cs="Times New Roman"/>
          <w:sz w:val="23"/>
          <w:szCs w:val="23"/>
        </w:rPr>
        <w:t>.</w:t>
      </w:r>
    </w:p>
    <w:p w14:paraId="00A1179B" w14:textId="77777777" w:rsidR="002301EE" w:rsidRPr="003728DF" w:rsidRDefault="002301EE" w:rsidP="00063212">
      <w:pPr>
        <w:pStyle w:val="Tekstpodstawowy3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3728DF">
        <w:rPr>
          <w:rFonts w:ascii="Times New Roman" w:hAnsi="Times New Roman" w:cs="Times New Roman"/>
          <w:sz w:val="23"/>
          <w:szCs w:val="23"/>
        </w:rPr>
        <w:t xml:space="preserve">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 </w:t>
      </w:r>
    </w:p>
    <w:p w14:paraId="3F1338FA" w14:textId="77777777" w:rsidR="00063212" w:rsidRPr="00541B4E" w:rsidRDefault="00063212" w:rsidP="00063212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5F7D93FB" w14:textId="77777777" w:rsidR="00063212" w:rsidRPr="003728DF" w:rsidRDefault="00063212" w:rsidP="00672D9B">
      <w:pPr>
        <w:spacing w:line="276" w:lineRule="auto"/>
        <w:jc w:val="center"/>
        <w:rPr>
          <w:b/>
          <w:sz w:val="23"/>
          <w:szCs w:val="23"/>
        </w:rPr>
      </w:pPr>
      <w:r w:rsidRPr="003728DF">
        <w:rPr>
          <w:b/>
          <w:sz w:val="23"/>
          <w:szCs w:val="23"/>
        </w:rPr>
        <w:t>§ 11 Odstąpienie od Umowy</w:t>
      </w:r>
    </w:p>
    <w:p w14:paraId="6FA2DC39" w14:textId="77777777" w:rsidR="00063212" w:rsidRPr="003728DF" w:rsidRDefault="00063212" w:rsidP="00063212">
      <w:pPr>
        <w:spacing w:line="276" w:lineRule="auto"/>
        <w:jc w:val="both"/>
        <w:rPr>
          <w:sz w:val="23"/>
          <w:szCs w:val="23"/>
        </w:rPr>
      </w:pPr>
    </w:p>
    <w:p w14:paraId="55E760F4" w14:textId="6C4C9882" w:rsidR="00063212" w:rsidRPr="003728DF" w:rsidRDefault="00063212" w:rsidP="00063212">
      <w:pPr>
        <w:spacing w:line="276" w:lineRule="auto"/>
        <w:jc w:val="both"/>
        <w:rPr>
          <w:sz w:val="23"/>
          <w:szCs w:val="23"/>
        </w:rPr>
      </w:pPr>
      <w:r w:rsidRPr="003728DF">
        <w:rPr>
          <w:sz w:val="23"/>
          <w:szCs w:val="23"/>
        </w:rPr>
        <w:t xml:space="preserve">Oświadczenie o odstąpieniu od Umowy, o którym mowa w § 10 OWU powinno </w:t>
      </w:r>
      <w:proofErr w:type="gramStart"/>
      <w:r w:rsidRPr="003728DF">
        <w:rPr>
          <w:sz w:val="23"/>
          <w:szCs w:val="23"/>
        </w:rPr>
        <w:t xml:space="preserve">nastąpić </w:t>
      </w:r>
      <w:r w:rsidR="00FA60AF">
        <w:rPr>
          <w:sz w:val="23"/>
          <w:szCs w:val="23"/>
        </w:rPr>
        <w:t xml:space="preserve">            </w:t>
      </w:r>
      <w:r w:rsidRPr="003728DF">
        <w:rPr>
          <w:sz w:val="23"/>
          <w:szCs w:val="23"/>
        </w:rPr>
        <w:t>w</w:t>
      </w:r>
      <w:proofErr w:type="gramEnd"/>
      <w:r w:rsidRPr="003728DF">
        <w:rPr>
          <w:sz w:val="23"/>
          <w:szCs w:val="23"/>
        </w:rPr>
        <w:t xml:space="preserve"> formie pisemnej pod rygorem nieważności takiego oświadczenia i musi zawierać uzasadnienie. Termin na złożenie oświadczenia o odstąpieniu wynosi 30 dni kalendarzowych od powzięcia wiadomości o okolicznościach uprawniających do odstąpienia od Umowy, a </w:t>
      </w:r>
      <w:proofErr w:type="gramStart"/>
      <w:r w:rsidRPr="003728DF">
        <w:rPr>
          <w:sz w:val="23"/>
          <w:szCs w:val="23"/>
        </w:rPr>
        <w:t xml:space="preserve">określonych </w:t>
      </w:r>
      <w:r w:rsidR="00FA60AF">
        <w:rPr>
          <w:sz w:val="23"/>
          <w:szCs w:val="23"/>
        </w:rPr>
        <w:t xml:space="preserve">            </w:t>
      </w:r>
      <w:r w:rsidRPr="003728DF">
        <w:rPr>
          <w:sz w:val="23"/>
          <w:szCs w:val="23"/>
        </w:rPr>
        <w:t>w</w:t>
      </w:r>
      <w:proofErr w:type="gramEnd"/>
      <w:r w:rsidRPr="003728DF">
        <w:rPr>
          <w:sz w:val="23"/>
          <w:szCs w:val="23"/>
        </w:rPr>
        <w:t xml:space="preserve"> OWU.</w:t>
      </w:r>
    </w:p>
    <w:p w14:paraId="287F605C" w14:textId="77777777" w:rsidR="00063212" w:rsidRPr="003728DF" w:rsidRDefault="00063212" w:rsidP="00063212">
      <w:pPr>
        <w:spacing w:line="276" w:lineRule="auto"/>
        <w:jc w:val="both"/>
        <w:rPr>
          <w:sz w:val="23"/>
          <w:szCs w:val="23"/>
        </w:rPr>
      </w:pPr>
    </w:p>
    <w:p w14:paraId="39A07C98" w14:textId="77777777" w:rsidR="00063212" w:rsidRPr="003728DF" w:rsidRDefault="00063212" w:rsidP="00672D9B">
      <w:pPr>
        <w:spacing w:line="276" w:lineRule="auto"/>
        <w:jc w:val="center"/>
        <w:rPr>
          <w:b/>
          <w:sz w:val="23"/>
          <w:szCs w:val="23"/>
          <w:shd w:val="clear" w:color="auto" w:fill="FFFFFF"/>
        </w:rPr>
      </w:pPr>
      <w:r w:rsidRPr="003728DF">
        <w:rPr>
          <w:b/>
          <w:sz w:val="23"/>
          <w:szCs w:val="23"/>
          <w:shd w:val="clear" w:color="auto" w:fill="FFFFFF"/>
        </w:rPr>
        <w:t>§ 12 Przedstawiciele Stron</w:t>
      </w:r>
    </w:p>
    <w:p w14:paraId="5CD89E85" w14:textId="77777777" w:rsidR="00672D9B" w:rsidRPr="003728DF" w:rsidRDefault="00672D9B" w:rsidP="00672D9B">
      <w:pPr>
        <w:spacing w:line="276" w:lineRule="auto"/>
        <w:jc w:val="center"/>
        <w:rPr>
          <w:sz w:val="23"/>
          <w:szCs w:val="23"/>
          <w:shd w:val="clear" w:color="auto" w:fill="FFFFFF"/>
        </w:rPr>
      </w:pPr>
    </w:p>
    <w:p w14:paraId="7D464335" w14:textId="77777777" w:rsidR="00063212" w:rsidRPr="003728DF" w:rsidRDefault="00063212" w:rsidP="00063212">
      <w:pPr>
        <w:pStyle w:val="Akapitzlist"/>
        <w:numPr>
          <w:ilvl w:val="3"/>
          <w:numId w:val="16"/>
        </w:numPr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728DF">
        <w:rPr>
          <w:rFonts w:ascii="Times New Roman" w:hAnsi="Times New Roman" w:cs="Times New Roman"/>
          <w:sz w:val="23"/>
          <w:szCs w:val="23"/>
        </w:rPr>
        <w:t>Strony ustalają następujących przedstawicieli Stron przy realizacji Umowy:</w:t>
      </w:r>
    </w:p>
    <w:p w14:paraId="0B8D41DE" w14:textId="77777777" w:rsidR="00063212" w:rsidRPr="003728DF" w:rsidRDefault="00063212" w:rsidP="00063212">
      <w:pPr>
        <w:pStyle w:val="Akapitzlist"/>
        <w:keepNext/>
        <w:numPr>
          <w:ilvl w:val="0"/>
          <w:numId w:val="17"/>
        </w:numPr>
        <w:spacing w:line="276" w:lineRule="auto"/>
        <w:jc w:val="both"/>
        <w:outlineLvl w:val="3"/>
        <w:rPr>
          <w:rFonts w:ascii="Times New Roman" w:hAnsi="Times New Roman" w:cs="Times New Roman"/>
          <w:sz w:val="23"/>
          <w:szCs w:val="23"/>
        </w:rPr>
      </w:pPr>
      <w:r w:rsidRPr="003728DF"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3728DF" w:rsidRPr="003728DF" w14:paraId="7104E5EE" w14:textId="77777777" w:rsidTr="0006321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8DA2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28DF">
              <w:rPr>
                <w:sz w:val="23"/>
                <w:szCs w:val="23"/>
              </w:rPr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4B3B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b/>
                <w:sz w:val="23"/>
                <w:szCs w:val="23"/>
              </w:rPr>
            </w:pPr>
          </w:p>
        </w:tc>
      </w:tr>
      <w:tr w:rsidR="003728DF" w:rsidRPr="003728DF" w14:paraId="718B60FC" w14:textId="77777777" w:rsidTr="0006321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D0F2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28DF">
              <w:rPr>
                <w:sz w:val="23"/>
                <w:szCs w:val="23"/>
              </w:rPr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CCEC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3728DF" w:rsidRPr="003728DF" w14:paraId="7BB8A9A2" w14:textId="77777777" w:rsidTr="0006321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88EE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proofErr w:type="gramStart"/>
            <w:r w:rsidRPr="003728DF">
              <w:rPr>
                <w:sz w:val="23"/>
                <w:szCs w:val="23"/>
              </w:rPr>
              <w:t>e-mail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BCCC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3728DF" w:rsidRPr="003728DF" w14:paraId="1BDAB491" w14:textId="77777777" w:rsidTr="0006321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AFA6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28DF">
              <w:rPr>
                <w:sz w:val="23"/>
                <w:szCs w:val="23"/>
              </w:rPr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60A1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3728DF" w:rsidRPr="003728DF" w14:paraId="4103390C" w14:textId="77777777" w:rsidTr="0006321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DB5E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28DF">
              <w:rPr>
                <w:sz w:val="23"/>
                <w:szCs w:val="23"/>
              </w:rPr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83EF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63212" w:rsidRPr="003728DF" w14:paraId="42604C9A" w14:textId="77777777" w:rsidTr="0006321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574E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proofErr w:type="gramStart"/>
            <w:r w:rsidRPr="003728DF">
              <w:rPr>
                <w:sz w:val="23"/>
                <w:szCs w:val="23"/>
              </w:rPr>
              <w:t>e-mail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0BED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</w:tbl>
    <w:p w14:paraId="0367910E" w14:textId="77777777" w:rsidR="00063212" w:rsidRDefault="00063212" w:rsidP="00063212">
      <w:pPr>
        <w:spacing w:line="276" w:lineRule="auto"/>
        <w:jc w:val="both"/>
        <w:rPr>
          <w:sz w:val="23"/>
          <w:szCs w:val="23"/>
        </w:rPr>
      </w:pPr>
    </w:p>
    <w:p w14:paraId="5183B753" w14:textId="77777777" w:rsidR="00FA60AF" w:rsidRPr="003728DF" w:rsidRDefault="00FA60AF" w:rsidP="00063212">
      <w:pPr>
        <w:spacing w:line="276" w:lineRule="auto"/>
        <w:jc w:val="both"/>
        <w:rPr>
          <w:sz w:val="23"/>
          <w:szCs w:val="23"/>
        </w:rPr>
      </w:pPr>
      <w:bookmarkStart w:id="1" w:name="_GoBack"/>
      <w:bookmarkEnd w:id="1"/>
    </w:p>
    <w:p w14:paraId="37348926" w14:textId="77777777" w:rsidR="00063212" w:rsidRPr="003728DF" w:rsidRDefault="00063212" w:rsidP="0006321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28DF">
        <w:rPr>
          <w:rFonts w:ascii="Times New Roman" w:hAnsi="Times New Roman" w:cs="Times New Roman"/>
          <w:sz w:val="23"/>
          <w:szCs w:val="23"/>
        </w:rPr>
        <w:lastRenderedPageBreak/>
        <w:t>Wykonawca: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3728DF" w:rsidRPr="003728DF" w14:paraId="08DD45AB" w14:textId="77777777" w:rsidTr="00672D9B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4015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28DF">
              <w:rPr>
                <w:sz w:val="23"/>
                <w:szCs w:val="23"/>
              </w:rPr>
              <w:t>Osoba do kontaktu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5833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3728DF" w:rsidRPr="003728DF" w14:paraId="1EB057A4" w14:textId="77777777" w:rsidTr="00672D9B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59E2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28DF">
              <w:rPr>
                <w:sz w:val="23"/>
                <w:szCs w:val="23"/>
              </w:rPr>
              <w:t>Numer telefonu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05BF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3728DF" w:rsidRPr="003728DF" w14:paraId="3A52E6F6" w14:textId="77777777" w:rsidTr="00672D9B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DBD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proofErr w:type="gramStart"/>
            <w:r w:rsidRPr="003728DF">
              <w:rPr>
                <w:sz w:val="23"/>
                <w:szCs w:val="23"/>
              </w:rPr>
              <w:t>e-mail</w:t>
            </w:r>
            <w:proofErr w:type="gramEnd"/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7096" w14:textId="77777777" w:rsidR="00063212" w:rsidRPr="003728DF" w:rsidRDefault="00063212" w:rsidP="0006321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3728DF" w:rsidRPr="003728DF" w14:paraId="5662E9C6" w14:textId="77777777" w:rsidTr="00672D9B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3540" w14:textId="77777777" w:rsidR="00672D9B" w:rsidRPr="003728DF" w:rsidRDefault="00672D9B" w:rsidP="007D05E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28DF">
              <w:rPr>
                <w:sz w:val="23"/>
                <w:szCs w:val="23"/>
              </w:rPr>
              <w:t>Osoba do kontaktu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8F78" w14:textId="77777777" w:rsidR="00672D9B" w:rsidRPr="003728DF" w:rsidRDefault="00672D9B" w:rsidP="0006321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3728DF" w:rsidRPr="003728DF" w14:paraId="55D64800" w14:textId="77777777" w:rsidTr="00672D9B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4273" w14:textId="77777777" w:rsidR="00672D9B" w:rsidRPr="003728DF" w:rsidRDefault="00672D9B" w:rsidP="007D05E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3728DF">
              <w:rPr>
                <w:sz w:val="23"/>
                <w:szCs w:val="23"/>
              </w:rPr>
              <w:t>Numer telefonu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F05E" w14:textId="77777777" w:rsidR="00672D9B" w:rsidRPr="003728DF" w:rsidRDefault="00672D9B" w:rsidP="0006321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672D9B" w:rsidRPr="003728DF" w14:paraId="555639B5" w14:textId="77777777" w:rsidTr="00672D9B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99A" w14:textId="77777777" w:rsidR="00672D9B" w:rsidRPr="003728DF" w:rsidRDefault="00672D9B" w:rsidP="007D05E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proofErr w:type="gramStart"/>
            <w:r w:rsidRPr="003728DF">
              <w:rPr>
                <w:sz w:val="23"/>
                <w:szCs w:val="23"/>
              </w:rPr>
              <w:t>e-mail</w:t>
            </w:r>
            <w:proofErr w:type="gramEnd"/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3501" w14:textId="77777777" w:rsidR="00672D9B" w:rsidRPr="003728DF" w:rsidRDefault="00672D9B" w:rsidP="0006321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67F0C67E" w14:textId="77777777" w:rsidR="00063212" w:rsidRPr="003728DF" w:rsidRDefault="00063212" w:rsidP="00063212">
      <w:pPr>
        <w:spacing w:line="276" w:lineRule="auto"/>
        <w:jc w:val="both"/>
        <w:rPr>
          <w:sz w:val="23"/>
          <w:szCs w:val="23"/>
        </w:rPr>
      </w:pPr>
    </w:p>
    <w:p w14:paraId="1AFBC5A3" w14:textId="77777777" w:rsidR="00063212" w:rsidRPr="003728DF" w:rsidRDefault="00063212" w:rsidP="00063212">
      <w:pPr>
        <w:pStyle w:val="Akapitzlist"/>
        <w:numPr>
          <w:ilvl w:val="3"/>
          <w:numId w:val="16"/>
        </w:numPr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728DF">
        <w:rPr>
          <w:rFonts w:ascii="Times New Roman" w:hAnsi="Times New Roman" w:cs="Times New Roman"/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47D9CD57" w14:textId="77777777" w:rsidR="00063212" w:rsidRPr="00541B4E" w:rsidRDefault="00063212" w:rsidP="00063212">
      <w:pPr>
        <w:pStyle w:val="Akapitzlist"/>
        <w:tabs>
          <w:tab w:val="left" w:pos="2340"/>
        </w:tabs>
        <w:spacing w:line="276" w:lineRule="auto"/>
        <w:ind w:left="2766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09A75541" w14:textId="77777777" w:rsidR="00063212" w:rsidRPr="003728DF" w:rsidRDefault="00063212" w:rsidP="00063212">
      <w:pPr>
        <w:spacing w:line="276" w:lineRule="auto"/>
        <w:jc w:val="center"/>
        <w:rPr>
          <w:b/>
          <w:sz w:val="23"/>
          <w:szCs w:val="23"/>
        </w:rPr>
      </w:pPr>
      <w:r w:rsidRPr="003728DF">
        <w:rPr>
          <w:b/>
          <w:sz w:val="23"/>
          <w:szCs w:val="23"/>
        </w:rPr>
        <w:t>§ 13 Powierzenie danych osobowych</w:t>
      </w:r>
    </w:p>
    <w:p w14:paraId="737E5F80" w14:textId="77777777" w:rsidR="00063212" w:rsidRPr="003728DF" w:rsidRDefault="00063212" w:rsidP="00063212">
      <w:pPr>
        <w:spacing w:line="276" w:lineRule="auto"/>
        <w:jc w:val="center"/>
        <w:rPr>
          <w:sz w:val="23"/>
          <w:szCs w:val="23"/>
        </w:rPr>
      </w:pPr>
    </w:p>
    <w:p w14:paraId="522296E1" w14:textId="77777777" w:rsidR="00522B4E" w:rsidRPr="003728DF" w:rsidRDefault="00522B4E" w:rsidP="00522B4E">
      <w:pPr>
        <w:spacing w:line="276" w:lineRule="auto"/>
        <w:jc w:val="both"/>
        <w:rPr>
          <w:sz w:val="23"/>
          <w:szCs w:val="23"/>
        </w:rPr>
      </w:pPr>
      <w:r w:rsidRPr="003728DF">
        <w:rPr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 w14:paraId="14030670" w14:textId="77777777" w:rsidR="00063212" w:rsidRPr="00541B4E" w:rsidRDefault="00063212" w:rsidP="00063212">
      <w:pPr>
        <w:spacing w:line="276" w:lineRule="auto"/>
        <w:jc w:val="both"/>
        <w:rPr>
          <w:b/>
          <w:color w:val="FF0000"/>
          <w:sz w:val="23"/>
          <w:szCs w:val="23"/>
        </w:rPr>
      </w:pPr>
    </w:p>
    <w:p w14:paraId="531AC237" w14:textId="77777777" w:rsidR="00063212" w:rsidRPr="003728DF" w:rsidRDefault="00063212" w:rsidP="00063212">
      <w:pPr>
        <w:spacing w:line="276" w:lineRule="auto"/>
        <w:jc w:val="center"/>
        <w:rPr>
          <w:b/>
          <w:sz w:val="23"/>
          <w:szCs w:val="23"/>
        </w:rPr>
      </w:pPr>
      <w:r w:rsidRPr="003728DF">
        <w:rPr>
          <w:b/>
          <w:sz w:val="23"/>
          <w:szCs w:val="23"/>
        </w:rPr>
        <w:t>§ 14 Postanowienia końcowe</w:t>
      </w:r>
    </w:p>
    <w:p w14:paraId="4499956B" w14:textId="77777777" w:rsidR="00063212" w:rsidRPr="003728DF" w:rsidRDefault="00063212" w:rsidP="00063212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305F0C1" w14:textId="77777777" w:rsidR="00063212" w:rsidRPr="003728DF" w:rsidRDefault="00063212" w:rsidP="00063212">
      <w:pPr>
        <w:pStyle w:val="Tekstpodstawowy3"/>
        <w:widowControl w:val="0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728DF">
        <w:rPr>
          <w:rFonts w:ascii="Times New Roman" w:hAnsi="Times New Roman" w:cs="Times New Roman"/>
          <w:sz w:val="23"/>
          <w:szCs w:val="23"/>
        </w:rPr>
        <w:t xml:space="preserve">Integralną część Umowy stanowią jej załączniki. </w:t>
      </w:r>
    </w:p>
    <w:p w14:paraId="25F1EF83" w14:textId="77777777" w:rsidR="00063212" w:rsidRPr="003728DF" w:rsidRDefault="00063212" w:rsidP="00063212">
      <w:pPr>
        <w:pStyle w:val="Tekstpodstawowy3"/>
        <w:widowControl w:val="0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728DF">
        <w:rPr>
          <w:rFonts w:ascii="Times New Roman" w:hAnsi="Times New Roman" w:cs="Times New Roman"/>
          <w:sz w:val="23"/>
          <w:szCs w:val="23"/>
        </w:rPr>
        <w:t>Umowę sporządzono w dwóch jednobrzmiących egzemplarzach, jeden dla Wykonawcy i jeden dla Zamawiającego.</w:t>
      </w:r>
    </w:p>
    <w:p w14:paraId="4D7E2E6F" w14:textId="77777777" w:rsidR="00063212" w:rsidRPr="003728DF" w:rsidRDefault="00063212" w:rsidP="00063212">
      <w:pPr>
        <w:pStyle w:val="Tekstpodstawowy3"/>
        <w:widowControl w:val="0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728DF">
        <w:rPr>
          <w:rFonts w:ascii="Times New Roman" w:hAnsi="Times New Roman" w:cs="Times New Roman"/>
          <w:sz w:val="23"/>
          <w:szCs w:val="23"/>
        </w:rPr>
        <w:t>Umowa wiąże Strony od dnia jej podpisania.</w:t>
      </w:r>
    </w:p>
    <w:p w14:paraId="7CC83ADA" w14:textId="77777777" w:rsidR="00063212" w:rsidRPr="003728DF" w:rsidRDefault="00063212" w:rsidP="00063212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886B7EE" w14:textId="77777777" w:rsidR="00063212" w:rsidRPr="003728DF" w:rsidRDefault="00063212" w:rsidP="00063212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534AED51" w14:textId="77777777" w:rsidR="00063212" w:rsidRPr="003728DF" w:rsidRDefault="00063212" w:rsidP="00063212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7C7F1DAE" w14:textId="77777777" w:rsidR="00063212" w:rsidRPr="003728DF" w:rsidRDefault="00063212" w:rsidP="00063212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33A29393" w14:textId="77777777" w:rsidR="00063212" w:rsidRPr="003728DF" w:rsidRDefault="00063212" w:rsidP="00063212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7F042F83" w14:textId="77777777" w:rsidR="00063212" w:rsidRPr="003728DF" w:rsidRDefault="00063212" w:rsidP="00063212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5E9FAEDF" w14:textId="77777777" w:rsidR="00063212" w:rsidRPr="003728DF" w:rsidRDefault="00063212" w:rsidP="00672D9B">
      <w:pPr>
        <w:spacing w:line="276" w:lineRule="auto"/>
        <w:jc w:val="center"/>
        <w:rPr>
          <w:sz w:val="23"/>
          <w:szCs w:val="23"/>
        </w:rPr>
      </w:pPr>
      <w:r w:rsidRPr="003728DF">
        <w:rPr>
          <w:b/>
          <w:sz w:val="23"/>
          <w:szCs w:val="23"/>
        </w:rPr>
        <w:t>ZAMAWIAJĄCY</w:t>
      </w:r>
      <w:r w:rsidRPr="003728DF">
        <w:rPr>
          <w:b/>
          <w:sz w:val="23"/>
          <w:szCs w:val="23"/>
        </w:rPr>
        <w:tab/>
      </w:r>
      <w:r w:rsidRPr="003728DF">
        <w:rPr>
          <w:b/>
          <w:sz w:val="23"/>
          <w:szCs w:val="23"/>
        </w:rPr>
        <w:tab/>
      </w:r>
      <w:r w:rsidRPr="003728DF">
        <w:rPr>
          <w:b/>
          <w:sz w:val="23"/>
          <w:szCs w:val="23"/>
        </w:rPr>
        <w:tab/>
      </w:r>
      <w:r w:rsidRPr="003728DF">
        <w:rPr>
          <w:b/>
          <w:sz w:val="23"/>
          <w:szCs w:val="23"/>
        </w:rPr>
        <w:tab/>
      </w:r>
      <w:r w:rsidRPr="003728DF">
        <w:rPr>
          <w:b/>
          <w:sz w:val="23"/>
          <w:szCs w:val="23"/>
        </w:rPr>
        <w:tab/>
      </w:r>
      <w:r w:rsidRPr="003728DF">
        <w:rPr>
          <w:b/>
          <w:sz w:val="23"/>
          <w:szCs w:val="23"/>
        </w:rPr>
        <w:tab/>
        <w:t xml:space="preserve"> WYKONAWCA</w:t>
      </w:r>
    </w:p>
    <w:p w14:paraId="2F048BA3" w14:textId="77777777" w:rsidR="00063212" w:rsidRPr="003728DF" w:rsidRDefault="00063212" w:rsidP="00063212">
      <w:pPr>
        <w:spacing w:line="276" w:lineRule="auto"/>
        <w:jc w:val="both"/>
        <w:rPr>
          <w:sz w:val="23"/>
          <w:szCs w:val="23"/>
        </w:rPr>
      </w:pPr>
    </w:p>
    <w:p w14:paraId="5C6DB1E6" w14:textId="77777777" w:rsidR="00063212" w:rsidRPr="003728DF" w:rsidRDefault="00063212" w:rsidP="00063212">
      <w:pPr>
        <w:spacing w:line="276" w:lineRule="auto"/>
        <w:rPr>
          <w:b/>
          <w:sz w:val="23"/>
          <w:szCs w:val="23"/>
        </w:rPr>
      </w:pPr>
      <w:r w:rsidRPr="003728DF">
        <w:rPr>
          <w:b/>
          <w:sz w:val="23"/>
          <w:szCs w:val="23"/>
        </w:rPr>
        <w:t>Załączniki:</w:t>
      </w:r>
    </w:p>
    <w:p w14:paraId="774E9B8B" w14:textId="77777777" w:rsidR="00063212" w:rsidRPr="003728DF" w:rsidRDefault="00063212" w:rsidP="0006321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3728DF">
        <w:rPr>
          <w:rFonts w:ascii="Times New Roman" w:hAnsi="Times New Roman" w:cs="Times New Roman"/>
          <w:sz w:val="23"/>
          <w:szCs w:val="23"/>
        </w:rPr>
        <w:t>dokumenty</w:t>
      </w:r>
      <w:proofErr w:type="gramEnd"/>
      <w:r w:rsidRPr="003728DF">
        <w:rPr>
          <w:rFonts w:ascii="Times New Roman" w:hAnsi="Times New Roman" w:cs="Times New Roman"/>
          <w:sz w:val="23"/>
          <w:szCs w:val="23"/>
        </w:rPr>
        <w:t xml:space="preserve"> potwierdzające umocowanie osób reprezentujących Wykonawcę</w:t>
      </w:r>
    </w:p>
    <w:p w14:paraId="1DB21F48" w14:textId="77777777" w:rsidR="00063212" w:rsidRPr="003728DF" w:rsidRDefault="00063212" w:rsidP="00063212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3728DF">
        <w:rPr>
          <w:rFonts w:ascii="Times New Roman" w:hAnsi="Times New Roman" w:cs="Times New Roman"/>
          <w:sz w:val="23"/>
          <w:szCs w:val="23"/>
        </w:rPr>
        <w:t>szczegółowy</w:t>
      </w:r>
      <w:proofErr w:type="gramEnd"/>
      <w:r w:rsidRPr="003728DF">
        <w:rPr>
          <w:rFonts w:ascii="Times New Roman" w:hAnsi="Times New Roman" w:cs="Times New Roman"/>
          <w:sz w:val="23"/>
          <w:szCs w:val="23"/>
        </w:rPr>
        <w:t xml:space="preserve"> wykaz prac stanowiących Przedmiot umowy</w:t>
      </w:r>
    </w:p>
    <w:p w14:paraId="5566C354" w14:textId="77777777" w:rsidR="00063212" w:rsidRPr="003728DF" w:rsidRDefault="00063212" w:rsidP="00063212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3728DF">
        <w:rPr>
          <w:rFonts w:ascii="Times New Roman" w:hAnsi="Times New Roman" w:cs="Times New Roman"/>
          <w:sz w:val="23"/>
          <w:szCs w:val="23"/>
        </w:rPr>
        <w:t>aktualnie</w:t>
      </w:r>
      <w:proofErr w:type="gramEnd"/>
      <w:r w:rsidRPr="003728DF">
        <w:rPr>
          <w:rFonts w:ascii="Times New Roman" w:hAnsi="Times New Roman" w:cs="Times New Roman"/>
          <w:sz w:val="23"/>
          <w:szCs w:val="23"/>
        </w:rPr>
        <w:t xml:space="preserve"> obowiązująca polisa</w:t>
      </w:r>
    </w:p>
    <w:p w14:paraId="626053DE" w14:textId="77777777" w:rsidR="00063212" w:rsidRPr="003728DF" w:rsidRDefault="00063212" w:rsidP="00063212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rFonts w:ascii="Times New Roman" w:hAnsi="Times New Roman" w:cs="Times New Roman"/>
          <w:szCs w:val="24"/>
        </w:rPr>
      </w:pPr>
    </w:p>
    <w:p w14:paraId="247E4A23" w14:textId="77777777" w:rsidR="002301EE" w:rsidRPr="003728DF" w:rsidRDefault="002301EE" w:rsidP="00063212">
      <w:pPr>
        <w:spacing w:line="276" w:lineRule="auto"/>
        <w:jc w:val="both"/>
        <w:rPr>
          <w:bCs/>
        </w:rPr>
      </w:pPr>
    </w:p>
    <w:p w14:paraId="1BEED611" w14:textId="77777777" w:rsidR="008F5ED4" w:rsidRPr="003728DF" w:rsidRDefault="008F5ED4" w:rsidP="00063212">
      <w:pPr>
        <w:pStyle w:val="Akapitzlist"/>
        <w:spacing w:line="276" w:lineRule="auto"/>
        <w:ind w:left="1077"/>
        <w:jc w:val="both"/>
        <w:rPr>
          <w:rFonts w:ascii="Times New Roman" w:hAnsi="Times New Roman" w:cs="Times New Roman"/>
          <w:bCs/>
        </w:rPr>
      </w:pPr>
    </w:p>
    <w:p w14:paraId="34970A3E" w14:textId="77777777" w:rsidR="00ED7868" w:rsidRPr="003728DF" w:rsidRDefault="00ED7868" w:rsidP="00063212">
      <w:pPr>
        <w:spacing w:line="276" w:lineRule="auto"/>
        <w:jc w:val="both"/>
      </w:pPr>
    </w:p>
    <w:sectPr w:rsidR="00ED7868" w:rsidRPr="003728DF" w:rsidSect="00522B4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C197" w14:textId="77777777" w:rsidR="00FC39D7" w:rsidRDefault="00FC39D7" w:rsidP="008948D3">
      <w:r>
        <w:separator/>
      </w:r>
    </w:p>
  </w:endnote>
  <w:endnote w:type="continuationSeparator" w:id="0">
    <w:p w14:paraId="68F2CD70" w14:textId="77777777" w:rsidR="00FC39D7" w:rsidRDefault="00FC39D7" w:rsidP="0089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896531"/>
      <w:docPartObj>
        <w:docPartGallery w:val="Page Numbers (Bottom of Page)"/>
        <w:docPartUnique/>
      </w:docPartObj>
    </w:sdtPr>
    <w:sdtEndPr/>
    <w:sdtContent>
      <w:p w14:paraId="0B16EF4D" w14:textId="77777777" w:rsidR="00063212" w:rsidRDefault="000632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C2">
          <w:rPr>
            <w:noProof/>
          </w:rPr>
          <w:t>5</w:t>
        </w:r>
        <w:r>
          <w:fldChar w:fldCharType="end"/>
        </w:r>
      </w:p>
    </w:sdtContent>
  </w:sdt>
  <w:p w14:paraId="09E71C71" w14:textId="77777777" w:rsidR="00063212" w:rsidRDefault="00063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B6D11" w14:textId="77777777" w:rsidR="00FC39D7" w:rsidRDefault="00FC39D7" w:rsidP="008948D3">
      <w:r>
        <w:separator/>
      </w:r>
    </w:p>
  </w:footnote>
  <w:footnote w:type="continuationSeparator" w:id="0">
    <w:p w14:paraId="11A01B94" w14:textId="77777777" w:rsidR="00FC39D7" w:rsidRDefault="00FC39D7" w:rsidP="0089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62BDC" w14:textId="77777777" w:rsidR="003D08C0" w:rsidRDefault="0032144C" w:rsidP="008948D3">
    <w:pPr>
      <w:pStyle w:val="Nagwek"/>
      <w:jc w:val="center"/>
      <w:rPr>
        <w:b/>
        <w:i/>
        <w:sz w:val="20"/>
        <w:szCs w:val="20"/>
      </w:rPr>
    </w:pPr>
    <w:r w:rsidRPr="00E1742B">
      <w:rPr>
        <w:b/>
        <w:i/>
        <w:sz w:val="20"/>
        <w:szCs w:val="20"/>
      </w:rPr>
      <w:t>Dwie k</w:t>
    </w:r>
    <w:r w:rsidR="00063212" w:rsidRPr="00E1742B">
      <w:rPr>
        <w:b/>
        <w:i/>
        <w:sz w:val="20"/>
        <w:szCs w:val="20"/>
      </w:rPr>
      <w:t>onserwacja czterech zestawów hydroforowych w budynkach na</w:t>
    </w:r>
    <w:r w:rsidR="003D08C0">
      <w:rPr>
        <w:b/>
        <w:i/>
        <w:sz w:val="20"/>
        <w:szCs w:val="20"/>
      </w:rPr>
      <w:t xml:space="preserve"> </w:t>
    </w:r>
  </w:p>
  <w:p w14:paraId="7C7D6418" w14:textId="77777777" w:rsidR="003D08C0" w:rsidRDefault="00063212" w:rsidP="008948D3">
    <w:pPr>
      <w:pStyle w:val="Nagwek"/>
      <w:jc w:val="center"/>
      <w:rPr>
        <w:b/>
        <w:i/>
        <w:sz w:val="20"/>
        <w:szCs w:val="20"/>
      </w:rPr>
    </w:pPr>
    <w:r w:rsidRPr="00E1742B">
      <w:rPr>
        <w:b/>
        <w:i/>
        <w:sz w:val="20"/>
        <w:szCs w:val="20"/>
      </w:rPr>
      <w:t>Os</w:t>
    </w:r>
    <w:r w:rsidR="003D08C0">
      <w:rPr>
        <w:b/>
        <w:i/>
        <w:sz w:val="20"/>
        <w:szCs w:val="20"/>
      </w:rPr>
      <w:t>.</w:t>
    </w:r>
    <w:r w:rsidRPr="00E1742B">
      <w:rPr>
        <w:b/>
        <w:i/>
        <w:sz w:val="20"/>
        <w:szCs w:val="20"/>
      </w:rPr>
      <w:t xml:space="preserve"> Jana III Sobieskiego 9, </w:t>
    </w:r>
    <w:r w:rsidR="00E1742B" w:rsidRPr="00E1742B">
      <w:rPr>
        <w:b/>
        <w:i/>
        <w:sz w:val="20"/>
        <w:szCs w:val="20"/>
      </w:rPr>
      <w:t>Os</w:t>
    </w:r>
    <w:r w:rsidR="003D08C0">
      <w:rPr>
        <w:b/>
        <w:i/>
        <w:sz w:val="20"/>
        <w:szCs w:val="20"/>
      </w:rPr>
      <w:t xml:space="preserve">. Jana III Sobieskiego </w:t>
    </w:r>
    <w:r w:rsidRPr="00E1742B">
      <w:rPr>
        <w:b/>
        <w:i/>
        <w:sz w:val="20"/>
        <w:szCs w:val="20"/>
      </w:rPr>
      <w:t xml:space="preserve">11, </w:t>
    </w:r>
    <w:r w:rsidR="00E1742B" w:rsidRPr="00E1742B">
      <w:rPr>
        <w:b/>
        <w:i/>
        <w:sz w:val="20"/>
        <w:szCs w:val="20"/>
      </w:rPr>
      <w:t>Os</w:t>
    </w:r>
    <w:r w:rsidR="003D08C0">
      <w:rPr>
        <w:b/>
        <w:i/>
        <w:sz w:val="20"/>
        <w:szCs w:val="20"/>
      </w:rPr>
      <w:t>.</w:t>
    </w:r>
    <w:r w:rsidR="00E1742B" w:rsidRPr="00E1742B">
      <w:rPr>
        <w:b/>
        <w:i/>
        <w:sz w:val="20"/>
        <w:szCs w:val="20"/>
      </w:rPr>
      <w:t xml:space="preserve"> Jana III Sobieskiego  </w:t>
    </w:r>
    <w:r w:rsidRPr="00E1742B">
      <w:rPr>
        <w:b/>
        <w:i/>
        <w:sz w:val="20"/>
        <w:szCs w:val="20"/>
      </w:rPr>
      <w:t>13,</w:t>
    </w:r>
  </w:p>
  <w:p w14:paraId="7175F05D" w14:textId="77777777" w:rsidR="00063212" w:rsidRPr="00E1742B" w:rsidRDefault="00E1742B" w:rsidP="008948D3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</w:t>
    </w:r>
    <w:r w:rsidRPr="00E1742B">
      <w:rPr>
        <w:b/>
        <w:i/>
        <w:sz w:val="20"/>
        <w:szCs w:val="20"/>
      </w:rPr>
      <w:t>Os</w:t>
    </w:r>
    <w:r w:rsidR="003D08C0">
      <w:rPr>
        <w:b/>
        <w:i/>
        <w:sz w:val="20"/>
        <w:szCs w:val="20"/>
      </w:rPr>
      <w:t>.</w:t>
    </w:r>
    <w:r w:rsidRPr="00E1742B">
      <w:rPr>
        <w:b/>
        <w:i/>
        <w:sz w:val="20"/>
        <w:szCs w:val="20"/>
      </w:rPr>
      <w:t xml:space="preserve"> Jana III Sobieskiego </w:t>
    </w:r>
    <w:r w:rsidR="00063212" w:rsidRPr="00E1742B">
      <w:rPr>
        <w:b/>
        <w:i/>
        <w:sz w:val="20"/>
        <w:szCs w:val="20"/>
      </w:rPr>
      <w:t>18</w:t>
    </w:r>
  </w:p>
  <w:p w14:paraId="54932588" w14:textId="77777777" w:rsidR="00063212" w:rsidRDefault="00063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F0F"/>
    <w:multiLevelType w:val="hybridMultilevel"/>
    <w:tmpl w:val="671865A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7B85412"/>
    <w:multiLevelType w:val="hybridMultilevel"/>
    <w:tmpl w:val="0978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A81"/>
    <w:multiLevelType w:val="multilevel"/>
    <w:tmpl w:val="F7A89B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DC6AE6"/>
    <w:multiLevelType w:val="hybridMultilevel"/>
    <w:tmpl w:val="A230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A96"/>
    <w:multiLevelType w:val="hybridMultilevel"/>
    <w:tmpl w:val="D636504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7A9735B"/>
    <w:multiLevelType w:val="multilevel"/>
    <w:tmpl w:val="6DAA860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8CF6873"/>
    <w:multiLevelType w:val="multilevel"/>
    <w:tmpl w:val="0A280E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2CAF02ED"/>
    <w:multiLevelType w:val="hybridMultilevel"/>
    <w:tmpl w:val="B79C6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5C9F"/>
    <w:multiLevelType w:val="multilevel"/>
    <w:tmpl w:val="FDFE8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F58008F"/>
    <w:multiLevelType w:val="hybridMultilevel"/>
    <w:tmpl w:val="18C4670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1485E95"/>
    <w:multiLevelType w:val="hybridMultilevel"/>
    <w:tmpl w:val="933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03F5"/>
    <w:multiLevelType w:val="hybridMultilevel"/>
    <w:tmpl w:val="1754408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54E1E27"/>
    <w:multiLevelType w:val="multilevel"/>
    <w:tmpl w:val="DC50A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908F7"/>
    <w:multiLevelType w:val="hybridMultilevel"/>
    <w:tmpl w:val="5F18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714F"/>
    <w:multiLevelType w:val="multilevel"/>
    <w:tmpl w:val="445E48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B7A79A6"/>
    <w:multiLevelType w:val="hybridMultilevel"/>
    <w:tmpl w:val="5C04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F5114"/>
    <w:multiLevelType w:val="multilevel"/>
    <w:tmpl w:val="88A48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C02605C"/>
    <w:multiLevelType w:val="multilevel"/>
    <w:tmpl w:val="0A280E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6CAE21F4"/>
    <w:multiLevelType w:val="multilevel"/>
    <w:tmpl w:val="97AE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DF6882"/>
    <w:multiLevelType w:val="multilevel"/>
    <w:tmpl w:val="3ADEE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1CC6D3E"/>
    <w:multiLevelType w:val="hybridMultilevel"/>
    <w:tmpl w:val="54F24E5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5382E6F"/>
    <w:multiLevelType w:val="hybridMultilevel"/>
    <w:tmpl w:val="17E862EC"/>
    <w:lvl w:ilvl="0" w:tplc="EA7E9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B1079"/>
    <w:multiLevelType w:val="hybridMultilevel"/>
    <w:tmpl w:val="51CA242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767D77EB"/>
    <w:multiLevelType w:val="hybridMultilevel"/>
    <w:tmpl w:val="72C8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64D76"/>
    <w:multiLevelType w:val="hybridMultilevel"/>
    <w:tmpl w:val="ECEA8EB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21"/>
  </w:num>
  <w:num w:numId="6">
    <w:abstractNumId w:val="6"/>
  </w:num>
  <w:num w:numId="7">
    <w:abstractNumId w:val="17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23"/>
  </w:num>
  <w:num w:numId="13">
    <w:abstractNumId w:val="20"/>
  </w:num>
  <w:num w:numId="14">
    <w:abstractNumId w:val="13"/>
  </w:num>
  <w:num w:numId="15">
    <w:abstractNumId w:val="0"/>
  </w:num>
  <w:num w:numId="16">
    <w:abstractNumId w:val="18"/>
  </w:num>
  <w:num w:numId="17">
    <w:abstractNumId w:val="2"/>
  </w:num>
  <w:num w:numId="18">
    <w:abstractNumId w:val="19"/>
  </w:num>
  <w:num w:numId="19">
    <w:abstractNumId w:val="16"/>
  </w:num>
  <w:num w:numId="20">
    <w:abstractNumId w:val="14"/>
  </w:num>
  <w:num w:numId="21">
    <w:abstractNumId w:val="24"/>
  </w:num>
  <w:num w:numId="22">
    <w:abstractNumId w:val="7"/>
  </w:num>
  <w:num w:numId="23">
    <w:abstractNumId w:val="22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D3"/>
    <w:rsid w:val="00063212"/>
    <w:rsid w:val="000879DE"/>
    <w:rsid w:val="000B6621"/>
    <w:rsid w:val="001A4899"/>
    <w:rsid w:val="002301EE"/>
    <w:rsid w:val="002A485D"/>
    <w:rsid w:val="002D5A8E"/>
    <w:rsid w:val="0032144C"/>
    <w:rsid w:val="0034079D"/>
    <w:rsid w:val="003728DF"/>
    <w:rsid w:val="003801B7"/>
    <w:rsid w:val="003D08C0"/>
    <w:rsid w:val="00522B4E"/>
    <w:rsid w:val="00541B4E"/>
    <w:rsid w:val="0056712B"/>
    <w:rsid w:val="005D7AC2"/>
    <w:rsid w:val="00672D9B"/>
    <w:rsid w:val="006F7F51"/>
    <w:rsid w:val="00862853"/>
    <w:rsid w:val="008948D3"/>
    <w:rsid w:val="008F5ED4"/>
    <w:rsid w:val="00A6618D"/>
    <w:rsid w:val="00AB52D7"/>
    <w:rsid w:val="00B13736"/>
    <w:rsid w:val="00DB693E"/>
    <w:rsid w:val="00DD28F5"/>
    <w:rsid w:val="00E1742B"/>
    <w:rsid w:val="00ED7868"/>
    <w:rsid w:val="00F93CF2"/>
    <w:rsid w:val="00FA3C0E"/>
    <w:rsid w:val="00FA60AF"/>
    <w:rsid w:val="00FB046E"/>
    <w:rsid w:val="00FC39D7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A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8D3"/>
  </w:style>
  <w:style w:type="paragraph" w:styleId="Stopka">
    <w:name w:val="footer"/>
    <w:basedOn w:val="Normalny"/>
    <w:link w:val="StopkaZnak"/>
    <w:uiPriority w:val="99"/>
    <w:unhideWhenUsed/>
    <w:rsid w:val="00894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D3"/>
  </w:style>
  <w:style w:type="paragraph" w:styleId="Tekstdymka">
    <w:name w:val="Balloon Text"/>
    <w:basedOn w:val="Normalny"/>
    <w:link w:val="TekstdymkaZnak"/>
    <w:uiPriority w:val="99"/>
    <w:semiHidden/>
    <w:unhideWhenUsed/>
    <w:rsid w:val="00894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948D3"/>
    <w:rPr>
      <w:sz w:val="24"/>
      <w:szCs w:val="24"/>
    </w:rPr>
  </w:style>
  <w:style w:type="paragraph" w:customStyle="1" w:styleId="FR4">
    <w:name w:val="FR4"/>
    <w:qFormat/>
    <w:rsid w:val="008948D3"/>
    <w:pPr>
      <w:widowControl w:val="0"/>
      <w:suppressAutoHyphens/>
      <w:spacing w:after="0"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48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B693E"/>
    <w:rPr>
      <w:sz w:val="24"/>
    </w:rPr>
  </w:style>
  <w:style w:type="paragraph" w:styleId="Tekstpodstawowy3">
    <w:name w:val="Body Text 3"/>
    <w:basedOn w:val="Normalny"/>
    <w:link w:val="Tekstpodstawowy3Znak"/>
    <w:qFormat/>
    <w:rsid w:val="00DB693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69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54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1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1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62853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862853"/>
    <w:rPr>
      <w:rFonts w:ascii="Arial" w:eastAsia="Times New Roman" w:hAnsi="Arial" w:cs="Times New Roman"/>
      <w:b/>
      <w:sz w:val="3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8D3"/>
  </w:style>
  <w:style w:type="paragraph" w:styleId="Stopka">
    <w:name w:val="footer"/>
    <w:basedOn w:val="Normalny"/>
    <w:link w:val="StopkaZnak"/>
    <w:uiPriority w:val="99"/>
    <w:unhideWhenUsed/>
    <w:rsid w:val="00894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D3"/>
  </w:style>
  <w:style w:type="paragraph" w:styleId="Tekstdymka">
    <w:name w:val="Balloon Text"/>
    <w:basedOn w:val="Normalny"/>
    <w:link w:val="TekstdymkaZnak"/>
    <w:uiPriority w:val="99"/>
    <w:semiHidden/>
    <w:unhideWhenUsed/>
    <w:rsid w:val="00894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948D3"/>
    <w:rPr>
      <w:sz w:val="24"/>
      <w:szCs w:val="24"/>
    </w:rPr>
  </w:style>
  <w:style w:type="paragraph" w:customStyle="1" w:styleId="FR4">
    <w:name w:val="FR4"/>
    <w:qFormat/>
    <w:rsid w:val="008948D3"/>
    <w:pPr>
      <w:widowControl w:val="0"/>
      <w:suppressAutoHyphens/>
      <w:spacing w:after="0"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48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B693E"/>
    <w:rPr>
      <w:sz w:val="24"/>
    </w:rPr>
  </w:style>
  <w:style w:type="paragraph" w:styleId="Tekstpodstawowy3">
    <w:name w:val="Body Text 3"/>
    <w:basedOn w:val="Normalny"/>
    <w:link w:val="Tekstpodstawowy3Znak"/>
    <w:qFormat/>
    <w:rsid w:val="00DB693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69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54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1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1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62853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862853"/>
    <w:rPr>
      <w:rFonts w:ascii="Arial" w:eastAsia="Times New Roman" w:hAnsi="Arial" w:cs="Times New Roman"/>
      <w:b/>
      <w:sz w:val="3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4F0-CFD9-4271-A7CB-4A5414B9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Kaczmarek</dc:creator>
  <cp:lastModifiedBy>Barbara Kaczmarek</cp:lastModifiedBy>
  <cp:revision>2</cp:revision>
  <dcterms:created xsi:type="dcterms:W3CDTF">2022-11-08T11:58:00Z</dcterms:created>
  <dcterms:modified xsi:type="dcterms:W3CDTF">2022-11-08T11:58:00Z</dcterms:modified>
</cp:coreProperties>
</file>