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val="en-US" w:eastAsia="en-US"/>
        </w:rPr>
      </w:pPr>
    </w:p>
    <w:p w:rsidR="00394C8B" w:rsidRPr="00162562" w:rsidRDefault="00394C8B" w:rsidP="00394C8B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162562">
        <w:rPr>
          <w:rFonts w:eastAsia="Calibri"/>
          <w:lang w:eastAsia="en-US"/>
        </w:rPr>
        <w:t>znak postępowania</w:t>
      </w:r>
      <w:r w:rsidR="00A46F26" w:rsidRPr="00162562">
        <w:rPr>
          <w:rFonts w:eastAsia="Calibri"/>
          <w:lang w:eastAsia="en-US"/>
        </w:rPr>
        <w:t xml:space="preserve">: </w:t>
      </w:r>
      <w:r w:rsidR="00BF78C2">
        <w:rPr>
          <w:rFonts w:eastAsia="Calibri"/>
          <w:lang w:eastAsia="en-US"/>
        </w:rPr>
        <w:t>IR.271.1</w:t>
      </w:r>
      <w:r w:rsidR="00162562" w:rsidRPr="00162562">
        <w:rPr>
          <w:rFonts w:eastAsia="Calibri"/>
          <w:lang w:eastAsia="en-US"/>
        </w:rPr>
        <w:t>.</w:t>
      </w:r>
      <w:r w:rsidR="00BF78C2">
        <w:rPr>
          <w:rFonts w:eastAsia="Calibri"/>
          <w:lang w:eastAsia="en-US"/>
        </w:rPr>
        <w:t>356.</w:t>
      </w:r>
      <w:bookmarkStart w:id="0" w:name="_GoBack"/>
      <w:bookmarkEnd w:id="0"/>
      <w:r w:rsidR="00162562" w:rsidRPr="00162562">
        <w:rPr>
          <w:rFonts w:eastAsia="Calibri"/>
          <w:lang w:eastAsia="en-US"/>
        </w:rPr>
        <w:t>2020</w:t>
      </w: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lang w:eastAsia="en-US"/>
        </w:rPr>
      </w:pP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lang w:eastAsia="en-US"/>
        </w:rPr>
      </w:pP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lang w:eastAsia="en-US"/>
        </w:rPr>
      </w:pP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z w:val="28"/>
          <w:lang w:eastAsia="en-US"/>
        </w:rPr>
      </w:pPr>
      <w:r w:rsidRPr="00341087">
        <w:rPr>
          <w:rFonts w:eastAsia="Calibri"/>
          <w:b/>
          <w:color w:val="000000"/>
          <w:sz w:val="28"/>
          <w:lang w:eastAsia="en-US"/>
        </w:rPr>
        <w:t>ZAPYTANIE OFERTOWE</w:t>
      </w:r>
    </w:p>
    <w:p w:rsidR="00394C8B" w:rsidRPr="00AF5F37" w:rsidRDefault="00394C8B" w:rsidP="00394C8B">
      <w:pPr>
        <w:spacing w:line="300" w:lineRule="exact"/>
        <w:jc w:val="center"/>
        <w:rPr>
          <w:b/>
          <w:color w:val="000000"/>
          <w:sz w:val="22"/>
          <w:szCs w:val="22"/>
        </w:rPr>
      </w:pPr>
      <w:r w:rsidRPr="00AF5F37">
        <w:rPr>
          <w:rFonts w:eastAsia="Calibri"/>
          <w:color w:val="000000"/>
          <w:lang w:eastAsia="en-US"/>
        </w:rPr>
        <w:t>Zapraszamy do udziału w postępowaniu prowadzonym w trybie zapytania ofertowego na</w:t>
      </w:r>
      <w:r w:rsidRPr="00AF5F37">
        <w:rPr>
          <w:color w:val="000000"/>
          <w:sz w:val="22"/>
          <w:szCs w:val="22"/>
        </w:rPr>
        <w:t xml:space="preserve"> </w:t>
      </w:r>
      <w:r w:rsidRPr="00AF5F37">
        <w:rPr>
          <w:b/>
          <w:color w:val="000000"/>
          <w:sz w:val="22"/>
          <w:szCs w:val="22"/>
        </w:rPr>
        <w:t xml:space="preserve">"Obsługę bankową budżetu </w:t>
      </w:r>
      <w:r w:rsidR="00546AB0">
        <w:rPr>
          <w:b/>
          <w:color w:val="000000"/>
          <w:sz w:val="22"/>
          <w:szCs w:val="22"/>
        </w:rPr>
        <w:t>Miasta Łęczyca</w:t>
      </w:r>
      <w:r w:rsidRPr="00AF5F37">
        <w:rPr>
          <w:b/>
          <w:color w:val="000000"/>
          <w:sz w:val="22"/>
          <w:szCs w:val="22"/>
        </w:rPr>
        <w:t xml:space="preserve"> i jednostek organizacyjnych </w:t>
      </w:r>
      <w:r w:rsidR="00546AB0">
        <w:rPr>
          <w:b/>
          <w:color w:val="000000"/>
          <w:sz w:val="22"/>
          <w:szCs w:val="22"/>
        </w:rPr>
        <w:t xml:space="preserve">Miasta Łęczyca </w:t>
      </w:r>
    </w:p>
    <w:p w:rsidR="00394C8B" w:rsidRPr="00AF5F37" w:rsidRDefault="00394C8B" w:rsidP="00394C8B">
      <w:pPr>
        <w:spacing w:line="300" w:lineRule="exact"/>
        <w:jc w:val="center"/>
        <w:rPr>
          <w:b/>
          <w:color w:val="000000"/>
          <w:sz w:val="22"/>
          <w:szCs w:val="22"/>
        </w:rPr>
      </w:pPr>
      <w:r w:rsidRPr="00AF5F37">
        <w:rPr>
          <w:b/>
          <w:color w:val="000000"/>
          <w:sz w:val="22"/>
          <w:szCs w:val="22"/>
        </w:rPr>
        <w:t xml:space="preserve"> w ok</w:t>
      </w:r>
      <w:r w:rsidR="006C2F9A">
        <w:rPr>
          <w:b/>
          <w:color w:val="000000"/>
          <w:sz w:val="22"/>
          <w:szCs w:val="22"/>
        </w:rPr>
        <w:t>resie  od 01.01.2021</w:t>
      </w:r>
      <w:r w:rsidR="00546AB0">
        <w:rPr>
          <w:b/>
          <w:color w:val="000000"/>
          <w:sz w:val="22"/>
          <w:szCs w:val="22"/>
        </w:rPr>
        <w:t xml:space="preserve"> r. do 31.12.2023</w:t>
      </w:r>
      <w:r w:rsidRPr="00AF5F37">
        <w:rPr>
          <w:b/>
          <w:color w:val="000000"/>
          <w:sz w:val="22"/>
          <w:szCs w:val="22"/>
        </w:rPr>
        <w:t xml:space="preserve"> r.”</w:t>
      </w: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lang w:eastAsia="en-US"/>
        </w:rPr>
      </w:pPr>
    </w:p>
    <w:p w:rsidR="00394C8B" w:rsidRPr="00341087" w:rsidRDefault="00394C8B" w:rsidP="00394C8B">
      <w:pPr>
        <w:shd w:val="clear" w:color="auto" w:fill="FFFFFF"/>
        <w:spacing w:line="360" w:lineRule="auto"/>
        <w:jc w:val="both"/>
        <w:rPr>
          <w:i/>
        </w:rPr>
      </w:pPr>
      <w:r w:rsidRPr="00341087">
        <w:rPr>
          <w:i/>
        </w:rPr>
        <w:t>Postępowanie prowadzone na podstawie art. 4 pkt 8 ustawy z dnia 29 stycznia 2004 r. Prawo zamówień publicznych</w:t>
      </w:r>
      <w:r w:rsidR="00546AB0">
        <w:rPr>
          <w:i/>
        </w:rPr>
        <w:t xml:space="preserve"> </w:t>
      </w:r>
      <w:r w:rsidRPr="00341087">
        <w:rPr>
          <w:i/>
        </w:rPr>
        <w:t>– wartość zamówienia nie przekracza wyrażo</w:t>
      </w:r>
      <w:r>
        <w:rPr>
          <w:i/>
        </w:rPr>
        <w:t>nej w złotych kwoty 30 000 Euro</w:t>
      </w:r>
      <w:r w:rsidR="00762152">
        <w:rPr>
          <w:i/>
        </w:rPr>
        <w:t>.</w:t>
      </w: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lang w:eastAsia="en-US"/>
        </w:rPr>
      </w:pP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lang w:eastAsia="en-US"/>
        </w:rPr>
      </w:pPr>
    </w:p>
    <w:p w:rsidR="00394C8B" w:rsidRPr="00341087" w:rsidRDefault="00394C8B" w:rsidP="00394C8B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eastAsia="Calibri"/>
          <w:b/>
          <w:color w:val="000000"/>
          <w:lang w:eastAsia="en-US"/>
        </w:rPr>
      </w:pPr>
      <w:r w:rsidRPr="00341087">
        <w:rPr>
          <w:rFonts w:eastAsia="Calibri"/>
          <w:b/>
          <w:color w:val="000000"/>
          <w:lang w:eastAsia="en-US"/>
        </w:rPr>
        <w:t>Zamawiający:</w:t>
      </w:r>
    </w:p>
    <w:p w:rsidR="00546AB0" w:rsidRPr="00546AB0" w:rsidRDefault="00546AB0" w:rsidP="00546AB0">
      <w:pPr>
        <w:tabs>
          <w:tab w:val="left" w:pos="6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546AB0">
        <w:rPr>
          <w:rFonts w:eastAsia="Calibri"/>
          <w:color w:val="000000"/>
          <w:lang w:eastAsia="en-US"/>
        </w:rPr>
        <w:t xml:space="preserve">Miasto Łęczyca, </w:t>
      </w:r>
    </w:p>
    <w:p w:rsidR="00546AB0" w:rsidRPr="00546AB0" w:rsidRDefault="00546AB0" w:rsidP="00546AB0">
      <w:pPr>
        <w:tabs>
          <w:tab w:val="left" w:pos="6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546AB0">
        <w:rPr>
          <w:rFonts w:eastAsia="Calibri"/>
          <w:color w:val="000000"/>
          <w:lang w:eastAsia="en-US"/>
        </w:rPr>
        <w:t xml:space="preserve">REGON: 611015477, </w:t>
      </w:r>
    </w:p>
    <w:p w:rsidR="00546AB0" w:rsidRPr="00546AB0" w:rsidRDefault="00546AB0" w:rsidP="00546AB0">
      <w:pPr>
        <w:tabs>
          <w:tab w:val="left" w:pos="6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546AB0">
        <w:rPr>
          <w:rFonts w:eastAsia="Calibri"/>
          <w:color w:val="000000"/>
          <w:lang w:eastAsia="en-US"/>
        </w:rPr>
        <w:t xml:space="preserve">NIP: 775-24-05-045, </w:t>
      </w:r>
    </w:p>
    <w:p w:rsidR="00546AB0" w:rsidRPr="00546AB0" w:rsidRDefault="00546AB0" w:rsidP="00546AB0">
      <w:pPr>
        <w:tabs>
          <w:tab w:val="left" w:pos="6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546AB0">
        <w:rPr>
          <w:rFonts w:eastAsia="Calibri"/>
          <w:color w:val="000000"/>
          <w:lang w:eastAsia="en-US"/>
        </w:rPr>
        <w:t xml:space="preserve">Miejscowość Łęczyca, </w:t>
      </w:r>
    </w:p>
    <w:p w:rsidR="00546AB0" w:rsidRPr="00546AB0" w:rsidRDefault="00546AB0" w:rsidP="00546AB0">
      <w:pPr>
        <w:tabs>
          <w:tab w:val="left" w:pos="6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546AB0">
        <w:rPr>
          <w:rFonts w:eastAsia="Calibri"/>
          <w:color w:val="000000"/>
          <w:lang w:eastAsia="en-US"/>
        </w:rPr>
        <w:t xml:space="preserve">Adres: ul. M. Konopnickiej 14, </w:t>
      </w:r>
    </w:p>
    <w:p w:rsidR="00546AB0" w:rsidRPr="00546AB0" w:rsidRDefault="00546AB0" w:rsidP="00546AB0">
      <w:pPr>
        <w:tabs>
          <w:tab w:val="left" w:pos="6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546AB0">
        <w:rPr>
          <w:rFonts w:eastAsia="Calibri"/>
          <w:color w:val="000000"/>
          <w:lang w:eastAsia="en-US"/>
        </w:rPr>
        <w:t xml:space="preserve">e-mail: kancelaria@leczyca.info.pl </w:t>
      </w:r>
    </w:p>
    <w:p w:rsidR="00394C8B" w:rsidRPr="00341087" w:rsidRDefault="00546AB0" w:rsidP="00546AB0">
      <w:pPr>
        <w:tabs>
          <w:tab w:val="left" w:pos="6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546AB0">
        <w:rPr>
          <w:rFonts w:eastAsia="Calibri"/>
          <w:color w:val="000000"/>
          <w:lang w:eastAsia="en-US"/>
        </w:rPr>
        <w:t>Strona internetowa: www.bip.leczyca.info.pl</w:t>
      </w:r>
      <w:r w:rsidR="00394C8B" w:rsidRPr="00341087">
        <w:rPr>
          <w:rFonts w:eastAsia="Calibri"/>
          <w:color w:val="000000"/>
          <w:lang w:eastAsia="en-US"/>
        </w:rPr>
        <w:tab/>
      </w:r>
      <w:r w:rsidR="00394C8B" w:rsidRPr="00341087">
        <w:rPr>
          <w:rFonts w:eastAsia="Calibri"/>
          <w:b/>
          <w:color w:val="000000"/>
          <w:lang w:eastAsia="en-US"/>
        </w:rPr>
        <w:t>Zatwierdził:</w:t>
      </w:r>
    </w:p>
    <w:p w:rsidR="00394C8B" w:rsidRPr="00394C8B" w:rsidRDefault="00394C8B" w:rsidP="00394C8B">
      <w:pPr>
        <w:tabs>
          <w:tab w:val="left" w:pos="6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341087">
        <w:rPr>
          <w:rFonts w:eastAsia="Calibri"/>
          <w:b/>
          <w:color w:val="000000"/>
          <w:lang w:eastAsia="en-US"/>
        </w:rPr>
        <w:t xml:space="preserve">                                                             </w:t>
      </w:r>
      <w:r>
        <w:rPr>
          <w:rFonts w:eastAsia="Calibri"/>
          <w:b/>
          <w:color w:val="000000"/>
          <w:lang w:eastAsia="en-US"/>
        </w:rPr>
        <w:t xml:space="preserve">                </w:t>
      </w:r>
      <w:r w:rsidRPr="00341087">
        <w:rPr>
          <w:rFonts w:eastAsia="Calibri"/>
          <w:b/>
          <w:color w:val="000000"/>
          <w:lang w:eastAsia="en-US"/>
        </w:rPr>
        <w:t>Burmis</w:t>
      </w:r>
      <w:r>
        <w:rPr>
          <w:rFonts w:eastAsia="Calibri"/>
          <w:b/>
          <w:color w:val="000000"/>
          <w:lang w:eastAsia="en-US"/>
        </w:rPr>
        <w:t xml:space="preserve">trz </w:t>
      </w:r>
      <w:r w:rsidR="00ED6BDC">
        <w:rPr>
          <w:rFonts w:eastAsia="Calibri"/>
          <w:b/>
          <w:color w:val="000000"/>
          <w:lang w:eastAsia="en-US"/>
        </w:rPr>
        <w:t>Miasta Łęczyca</w:t>
      </w:r>
      <w:r w:rsidR="00546AB0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 xml:space="preserve">– </w:t>
      </w:r>
      <w:r w:rsidR="00546AB0">
        <w:rPr>
          <w:rFonts w:eastAsia="Calibri"/>
          <w:b/>
          <w:color w:val="000000"/>
          <w:lang w:eastAsia="en-US"/>
        </w:rPr>
        <w:t xml:space="preserve">Paweł </w:t>
      </w:r>
      <w:r w:rsidR="002A0E23">
        <w:rPr>
          <w:rFonts w:eastAsia="Calibri"/>
          <w:b/>
          <w:color w:val="000000"/>
          <w:lang w:eastAsia="en-US"/>
        </w:rPr>
        <w:t>Kulesza</w:t>
      </w:r>
    </w:p>
    <w:p w:rsidR="00394C8B" w:rsidRDefault="00394C8B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</w:p>
    <w:p w:rsidR="00394C8B" w:rsidRPr="00162562" w:rsidRDefault="00546AB0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162562">
        <w:rPr>
          <w:rFonts w:eastAsia="Calibri"/>
          <w:lang w:eastAsia="en-US"/>
        </w:rPr>
        <w:t>Łęczyca</w:t>
      </w:r>
      <w:r w:rsidR="00403106" w:rsidRPr="00162562">
        <w:rPr>
          <w:rFonts w:eastAsia="Calibri"/>
          <w:lang w:eastAsia="en-US"/>
        </w:rPr>
        <w:t xml:space="preserve"> dnia, </w:t>
      </w:r>
      <w:r w:rsidR="00A305A9">
        <w:rPr>
          <w:rFonts w:eastAsia="Calibri"/>
          <w:lang w:eastAsia="en-US"/>
        </w:rPr>
        <w:t>23</w:t>
      </w:r>
      <w:r w:rsidR="00162562" w:rsidRPr="00162562">
        <w:rPr>
          <w:rFonts w:eastAsia="Calibri"/>
          <w:lang w:eastAsia="en-US"/>
        </w:rPr>
        <w:t>.11.2020</w:t>
      </w:r>
      <w:r w:rsidR="00403106" w:rsidRPr="00162562">
        <w:rPr>
          <w:rFonts w:eastAsia="Calibri"/>
          <w:lang w:eastAsia="en-US"/>
        </w:rPr>
        <w:t xml:space="preserve"> r.</w:t>
      </w:r>
    </w:p>
    <w:p w:rsidR="00394C8B" w:rsidRDefault="00394C8B" w:rsidP="00394C8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lang w:eastAsia="en-US"/>
        </w:rPr>
      </w:pPr>
    </w:p>
    <w:p w:rsidR="00546AB0" w:rsidRDefault="00546AB0" w:rsidP="00394C8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lang w:eastAsia="en-US"/>
        </w:rPr>
      </w:pPr>
    </w:p>
    <w:p w:rsidR="00546AB0" w:rsidRDefault="00546AB0" w:rsidP="00394C8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lang w:eastAsia="en-US"/>
        </w:rPr>
      </w:pPr>
    </w:p>
    <w:p w:rsidR="00F04EE8" w:rsidRDefault="00F04EE8" w:rsidP="00394C8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lang w:eastAsia="en-US"/>
        </w:rPr>
      </w:pPr>
    </w:p>
    <w:p w:rsidR="00F04EE8" w:rsidRDefault="00F04EE8" w:rsidP="00394C8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lang w:eastAsia="en-US"/>
        </w:rPr>
      </w:pPr>
    </w:p>
    <w:p w:rsidR="00546AB0" w:rsidRPr="00341087" w:rsidRDefault="00546AB0" w:rsidP="00394C8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lang w:eastAsia="en-US"/>
        </w:rPr>
      </w:pPr>
    </w:p>
    <w:p w:rsidR="00394C8B" w:rsidRPr="00394C8B" w:rsidRDefault="00394C8B" w:rsidP="00394C8B">
      <w:pPr>
        <w:pStyle w:val="NormalnyWeb"/>
        <w:rPr>
          <w:rFonts w:eastAsia="Calibri"/>
          <w:b/>
          <w:color w:val="000000"/>
          <w:lang w:eastAsia="en-US"/>
        </w:rPr>
      </w:pPr>
      <w:r w:rsidRPr="00394C8B">
        <w:rPr>
          <w:rFonts w:eastAsia="Calibri"/>
          <w:b/>
          <w:color w:val="000000"/>
          <w:lang w:eastAsia="en-US"/>
        </w:rPr>
        <w:lastRenderedPageBreak/>
        <w:t>I. Opis przedmiotu zamówienia oraz zakres zamówienia</w:t>
      </w:r>
    </w:p>
    <w:p w:rsidR="00394C8B" w:rsidRPr="00394C8B" w:rsidRDefault="00394C8B" w:rsidP="00394C8B">
      <w:pPr>
        <w:pStyle w:val="NormalnyWeb"/>
      </w:pPr>
      <w:r w:rsidRPr="00394C8B">
        <w:t xml:space="preserve">1. Przedmiotem zamówienia jest wybór banku prowadzącego kompleksową obsługę bankową budżetu </w:t>
      </w:r>
      <w:r w:rsidR="00546AB0">
        <w:t xml:space="preserve">Miasta Łęczyca </w:t>
      </w:r>
      <w:r w:rsidRPr="00394C8B">
        <w:t xml:space="preserve"> oraz jej jednostek organizacyjnych.</w:t>
      </w:r>
    </w:p>
    <w:p w:rsidR="00394C8B" w:rsidRPr="00394C8B" w:rsidRDefault="002A0E23" w:rsidP="00394C8B">
      <w:pPr>
        <w:shd w:val="clear" w:color="auto" w:fill="FFFFFF"/>
        <w:tabs>
          <w:tab w:val="left" w:pos="350"/>
        </w:tabs>
        <w:spacing w:before="5" w:line="312" w:lineRule="exact"/>
        <w:ind w:left="10"/>
        <w:jc w:val="both"/>
        <w:rPr>
          <w:rStyle w:val="Pogrubienie"/>
        </w:rPr>
      </w:pPr>
      <w:r>
        <w:rPr>
          <w:rStyle w:val="Pogrubienie"/>
        </w:rPr>
        <w:t>2</w:t>
      </w:r>
      <w:r w:rsidR="00394C8B" w:rsidRPr="00394C8B">
        <w:rPr>
          <w:rStyle w:val="Pogrubienie"/>
        </w:rPr>
        <w:t>. Przedmiot zamówienia obejmuje</w:t>
      </w:r>
      <w:r w:rsidR="00AC7706">
        <w:rPr>
          <w:rStyle w:val="Pogrubienie"/>
        </w:rPr>
        <w:t>:</w:t>
      </w:r>
    </w:p>
    <w:p w:rsidR="00976479" w:rsidRPr="00976479" w:rsidRDefault="00976479" w:rsidP="00976479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284" w:hanging="284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 xml:space="preserve">Przedmiotem zamówienia jest obsługa bankowa budżetu Miasta Łęczyca oraz jednostek organizacyjnych </w:t>
      </w:r>
      <w:r>
        <w:rPr>
          <w:rFonts w:eastAsia="Arial Unicode MS"/>
          <w:kern w:val="3"/>
          <w:lang w:eastAsia="en-US" w:bidi="en-US"/>
        </w:rPr>
        <w:t>Miasta Łęczyca</w:t>
      </w:r>
      <w:r w:rsidRPr="00976479">
        <w:rPr>
          <w:rFonts w:eastAsia="Arial Unicode MS"/>
          <w:kern w:val="3"/>
          <w:lang w:eastAsia="en-US" w:bidi="en-US"/>
        </w:rPr>
        <w:t xml:space="preserve">, w okresie od 1.01.2021 do 31.12.2023 r. z zastrzeżeniem, że przygotowanie, uruchomienie i przeszkolenie w zakresie systemu obsługi bankowej zostanie zrealizowane do dnia 20.12.2020 r. Numery nowych rachunków bankowych, które będą obowiązywały od 01.01.2021 r. zostaną wskazane Zamawiającemu w terminie 7 dni od dnia podpisania umowy. W przypadku powołania nowych jednostek organizacyjnych w okresie objętym zamówieniem, ich obsługa bankowa będzie prowadzona na warunkach zgodnych z </w:t>
      </w:r>
      <w:r>
        <w:rPr>
          <w:rFonts w:eastAsia="Arial Unicode MS"/>
          <w:kern w:val="3"/>
          <w:lang w:eastAsia="en-US" w:bidi="en-US"/>
        </w:rPr>
        <w:t xml:space="preserve">zapytaniem </w:t>
      </w:r>
      <w:r w:rsidRPr="00976479">
        <w:rPr>
          <w:rFonts w:eastAsia="Arial Unicode MS"/>
          <w:kern w:val="3"/>
          <w:lang w:eastAsia="en-US" w:bidi="en-US"/>
        </w:rPr>
        <w:t>oraz umową.</w:t>
      </w:r>
    </w:p>
    <w:p w:rsidR="00976479" w:rsidRPr="00976479" w:rsidRDefault="00976479" w:rsidP="00976479">
      <w:pPr>
        <w:widowControl w:val="0"/>
        <w:suppressAutoHyphens/>
        <w:autoSpaceDN w:val="0"/>
        <w:spacing w:line="276" w:lineRule="auto"/>
        <w:ind w:left="284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Za świadczenie wszystkich usług objętych Zamówieniem Wykonawca będzie pobierał miesięczną opłatę ryczałtową zgodną ze złożoną ofertą.</w:t>
      </w:r>
    </w:p>
    <w:p w:rsidR="00976479" w:rsidRPr="00976479" w:rsidRDefault="00976479" w:rsidP="00976479">
      <w:pPr>
        <w:widowControl w:val="0"/>
        <w:suppressAutoHyphens/>
        <w:autoSpaceDN w:val="0"/>
        <w:spacing w:line="276" w:lineRule="auto"/>
        <w:ind w:left="284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Bank musi posiadać siedzibę, oddział lub filię na terenie Miasta Łęczyca.</w:t>
      </w:r>
    </w:p>
    <w:p w:rsidR="00976479" w:rsidRPr="00976479" w:rsidRDefault="00976479" w:rsidP="00976479">
      <w:pPr>
        <w:widowControl w:val="0"/>
        <w:suppressAutoHyphens/>
        <w:autoSpaceDN w:val="0"/>
        <w:spacing w:line="276" w:lineRule="auto"/>
        <w:contextualSpacing/>
        <w:jc w:val="both"/>
        <w:textAlignment w:val="baseline"/>
        <w:rPr>
          <w:rFonts w:eastAsia="Arial Unicode MS"/>
          <w:kern w:val="3"/>
          <w:lang w:val="en-US" w:eastAsia="en-US" w:bidi="en-US"/>
        </w:rPr>
      </w:pPr>
      <w:r>
        <w:rPr>
          <w:rFonts w:eastAsia="Arial Unicode MS"/>
          <w:kern w:val="3"/>
          <w:lang w:val="en-US" w:eastAsia="en-US" w:bidi="en-US"/>
        </w:rPr>
        <w:t xml:space="preserve">2. </w:t>
      </w:r>
      <w:proofErr w:type="spellStart"/>
      <w:r w:rsidRPr="00976479">
        <w:rPr>
          <w:rFonts w:eastAsia="Arial Unicode MS"/>
          <w:kern w:val="3"/>
          <w:lang w:val="en-US" w:eastAsia="en-US" w:bidi="en-US"/>
        </w:rPr>
        <w:t>Zakres</w:t>
      </w:r>
      <w:proofErr w:type="spellEnd"/>
      <w:r w:rsidRPr="00976479">
        <w:rPr>
          <w:rFonts w:eastAsia="Arial Unicode MS"/>
          <w:kern w:val="3"/>
          <w:lang w:val="en-US" w:eastAsia="en-US" w:bidi="en-US"/>
        </w:rPr>
        <w:t xml:space="preserve"> </w:t>
      </w:r>
      <w:proofErr w:type="spellStart"/>
      <w:r w:rsidRPr="00976479">
        <w:rPr>
          <w:rFonts w:eastAsia="Arial Unicode MS"/>
          <w:kern w:val="3"/>
          <w:lang w:val="en-US" w:eastAsia="en-US" w:bidi="en-US"/>
        </w:rPr>
        <w:t>zamówienia</w:t>
      </w:r>
      <w:proofErr w:type="spellEnd"/>
      <w:r w:rsidRPr="00976479">
        <w:rPr>
          <w:rFonts w:eastAsia="Arial Unicode MS"/>
          <w:kern w:val="3"/>
          <w:lang w:val="en-US" w:eastAsia="en-US" w:bidi="en-US"/>
        </w:rPr>
        <w:t xml:space="preserve"> </w:t>
      </w:r>
      <w:proofErr w:type="spellStart"/>
      <w:r w:rsidRPr="00976479">
        <w:rPr>
          <w:rFonts w:eastAsia="Arial Unicode MS"/>
          <w:kern w:val="3"/>
          <w:lang w:val="en-US" w:eastAsia="en-US" w:bidi="en-US"/>
        </w:rPr>
        <w:t>obejmuje</w:t>
      </w:r>
      <w:proofErr w:type="spellEnd"/>
      <w:r w:rsidRPr="00976479">
        <w:rPr>
          <w:rFonts w:eastAsia="Arial Unicode MS"/>
          <w:kern w:val="3"/>
          <w:lang w:val="en-US" w:eastAsia="en-US" w:bidi="en-US"/>
        </w:rPr>
        <w:t xml:space="preserve"> w </w:t>
      </w:r>
      <w:proofErr w:type="spellStart"/>
      <w:r w:rsidRPr="00976479">
        <w:rPr>
          <w:rFonts w:eastAsia="Arial Unicode MS"/>
          <w:kern w:val="3"/>
          <w:lang w:val="en-US" w:eastAsia="en-US" w:bidi="en-US"/>
        </w:rPr>
        <w:t>szczególności</w:t>
      </w:r>
      <w:proofErr w:type="spellEnd"/>
      <w:r w:rsidRPr="00976479">
        <w:rPr>
          <w:rFonts w:eastAsia="Arial Unicode MS"/>
          <w:kern w:val="3"/>
          <w:lang w:val="en-US" w:eastAsia="en-US" w:bidi="en-US"/>
        </w:rPr>
        <w:t>:</w:t>
      </w:r>
    </w:p>
    <w:p w:rsidR="00976479" w:rsidRPr="00976479" w:rsidRDefault="00976479" w:rsidP="00976479">
      <w:pPr>
        <w:widowControl w:val="0"/>
        <w:suppressAutoHyphens/>
        <w:autoSpaceDN w:val="0"/>
        <w:spacing w:line="276" w:lineRule="auto"/>
        <w:ind w:left="284"/>
        <w:contextualSpacing/>
        <w:jc w:val="both"/>
        <w:textAlignment w:val="baseline"/>
        <w:rPr>
          <w:rFonts w:eastAsia="Arial Unicode MS"/>
          <w:kern w:val="3"/>
          <w:lang w:val="en-US" w:eastAsia="en-US" w:bidi="en-US"/>
        </w:rPr>
      </w:pPr>
      <w:r>
        <w:rPr>
          <w:rFonts w:eastAsia="Arial Unicode MS"/>
          <w:b/>
          <w:kern w:val="3"/>
          <w:lang w:val="en-US" w:eastAsia="en-US" w:bidi="en-US"/>
        </w:rPr>
        <w:t>2.</w:t>
      </w:r>
      <w:r w:rsidRPr="00976479">
        <w:rPr>
          <w:rFonts w:eastAsia="Arial Unicode MS"/>
          <w:b/>
          <w:kern w:val="3"/>
          <w:lang w:val="en-US" w:eastAsia="en-US" w:bidi="en-US"/>
        </w:rPr>
        <w:t xml:space="preserve">1. </w:t>
      </w:r>
      <w:proofErr w:type="spellStart"/>
      <w:r w:rsidRPr="00976479">
        <w:rPr>
          <w:rFonts w:eastAsia="Arial Unicode MS"/>
          <w:b/>
          <w:kern w:val="3"/>
          <w:lang w:val="en-US" w:eastAsia="en-US" w:bidi="en-US"/>
        </w:rPr>
        <w:t>Otwarcie</w:t>
      </w:r>
      <w:proofErr w:type="spellEnd"/>
      <w:r w:rsidRPr="00976479">
        <w:rPr>
          <w:rFonts w:eastAsia="Arial Unicode MS"/>
          <w:b/>
          <w:kern w:val="3"/>
          <w:lang w:val="en-US" w:eastAsia="en-US" w:bidi="en-US"/>
        </w:rPr>
        <w:t xml:space="preserve"> i  </w:t>
      </w:r>
      <w:proofErr w:type="spellStart"/>
      <w:r w:rsidRPr="00976479">
        <w:rPr>
          <w:rFonts w:eastAsia="Arial Unicode MS"/>
          <w:b/>
          <w:kern w:val="3"/>
          <w:lang w:val="en-US" w:eastAsia="en-US" w:bidi="en-US"/>
        </w:rPr>
        <w:t>prowadzenie</w:t>
      </w:r>
      <w:proofErr w:type="spellEnd"/>
      <w:r w:rsidRPr="00976479">
        <w:rPr>
          <w:rFonts w:eastAsia="Arial Unicode MS"/>
          <w:b/>
          <w:kern w:val="3"/>
          <w:lang w:val="en-US" w:eastAsia="en-US" w:bidi="en-US"/>
        </w:rPr>
        <w:t xml:space="preserve"> </w:t>
      </w:r>
      <w:proofErr w:type="spellStart"/>
      <w:r w:rsidRPr="00976479">
        <w:rPr>
          <w:rFonts w:eastAsia="Arial Unicode MS"/>
          <w:b/>
          <w:kern w:val="3"/>
          <w:lang w:val="en-US" w:eastAsia="en-US" w:bidi="en-US"/>
        </w:rPr>
        <w:t>rachunków</w:t>
      </w:r>
      <w:proofErr w:type="spellEnd"/>
      <w:r w:rsidRPr="00976479">
        <w:rPr>
          <w:rFonts w:eastAsia="Arial Unicode MS"/>
          <w:b/>
          <w:kern w:val="3"/>
          <w:lang w:val="en-US" w:eastAsia="en-US" w:bidi="en-US"/>
        </w:rPr>
        <w:t xml:space="preserve"> </w:t>
      </w:r>
      <w:proofErr w:type="spellStart"/>
      <w:r w:rsidRPr="00976479">
        <w:rPr>
          <w:rFonts w:eastAsia="Arial Unicode MS"/>
          <w:b/>
          <w:kern w:val="3"/>
          <w:lang w:val="en-US" w:eastAsia="en-US" w:bidi="en-US"/>
        </w:rPr>
        <w:t>bankowych</w:t>
      </w:r>
      <w:proofErr w:type="spellEnd"/>
      <w:r w:rsidRPr="00976479">
        <w:rPr>
          <w:rFonts w:eastAsia="Arial Unicode MS"/>
          <w:kern w:val="3"/>
          <w:lang w:val="en-US" w:eastAsia="en-US" w:bidi="en-US"/>
        </w:rPr>
        <w:t xml:space="preserve">  w </w:t>
      </w:r>
      <w:proofErr w:type="spellStart"/>
      <w:r w:rsidRPr="00976479">
        <w:rPr>
          <w:rFonts w:eastAsia="Arial Unicode MS"/>
          <w:kern w:val="3"/>
          <w:lang w:val="en-US" w:eastAsia="en-US" w:bidi="en-US"/>
        </w:rPr>
        <w:t>tym</w:t>
      </w:r>
      <w:proofErr w:type="spellEnd"/>
      <w:r w:rsidRPr="00976479">
        <w:rPr>
          <w:rFonts w:eastAsia="Arial Unicode MS"/>
          <w:kern w:val="3"/>
          <w:lang w:val="en-US" w:eastAsia="en-US" w:bidi="en-US"/>
        </w:rPr>
        <w:t xml:space="preserve">:  </w:t>
      </w:r>
    </w:p>
    <w:p w:rsidR="00976479" w:rsidRDefault="00976479" w:rsidP="00976479">
      <w:pPr>
        <w:widowControl w:val="0"/>
        <w:numPr>
          <w:ilvl w:val="1"/>
          <w:numId w:val="8"/>
        </w:numPr>
        <w:suppressAutoHyphens/>
        <w:autoSpaceDN w:val="0"/>
        <w:spacing w:after="200" w:line="276" w:lineRule="auto"/>
        <w:ind w:left="851" w:hanging="284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otwarcie i prowadzenie rachunku bieżącego budżetu, rachunków bieżących jednostek organizacyjnych Miasta, rachunków funduszy socjalnych, rachunków pomocniczych (49 kont (bez rachunków VAT)  – ich liczba może ulec zmianie w trakcie trwania umowy na wykonanie przedmiotowego zamówienia),</w:t>
      </w:r>
    </w:p>
    <w:p w:rsidR="00497000" w:rsidRPr="00976479" w:rsidRDefault="00497000" w:rsidP="00976479">
      <w:pPr>
        <w:widowControl w:val="0"/>
        <w:numPr>
          <w:ilvl w:val="1"/>
          <w:numId w:val="8"/>
        </w:numPr>
        <w:suppressAutoHyphens/>
        <w:autoSpaceDN w:val="0"/>
        <w:spacing w:after="200" w:line="276" w:lineRule="auto"/>
        <w:ind w:left="851" w:hanging="284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>
        <w:rPr>
          <w:rFonts w:eastAsia="Arial Unicode MS"/>
          <w:kern w:val="3"/>
          <w:lang w:eastAsia="en-US" w:bidi="en-US"/>
        </w:rPr>
        <w:t xml:space="preserve">utworzenie rachunków Vat i powiązaniu ich z rachunkami rozliczeniowymi wg. schematu wskazanego przez </w:t>
      </w:r>
      <w:proofErr w:type="spellStart"/>
      <w:r>
        <w:rPr>
          <w:rFonts w:eastAsia="Arial Unicode MS"/>
          <w:kern w:val="3"/>
          <w:lang w:eastAsia="en-US" w:bidi="en-US"/>
        </w:rPr>
        <w:t>Zamawiajacego</w:t>
      </w:r>
      <w:proofErr w:type="spellEnd"/>
    </w:p>
    <w:p w:rsidR="00976479" w:rsidRPr="00976479" w:rsidRDefault="00976479" w:rsidP="00976479">
      <w:pPr>
        <w:widowControl w:val="0"/>
        <w:numPr>
          <w:ilvl w:val="1"/>
          <w:numId w:val="8"/>
        </w:numPr>
        <w:suppressAutoHyphens/>
        <w:autoSpaceDN w:val="0"/>
        <w:spacing w:after="200" w:line="276" w:lineRule="auto"/>
        <w:ind w:left="851" w:hanging="284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otwieraniu i zamykaniu rachunków pomocniczych na podstawie pisemnych dyspozycji każdej obsługiwanej jednostki, .</w:t>
      </w:r>
    </w:p>
    <w:p w:rsidR="00976479" w:rsidRPr="00976479" w:rsidRDefault="00976479" w:rsidP="00976479">
      <w:pPr>
        <w:widowControl w:val="0"/>
        <w:numPr>
          <w:ilvl w:val="1"/>
          <w:numId w:val="8"/>
        </w:numPr>
        <w:suppressAutoHyphens/>
        <w:autoSpaceDN w:val="0"/>
        <w:spacing w:after="200" w:line="276" w:lineRule="auto"/>
        <w:ind w:left="851" w:hanging="284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 xml:space="preserve">otwieraniu i prowadzeniu rachunków wirtualnych (identyfikacja masowych płatności) </w:t>
      </w:r>
    </w:p>
    <w:p w:rsidR="00976479" w:rsidRPr="00976479" w:rsidRDefault="00976479" w:rsidP="00976479">
      <w:pPr>
        <w:widowControl w:val="0"/>
        <w:suppressAutoHyphens/>
        <w:autoSpaceDN w:val="0"/>
        <w:spacing w:line="276" w:lineRule="auto"/>
        <w:ind w:left="851" w:hanging="567"/>
        <w:contextualSpacing/>
        <w:jc w:val="both"/>
        <w:textAlignment w:val="baseline"/>
        <w:rPr>
          <w:rFonts w:eastAsia="Arial Unicode MS"/>
          <w:b/>
          <w:kern w:val="3"/>
          <w:lang w:eastAsia="en-US" w:bidi="en-US"/>
        </w:rPr>
      </w:pPr>
      <w:r>
        <w:rPr>
          <w:rFonts w:eastAsia="Arial Unicode MS"/>
          <w:b/>
          <w:kern w:val="3"/>
          <w:lang w:eastAsia="en-US" w:bidi="en-US"/>
        </w:rPr>
        <w:t>2.</w:t>
      </w:r>
      <w:r w:rsidRPr="00976479">
        <w:rPr>
          <w:rFonts w:eastAsia="Arial Unicode MS"/>
          <w:b/>
          <w:kern w:val="3"/>
          <w:lang w:eastAsia="en-US" w:bidi="en-US"/>
        </w:rPr>
        <w:t>2. Zapewnienie obsługi gotówkowej w zakresie wpłat i wypłat</w:t>
      </w:r>
    </w:p>
    <w:p w:rsidR="00976479" w:rsidRPr="00976479" w:rsidRDefault="00976479" w:rsidP="00976479">
      <w:pPr>
        <w:widowControl w:val="0"/>
        <w:suppressAutoHyphens/>
        <w:autoSpaceDN w:val="0"/>
        <w:spacing w:line="276" w:lineRule="auto"/>
        <w:ind w:left="567"/>
        <w:contextualSpacing/>
        <w:jc w:val="both"/>
        <w:textAlignment w:val="baseline"/>
        <w:rPr>
          <w:rFonts w:eastAsia="Arial Unicode MS"/>
          <w:b/>
          <w:kern w:val="3"/>
          <w:lang w:eastAsia="en-US" w:bidi="en-US"/>
        </w:rPr>
      </w:pPr>
      <w:r w:rsidRPr="00976479">
        <w:rPr>
          <w:rFonts w:eastAsia="Calibri"/>
          <w:lang w:eastAsia="en-US"/>
        </w:rPr>
        <w:t>Wykonawca zapewni wykonywanie czynności związanych z obsługą kasową (realizacja wpłat i wypłat gotówkowych) budżetu Miasta Łęczyca ora</w:t>
      </w:r>
      <w:r>
        <w:rPr>
          <w:rFonts w:eastAsia="Calibri"/>
          <w:lang w:eastAsia="en-US"/>
        </w:rPr>
        <w:t>z jednostek organizacyjnych Miasta</w:t>
      </w:r>
      <w:r w:rsidRPr="00976479">
        <w:rPr>
          <w:rFonts w:eastAsia="Calibri"/>
          <w:lang w:eastAsia="en-US"/>
        </w:rPr>
        <w:t xml:space="preserve"> polegająca na:</w:t>
      </w:r>
    </w:p>
    <w:p w:rsidR="00976479" w:rsidRPr="00976479" w:rsidRDefault="00976479" w:rsidP="00976479">
      <w:pPr>
        <w:widowControl w:val="0"/>
        <w:numPr>
          <w:ilvl w:val="0"/>
          <w:numId w:val="10"/>
        </w:numPr>
        <w:suppressAutoHyphens/>
        <w:autoSpaceDN w:val="0"/>
        <w:spacing w:after="200" w:line="276" w:lineRule="auto"/>
        <w:ind w:hanging="219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 xml:space="preserve"> Przyjmowaniu wpłat gotówkowych własnych i obcych (obejmuje wpłaty podatków i opłat lokalnych oraz innych należności dokonywanych przez osoby fizyczne i prawne).</w:t>
      </w:r>
    </w:p>
    <w:p w:rsidR="00976479" w:rsidRPr="00976479" w:rsidRDefault="00976479" w:rsidP="00976479">
      <w:pPr>
        <w:widowControl w:val="0"/>
        <w:suppressAutoHyphens/>
        <w:autoSpaceDN w:val="0"/>
        <w:spacing w:line="276" w:lineRule="auto"/>
        <w:ind w:left="786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Calibri"/>
          <w:lang w:eastAsia="en-US"/>
        </w:rPr>
        <w:t>Zamawiający nie dopuszcza możliwości pobierania opłat i prowizji bankowych od wpłat podatków, opłat i innych należności dokonywanych na rzecz Miasta i jednostek organizacyjnych.</w:t>
      </w:r>
    </w:p>
    <w:p w:rsidR="00976479" w:rsidRPr="00976479" w:rsidRDefault="00976479" w:rsidP="00976479">
      <w:pPr>
        <w:widowControl w:val="0"/>
        <w:numPr>
          <w:ilvl w:val="0"/>
          <w:numId w:val="10"/>
        </w:numPr>
        <w:suppressAutoHyphens/>
        <w:autoSpaceDN w:val="0"/>
        <w:spacing w:after="200" w:line="276" w:lineRule="auto"/>
        <w:ind w:hanging="219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 xml:space="preserve"> Dokonywane przez Zamawiającego wpłaty, będą księgowane na rachunkach  Zamawiającego z datą wpłaty. </w:t>
      </w:r>
    </w:p>
    <w:p w:rsidR="00976479" w:rsidRPr="00976479" w:rsidRDefault="00976479" w:rsidP="00976479">
      <w:pPr>
        <w:widowControl w:val="0"/>
        <w:numPr>
          <w:ilvl w:val="0"/>
          <w:numId w:val="10"/>
        </w:numPr>
        <w:suppressAutoHyphens/>
        <w:autoSpaceDN w:val="0"/>
        <w:spacing w:after="200" w:line="276" w:lineRule="auto"/>
        <w:ind w:hanging="219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 xml:space="preserve"> Dokonywaniu wypłat gotówkowych.</w:t>
      </w:r>
    </w:p>
    <w:p w:rsidR="00976479" w:rsidRPr="00976479" w:rsidRDefault="00976479" w:rsidP="00976479">
      <w:pPr>
        <w:widowControl w:val="0"/>
        <w:numPr>
          <w:ilvl w:val="0"/>
          <w:numId w:val="10"/>
        </w:numPr>
        <w:suppressAutoHyphens/>
        <w:autoSpaceDN w:val="0"/>
        <w:spacing w:after="200" w:line="276" w:lineRule="auto"/>
        <w:ind w:left="851" w:hanging="284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Wykonawca zapewni wydawanie Zamawiającemu blankietów czekowych oraz ich realizację, zgodnie  z potrzebami Zamawiającego.</w:t>
      </w:r>
    </w:p>
    <w:p w:rsidR="00976479" w:rsidRPr="00976479" w:rsidRDefault="00976479" w:rsidP="00976479">
      <w:pPr>
        <w:widowControl w:val="0"/>
        <w:suppressAutoHyphens/>
        <w:autoSpaceDN w:val="0"/>
        <w:spacing w:line="276" w:lineRule="auto"/>
        <w:ind w:left="567" w:hanging="283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>
        <w:rPr>
          <w:rFonts w:eastAsia="Arial Unicode MS"/>
          <w:b/>
          <w:kern w:val="3"/>
          <w:lang w:eastAsia="en-US" w:bidi="en-US"/>
        </w:rPr>
        <w:lastRenderedPageBreak/>
        <w:t>2.</w:t>
      </w:r>
      <w:r w:rsidRPr="00976479">
        <w:rPr>
          <w:rFonts w:eastAsia="Arial Unicode MS"/>
          <w:b/>
          <w:kern w:val="3"/>
          <w:lang w:eastAsia="en-US" w:bidi="en-US"/>
        </w:rPr>
        <w:t>3. Zapewnienie systemu bankowości elektronicznej do obsługi rachunków bankowych</w:t>
      </w:r>
      <w:r w:rsidRPr="00976479">
        <w:rPr>
          <w:rFonts w:eastAsia="Arial Unicode MS"/>
          <w:kern w:val="3"/>
          <w:lang w:eastAsia="en-US" w:bidi="en-US"/>
        </w:rPr>
        <w:t xml:space="preserve"> Wykonawca zapewni Zamawiającemu pracę w systemie elektronicznej obsługi rachunków, jednolitego dla rachunków bankowych wszystkich jednostek organizacyjnych Miasta Łęczyca, przekazywanie i instalowanie wersji aktualizujących w okresie trwania umowy, świadczenia serwisu oprogramowania oraz przeszkolenia pracowników w zakresie pełnej obsługi. Zamawiający wymaga aby stanowiska do bankowości elektronicznej funkcjonowały prawidłowo od dnia rozpoczęcia obowiązywania umowy. Wszystkie niezbędne urządzenia potrzebne do prawidłowego i bezpiecznego funkcjonowania systemu bankowości elektronicznej jak np. </w:t>
      </w:r>
      <w:proofErr w:type="spellStart"/>
      <w:r w:rsidRPr="00976479">
        <w:rPr>
          <w:rFonts w:eastAsia="Arial Unicode MS"/>
          <w:kern w:val="3"/>
          <w:lang w:eastAsia="en-US" w:bidi="en-US"/>
        </w:rPr>
        <w:t>tokeny</w:t>
      </w:r>
      <w:proofErr w:type="spellEnd"/>
      <w:r w:rsidRPr="00976479">
        <w:rPr>
          <w:rFonts w:eastAsia="Arial Unicode MS"/>
          <w:kern w:val="3"/>
          <w:lang w:eastAsia="en-US" w:bidi="en-US"/>
        </w:rPr>
        <w:t xml:space="preserve">, czytniki kart, karty podpisu elektronicznego inne wyposażenie dostarczy i skonfiguruje Wykonawca. W czasie trwania umowy Wykonawca będzie zobowiązany do konserwacji w/w urządzeń. </w:t>
      </w:r>
    </w:p>
    <w:p w:rsidR="00976479" w:rsidRPr="00976479" w:rsidRDefault="00976479" w:rsidP="00976479">
      <w:pPr>
        <w:widowControl w:val="0"/>
        <w:suppressAutoHyphens/>
        <w:autoSpaceDN w:val="0"/>
        <w:spacing w:line="276" w:lineRule="auto"/>
        <w:ind w:left="567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 xml:space="preserve">W ramach systemu elektronicznej obsługi rachunków bankowych Wykonawca zapewni: </w:t>
      </w:r>
    </w:p>
    <w:p w:rsidR="00976479" w:rsidRPr="00976479" w:rsidRDefault="00976479" w:rsidP="0097647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Uzyskanie w czasie rzeczywistym wiadomości o wszystkich operacjach i saldach na rachunkach bieżących i rachunkach pomocniczych zarówno Zamawiającego, jaki i wszystkich jego jednostek organizacyjnych.</w:t>
      </w:r>
    </w:p>
    <w:p w:rsidR="00976479" w:rsidRPr="00976479" w:rsidRDefault="00976479" w:rsidP="0097647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Przeszukiwanie zbiorów wszystkich operacji na wszystkich rachunkach wg rodzaju operacji, nazwy kontrahenta, daty, okresu, i innych możliwych do wyodrębnienia kryteriów.</w:t>
      </w:r>
    </w:p>
    <w:p w:rsidR="00976479" w:rsidRPr="00976479" w:rsidRDefault="00976479" w:rsidP="0097647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 xml:space="preserve">Realizacji poleceń przelewów do innych banków w wersji elektronicznej  (elektroniczna obsługa rachunków), oraz papierowej (w sytuacji braku możliwości przelewu elektronicznego), </w:t>
      </w:r>
    </w:p>
    <w:p w:rsidR="00976479" w:rsidRPr="00976479" w:rsidRDefault="00976479" w:rsidP="0097647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Realizacji poleceń przelewów wewnętrznych (między rachunkami w tym samym banku).</w:t>
      </w:r>
    </w:p>
    <w:p w:rsidR="00976479" w:rsidRPr="00976479" w:rsidRDefault="00976479" w:rsidP="0097647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 xml:space="preserve">Wykonywanie przelewów z przyszłą datą realizacji. </w:t>
      </w:r>
    </w:p>
    <w:p w:rsidR="00976479" w:rsidRPr="00976479" w:rsidRDefault="00976479" w:rsidP="0097647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Udostępnianiu wszystkim obsługiwanym jednostkom systemu elektronicznej obsługi rachunków oraz przeszkolenie pracowników w zakresie pełnej obsługi:</w:t>
      </w:r>
    </w:p>
    <w:p w:rsidR="00976479" w:rsidRPr="00976479" w:rsidRDefault="00976479" w:rsidP="00976479">
      <w:pPr>
        <w:widowControl w:val="0"/>
        <w:suppressAutoHyphens/>
        <w:autoSpaceDN w:val="0"/>
        <w:spacing w:line="276" w:lineRule="auto"/>
        <w:ind w:left="990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- składania poleceń przelewów z rachunków własnych na rachunki w bankach krajowych,</w:t>
      </w:r>
    </w:p>
    <w:p w:rsidR="00976479" w:rsidRPr="00976479" w:rsidRDefault="00976479" w:rsidP="00976479">
      <w:pPr>
        <w:widowControl w:val="0"/>
        <w:suppressAutoHyphens/>
        <w:autoSpaceDN w:val="0"/>
        <w:spacing w:line="276" w:lineRule="auto"/>
        <w:ind w:left="990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- uzyskania informacji i historii o wszystkich operacjach wykonywanych na rachunku w dniu bieżącym i w dniach poprzednich.</w:t>
      </w:r>
    </w:p>
    <w:p w:rsidR="00976479" w:rsidRPr="00976479" w:rsidRDefault="00976479" w:rsidP="0097647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Zamawiający wyraża zgodę na pobieranie wyciągów bankowych z systemu bankowości elektronicznej w formie PDF w raz z załącznikami, każda operacja na wyciągu musi zawierać: numer rachunku, nazwę podmiotu, kwotę operacji oraz tytuł płatności,</w:t>
      </w:r>
    </w:p>
    <w:p w:rsidR="00976479" w:rsidRPr="00976479" w:rsidRDefault="00976479" w:rsidP="0097647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 xml:space="preserve">Bank przygotuje wyciągi bankowe w wersji papierowej w sytuacji awarii systemu bankowości elektronicznej nie później niż kolejnego dnia roboczego po dniu operacji do godz. 10.00, </w:t>
      </w:r>
    </w:p>
    <w:p w:rsidR="00976479" w:rsidRPr="00976479" w:rsidRDefault="00976479" w:rsidP="0097647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Potwierdzenie zrealizowania przelewu w systemie on-line (po realizacji przelewu natychmiastowa informacja w systemie bankowości elektronicznej).</w:t>
      </w:r>
    </w:p>
    <w:p w:rsidR="00976479" w:rsidRPr="00976479" w:rsidRDefault="00976479" w:rsidP="0097647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Drukowanie pojedynczych potwierdzeń transakcji uznaniowych i obciążeniowych zarejestrowanych na rachunkach bankowych dostępnych w systemie bankowości elektronicznej.</w:t>
      </w:r>
    </w:p>
    <w:p w:rsidR="00976479" w:rsidRPr="00976479" w:rsidRDefault="00976479" w:rsidP="0097647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 xml:space="preserve">Import przelewów przygotowanych w systemie finansowo-księgowym do systemu </w:t>
      </w:r>
      <w:r w:rsidRPr="00976479">
        <w:rPr>
          <w:rFonts w:eastAsia="Arial Unicode MS"/>
          <w:kern w:val="3"/>
          <w:lang w:eastAsia="en-US" w:bidi="en-US"/>
        </w:rPr>
        <w:lastRenderedPageBreak/>
        <w:t xml:space="preserve">bankowego. </w:t>
      </w:r>
    </w:p>
    <w:p w:rsidR="00976479" w:rsidRPr="00976479" w:rsidRDefault="00976479" w:rsidP="0097647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Identyfikacja masowych płatności.</w:t>
      </w:r>
    </w:p>
    <w:p w:rsidR="00976479" w:rsidRPr="00976479" w:rsidRDefault="00976479" w:rsidP="0097647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Przechowywanie historii operacji na wszystkich rachunkach Zamawiającego w archiwum systemu co najmniej przez okres trwania umowy.</w:t>
      </w:r>
    </w:p>
    <w:p w:rsidR="00976479" w:rsidRPr="00976479" w:rsidRDefault="00976479" w:rsidP="0097647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Zamawiający może ustalić dowolną liczbę użytkowników systemu bankowości elektronicznej oraz Zamawiającemu przysługuje prawo do zmiany użytkowników i/lub zakresu ich uprawnień.</w:t>
      </w:r>
    </w:p>
    <w:p w:rsidR="00976479" w:rsidRPr="00976479" w:rsidRDefault="00976479" w:rsidP="0097647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Wykonawca przeniesie bazy danych kontrahentów z obecnie wykorzystywanego systemy do systemu zaproponowanego przez Wykonawcę.</w:t>
      </w:r>
    </w:p>
    <w:p w:rsidR="00976479" w:rsidRPr="00976479" w:rsidRDefault="00976479" w:rsidP="0097647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Calibri"/>
          <w:lang w:eastAsia="en-US"/>
        </w:rPr>
        <w:t>Wykonawca ponosi odpowiedzialność za szkody powstałe z jego winy wskutek nieterminowej lub nie prawidłowej realizacji zlecenia płatniczego.</w:t>
      </w:r>
    </w:p>
    <w:p w:rsidR="00976479" w:rsidRPr="00976479" w:rsidRDefault="00976479" w:rsidP="00976479">
      <w:pPr>
        <w:widowControl w:val="0"/>
        <w:suppressAutoHyphens/>
        <w:autoSpaceDN w:val="0"/>
        <w:spacing w:line="276" w:lineRule="auto"/>
        <w:ind w:left="284"/>
        <w:contextualSpacing/>
        <w:jc w:val="both"/>
        <w:textAlignment w:val="baseline"/>
        <w:rPr>
          <w:rFonts w:eastAsia="Arial Unicode MS"/>
          <w:b/>
          <w:kern w:val="3"/>
          <w:lang w:eastAsia="en-US" w:bidi="en-US"/>
        </w:rPr>
      </w:pPr>
      <w:r>
        <w:rPr>
          <w:rFonts w:eastAsia="Arial Unicode MS"/>
          <w:b/>
          <w:kern w:val="3"/>
          <w:lang w:eastAsia="en-US" w:bidi="en-US"/>
        </w:rPr>
        <w:t>2.</w:t>
      </w:r>
      <w:r w:rsidRPr="00976479">
        <w:rPr>
          <w:rFonts w:eastAsia="Arial Unicode MS"/>
          <w:b/>
          <w:kern w:val="3"/>
          <w:lang w:eastAsia="en-US" w:bidi="en-US"/>
        </w:rPr>
        <w:t>4. Udzielenie odnawialnego kredytu w rachunku bieżącym Miasta Łęczyca</w:t>
      </w:r>
    </w:p>
    <w:p w:rsidR="00976479" w:rsidRPr="00976479" w:rsidRDefault="00976479" w:rsidP="00976479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Wykonawca zobowiązuje się udzielić kredytu w rachunku bieżącym budżetu Miasta Łęczyca w wysokości określonej w uchwale budżetowej na dany rok budżetowy w kwocie nie przekraczającej 1.500.000,00 zł.</w:t>
      </w:r>
    </w:p>
    <w:p w:rsidR="00976479" w:rsidRPr="00976479" w:rsidRDefault="00976479" w:rsidP="00976479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Kredyt przeznaczony będzie na pokrycie występującego w trakcie roku przejściowego deficytu budżetu Miasta Łęczyca.</w:t>
      </w:r>
    </w:p>
    <w:p w:rsidR="00976479" w:rsidRPr="00976479" w:rsidRDefault="00976479" w:rsidP="00976479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 xml:space="preserve">Kredyt będzie miał charakter odnawialny w każdym roku i będzie zapisany w uchwale budżetowej na dany rok budżetowy. </w:t>
      </w:r>
    </w:p>
    <w:p w:rsidR="00976479" w:rsidRPr="00976479" w:rsidRDefault="00976479" w:rsidP="00976479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Kredyt będzie uruchamiany w ciągu 5 dni po zawiadomieniu o zamiarze jego uruchomienia. Wykonawca nie będzie pobierał opłat i prowizji od niewykorzystanego kredytu tj. od postawionej do dyspozycji i niewykorzystanej kwoty kredytu.</w:t>
      </w:r>
    </w:p>
    <w:p w:rsidR="00976479" w:rsidRPr="00976479" w:rsidRDefault="00976479" w:rsidP="00976479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Oprocentowanie kredytu w rachunku bieżącym będzie zmienne w oparciu o stawkę WIBOR 1M skorygowaną o marżę banku – stałą w okresie trwania umowy.</w:t>
      </w:r>
    </w:p>
    <w:p w:rsidR="00976479" w:rsidRPr="00976479" w:rsidRDefault="00976479" w:rsidP="00976479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Odsetki od wykorzystanego kredytu płatne będą miesięcznie poprzez pobranie z wskazanego przez Zamawiającego rachunku. Zamawiający może dysponować środkami do wysokości przyznanego limitu zadłużenia, przy czym, każdy wpływ na rachunek bankowy będzie natychmiast powodował zmniejszenie zadłużenia.</w:t>
      </w:r>
    </w:p>
    <w:p w:rsidR="00976479" w:rsidRPr="00976479" w:rsidRDefault="00976479" w:rsidP="00976479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Zabezpieczeniem niniejszego kredytu winien być weksel in blanco.</w:t>
      </w:r>
    </w:p>
    <w:p w:rsidR="00976479" w:rsidRPr="00976479" w:rsidRDefault="00976479" w:rsidP="00976479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Zamawiający nie dopuszcza możliwości pobierania żadnych dodatkowych opłat i prowizji bankowych związanych z udzieleniem kredytu w rachunku bieżącym budżetu Miasta Łęczyca za wyjątkiem należnego wykonawcy oprocentowania zgodnie z ofertą Wykonawcy.</w:t>
      </w:r>
    </w:p>
    <w:p w:rsidR="00976479" w:rsidRPr="00976479" w:rsidRDefault="00976479" w:rsidP="00976479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Szczegółowe warunki kredytu określi odrębna umowa kredytowa w rachunku bieżącym.</w:t>
      </w:r>
    </w:p>
    <w:p w:rsidR="00976479" w:rsidRPr="00976479" w:rsidRDefault="00976479" w:rsidP="00976479">
      <w:pPr>
        <w:widowControl w:val="0"/>
        <w:suppressAutoHyphens/>
        <w:autoSpaceDN w:val="0"/>
        <w:spacing w:line="276" w:lineRule="auto"/>
        <w:ind w:left="284"/>
        <w:contextualSpacing/>
        <w:jc w:val="both"/>
        <w:textAlignment w:val="baseline"/>
        <w:rPr>
          <w:rFonts w:eastAsia="Arial Unicode MS"/>
          <w:b/>
          <w:kern w:val="3"/>
          <w:lang w:eastAsia="en-US" w:bidi="en-US"/>
        </w:rPr>
      </w:pPr>
      <w:r>
        <w:rPr>
          <w:rFonts w:eastAsia="Arial Unicode MS"/>
          <w:b/>
          <w:kern w:val="3"/>
          <w:lang w:eastAsia="en-US" w:bidi="en-US"/>
        </w:rPr>
        <w:t>2.</w:t>
      </w:r>
      <w:r w:rsidRPr="00976479">
        <w:rPr>
          <w:rFonts w:eastAsia="Arial Unicode MS"/>
          <w:b/>
          <w:kern w:val="3"/>
          <w:lang w:eastAsia="en-US" w:bidi="en-US"/>
        </w:rPr>
        <w:t xml:space="preserve">5. Oprocentowanie środków pieniężnych  </w:t>
      </w:r>
    </w:p>
    <w:p w:rsidR="00976479" w:rsidRPr="00976479" w:rsidRDefault="00976479" w:rsidP="00976479">
      <w:pPr>
        <w:widowControl w:val="0"/>
        <w:numPr>
          <w:ilvl w:val="0"/>
          <w:numId w:val="1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Oprocentowanie środków na wszystkich rachunkach bankowych.</w:t>
      </w:r>
    </w:p>
    <w:p w:rsidR="00976479" w:rsidRPr="00976479" w:rsidRDefault="00976479" w:rsidP="00976479">
      <w:pPr>
        <w:widowControl w:val="0"/>
        <w:numPr>
          <w:ilvl w:val="0"/>
          <w:numId w:val="1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color w:val="000000"/>
          <w:kern w:val="3"/>
          <w:lang w:eastAsia="en-US" w:bidi="en-US"/>
        </w:rPr>
        <w:t xml:space="preserve">Oprocentowanie środków na rachunkach jest zmienne w okresie trwania umowy i jest ustalane na podstawie iloczynu stopy </w:t>
      </w:r>
      <w:r w:rsidRPr="00976479">
        <w:rPr>
          <w:rFonts w:eastAsia="Arial Unicode MS"/>
          <w:kern w:val="3"/>
          <w:lang w:eastAsia="en-US" w:bidi="en-US"/>
        </w:rPr>
        <w:t xml:space="preserve">WIBID 1M </w:t>
      </w:r>
      <w:r w:rsidRPr="00976479">
        <w:rPr>
          <w:rFonts w:eastAsia="Arial Unicode MS"/>
          <w:color w:val="000000"/>
          <w:kern w:val="3"/>
          <w:lang w:eastAsia="en-US" w:bidi="en-US"/>
        </w:rPr>
        <w:t>oraz wskaźnika korygującego, stałego w okresie obowiązywania umowy.</w:t>
      </w:r>
    </w:p>
    <w:p w:rsidR="00976479" w:rsidRPr="00976479" w:rsidRDefault="00976479" w:rsidP="00976479">
      <w:pPr>
        <w:widowControl w:val="0"/>
        <w:numPr>
          <w:ilvl w:val="0"/>
          <w:numId w:val="1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 xml:space="preserve">Kapitalizacja odsetek na rachunkach dokonywana będzie miesięcznie, odsetki od </w:t>
      </w:r>
      <w:r w:rsidRPr="00976479">
        <w:rPr>
          <w:rFonts w:eastAsia="Arial Unicode MS"/>
          <w:kern w:val="3"/>
          <w:lang w:eastAsia="en-US" w:bidi="en-US"/>
        </w:rPr>
        <w:lastRenderedPageBreak/>
        <w:t>środków na rachunkach bieżących jak i pomocniczych Zamawiającego i jego jednostek organizacyjnych dopisywane będą do salda rachunków na koniec każdego miesiąca.</w:t>
      </w:r>
    </w:p>
    <w:p w:rsidR="00976479" w:rsidRPr="00976479" w:rsidRDefault="00976479" w:rsidP="00976479">
      <w:pPr>
        <w:widowControl w:val="0"/>
        <w:numPr>
          <w:ilvl w:val="0"/>
          <w:numId w:val="1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Zamawiający może wskazać rachunki które będą nieoprocentowane.</w:t>
      </w:r>
    </w:p>
    <w:p w:rsidR="00976479" w:rsidRPr="00976479" w:rsidRDefault="00976479" w:rsidP="00976479">
      <w:pPr>
        <w:widowControl w:val="0"/>
        <w:numPr>
          <w:ilvl w:val="0"/>
          <w:numId w:val="1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 xml:space="preserve">Lokowanie środków na lokatach krótkoterminowych </w:t>
      </w:r>
      <w:proofErr w:type="spellStart"/>
      <w:r w:rsidRPr="00976479">
        <w:rPr>
          <w:rFonts w:eastAsia="Arial Unicode MS"/>
          <w:kern w:val="3"/>
          <w:lang w:eastAsia="en-US" w:bidi="en-US"/>
        </w:rPr>
        <w:t>overnight</w:t>
      </w:r>
      <w:proofErr w:type="spellEnd"/>
      <w:r w:rsidRPr="00976479">
        <w:rPr>
          <w:rFonts w:eastAsia="Arial Unicode MS"/>
          <w:kern w:val="3"/>
          <w:lang w:eastAsia="en-US" w:bidi="en-US"/>
        </w:rPr>
        <w:t>, nastąpi na podstawie pisemnej dyspozycji każdej obsługiwanej jednostki o otwarciu lub zamknięciu lokaty. Usługa obejmuje środki zgromadzone na wszystkich rachunkach bankowych do obsługi budżetu Miasta Łęczyca.</w:t>
      </w:r>
      <w:r w:rsidR="00997D0F">
        <w:rPr>
          <w:rFonts w:eastAsia="Arial Unicode MS"/>
          <w:kern w:val="3"/>
          <w:lang w:eastAsia="en-US" w:bidi="en-US"/>
        </w:rPr>
        <w:t xml:space="preserve"> Oprocentowanie lokat będzie negocjowane bezpośrednio przed złożeniem lokaty.</w:t>
      </w:r>
    </w:p>
    <w:p w:rsidR="00976479" w:rsidRPr="00976479" w:rsidRDefault="00976479" w:rsidP="00976479">
      <w:pPr>
        <w:widowControl w:val="0"/>
        <w:numPr>
          <w:ilvl w:val="0"/>
          <w:numId w:val="1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Przyjmowanie innych lokat, oprocentowanie lokat na dłuższe terminy będzie każdorazowo negocjowane między Zamawiającym a Wykonawcą.</w:t>
      </w:r>
    </w:p>
    <w:p w:rsidR="00976479" w:rsidRPr="00976479" w:rsidRDefault="00976479" w:rsidP="00976479">
      <w:pPr>
        <w:widowControl w:val="0"/>
        <w:suppressAutoHyphens/>
        <w:autoSpaceDN w:val="0"/>
        <w:spacing w:line="276" w:lineRule="auto"/>
        <w:ind w:left="644" w:hanging="360"/>
        <w:jc w:val="both"/>
        <w:textAlignment w:val="baseline"/>
        <w:rPr>
          <w:rFonts w:eastAsia="Arial Unicode MS"/>
          <w:kern w:val="3"/>
          <w:lang w:eastAsia="en-US" w:bidi="en-US"/>
        </w:rPr>
      </w:pPr>
      <w:r>
        <w:rPr>
          <w:rFonts w:eastAsia="Arial Unicode MS"/>
          <w:b/>
          <w:kern w:val="3"/>
          <w:lang w:eastAsia="en-US" w:bidi="en-US"/>
        </w:rPr>
        <w:t>2.</w:t>
      </w:r>
      <w:r w:rsidRPr="00976479">
        <w:rPr>
          <w:rFonts w:eastAsia="Arial Unicode MS"/>
          <w:b/>
          <w:kern w:val="3"/>
          <w:lang w:eastAsia="en-US" w:bidi="en-US"/>
        </w:rPr>
        <w:t>6. Inne warunki współpracy</w:t>
      </w:r>
    </w:p>
    <w:p w:rsidR="00976479" w:rsidRPr="00976479" w:rsidRDefault="00976479" w:rsidP="00976479">
      <w:pPr>
        <w:widowControl w:val="0"/>
        <w:numPr>
          <w:ilvl w:val="0"/>
          <w:numId w:val="1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Wykonawca zapewni automatyczne przekazanie na rachunek bieżący budżetu, w ostatnim dniu miesiąca, dochodów z tytułu naliczonych odsetek od środków na rachunkach bieżących jednostek podległych organizacyjnie miastu – z rachunków oraz jednostek  wskazanych przez Zamawiającego.</w:t>
      </w:r>
    </w:p>
    <w:p w:rsidR="00976479" w:rsidRPr="00976479" w:rsidRDefault="00976479" w:rsidP="00976479">
      <w:pPr>
        <w:widowControl w:val="0"/>
        <w:numPr>
          <w:ilvl w:val="0"/>
          <w:numId w:val="1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 xml:space="preserve">Wykonawca zapewni przeksięgowanie w dniu 31 grudnia skapitalizowanych odsetek bankowych z określonych rachunków bankowych jednostek budżetowych Miasta na dzień 31 grudnia każdego roku na wskazany przez kierowników jednostek rachunek bankowy. </w:t>
      </w:r>
    </w:p>
    <w:p w:rsidR="00976479" w:rsidRPr="00976479" w:rsidRDefault="00976479" w:rsidP="00976479">
      <w:pPr>
        <w:widowControl w:val="0"/>
        <w:numPr>
          <w:ilvl w:val="0"/>
          <w:numId w:val="1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Wykonawca zapewni „</w:t>
      </w:r>
      <w:proofErr w:type="spellStart"/>
      <w:r w:rsidRPr="00976479">
        <w:rPr>
          <w:rFonts w:eastAsia="Arial Unicode MS"/>
          <w:kern w:val="3"/>
          <w:lang w:eastAsia="en-US" w:bidi="en-US"/>
        </w:rPr>
        <w:t>zerownie</w:t>
      </w:r>
      <w:proofErr w:type="spellEnd"/>
      <w:r w:rsidRPr="00976479">
        <w:rPr>
          <w:rFonts w:eastAsia="Arial Unicode MS"/>
          <w:kern w:val="3"/>
          <w:lang w:eastAsia="en-US" w:bidi="en-US"/>
        </w:rPr>
        <w:t xml:space="preserve">” rachunków bieżących i pomocniczych jednostek budżetowych Miasta, zgodnie z dyspozycjami Miasta Łęczyca, jako jednostki samorządu terytorialnego oraz dyspozycjami kierowników jednostek budżetowych, polegające na przekazaniu z dniem 31 grudnia każdego roku kwot pozostałych na wskazanych rachunkach bankowych na rachunek bieżący Miasta Łęczyca jako jednostki </w:t>
      </w:r>
      <w:proofErr w:type="spellStart"/>
      <w:r w:rsidRPr="00976479">
        <w:rPr>
          <w:rFonts w:eastAsia="Arial Unicode MS"/>
          <w:kern w:val="3"/>
          <w:lang w:eastAsia="en-US" w:bidi="en-US"/>
        </w:rPr>
        <w:t>jst</w:t>
      </w:r>
      <w:proofErr w:type="spellEnd"/>
      <w:r w:rsidRPr="00976479">
        <w:rPr>
          <w:rFonts w:eastAsia="Arial Unicode MS"/>
          <w:kern w:val="3"/>
          <w:lang w:eastAsia="en-US" w:bidi="en-US"/>
        </w:rPr>
        <w:t xml:space="preserve">. </w:t>
      </w:r>
    </w:p>
    <w:p w:rsidR="00976479" w:rsidRPr="00976479" w:rsidRDefault="00976479" w:rsidP="00976479">
      <w:pPr>
        <w:widowControl w:val="0"/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Wykonawca zapewni ciągłość dostarczania obsługiwanym jednostkom druków obowiązujących w banku w ramach obsługi bieżącej oraz wydawaniu blankietów czeków gotówkowych.</w:t>
      </w:r>
    </w:p>
    <w:p w:rsidR="00976479" w:rsidRPr="00976479" w:rsidRDefault="00976479" w:rsidP="00976479">
      <w:pPr>
        <w:widowControl w:val="0"/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Wykonawca na pisemną prośbę Zamawiającego przygotuje opinie, zaświadczenia    i raporty w zakresie prowadzonej obsługi bankowej (wydawanie nieodpłatnie opinii i zaświadczeń o prowadzonych rachunkach bankowych na potrzeby Zamawiającego).</w:t>
      </w:r>
    </w:p>
    <w:p w:rsidR="00976479" w:rsidRPr="00976479" w:rsidRDefault="00976479" w:rsidP="0097647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76479">
        <w:rPr>
          <w:rFonts w:eastAsia="Calibri"/>
          <w:lang w:eastAsia="en-US"/>
        </w:rPr>
        <w:t>Wykonawca zapewni dokładny opis operacji na wyciągach bankowych i załącznikach do wyciągów bankowych w zakresie wpłat dokonywanych na rachunki Miasta i jej jednostek organizacyjnych.</w:t>
      </w:r>
    </w:p>
    <w:p w:rsidR="00976479" w:rsidRPr="00976479" w:rsidRDefault="00976479" w:rsidP="0097647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76479">
        <w:rPr>
          <w:rFonts w:eastAsia="Calibri"/>
          <w:lang w:eastAsia="en-US"/>
        </w:rPr>
        <w:t>Wykonawca będzie zobowiązany do przekazywania Zamawiającemu i jednostkom podległym zawiadomienia o stanie rachunków bankowych na koniec każdego roku kalendarzowego.</w:t>
      </w:r>
    </w:p>
    <w:p w:rsidR="00976479" w:rsidRPr="00976479" w:rsidRDefault="00976479" w:rsidP="0097647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76479">
        <w:rPr>
          <w:rFonts w:eastAsia="Calibri"/>
          <w:lang w:eastAsia="en-US"/>
        </w:rPr>
        <w:t>Wykonawca ponosi odpowiedzialność za szkody powstałe z jego winy wskutek nieterminowej lub nie prawidłowej realizacji zlecenia płatniczego.</w:t>
      </w:r>
    </w:p>
    <w:p w:rsidR="00976479" w:rsidRPr="00976479" w:rsidRDefault="00976479" w:rsidP="0097647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76479">
        <w:rPr>
          <w:rFonts w:eastAsia="Calibri"/>
          <w:lang w:eastAsia="en-US"/>
        </w:rPr>
        <w:lastRenderedPageBreak/>
        <w:t xml:space="preserve">Wykonawca ponosi odpowiedzialność za wszelkie szkody wynikłe z nienależnego zabezpieczenia systemu bankowości elektronicznej przed działaniami osób nieupoważnionych. </w:t>
      </w:r>
    </w:p>
    <w:p w:rsidR="00976479" w:rsidRPr="00976479" w:rsidRDefault="00976479" w:rsidP="00976479">
      <w:pPr>
        <w:widowControl w:val="0"/>
        <w:numPr>
          <w:ilvl w:val="0"/>
          <w:numId w:val="1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Wykonawca musi posiadać siedzibę, oddział lub filię na terenie Miasta Łęczyca.</w:t>
      </w:r>
    </w:p>
    <w:p w:rsidR="00976479" w:rsidRPr="00976479" w:rsidRDefault="00976479" w:rsidP="00976479">
      <w:pPr>
        <w:widowControl w:val="0"/>
        <w:suppressAutoHyphens/>
        <w:autoSpaceDN w:val="0"/>
        <w:spacing w:line="276" w:lineRule="auto"/>
        <w:ind w:left="644" w:hanging="360"/>
        <w:jc w:val="both"/>
        <w:textAlignment w:val="baseline"/>
        <w:rPr>
          <w:rFonts w:eastAsia="Arial Unicode MS"/>
          <w:b/>
          <w:kern w:val="3"/>
          <w:lang w:eastAsia="en-US" w:bidi="en-US"/>
        </w:rPr>
      </w:pPr>
      <w:r>
        <w:rPr>
          <w:rFonts w:eastAsia="Arial Unicode MS"/>
          <w:b/>
          <w:kern w:val="3"/>
          <w:lang w:eastAsia="en-US" w:bidi="en-US"/>
        </w:rPr>
        <w:t>2.</w:t>
      </w:r>
      <w:r w:rsidRPr="00976479">
        <w:rPr>
          <w:rFonts w:eastAsia="Arial Unicode MS"/>
          <w:b/>
          <w:kern w:val="3"/>
          <w:lang w:eastAsia="en-US" w:bidi="en-US"/>
        </w:rPr>
        <w:t xml:space="preserve">7. Wynagrodzenie Wykonawcy za realizacje przedmiotu zamówienia </w:t>
      </w:r>
    </w:p>
    <w:p w:rsidR="00976479" w:rsidRPr="00976479" w:rsidRDefault="00976479" w:rsidP="00976479">
      <w:pPr>
        <w:widowControl w:val="0"/>
        <w:numPr>
          <w:ilvl w:val="0"/>
          <w:numId w:val="14"/>
        </w:numPr>
        <w:suppressAutoHyphens/>
        <w:autoSpaceDN w:val="0"/>
        <w:spacing w:after="200" w:line="276" w:lineRule="auto"/>
        <w:ind w:left="993" w:hanging="284"/>
        <w:contextualSpacing/>
        <w:jc w:val="both"/>
        <w:textAlignment w:val="baseline"/>
        <w:rPr>
          <w:rFonts w:eastAsia="Arial Unicode MS"/>
          <w:b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 xml:space="preserve">Za świadczenie wszystkich usług objętych Zamówieniem Wykonawca będzie pobierał miesięczną opłatę ryczałtową zgodną ze złożoną ofertą z rachunku wskazanego przez Zamawiającego. </w:t>
      </w:r>
    </w:p>
    <w:p w:rsidR="00976479" w:rsidRPr="00976479" w:rsidRDefault="00976479" w:rsidP="00976479">
      <w:pPr>
        <w:widowControl w:val="0"/>
        <w:numPr>
          <w:ilvl w:val="0"/>
          <w:numId w:val="14"/>
        </w:numPr>
        <w:suppressAutoHyphens/>
        <w:autoSpaceDN w:val="0"/>
        <w:spacing w:after="200" w:line="276" w:lineRule="auto"/>
        <w:ind w:left="993" w:hanging="284"/>
        <w:contextualSpacing/>
        <w:jc w:val="both"/>
        <w:textAlignment w:val="baseline"/>
        <w:rPr>
          <w:rFonts w:eastAsia="Arial Unicode MS"/>
          <w:b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Zamawiający nie będzie pobierał żadnych innych opłat i prowizji, za wyjątkiem miesięcznej opłaty ryczałtowej, o której mowa w punkcie a).</w:t>
      </w:r>
    </w:p>
    <w:p w:rsidR="00976479" w:rsidRPr="00976479" w:rsidRDefault="00976479" w:rsidP="00976479">
      <w:pPr>
        <w:widowControl w:val="0"/>
        <w:numPr>
          <w:ilvl w:val="0"/>
          <w:numId w:val="14"/>
        </w:numPr>
        <w:suppressAutoHyphens/>
        <w:autoSpaceDN w:val="0"/>
        <w:spacing w:after="200" w:line="276" w:lineRule="auto"/>
        <w:ind w:left="993" w:hanging="284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Wykonawca wkalkuluje w miesięcznej opłacie ryczałtowej koszt świadczenia wszystkich usług wymienionych w opisie przedmiotu zamówienia, za wyjątkiem kosztu kredytu w rachunku bieżącym budżetu Miasta Łęczyca.</w:t>
      </w:r>
    </w:p>
    <w:p w:rsidR="00976479" w:rsidRPr="00976479" w:rsidRDefault="00976479" w:rsidP="00976479">
      <w:pPr>
        <w:widowControl w:val="0"/>
        <w:numPr>
          <w:ilvl w:val="0"/>
          <w:numId w:val="14"/>
        </w:numPr>
        <w:suppressAutoHyphens/>
        <w:autoSpaceDN w:val="0"/>
        <w:spacing w:after="200" w:line="276" w:lineRule="auto"/>
        <w:ind w:left="993" w:hanging="284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Miesięczna opłata ryczałtowa będzie wyrażona w wartości brutto i będzie opłatą ostateczną i Wykonawca nie może żądać jaj podwyższenia w okresie realizacji zamówienia.</w:t>
      </w:r>
    </w:p>
    <w:p w:rsidR="00976479" w:rsidRPr="00976479" w:rsidRDefault="00976479" w:rsidP="00976479">
      <w:pPr>
        <w:widowControl w:val="0"/>
        <w:numPr>
          <w:ilvl w:val="0"/>
          <w:numId w:val="14"/>
        </w:numPr>
        <w:suppressAutoHyphens/>
        <w:autoSpaceDN w:val="0"/>
        <w:spacing w:after="200" w:line="276" w:lineRule="auto"/>
        <w:ind w:left="993" w:hanging="284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Zamawiający nie przewiduje waloryzacji wynagrodzenia Wykonawcy.</w:t>
      </w:r>
    </w:p>
    <w:p w:rsidR="00976479" w:rsidRPr="00976479" w:rsidRDefault="00976479" w:rsidP="00976479">
      <w:pPr>
        <w:widowControl w:val="0"/>
        <w:numPr>
          <w:ilvl w:val="0"/>
          <w:numId w:val="14"/>
        </w:numPr>
        <w:suppressAutoHyphens/>
        <w:autoSpaceDN w:val="0"/>
        <w:spacing w:after="200" w:line="276" w:lineRule="auto"/>
        <w:ind w:left="993" w:hanging="284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976479">
        <w:rPr>
          <w:rFonts w:eastAsia="Arial Unicode MS"/>
          <w:kern w:val="3"/>
          <w:lang w:eastAsia="en-US" w:bidi="en-US"/>
        </w:rPr>
        <w:t>Miesięczna opłata ryczałtowa będzie pobierana przez Wykonawcę w ciężar wskazanego przez Zamawiającego rachunku ostatniego dnia każdego miesiąca.</w:t>
      </w:r>
    </w:p>
    <w:p w:rsidR="00976479" w:rsidRPr="00976479" w:rsidRDefault="00976479" w:rsidP="00976479">
      <w:pPr>
        <w:widowControl w:val="0"/>
        <w:suppressAutoHyphens/>
        <w:autoSpaceDN w:val="0"/>
        <w:spacing w:after="200" w:line="276" w:lineRule="auto"/>
        <w:ind w:left="993"/>
        <w:contextualSpacing/>
        <w:jc w:val="both"/>
        <w:textAlignment w:val="baseline"/>
        <w:rPr>
          <w:rFonts w:eastAsia="Arial Unicode MS"/>
          <w:kern w:val="3"/>
          <w:lang w:eastAsia="en-US" w:bidi="en-US"/>
        </w:rPr>
      </w:pPr>
    </w:p>
    <w:p w:rsidR="00997D0F" w:rsidRDefault="00994A73" w:rsidP="00994A73">
      <w:pPr>
        <w:spacing w:line="276" w:lineRule="auto"/>
        <w:ind w:left="426" w:hanging="283"/>
        <w:jc w:val="both"/>
        <w:rPr>
          <w:rFonts w:eastAsia="Calibri"/>
          <w:b/>
          <w:lang w:eastAsia="en-US"/>
        </w:rPr>
      </w:pPr>
      <w:r w:rsidRPr="00887DD8">
        <w:rPr>
          <w:rFonts w:eastAsia="Calibri"/>
          <w:b/>
          <w:lang w:eastAsia="en-US"/>
        </w:rPr>
        <w:t>2.8.</w:t>
      </w:r>
      <w:r>
        <w:rPr>
          <w:rFonts w:eastAsia="Calibri"/>
          <w:b/>
          <w:lang w:eastAsia="en-US"/>
        </w:rPr>
        <w:t xml:space="preserve"> </w:t>
      </w:r>
      <w:r w:rsidR="00997D0F">
        <w:rPr>
          <w:rFonts w:eastAsia="Calibri"/>
          <w:b/>
          <w:lang w:eastAsia="en-US"/>
        </w:rPr>
        <w:t xml:space="preserve">Szacunkowe dane ilościowe: </w:t>
      </w:r>
    </w:p>
    <w:p w:rsidR="00976479" w:rsidRPr="00976479" w:rsidRDefault="00997D0F" w:rsidP="00997D0F">
      <w:pPr>
        <w:spacing w:line="276" w:lineRule="auto"/>
        <w:ind w:left="426"/>
        <w:jc w:val="both"/>
        <w:rPr>
          <w:rFonts w:eastAsia="Arial Unicode MS"/>
          <w:kern w:val="3"/>
          <w:lang w:eastAsia="en-US" w:bidi="en-US"/>
        </w:rPr>
      </w:pPr>
      <w:r>
        <w:rPr>
          <w:rFonts w:eastAsia="Calibri"/>
          <w:b/>
          <w:lang w:eastAsia="en-US"/>
        </w:rPr>
        <w:t xml:space="preserve">  </w:t>
      </w:r>
      <w:r w:rsidR="00976479" w:rsidRPr="00994A73">
        <w:rPr>
          <w:rFonts w:eastAsia="Arial Unicode MS"/>
          <w:kern w:val="3"/>
          <w:lang w:eastAsia="en-US" w:bidi="en-US"/>
        </w:rPr>
        <w:t>WIBID</w:t>
      </w:r>
      <w:r w:rsidR="00976479" w:rsidRPr="00976479">
        <w:rPr>
          <w:rFonts w:eastAsia="Arial Unicode MS"/>
          <w:kern w:val="3"/>
          <w:lang w:eastAsia="en-US" w:bidi="en-US"/>
        </w:rPr>
        <w:t xml:space="preserve"> 1M z dnia 10.11.2020 – 0,000</w:t>
      </w:r>
    </w:p>
    <w:p w:rsidR="00976479" w:rsidRPr="00976479" w:rsidRDefault="00994A73" w:rsidP="00994A73">
      <w:pPr>
        <w:widowControl w:val="0"/>
        <w:suppressAutoHyphens/>
        <w:autoSpaceDN w:val="0"/>
        <w:spacing w:line="276" w:lineRule="auto"/>
        <w:ind w:left="284" w:firstLine="142"/>
        <w:jc w:val="both"/>
        <w:textAlignment w:val="baseline"/>
        <w:rPr>
          <w:rFonts w:eastAsia="Arial Unicode MS"/>
          <w:kern w:val="3"/>
          <w:lang w:eastAsia="en-US" w:bidi="en-US"/>
        </w:rPr>
      </w:pPr>
      <w:r>
        <w:rPr>
          <w:rFonts w:eastAsia="Arial Unicode MS"/>
          <w:kern w:val="3"/>
          <w:lang w:eastAsia="en-US" w:bidi="en-US"/>
        </w:rPr>
        <w:t xml:space="preserve">  </w:t>
      </w:r>
      <w:r w:rsidR="00976479" w:rsidRPr="00976479">
        <w:rPr>
          <w:rFonts w:eastAsia="Arial Unicode MS"/>
          <w:kern w:val="3"/>
          <w:lang w:eastAsia="en-US" w:bidi="en-US"/>
        </w:rPr>
        <w:t>WIBOR 1M z dnia 10.11.2020 – 0,200</w:t>
      </w:r>
    </w:p>
    <w:p w:rsidR="00976479" w:rsidRPr="00976479" w:rsidRDefault="00994A73" w:rsidP="00994A73">
      <w:pPr>
        <w:widowControl w:val="0"/>
        <w:suppressAutoHyphens/>
        <w:autoSpaceDN w:val="0"/>
        <w:spacing w:line="276" w:lineRule="auto"/>
        <w:ind w:left="284" w:firstLine="142"/>
        <w:jc w:val="both"/>
        <w:textAlignment w:val="baseline"/>
        <w:rPr>
          <w:rFonts w:eastAsia="Arial Unicode MS"/>
          <w:kern w:val="3"/>
          <w:lang w:eastAsia="en-US" w:bidi="en-US"/>
        </w:rPr>
      </w:pPr>
      <w:r>
        <w:rPr>
          <w:rFonts w:eastAsia="Arial Unicode MS"/>
          <w:kern w:val="3"/>
          <w:lang w:eastAsia="en-US" w:bidi="en-US"/>
        </w:rPr>
        <w:t xml:space="preserve">  </w:t>
      </w:r>
      <w:r w:rsidR="00976479" w:rsidRPr="00976479">
        <w:rPr>
          <w:rFonts w:eastAsia="Arial Unicode MS"/>
          <w:kern w:val="3"/>
          <w:lang w:eastAsia="en-US" w:bidi="en-US"/>
        </w:rPr>
        <w:t xml:space="preserve">Ilość osób, które należy przeszkolić w zakresie systemu </w:t>
      </w:r>
      <w:proofErr w:type="spellStart"/>
      <w:r w:rsidR="00976479" w:rsidRPr="00976479">
        <w:rPr>
          <w:rFonts w:eastAsia="Arial Unicode MS"/>
          <w:kern w:val="3"/>
          <w:lang w:eastAsia="en-US" w:bidi="en-US"/>
        </w:rPr>
        <w:t>home</w:t>
      </w:r>
      <w:proofErr w:type="spellEnd"/>
      <w:r w:rsidR="00976479" w:rsidRPr="00976479">
        <w:rPr>
          <w:rFonts w:eastAsia="Arial Unicode MS"/>
          <w:kern w:val="3"/>
          <w:lang w:eastAsia="en-US" w:bidi="en-US"/>
        </w:rPr>
        <w:t xml:space="preserve"> banking – 51,</w:t>
      </w:r>
    </w:p>
    <w:p w:rsidR="00976479" w:rsidRPr="00976479" w:rsidRDefault="00994A73" w:rsidP="00994A73">
      <w:pPr>
        <w:widowControl w:val="0"/>
        <w:suppressAutoHyphens/>
        <w:autoSpaceDN w:val="0"/>
        <w:spacing w:line="276" w:lineRule="auto"/>
        <w:ind w:left="284" w:firstLine="142"/>
        <w:jc w:val="both"/>
        <w:textAlignment w:val="baseline"/>
        <w:rPr>
          <w:rFonts w:eastAsia="Arial Unicode MS"/>
          <w:kern w:val="3"/>
          <w:lang w:eastAsia="en-US" w:bidi="en-US"/>
        </w:rPr>
      </w:pPr>
      <w:r>
        <w:rPr>
          <w:rFonts w:eastAsia="Arial Unicode MS"/>
          <w:kern w:val="3"/>
          <w:lang w:eastAsia="en-US" w:bidi="en-US"/>
        </w:rPr>
        <w:t xml:space="preserve">  </w:t>
      </w:r>
      <w:r w:rsidR="00976479" w:rsidRPr="00976479">
        <w:rPr>
          <w:rFonts w:eastAsia="Arial Unicode MS"/>
          <w:kern w:val="3"/>
          <w:lang w:eastAsia="en-US" w:bidi="en-US"/>
        </w:rPr>
        <w:t>Szacunkowa liczba przelewów elektronicznych zewnętrznych/rocznie – 25.381 szt.,</w:t>
      </w:r>
    </w:p>
    <w:p w:rsidR="00976479" w:rsidRPr="00976479" w:rsidRDefault="00994A73" w:rsidP="00994A73">
      <w:pPr>
        <w:widowControl w:val="0"/>
        <w:suppressAutoHyphens/>
        <w:autoSpaceDN w:val="0"/>
        <w:spacing w:line="276" w:lineRule="auto"/>
        <w:ind w:left="284" w:firstLine="142"/>
        <w:jc w:val="both"/>
        <w:textAlignment w:val="baseline"/>
        <w:rPr>
          <w:rFonts w:eastAsia="Arial Unicode MS"/>
          <w:kern w:val="3"/>
          <w:lang w:eastAsia="en-US" w:bidi="en-US"/>
        </w:rPr>
      </w:pPr>
      <w:r>
        <w:rPr>
          <w:rFonts w:eastAsia="Arial Unicode MS"/>
          <w:kern w:val="3"/>
          <w:lang w:eastAsia="en-US" w:bidi="en-US"/>
        </w:rPr>
        <w:t xml:space="preserve">  </w:t>
      </w:r>
      <w:r w:rsidR="00976479" w:rsidRPr="00976479">
        <w:rPr>
          <w:rFonts w:eastAsia="Arial Unicode MS"/>
          <w:kern w:val="3"/>
          <w:lang w:eastAsia="en-US" w:bidi="en-US"/>
        </w:rPr>
        <w:t>Szacunkowa wartość wpłat gotówkowych/rocznie – 7.085.345,00 zł,</w:t>
      </w:r>
    </w:p>
    <w:p w:rsidR="00976479" w:rsidRPr="00976479" w:rsidRDefault="00994A73" w:rsidP="00994A73">
      <w:pPr>
        <w:widowControl w:val="0"/>
        <w:suppressAutoHyphens/>
        <w:autoSpaceDN w:val="0"/>
        <w:spacing w:line="276" w:lineRule="auto"/>
        <w:ind w:left="284" w:firstLine="142"/>
        <w:jc w:val="both"/>
        <w:textAlignment w:val="baseline"/>
        <w:rPr>
          <w:rFonts w:eastAsia="Arial Unicode MS"/>
          <w:kern w:val="3"/>
          <w:lang w:eastAsia="en-US" w:bidi="en-US"/>
        </w:rPr>
      </w:pPr>
      <w:r>
        <w:rPr>
          <w:rFonts w:eastAsia="Arial Unicode MS"/>
          <w:kern w:val="3"/>
          <w:lang w:eastAsia="en-US" w:bidi="en-US"/>
        </w:rPr>
        <w:t xml:space="preserve">  </w:t>
      </w:r>
      <w:r w:rsidR="00976479" w:rsidRPr="00976479">
        <w:rPr>
          <w:rFonts w:eastAsia="Arial Unicode MS"/>
          <w:kern w:val="3"/>
          <w:lang w:eastAsia="en-US" w:bidi="en-US"/>
        </w:rPr>
        <w:t>Szacunkowa wartość wypłat gotówkowych/rocznie – 4.499.383,00 zł,</w:t>
      </w:r>
    </w:p>
    <w:p w:rsidR="00976479" w:rsidRPr="00976479" w:rsidRDefault="00994A73" w:rsidP="00994A73">
      <w:pPr>
        <w:widowControl w:val="0"/>
        <w:suppressAutoHyphens/>
        <w:autoSpaceDN w:val="0"/>
        <w:spacing w:line="276" w:lineRule="auto"/>
        <w:ind w:left="284" w:firstLine="142"/>
        <w:jc w:val="both"/>
        <w:textAlignment w:val="baseline"/>
        <w:rPr>
          <w:rFonts w:eastAsia="Arial Unicode MS"/>
          <w:kern w:val="3"/>
          <w:lang w:eastAsia="en-US" w:bidi="en-US"/>
        </w:rPr>
      </w:pPr>
      <w:r>
        <w:rPr>
          <w:rFonts w:eastAsia="Arial Unicode MS"/>
          <w:kern w:val="3"/>
          <w:lang w:eastAsia="en-US" w:bidi="en-US"/>
        </w:rPr>
        <w:t xml:space="preserve">  </w:t>
      </w:r>
      <w:r w:rsidR="00976479" w:rsidRPr="00976479">
        <w:rPr>
          <w:rFonts w:eastAsia="Arial Unicode MS"/>
          <w:kern w:val="3"/>
          <w:lang w:eastAsia="en-US" w:bidi="en-US"/>
        </w:rPr>
        <w:t>Szacunkowa liczba blankietów czekowych/rocznie – 427 szt.,</w:t>
      </w:r>
    </w:p>
    <w:p w:rsidR="00976479" w:rsidRPr="00976479" w:rsidRDefault="00994A73" w:rsidP="00994A73">
      <w:pPr>
        <w:widowControl w:val="0"/>
        <w:suppressAutoHyphens/>
        <w:autoSpaceDN w:val="0"/>
        <w:spacing w:line="276" w:lineRule="auto"/>
        <w:ind w:left="284" w:firstLine="142"/>
        <w:jc w:val="both"/>
        <w:textAlignment w:val="baseline"/>
        <w:rPr>
          <w:rFonts w:eastAsia="Arial Unicode MS"/>
          <w:kern w:val="3"/>
          <w:lang w:eastAsia="en-US" w:bidi="en-US"/>
        </w:rPr>
      </w:pPr>
      <w:r>
        <w:rPr>
          <w:rFonts w:eastAsia="Arial Unicode MS"/>
          <w:kern w:val="3"/>
          <w:lang w:eastAsia="en-US" w:bidi="en-US"/>
        </w:rPr>
        <w:t xml:space="preserve">  </w:t>
      </w:r>
      <w:r w:rsidR="00976479" w:rsidRPr="00976479">
        <w:rPr>
          <w:rFonts w:eastAsia="Arial Unicode MS"/>
          <w:kern w:val="3"/>
          <w:lang w:eastAsia="en-US" w:bidi="en-US"/>
        </w:rPr>
        <w:t>Szacunkowa liczba rachunków bieżących podstawowych i pomocniczych – 49</w:t>
      </w:r>
    </w:p>
    <w:p w:rsidR="00976479" w:rsidRDefault="00994A73" w:rsidP="00994A73">
      <w:pPr>
        <w:widowControl w:val="0"/>
        <w:suppressAutoHyphens/>
        <w:autoSpaceDN w:val="0"/>
        <w:spacing w:line="276" w:lineRule="auto"/>
        <w:ind w:left="284" w:firstLine="142"/>
        <w:jc w:val="both"/>
        <w:textAlignment w:val="baseline"/>
        <w:rPr>
          <w:rFonts w:eastAsia="Arial Unicode MS"/>
          <w:kern w:val="3"/>
          <w:lang w:eastAsia="en-US" w:bidi="en-US"/>
        </w:rPr>
      </w:pPr>
      <w:r>
        <w:rPr>
          <w:rFonts w:eastAsia="Arial Unicode MS"/>
          <w:kern w:val="3"/>
          <w:lang w:eastAsia="en-US" w:bidi="en-US"/>
        </w:rPr>
        <w:t xml:space="preserve">  </w:t>
      </w:r>
      <w:r w:rsidR="00976479" w:rsidRPr="00976479">
        <w:rPr>
          <w:rFonts w:eastAsia="Arial Unicode MS"/>
          <w:kern w:val="3"/>
          <w:lang w:eastAsia="en-US" w:bidi="en-US"/>
        </w:rPr>
        <w:t>Szacunkowa liczba rachunków Wirtualnych(Identyfikacja masowych płatności) – 3.500</w:t>
      </w:r>
    </w:p>
    <w:p w:rsidR="00997D0F" w:rsidRPr="00976479" w:rsidRDefault="00997D0F" w:rsidP="00994A73">
      <w:pPr>
        <w:widowControl w:val="0"/>
        <w:suppressAutoHyphens/>
        <w:autoSpaceDN w:val="0"/>
        <w:spacing w:line="276" w:lineRule="auto"/>
        <w:ind w:left="284" w:firstLine="142"/>
        <w:jc w:val="both"/>
        <w:textAlignment w:val="baseline"/>
        <w:rPr>
          <w:rFonts w:eastAsia="Arial Unicode MS"/>
          <w:kern w:val="3"/>
          <w:lang w:eastAsia="en-US" w:bidi="en-US"/>
        </w:rPr>
      </w:pPr>
      <w:r>
        <w:rPr>
          <w:rFonts w:eastAsia="Arial Unicode MS"/>
          <w:kern w:val="3"/>
          <w:lang w:eastAsia="en-US" w:bidi="en-US"/>
        </w:rPr>
        <w:t xml:space="preserve">  </w:t>
      </w:r>
      <w:r w:rsidRPr="00997D0F">
        <w:rPr>
          <w:rFonts w:eastAsia="Arial Unicode MS"/>
          <w:kern w:val="3"/>
          <w:lang w:eastAsia="en-US" w:bidi="en-US"/>
        </w:rPr>
        <w:t>Szacunkowa liczba</w:t>
      </w:r>
      <w:r>
        <w:rPr>
          <w:rFonts w:eastAsia="Arial Unicode MS"/>
          <w:kern w:val="3"/>
          <w:lang w:eastAsia="en-US" w:bidi="en-US"/>
        </w:rPr>
        <w:t xml:space="preserve"> dni w roku wykorzystania kredytu w rachunku – 60 dni</w:t>
      </w:r>
    </w:p>
    <w:p w:rsidR="00976479" w:rsidRPr="00976479" w:rsidRDefault="00994A73" w:rsidP="0097647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887DD8">
        <w:rPr>
          <w:rFonts w:eastAsia="Arial Unicode MS"/>
          <w:b/>
          <w:kern w:val="3"/>
          <w:lang w:eastAsia="en-US" w:bidi="en-US"/>
        </w:rPr>
        <w:t xml:space="preserve"> 2.9.</w:t>
      </w:r>
      <w:r>
        <w:rPr>
          <w:rFonts w:eastAsia="Arial Unicode MS"/>
          <w:kern w:val="3"/>
          <w:lang w:eastAsia="en-US" w:bidi="en-US"/>
        </w:rPr>
        <w:t xml:space="preserve"> </w:t>
      </w:r>
      <w:r w:rsidR="00976479" w:rsidRPr="00976479">
        <w:rPr>
          <w:rFonts w:eastAsia="Arial Unicode MS"/>
          <w:kern w:val="3"/>
          <w:lang w:eastAsia="en-US" w:bidi="en-US"/>
        </w:rPr>
        <w:t>Wykaz jednostek objętych przedmiotem zamówienia:</w:t>
      </w:r>
    </w:p>
    <w:p w:rsidR="00976479" w:rsidRPr="00976479" w:rsidRDefault="00976479" w:rsidP="00976479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textAlignment w:val="baseline"/>
        <w:rPr>
          <w:rFonts w:eastAsia="Arial Unicode MS"/>
          <w:color w:val="000000"/>
          <w:kern w:val="3"/>
          <w:lang w:eastAsia="en-US" w:bidi="en-US"/>
        </w:rPr>
      </w:pPr>
      <w:r w:rsidRPr="00976479">
        <w:rPr>
          <w:rFonts w:eastAsia="Arial Unicode MS"/>
          <w:color w:val="000000"/>
          <w:kern w:val="3"/>
          <w:lang w:eastAsia="en-US" w:bidi="en-US"/>
        </w:rPr>
        <w:t>Urząd Miejski w Łęczycy, ul. M. Konopnickiej 14,</w:t>
      </w:r>
    </w:p>
    <w:p w:rsidR="00976479" w:rsidRPr="00976479" w:rsidRDefault="00976479" w:rsidP="00976479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textAlignment w:val="baseline"/>
        <w:rPr>
          <w:rFonts w:eastAsia="Arial Unicode MS"/>
          <w:color w:val="000000"/>
          <w:kern w:val="3"/>
          <w:lang w:eastAsia="en-US" w:bidi="en-US"/>
        </w:rPr>
      </w:pPr>
      <w:r w:rsidRPr="00976479">
        <w:rPr>
          <w:rFonts w:eastAsia="Arial Unicode MS"/>
          <w:color w:val="000000"/>
          <w:kern w:val="3"/>
          <w:lang w:eastAsia="en-US" w:bidi="en-US"/>
        </w:rPr>
        <w:t>Szkoła Podstawowa Nr 1 w Łęczycy, ul. Szkolna 4</w:t>
      </w:r>
    </w:p>
    <w:p w:rsidR="00976479" w:rsidRPr="00976479" w:rsidRDefault="00976479" w:rsidP="00976479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textAlignment w:val="baseline"/>
        <w:rPr>
          <w:rFonts w:eastAsia="Arial Unicode MS"/>
          <w:color w:val="000000"/>
          <w:kern w:val="3"/>
          <w:lang w:eastAsia="en-US" w:bidi="en-US"/>
        </w:rPr>
      </w:pPr>
      <w:r w:rsidRPr="00976479">
        <w:rPr>
          <w:rFonts w:eastAsia="Arial Unicode MS"/>
          <w:color w:val="000000"/>
          <w:kern w:val="3"/>
          <w:lang w:eastAsia="en-US" w:bidi="en-US"/>
        </w:rPr>
        <w:t>Szkoła Podstawowa Nr 3 w Łęczycy, ul. Zachodnia 23,</w:t>
      </w:r>
    </w:p>
    <w:p w:rsidR="00976479" w:rsidRPr="00976479" w:rsidRDefault="00976479" w:rsidP="00976479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textAlignment w:val="baseline"/>
        <w:rPr>
          <w:rFonts w:eastAsia="Arial Unicode MS"/>
          <w:color w:val="000000"/>
          <w:kern w:val="3"/>
          <w:lang w:eastAsia="en-US" w:bidi="en-US"/>
        </w:rPr>
      </w:pPr>
      <w:r w:rsidRPr="00976479">
        <w:rPr>
          <w:rFonts w:eastAsia="Arial Unicode MS"/>
          <w:color w:val="000000"/>
          <w:kern w:val="3"/>
          <w:lang w:eastAsia="en-US" w:bidi="en-US"/>
        </w:rPr>
        <w:t>Szkoła Podstawowa Nr 4 w Łęczycy, ul. Ozorkowskie Przedmieście 6c,</w:t>
      </w:r>
    </w:p>
    <w:p w:rsidR="00976479" w:rsidRPr="00976479" w:rsidRDefault="00976479" w:rsidP="00976479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textAlignment w:val="baseline"/>
        <w:rPr>
          <w:rFonts w:eastAsia="Arial Unicode MS"/>
          <w:color w:val="000000"/>
          <w:kern w:val="3"/>
          <w:lang w:eastAsia="en-US" w:bidi="en-US"/>
        </w:rPr>
      </w:pPr>
      <w:r w:rsidRPr="00976479">
        <w:rPr>
          <w:rFonts w:eastAsia="Arial Unicode MS"/>
          <w:color w:val="000000"/>
          <w:kern w:val="3"/>
          <w:lang w:eastAsia="en-US" w:bidi="en-US"/>
        </w:rPr>
        <w:t>Przedszkole Nr 1 w Łęczycy, ul Zachodnia 17,</w:t>
      </w:r>
    </w:p>
    <w:p w:rsidR="00976479" w:rsidRPr="00976479" w:rsidRDefault="00976479" w:rsidP="00976479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textAlignment w:val="baseline"/>
        <w:rPr>
          <w:rFonts w:eastAsia="Arial Unicode MS"/>
          <w:color w:val="000000"/>
          <w:kern w:val="3"/>
          <w:lang w:eastAsia="en-US" w:bidi="en-US"/>
        </w:rPr>
      </w:pPr>
      <w:r w:rsidRPr="00976479">
        <w:rPr>
          <w:rFonts w:eastAsia="Arial Unicode MS"/>
          <w:color w:val="000000"/>
          <w:kern w:val="3"/>
          <w:lang w:eastAsia="en-US" w:bidi="en-US"/>
        </w:rPr>
        <w:t>Przedszkole Nr 2 w Łęczycy, ul. Belwederska 23,</w:t>
      </w:r>
    </w:p>
    <w:p w:rsidR="00976479" w:rsidRPr="00976479" w:rsidRDefault="00976479" w:rsidP="00976479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textAlignment w:val="baseline"/>
        <w:rPr>
          <w:rFonts w:eastAsia="Arial Unicode MS"/>
          <w:color w:val="000000"/>
          <w:kern w:val="3"/>
          <w:lang w:eastAsia="en-US" w:bidi="en-US"/>
        </w:rPr>
      </w:pPr>
      <w:r w:rsidRPr="00976479">
        <w:rPr>
          <w:rFonts w:eastAsia="Arial Unicode MS"/>
          <w:color w:val="000000"/>
          <w:kern w:val="3"/>
          <w:lang w:eastAsia="en-US" w:bidi="en-US"/>
        </w:rPr>
        <w:t>Przedszkole Nr 4 w Łęczycy, ul. Bitwy nad Bzurą 26a,</w:t>
      </w:r>
    </w:p>
    <w:p w:rsidR="00976479" w:rsidRPr="00976479" w:rsidRDefault="00976479" w:rsidP="00976479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textAlignment w:val="baseline"/>
        <w:rPr>
          <w:rFonts w:eastAsia="Arial Unicode MS"/>
          <w:color w:val="000000"/>
          <w:kern w:val="3"/>
          <w:lang w:eastAsia="en-US" w:bidi="en-US"/>
        </w:rPr>
      </w:pPr>
      <w:r w:rsidRPr="00976479">
        <w:rPr>
          <w:rFonts w:eastAsia="Arial Unicode MS"/>
          <w:color w:val="000000"/>
          <w:kern w:val="3"/>
          <w:lang w:eastAsia="en-US" w:bidi="en-US"/>
        </w:rPr>
        <w:lastRenderedPageBreak/>
        <w:t>Żłobek Miejski w Łęczycy, ul. Belwederska 23,</w:t>
      </w:r>
    </w:p>
    <w:p w:rsidR="00976479" w:rsidRPr="00976479" w:rsidRDefault="00976479" w:rsidP="00976479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textAlignment w:val="baseline"/>
        <w:rPr>
          <w:rFonts w:eastAsia="Arial Unicode MS"/>
          <w:color w:val="000000"/>
          <w:kern w:val="3"/>
          <w:lang w:eastAsia="en-US" w:bidi="en-US"/>
        </w:rPr>
      </w:pPr>
      <w:r w:rsidRPr="00976479">
        <w:rPr>
          <w:rFonts w:eastAsia="Arial Unicode MS"/>
          <w:color w:val="000000"/>
          <w:kern w:val="3"/>
          <w:lang w:eastAsia="en-US" w:bidi="en-US"/>
        </w:rPr>
        <w:t>Jednostka budżetowa „Zieleń Miejska” w Łęczycy, ul M. Konopnickiej 14,</w:t>
      </w:r>
    </w:p>
    <w:p w:rsidR="00976479" w:rsidRPr="00976479" w:rsidRDefault="00976479" w:rsidP="00976479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textAlignment w:val="baseline"/>
        <w:rPr>
          <w:rFonts w:eastAsia="Arial Unicode MS"/>
          <w:color w:val="000000"/>
          <w:kern w:val="3"/>
          <w:lang w:eastAsia="en-US" w:bidi="en-US"/>
        </w:rPr>
      </w:pPr>
      <w:r w:rsidRPr="00976479">
        <w:rPr>
          <w:rFonts w:eastAsia="Arial Unicode MS"/>
          <w:color w:val="000000"/>
          <w:kern w:val="3"/>
          <w:lang w:eastAsia="en-US" w:bidi="en-US"/>
        </w:rPr>
        <w:t>Środowiskowy Dom Samopomocy w Łęczycy,  Aleje Jana Pawła II 13,</w:t>
      </w:r>
    </w:p>
    <w:p w:rsidR="00976479" w:rsidRPr="00976479" w:rsidRDefault="00976479" w:rsidP="00976479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textAlignment w:val="baseline"/>
        <w:rPr>
          <w:rFonts w:eastAsia="Arial Unicode MS"/>
          <w:color w:val="000000"/>
          <w:kern w:val="3"/>
          <w:lang w:eastAsia="en-US" w:bidi="en-US"/>
        </w:rPr>
      </w:pPr>
      <w:r w:rsidRPr="00976479">
        <w:rPr>
          <w:rFonts w:eastAsia="Arial Unicode MS"/>
          <w:color w:val="000000"/>
          <w:kern w:val="3"/>
          <w:lang w:eastAsia="en-US" w:bidi="en-US"/>
        </w:rPr>
        <w:t>Miejski Ośrodek Pomocy Społecznej w Łęczycy, ul Ozorkowska 8,</w:t>
      </w:r>
    </w:p>
    <w:p w:rsidR="00976479" w:rsidRPr="00976479" w:rsidRDefault="00976479" w:rsidP="00976479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textAlignment w:val="baseline"/>
        <w:rPr>
          <w:rFonts w:eastAsia="Arial Unicode MS"/>
          <w:color w:val="000000"/>
          <w:kern w:val="3"/>
          <w:lang w:eastAsia="en-US" w:bidi="en-US"/>
        </w:rPr>
      </w:pPr>
      <w:r w:rsidRPr="00976479">
        <w:rPr>
          <w:rFonts w:eastAsia="Arial Unicode MS"/>
          <w:color w:val="000000"/>
          <w:kern w:val="3"/>
          <w:lang w:eastAsia="en-US" w:bidi="en-US"/>
        </w:rPr>
        <w:t>Dom Kultury w Łęczycy, Aleje Jana Pawła II 11,</w:t>
      </w:r>
    </w:p>
    <w:p w:rsidR="00976479" w:rsidRPr="00976479" w:rsidRDefault="00976479" w:rsidP="00976479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textAlignment w:val="baseline"/>
        <w:rPr>
          <w:rFonts w:eastAsia="Arial Unicode MS"/>
          <w:color w:val="000000"/>
          <w:kern w:val="3"/>
          <w:lang w:eastAsia="en-US" w:bidi="en-US"/>
        </w:rPr>
      </w:pPr>
      <w:r w:rsidRPr="00976479">
        <w:rPr>
          <w:rFonts w:eastAsia="Arial Unicode MS"/>
          <w:color w:val="000000"/>
          <w:kern w:val="3"/>
          <w:lang w:eastAsia="en-US" w:bidi="en-US"/>
        </w:rPr>
        <w:t>Miejska - Powiatowa Biblioteka Publiczna w Łęczycy, ul Konopnickiej 11A,</w:t>
      </w:r>
    </w:p>
    <w:p w:rsidR="00976479" w:rsidRDefault="00976479" w:rsidP="00976479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textAlignment w:val="baseline"/>
        <w:rPr>
          <w:rFonts w:eastAsia="Arial Unicode MS"/>
          <w:color w:val="000000"/>
          <w:kern w:val="3"/>
          <w:lang w:eastAsia="en-US" w:bidi="en-US"/>
        </w:rPr>
      </w:pPr>
      <w:r w:rsidRPr="00976479">
        <w:rPr>
          <w:rFonts w:eastAsia="Arial Unicode MS"/>
          <w:color w:val="000000"/>
          <w:kern w:val="3"/>
          <w:lang w:eastAsia="en-US" w:bidi="en-US"/>
        </w:rPr>
        <w:t>Muzeum w Łęczycy, ul Zamkowa 1.</w:t>
      </w:r>
    </w:p>
    <w:p w:rsidR="00887DD8" w:rsidRPr="00887DD8" w:rsidRDefault="00887DD8" w:rsidP="00887DD8">
      <w:pPr>
        <w:widowControl w:val="0"/>
        <w:suppressAutoHyphens/>
        <w:autoSpaceDN w:val="0"/>
        <w:textAlignment w:val="baseline"/>
        <w:rPr>
          <w:rFonts w:eastAsia="Arial Unicode MS"/>
          <w:b/>
          <w:kern w:val="3"/>
          <w:u w:val="single"/>
          <w:lang w:eastAsia="en-US" w:bidi="en-US"/>
        </w:rPr>
      </w:pPr>
      <w:r w:rsidRPr="00887DD8">
        <w:rPr>
          <w:rFonts w:eastAsia="Arial Unicode MS"/>
          <w:b/>
          <w:color w:val="000000"/>
          <w:kern w:val="3"/>
          <w:lang w:eastAsia="en-US" w:bidi="en-US"/>
        </w:rPr>
        <w:t xml:space="preserve">2.10. </w:t>
      </w:r>
      <w:r w:rsidRPr="00887DD8">
        <w:rPr>
          <w:rFonts w:eastAsia="Arial Unicode MS"/>
          <w:b/>
          <w:kern w:val="3"/>
          <w:u w:val="single"/>
          <w:lang w:eastAsia="en-US" w:bidi="en-US"/>
        </w:rPr>
        <w:t>Uwaga:</w:t>
      </w:r>
    </w:p>
    <w:p w:rsidR="00887DD8" w:rsidRPr="00887DD8" w:rsidRDefault="00887DD8" w:rsidP="00887DD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887DD8">
        <w:rPr>
          <w:rFonts w:eastAsia="Arial Unicode MS"/>
          <w:kern w:val="3"/>
          <w:lang w:eastAsia="en-US" w:bidi="en-US"/>
        </w:rPr>
        <w:t>Zamawiający informuje, iż poniższe dokumenty służące ocenie sytuacji ekonomicznej Zamawiającego są dostępne na stronie internetowej Zamawiającego www.bip.leczyca.info.pl</w:t>
      </w:r>
    </w:p>
    <w:p w:rsidR="00887DD8" w:rsidRPr="00887DD8" w:rsidRDefault="00887DD8" w:rsidP="00887DD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200" w:line="276" w:lineRule="auto"/>
        <w:ind w:left="284" w:hanging="284"/>
        <w:textAlignment w:val="baseline"/>
        <w:rPr>
          <w:rFonts w:eastAsia="Arial Unicode MS"/>
          <w:kern w:val="3"/>
          <w:lang w:bidi="en-US"/>
        </w:rPr>
      </w:pPr>
      <w:r w:rsidRPr="00887DD8">
        <w:rPr>
          <w:rFonts w:eastAsia="Arial Unicode MS"/>
          <w:kern w:val="3"/>
          <w:lang w:bidi="en-US"/>
        </w:rPr>
        <w:t>u</w:t>
      </w:r>
      <w:r w:rsidR="00425E2D">
        <w:rPr>
          <w:rFonts w:eastAsia="Arial Unicode MS"/>
          <w:kern w:val="3"/>
          <w:lang w:bidi="en-US"/>
        </w:rPr>
        <w:t>chwała budżetowa  miasta na 2020</w:t>
      </w:r>
      <w:r w:rsidRPr="00887DD8">
        <w:rPr>
          <w:rFonts w:eastAsia="Arial Unicode MS"/>
          <w:kern w:val="3"/>
          <w:lang w:bidi="en-US"/>
        </w:rPr>
        <w:t xml:space="preserve"> rok,</w:t>
      </w:r>
    </w:p>
    <w:p w:rsidR="00887DD8" w:rsidRPr="00887DD8" w:rsidRDefault="00887DD8" w:rsidP="00887DD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200" w:line="276" w:lineRule="auto"/>
        <w:ind w:left="284" w:hanging="284"/>
        <w:textAlignment w:val="baseline"/>
        <w:rPr>
          <w:rFonts w:eastAsia="Arial Unicode MS"/>
          <w:kern w:val="3"/>
          <w:lang w:bidi="en-US"/>
        </w:rPr>
      </w:pPr>
      <w:r w:rsidRPr="00887DD8">
        <w:rPr>
          <w:rFonts w:eastAsia="Arial Unicode MS"/>
          <w:kern w:val="3"/>
          <w:lang w:bidi="en-US"/>
        </w:rPr>
        <w:t>opinia</w:t>
      </w:r>
      <w:r w:rsidR="00425E2D">
        <w:rPr>
          <w:rFonts w:eastAsia="Arial Unicode MS"/>
          <w:kern w:val="3"/>
          <w:lang w:bidi="en-US"/>
        </w:rPr>
        <w:t xml:space="preserve"> RIO o projekcie budżetu na 2020</w:t>
      </w:r>
      <w:r w:rsidRPr="00887DD8">
        <w:rPr>
          <w:rFonts w:eastAsia="Arial Unicode MS"/>
          <w:kern w:val="3"/>
          <w:lang w:bidi="en-US"/>
        </w:rPr>
        <w:t xml:space="preserve"> rok,</w:t>
      </w:r>
    </w:p>
    <w:p w:rsidR="00887DD8" w:rsidRPr="00887DD8" w:rsidRDefault="00887DD8" w:rsidP="00887DD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200" w:line="276" w:lineRule="auto"/>
        <w:ind w:left="284" w:hanging="284"/>
        <w:jc w:val="both"/>
        <w:textAlignment w:val="baseline"/>
        <w:rPr>
          <w:rFonts w:eastAsia="Arial Unicode MS"/>
          <w:kern w:val="3"/>
          <w:lang w:bidi="en-US"/>
        </w:rPr>
      </w:pPr>
      <w:r w:rsidRPr="00887DD8">
        <w:rPr>
          <w:rFonts w:eastAsia="Arial Unicode MS"/>
          <w:kern w:val="3"/>
          <w:lang w:bidi="en-US"/>
        </w:rPr>
        <w:t>sprawozdania Rb-27S , Rb-28S, Rb</w:t>
      </w:r>
      <w:r w:rsidR="00425E2D">
        <w:rPr>
          <w:rFonts w:eastAsia="Arial Unicode MS"/>
          <w:kern w:val="3"/>
          <w:lang w:bidi="en-US"/>
        </w:rPr>
        <w:t xml:space="preserve"> – NDS, Rb-Z, Rb-N  za rok  2019 r.  i III </w:t>
      </w:r>
      <w:proofErr w:type="spellStart"/>
      <w:r w:rsidR="00425E2D">
        <w:rPr>
          <w:rFonts w:eastAsia="Arial Unicode MS"/>
          <w:kern w:val="3"/>
          <w:lang w:bidi="en-US"/>
        </w:rPr>
        <w:t>kw</w:t>
      </w:r>
      <w:proofErr w:type="spellEnd"/>
      <w:r w:rsidR="00425E2D">
        <w:rPr>
          <w:rFonts w:eastAsia="Arial Unicode MS"/>
          <w:kern w:val="3"/>
          <w:lang w:bidi="en-US"/>
        </w:rPr>
        <w:t xml:space="preserve">  2020</w:t>
      </w:r>
      <w:r w:rsidRPr="00887DD8">
        <w:rPr>
          <w:rFonts w:eastAsia="Arial Unicode MS"/>
          <w:kern w:val="3"/>
          <w:lang w:bidi="en-US"/>
        </w:rPr>
        <w:t xml:space="preserve"> r.,</w:t>
      </w:r>
    </w:p>
    <w:p w:rsidR="00887DD8" w:rsidRPr="00887DD8" w:rsidRDefault="00887DD8" w:rsidP="00887DD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200" w:line="276" w:lineRule="auto"/>
        <w:ind w:left="284" w:hanging="284"/>
        <w:jc w:val="both"/>
        <w:textAlignment w:val="baseline"/>
        <w:rPr>
          <w:rFonts w:eastAsia="Arial Unicode MS"/>
          <w:kern w:val="3"/>
          <w:lang w:bidi="en-US"/>
        </w:rPr>
      </w:pPr>
      <w:r w:rsidRPr="00887DD8">
        <w:rPr>
          <w:rFonts w:eastAsia="Arial Unicode MS"/>
          <w:kern w:val="3"/>
          <w:lang w:bidi="en-US"/>
        </w:rPr>
        <w:t>informacja z wyko</w:t>
      </w:r>
      <w:r w:rsidR="00425E2D">
        <w:rPr>
          <w:rFonts w:eastAsia="Arial Unicode MS"/>
          <w:kern w:val="3"/>
          <w:lang w:bidi="en-US"/>
        </w:rPr>
        <w:t>nania budżetu za I półrocze 2020</w:t>
      </w:r>
      <w:r w:rsidRPr="00887DD8">
        <w:rPr>
          <w:rFonts w:eastAsia="Arial Unicode MS"/>
          <w:kern w:val="3"/>
          <w:lang w:bidi="en-US"/>
        </w:rPr>
        <w:t xml:space="preserve"> r.,</w:t>
      </w:r>
    </w:p>
    <w:p w:rsidR="00887DD8" w:rsidRPr="00887DD8" w:rsidRDefault="00887DD8" w:rsidP="00887DD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200" w:line="276" w:lineRule="auto"/>
        <w:ind w:left="284" w:hanging="284"/>
        <w:jc w:val="both"/>
        <w:textAlignment w:val="baseline"/>
        <w:rPr>
          <w:rFonts w:eastAsia="Arial Unicode MS"/>
          <w:kern w:val="3"/>
          <w:lang w:bidi="en-US"/>
        </w:rPr>
      </w:pPr>
      <w:r w:rsidRPr="00887DD8">
        <w:rPr>
          <w:rFonts w:eastAsia="Arial Unicode MS"/>
          <w:kern w:val="3"/>
          <w:lang w:bidi="en-US"/>
        </w:rPr>
        <w:t xml:space="preserve">opinia RIO o wykonaniu budżetu </w:t>
      </w:r>
      <w:r w:rsidR="00425E2D">
        <w:rPr>
          <w:rFonts w:eastAsia="Arial Unicode MS"/>
          <w:kern w:val="3"/>
          <w:lang w:bidi="en-US"/>
        </w:rPr>
        <w:t>Miasta Łęczyca za I półrocze 2020</w:t>
      </w:r>
    </w:p>
    <w:p w:rsidR="00887DD8" w:rsidRPr="00887DD8" w:rsidRDefault="00887DD8" w:rsidP="00887DD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200" w:line="276" w:lineRule="auto"/>
        <w:ind w:left="284" w:hanging="284"/>
        <w:jc w:val="both"/>
        <w:textAlignment w:val="baseline"/>
        <w:rPr>
          <w:rFonts w:eastAsia="Arial Unicode MS"/>
          <w:kern w:val="3"/>
          <w:lang w:bidi="en-US"/>
        </w:rPr>
      </w:pPr>
      <w:r w:rsidRPr="00887DD8">
        <w:rPr>
          <w:rFonts w:eastAsia="Arial Unicode MS"/>
          <w:kern w:val="3"/>
          <w:lang w:bidi="en-US"/>
        </w:rPr>
        <w:t xml:space="preserve">uchwała w sprawie WPF Gminy Miasta Łęczyca </w:t>
      </w:r>
      <w:r w:rsidR="00425E2D">
        <w:rPr>
          <w:rFonts w:eastAsia="Arial Unicode MS"/>
          <w:kern w:val="3"/>
          <w:lang w:bidi="en-US"/>
        </w:rPr>
        <w:t>na lata 2020</w:t>
      </w:r>
      <w:r w:rsidRPr="00887DD8">
        <w:rPr>
          <w:rFonts w:eastAsia="Arial Unicode MS"/>
          <w:kern w:val="3"/>
          <w:lang w:bidi="en-US"/>
        </w:rPr>
        <w:t>-202</w:t>
      </w:r>
      <w:r w:rsidR="00425E2D">
        <w:rPr>
          <w:rFonts w:eastAsia="Arial Unicode MS"/>
          <w:kern w:val="3"/>
          <w:lang w:bidi="en-US"/>
        </w:rPr>
        <w:t>6</w:t>
      </w:r>
      <w:r w:rsidRPr="00887DD8">
        <w:rPr>
          <w:rFonts w:eastAsia="Arial Unicode MS"/>
          <w:kern w:val="3"/>
          <w:lang w:bidi="en-US"/>
        </w:rPr>
        <w:t xml:space="preserve">,   </w:t>
      </w:r>
    </w:p>
    <w:p w:rsidR="00887DD8" w:rsidRPr="00887DD8" w:rsidRDefault="00887DD8" w:rsidP="00887DD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200" w:line="276" w:lineRule="auto"/>
        <w:ind w:left="284" w:hanging="284"/>
        <w:jc w:val="both"/>
        <w:textAlignment w:val="baseline"/>
        <w:rPr>
          <w:rFonts w:eastAsia="Arial Unicode MS"/>
          <w:kern w:val="3"/>
          <w:lang w:bidi="en-US"/>
        </w:rPr>
      </w:pPr>
      <w:r w:rsidRPr="00887DD8">
        <w:rPr>
          <w:rFonts w:eastAsia="Arial Unicode MS"/>
          <w:kern w:val="3"/>
          <w:lang w:bidi="en-US"/>
        </w:rPr>
        <w:t>uchwała RIO Łódź w sprawie opinii o  wykonani</w:t>
      </w:r>
      <w:r w:rsidR="00425E2D">
        <w:rPr>
          <w:rFonts w:eastAsia="Arial Unicode MS"/>
          <w:kern w:val="3"/>
          <w:lang w:bidi="en-US"/>
        </w:rPr>
        <w:t>u budżetu Miasta Łęczyca za 2019</w:t>
      </w:r>
      <w:r w:rsidRPr="00887DD8">
        <w:rPr>
          <w:rFonts w:eastAsia="Arial Unicode MS"/>
          <w:kern w:val="3"/>
          <w:lang w:bidi="en-US"/>
        </w:rPr>
        <w:t xml:space="preserve"> r.,</w:t>
      </w:r>
    </w:p>
    <w:p w:rsidR="00394C8B" w:rsidRPr="00394C8B" w:rsidRDefault="00394C8B" w:rsidP="00394C8B">
      <w:pPr>
        <w:spacing w:before="60" w:after="60"/>
        <w:jc w:val="both"/>
      </w:pPr>
      <w:r w:rsidRPr="00394C8B">
        <w:t xml:space="preserve">Klasyfikacja zamówienia wg CPV: </w:t>
      </w:r>
    </w:p>
    <w:p w:rsidR="00394C8B" w:rsidRPr="00394C8B" w:rsidRDefault="00394C8B" w:rsidP="00394C8B">
      <w:pPr>
        <w:spacing w:before="60" w:after="60"/>
        <w:jc w:val="both"/>
      </w:pPr>
      <w:r w:rsidRPr="00394C8B">
        <w:t>66110000 - 4  - usługi bankowe</w:t>
      </w:r>
    </w:p>
    <w:p w:rsidR="00394C8B" w:rsidRPr="00394C8B" w:rsidRDefault="00394C8B" w:rsidP="00394C8B">
      <w:pPr>
        <w:spacing w:before="60" w:after="60"/>
        <w:jc w:val="both"/>
      </w:pPr>
      <w:r w:rsidRPr="00394C8B">
        <w:t>66113000 – 5 – usługi udzielania kredytu.</w:t>
      </w:r>
    </w:p>
    <w:p w:rsidR="00394C8B" w:rsidRPr="00394C8B" w:rsidRDefault="00394C8B" w:rsidP="00394C8B">
      <w:pPr>
        <w:pStyle w:val="NormalnyWeb"/>
        <w:jc w:val="both"/>
      </w:pPr>
      <w:r w:rsidRPr="00394C8B">
        <w:rPr>
          <w:rStyle w:val="Pogrubienie"/>
        </w:rPr>
        <w:t>II. ZAMÓWIENIA:</w:t>
      </w:r>
    </w:p>
    <w:p w:rsidR="00394C8B" w:rsidRPr="00394C8B" w:rsidRDefault="00394C8B" w:rsidP="00394C8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94C8B">
        <w:t>Zamawiający nie dopuszcza składania ofert częściowych,</w:t>
      </w:r>
    </w:p>
    <w:p w:rsidR="00394C8B" w:rsidRPr="00394C8B" w:rsidRDefault="00394C8B" w:rsidP="00394C8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94C8B">
        <w:t>Zamawiający nie przewiduje zamówień uzupełniających,</w:t>
      </w:r>
    </w:p>
    <w:p w:rsidR="00394C8B" w:rsidRPr="00394C8B" w:rsidRDefault="00394C8B" w:rsidP="00394C8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94C8B">
        <w:t>Zamawiający nie dopuszcza składania ofert wariantowych.</w:t>
      </w:r>
    </w:p>
    <w:p w:rsidR="00394C8B" w:rsidRPr="00394C8B" w:rsidRDefault="00394C8B" w:rsidP="00394C8B">
      <w:pPr>
        <w:pStyle w:val="NormalnyWeb"/>
        <w:jc w:val="both"/>
      </w:pPr>
      <w:r w:rsidRPr="00394C8B">
        <w:rPr>
          <w:rStyle w:val="Pogrubienie"/>
        </w:rPr>
        <w:t>III. Termin wykonania zamówienia:</w:t>
      </w:r>
    </w:p>
    <w:p w:rsidR="00394C8B" w:rsidRPr="006C2F9A" w:rsidRDefault="00394C8B" w:rsidP="006C2F9A">
      <w:pPr>
        <w:pStyle w:val="NormalnyWeb"/>
        <w:jc w:val="both"/>
      </w:pPr>
      <w:r w:rsidRPr="00394C8B">
        <w:t xml:space="preserve">Termin wykonania zamówienia ustala się na okres </w:t>
      </w:r>
      <w:r w:rsidR="006C2F9A">
        <w:rPr>
          <w:rStyle w:val="Pogrubienie"/>
        </w:rPr>
        <w:t>3</w:t>
      </w:r>
      <w:r w:rsidRPr="00394C8B">
        <w:rPr>
          <w:rStyle w:val="Pogrubienie"/>
        </w:rPr>
        <w:t xml:space="preserve"> lat</w:t>
      </w:r>
      <w:r w:rsidR="00BA534E">
        <w:rPr>
          <w:rStyle w:val="Pogrubienie"/>
        </w:rPr>
        <w:t>a</w:t>
      </w:r>
      <w:r w:rsidRPr="00394C8B">
        <w:rPr>
          <w:rStyle w:val="Pogrubienie"/>
        </w:rPr>
        <w:t>,</w:t>
      </w:r>
      <w:r w:rsidRPr="00394C8B">
        <w:t xml:space="preserve"> tj.</w:t>
      </w:r>
      <w:r w:rsidR="006C2F9A">
        <w:t xml:space="preserve"> </w:t>
      </w:r>
      <w:r w:rsidRPr="00394C8B">
        <w:rPr>
          <w:b/>
          <w:color w:val="000000"/>
        </w:rPr>
        <w:t xml:space="preserve">od </w:t>
      </w:r>
      <w:r w:rsidR="006C2F9A">
        <w:rPr>
          <w:b/>
          <w:color w:val="000000"/>
        </w:rPr>
        <w:t>01.01.2021r. do 31.12.2023</w:t>
      </w:r>
      <w:r w:rsidRPr="00394C8B">
        <w:rPr>
          <w:b/>
          <w:color w:val="000000"/>
        </w:rPr>
        <w:t xml:space="preserve"> r.</w:t>
      </w:r>
    </w:p>
    <w:p w:rsidR="00394C8B" w:rsidRPr="00394C8B" w:rsidRDefault="00394C8B" w:rsidP="00394C8B">
      <w:pPr>
        <w:pStyle w:val="NormalnyWeb"/>
        <w:jc w:val="both"/>
      </w:pPr>
      <w:r w:rsidRPr="00394C8B">
        <w:t> </w:t>
      </w:r>
      <w:r w:rsidRPr="00394C8B">
        <w:rPr>
          <w:rStyle w:val="Pogrubienie"/>
        </w:rPr>
        <w:t>IV. Opis warunków w postępowaniu oraz sposobu dokonywania oceny spełnienia tych warunków:</w:t>
      </w:r>
    </w:p>
    <w:p w:rsidR="00394C8B" w:rsidRPr="00394C8B" w:rsidRDefault="00394C8B" w:rsidP="00394C8B">
      <w:pPr>
        <w:pStyle w:val="NormalnyWeb"/>
        <w:jc w:val="both"/>
      </w:pPr>
      <w:r w:rsidRPr="00394C8B">
        <w:t>O udzielenie zamówienia mogą ubiegać się Wykonawcy, którzy:</w:t>
      </w:r>
    </w:p>
    <w:p w:rsidR="00394C8B" w:rsidRPr="00394C8B" w:rsidRDefault="00394C8B" w:rsidP="00394C8B">
      <w:pPr>
        <w:pStyle w:val="NormalnyWeb"/>
        <w:jc w:val="both"/>
      </w:pPr>
      <w:r w:rsidRPr="00394C8B">
        <w:rPr>
          <w:rStyle w:val="Uwydatnienie"/>
        </w:rPr>
        <w:lastRenderedPageBreak/>
        <w:t>1.Spełniają</w:t>
      </w:r>
      <w:r w:rsidR="00AB7B39">
        <w:rPr>
          <w:rStyle w:val="Uwydatnienie"/>
        </w:rPr>
        <w:t xml:space="preserve"> następujące warunki:</w:t>
      </w:r>
    </w:p>
    <w:p w:rsidR="00394C8B" w:rsidRPr="00394C8B" w:rsidRDefault="00394C8B" w:rsidP="00394C8B">
      <w:pPr>
        <w:pStyle w:val="NormalnyWeb"/>
        <w:ind w:left="540"/>
        <w:jc w:val="both"/>
      </w:pPr>
      <w:r w:rsidRPr="00394C8B">
        <w:t>1.1. Posiadający uprawnienia do wykonywania określonej działalności lub czynności,   jeżeli ustawy nakładają obowiązek posiadania takich uprawnień;</w:t>
      </w:r>
    </w:p>
    <w:p w:rsidR="00394C8B" w:rsidRPr="00394C8B" w:rsidRDefault="00394C8B" w:rsidP="00394C8B">
      <w:pPr>
        <w:pStyle w:val="NormalnyWeb"/>
        <w:ind w:left="540"/>
        <w:jc w:val="both"/>
      </w:pPr>
      <w:r w:rsidRPr="00394C8B">
        <w:t>1.2. posiadają wiedzę i doświadczenie oraz dysponują odpowiednim potencjałem technicznym oraz osobami zdolnymi do wykonania zamówienia;</w:t>
      </w:r>
    </w:p>
    <w:p w:rsidR="00394C8B" w:rsidRPr="00394C8B" w:rsidRDefault="00AB7B39" w:rsidP="00394C8B">
      <w:pPr>
        <w:pStyle w:val="NormalnyWeb"/>
        <w:ind w:left="360"/>
        <w:jc w:val="both"/>
        <w:rPr>
          <w:i/>
        </w:rPr>
      </w:pPr>
      <w:r>
        <w:rPr>
          <w:rStyle w:val="Uwydatnienie"/>
          <w:i w:val="0"/>
        </w:rPr>
        <w:t>2</w:t>
      </w:r>
      <w:r w:rsidR="00394C8B" w:rsidRPr="00394C8B">
        <w:rPr>
          <w:rStyle w:val="Uwydatnienie"/>
          <w:i w:val="0"/>
        </w:rPr>
        <w:t>. Posiadają zezwolenie, o którym mowa w art. 30a ustawy – Prawo bankowe, lub są utworzone na podstawie przepisów art. 14 ust.1 w/w ustawy.</w:t>
      </w:r>
    </w:p>
    <w:p w:rsidR="00394C8B" w:rsidRPr="00394C8B" w:rsidRDefault="00AB7B39" w:rsidP="00394C8B">
      <w:pPr>
        <w:pStyle w:val="NormalnyWeb"/>
        <w:ind w:left="360"/>
        <w:jc w:val="both"/>
        <w:rPr>
          <w:i/>
        </w:rPr>
      </w:pPr>
      <w:r>
        <w:rPr>
          <w:rStyle w:val="Uwydatnienie"/>
          <w:i w:val="0"/>
        </w:rPr>
        <w:t>3</w:t>
      </w:r>
      <w:r w:rsidR="00394C8B" w:rsidRPr="00394C8B">
        <w:rPr>
          <w:rStyle w:val="Uwydatnienie"/>
          <w:i w:val="0"/>
        </w:rPr>
        <w:t xml:space="preserve">.  Posiadają siedzibę centrali, oddziału, filii w miejscowości </w:t>
      </w:r>
      <w:r w:rsidR="006C2F9A">
        <w:rPr>
          <w:rStyle w:val="Uwydatnienie"/>
          <w:i w:val="0"/>
        </w:rPr>
        <w:t>Łęczyca</w:t>
      </w:r>
      <w:r w:rsidR="00394C8B" w:rsidRPr="00394C8B">
        <w:rPr>
          <w:rStyle w:val="Uwydatnienie"/>
          <w:i w:val="0"/>
        </w:rPr>
        <w:t xml:space="preserve">. </w:t>
      </w:r>
    </w:p>
    <w:p w:rsidR="00394C8B" w:rsidRPr="00394C8B" w:rsidRDefault="00394C8B" w:rsidP="00394C8B">
      <w:pPr>
        <w:pStyle w:val="NormalnyWeb"/>
        <w:jc w:val="both"/>
      </w:pPr>
      <w:r w:rsidRPr="00394C8B">
        <w:rPr>
          <w:rStyle w:val="Pogrubienie"/>
        </w:rPr>
        <w:t>V. Wykaz oświadczeń i dokumentów, jakie mają dostarczyć wykonawcy</w:t>
      </w:r>
      <w:r w:rsidRPr="00394C8B">
        <w:rPr>
          <w:b/>
          <w:bCs/>
        </w:rPr>
        <w:br/>
      </w:r>
      <w:r w:rsidRPr="00394C8B">
        <w:rPr>
          <w:rStyle w:val="Pogrubienie"/>
        </w:rPr>
        <w:t>     w celu potwierdzenia spełnienia warunków udziału w postępowaniu.</w:t>
      </w:r>
    </w:p>
    <w:p w:rsidR="00394C8B" w:rsidRPr="00394C8B" w:rsidRDefault="00394C8B" w:rsidP="00394C8B">
      <w:pPr>
        <w:pStyle w:val="NormalnyWeb"/>
        <w:jc w:val="both"/>
      </w:pPr>
      <w:r w:rsidRPr="00394C8B">
        <w:t>   1. Na ofertę składają się następujące dokumenty i załączniki:</w:t>
      </w:r>
    </w:p>
    <w:p w:rsidR="00394C8B" w:rsidRPr="00394C8B" w:rsidRDefault="00394C8B" w:rsidP="00394C8B">
      <w:pPr>
        <w:pStyle w:val="NormalnyWeb"/>
        <w:ind w:left="720"/>
        <w:jc w:val="both"/>
      </w:pPr>
      <w:r w:rsidRPr="00394C8B">
        <w:t>1)  Formularz ofertowy –wypełniony i podpisany przez wykonawcę (załącznik nr 1  do zapytania)</w:t>
      </w:r>
    </w:p>
    <w:p w:rsidR="00394C8B" w:rsidRPr="00394C8B" w:rsidRDefault="00394C8B" w:rsidP="00394C8B">
      <w:pPr>
        <w:pStyle w:val="NormalnyWeb"/>
        <w:ind w:left="720"/>
        <w:jc w:val="both"/>
      </w:pPr>
      <w:r w:rsidRPr="00394C8B">
        <w:t>2)  Oświadczenie Wykonawcy o spełnianiu warunków</w:t>
      </w:r>
      <w:r w:rsidR="00197963">
        <w:t xml:space="preserve"> </w:t>
      </w:r>
      <w:r w:rsidRPr="00394C8B">
        <w:t xml:space="preserve"> (załącznik nr 2 do Zapytania),</w:t>
      </w:r>
    </w:p>
    <w:p w:rsidR="00394C8B" w:rsidRPr="00394C8B" w:rsidRDefault="00AB7B39" w:rsidP="00394C8B">
      <w:pPr>
        <w:pStyle w:val="NormalnyWeb"/>
        <w:ind w:left="720"/>
        <w:jc w:val="both"/>
      </w:pPr>
      <w:r>
        <w:t>3</w:t>
      </w:r>
      <w:r w:rsidR="00394C8B" w:rsidRPr="00394C8B">
        <w:t xml:space="preserve">)  Oświadczenie o posiadaniu oddziału, filii wraz z oświadczeniem, że placówka będzie funkcjonować przez cały okres obowiązywania umowy (w formie oryginału załącznik </w:t>
      </w:r>
      <w:r w:rsidRPr="00AB7B39">
        <w:t>nr 3</w:t>
      </w:r>
      <w:r w:rsidR="00394C8B" w:rsidRPr="00AB7B39">
        <w:t xml:space="preserve"> do Zapytania),</w:t>
      </w:r>
    </w:p>
    <w:p w:rsidR="00394C8B" w:rsidRPr="00394C8B" w:rsidRDefault="006C2F9A" w:rsidP="00394C8B">
      <w:pPr>
        <w:pStyle w:val="NormalnyWeb"/>
        <w:ind w:left="720"/>
        <w:jc w:val="both"/>
      </w:pPr>
      <w:r>
        <w:t>4</w:t>
      </w:r>
      <w:r w:rsidR="00394C8B" w:rsidRPr="00394C8B">
        <w:t xml:space="preserve">)  Potwierdzenie uprawnień do wykonywania czynności bankowych wydane na podstawie przepisów ustawy Prawo </w:t>
      </w:r>
      <w:r w:rsidR="00AB7B39">
        <w:t>bankowe ( załącznik nr 4</w:t>
      </w:r>
      <w:r w:rsidR="00394C8B" w:rsidRPr="00394C8B">
        <w:t xml:space="preserve"> do Zapytania)</w:t>
      </w:r>
    </w:p>
    <w:p w:rsidR="00394C8B" w:rsidRPr="00394C8B" w:rsidRDefault="00C27375" w:rsidP="00394C8B">
      <w:pPr>
        <w:pStyle w:val="NormalnyWeb"/>
        <w:ind w:left="720"/>
        <w:jc w:val="both"/>
      </w:pPr>
      <w:r>
        <w:t>5</w:t>
      </w:r>
      <w:r w:rsidR="00394C8B" w:rsidRPr="00394C8B">
        <w:t>)  Niezbędne pełnomocnictwa do reprezentowania Oferenta (wymagane gdy ofertę podpisuje inna osoba niż ujawniona we właściwym rejestrze jako uprawniona do reprezentacji Oferenta).</w:t>
      </w:r>
    </w:p>
    <w:p w:rsidR="00394C8B" w:rsidRPr="00394C8B" w:rsidRDefault="00394C8B" w:rsidP="00394C8B">
      <w:pPr>
        <w:pStyle w:val="NormalnyWeb"/>
        <w:jc w:val="both"/>
        <w:rPr>
          <w:b/>
        </w:rPr>
      </w:pPr>
      <w:r w:rsidRPr="00394C8B">
        <w:rPr>
          <w:b/>
        </w:rPr>
        <w:t> VI. Informacje dodatkowe: </w:t>
      </w:r>
    </w:p>
    <w:p w:rsidR="00394C8B" w:rsidRPr="00394C8B" w:rsidRDefault="00394C8B" w:rsidP="00394C8B">
      <w:pPr>
        <w:pStyle w:val="NormalnyWeb"/>
        <w:ind w:left="900"/>
        <w:jc w:val="both"/>
      </w:pPr>
      <w:r w:rsidRPr="00394C8B">
        <w:t>1.  Oferta wykonawcy, która nie spełnia wymagań zawartych w pkt.1 zostanie   odrzucona</w:t>
      </w:r>
    </w:p>
    <w:p w:rsidR="00394C8B" w:rsidRPr="00394C8B" w:rsidRDefault="00394C8B" w:rsidP="00394C8B">
      <w:pPr>
        <w:pStyle w:val="NormalnyWeb"/>
        <w:ind w:left="900"/>
        <w:jc w:val="both"/>
      </w:pPr>
      <w:r w:rsidRPr="00394C8B">
        <w:t>2.  Oferta zostanie oceniona zgodnie z kryteriami opisanymi w punkcie VIII niniejszego zapytania.</w:t>
      </w:r>
    </w:p>
    <w:p w:rsidR="00394C8B" w:rsidRPr="00394C8B" w:rsidRDefault="00394C8B" w:rsidP="00394C8B">
      <w:pPr>
        <w:pStyle w:val="NormalnyWeb"/>
        <w:rPr>
          <w:rStyle w:val="Pogrubienie"/>
        </w:rPr>
      </w:pPr>
      <w:r w:rsidRPr="00394C8B">
        <w:rPr>
          <w:b/>
        </w:rPr>
        <w:t>VII.</w:t>
      </w:r>
      <w:r w:rsidRPr="00394C8B">
        <w:t xml:space="preserve"> </w:t>
      </w:r>
      <w:r w:rsidRPr="00394C8B">
        <w:rPr>
          <w:rStyle w:val="Pogrubienie"/>
        </w:rPr>
        <w:t>Informacja o sposobie porozumiewania się zamawiającego z wykonawcami</w:t>
      </w:r>
    </w:p>
    <w:p w:rsidR="00394C8B" w:rsidRPr="00394C8B" w:rsidRDefault="00394C8B" w:rsidP="00394C8B">
      <w:pPr>
        <w:autoSpaceDE w:val="0"/>
        <w:autoSpaceDN w:val="0"/>
        <w:adjustRightInd w:val="0"/>
        <w:spacing w:line="360" w:lineRule="auto"/>
        <w:ind w:hanging="3"/>
        <w:rPr>
          <w:rFonts w:eastAsia="Calibri"/>
          <w:color w:val="000000"/>
          <w:lang w:eastAsia="en-US"/>
        </w:rPr>
      </w:pPr>
      <w:r w:rsidRPr="00394C8B">
        <w:rPr>
          <w:rFonts w:eastAsia="Calibri"/>
          <w:color w:val="000000"/>
          <w:lang w:eastAsia="en-US"/>
        </w:rPr>
        <w:t xml:space="preserve">a) pisemnie na adres: </w:t>
      </w:r>
      <w:r w:rsidR="00065148">
        <w:rPr>
          <w:rFonts w:eastAsia="Calibri"/>
          <w:color w:val="000000"/>
          <w:lang w:eastAsia="en-US"/>
        </w:rPr>
        <w:t>Miasto Łęczyca</w:t>
      </w:r>
      <w:r w:rsidRPr="00394C8B">
        <w:rPr>
          <w:rFonts w:eastAsia="Calibri"/>
          <w:color w:val="000000"/>
          <w:lang w:eastAsia="en-US"/>
        </w:rPr>
        <w:t xml:space="preserve">, ul. </w:t>
      </w:r>
      <w:r w:rsidR="00065148">
        <w:rPr>
          <w:rFonts w:eastAsia="Calibri"/>
          <w:color w:val="000000"/>
          <w:lang w:eastAsia="en-US"/>
        </w:rPr>
        <w:t>M. Konopnickiej 14</w:t>
      </w:r>
      <w:r w:rsidRPr="00394C8B">
        <w:rPr>
          <w:rFonts w:eastAsia="Calibri"/>
          <w:color w:val="000000"/>
          <w:lang w:eastAsia="en-US"/>
        </w:rPr>
        <w:t xml:space="preserve">, </w:t>
      </w:r>
      <w:r w:rsidR="00065148">
        <w:rPr>
          <w:rFonts w:eastAsia="Calibri"/>
          <w:color w:val="000000"/>
          <w:lang w:eastAsia="en-US"/>
        </w:rPr>
        <w:t>99</w:t>
      </w:r>
      <w:r w:rsidRPr="00394C8B">
        <w:rPr>
          <w:rFonts w:eastAsia="Calibri"/>
          <w:color w:val="000000"/>
          <w:lang w:eastAsia="en-US"/>
        </w:rPr>
        <w:t>-</w:t>
      </w:r>
      <w:r w:rsidR="00065148">
        <w:rPr>
          <w:rFonts w:eastAsia="Calibri"/>
          <w:color w:val="000000"/>
          <w:lang w:eastAsia="en-US"/>
        </w:rPr>
        <w:t xml:space="preserve">100 Łęczyca </w:t>
      </w:r>
      <w:r w:rsidRPr="00394C8B">
        <w:rPr>
          <w:rFonts w:eastAsia="Calibri"/>
          <w:color w:val="000000"/>
          <w:lang w:eastAsia="en-US"/>
        </w:rPr>
        <w:t xml:space="preserve"> </w:t>
      </w:r>
    </w:p>
    <w:p w:rsidR="00394C8B" w:rsidRPr="00394C8B" w:rsidRDefault="00394C8B" w:rsidP="00394C8B">
      <w:pPr>
        <w:autoSpaceDE w:val="0"/>
        <w:autoSpaceDN w:val="0"/>
        <w:adjustRightInd w:val="0"/>
        <w:spacing w:line="360" w:lineRule="auto"/>
        <w:ind w:hanging="3"/>
        <w:rPr>
          <w:rFonts w:eastAsia="Calibri"/>
          <w:color w:val="000000"/>
          <w:lang w:eastAsia="en-US"/>
        </w:rPr>
      </w:pPr>
      <w:r w:rsidRPr="00394C8B">
        <w:rPr>
          <w:rFonts w:eastAsia="Calibri"/>
          <w:color w:val="000000"/>
          <w:lang w:eastAsia="en-US"/>
        </w:rPr>
        <w:t xml:space="preserve">b) faxem </w:t>
      </w:r>
      <w:r w:rsidR="00065148">
        <w:rPr>
          <w:rFonts w:eastAsia="Calibri"/>
          <w:color w:val="000000"/>
          <w:lang w:eastAsia="en-US"/>
        </w:rPr>
        <w:t>24 721 03 00</w:t>
      </w:r>
      <w:r w:rsidRPr="00394C8B">
        <w:rPr>
          <w:rFonts w:eastAsia="Calibri"/>
          <w:color w:val="000000"/>
          <w:lang w:eastAsia="en-US"/>
        </w:rPr>
        <w:t xml:space="preserve"> </w:t>
      </w:r>
    </w:p>
    <w:p w:rsidR="00394C8B" w:rsidRPr="00394C8B" w:rsidRDefault="00394C8B" w:rsidP="00394C8B">
      <w:pPr>
        <w:autoSpaceDE w:val="0"/>
        <w:autoSpaceDN w:val="0"/>
        <w:adjustRightInd w:val="0"/>
        <w:spacing w:line="360" w:lineRule="auto"/>
        <w:ind w:hanging="3"/>
        <w:rPr>
          <w:rFonts w:eastAsia="Calibri"/>
          <w:color w:val="000000"/>
          <w:lang w:eastAsia="en-US"/>
        </w:rPr>
      </w:pPr>
      <w:r w:rsidRPr="00394C8B">
        <w:rPr>
          <w:rFonts w:eastAsia="Calibri"/>
          <w:color w:val="000000"/>
          <w:lang w:eastAsia="en-US"/>
        </w:rPr>
        <w:t xml:space="preserve">c) e-mailem </w:t>
      </w:r>
      <w:hyperlink r:id="rId6" w:history="1">
        <w:r w:rsidR="00065148" w:rsidRPr="006272BB">
          <w:rPr>
            <w:rStyle w:val="Hipercze"/>
            <w:rFonts w:eastAsia="Calibri"/>
            <w:lang w:eastAsia="en-US"/>
          </w:rPr>
          <w:t>kancelaria@leczyca.info.pl</w:t>
        </w:r>
      </w:hyperlink>
      <w:r w:rsidR="00065148">
        <w:rPr>
          <w:rFonts w:eastAsia="Calibri"/>
          <w:color w:val="000000"/>
          <w:lang w:eastAsia="en-US"/>
        </w:rPr>
        <w:t xml:space="preserve"> </w:t>
      </w:r>
    </w:p>
    <w:p w:rsidR="00394C8B" w:rsidRPr="00394C8B" w:rsidRDefault="00394C8B" w:rsidP="00394C8B">
      <w:pPr>
        <w:autoSpaceDE w:val="0"/>
        <w:autoSpaceDN w:val="0"/>
        <w:adjustRightInd w:val="0"/>
        <w:spacing w:line="360" w:lineRule="auto"/>
        <w:ind w:hanging="3"/>
        <w:rPr>
          <w:rFonts w:eastAsia="Calibri"/>
          <w:color w:val="000000"/>
          <w:lang w:eastAsia="en-US"/>
        </w:rPr>
      </w:pPr>
      <w:r w:rsidRPr="00394C8B">
        <w:rPr>
          <w:rFonts w:eastAsia="Calibri"/>
          <w:color w:val="000000"/>
          <w:lang w:eastAsia="en-US"/>
        </w:rPr>
        <w:t xml:space="preserve">d) osoby uprawnione do kontaktu z Oferentami: </w:t>
      </w:r>
    </w:p>
    <w:p w:rsidR="00A46F26" w:rsidRDefault="00394C8B" w:rsidP="00394C8B">
      <w:pPr>
        <w:autoSpaceDE w:val="0"/>
        <w:autoSpaceDN w:val="0"/>
        <w:adjustRightInd w:val="0"/>
        <w:spacing w:line="360" w:lineRule="auto"/>
        <w:ind w:hanging="3"/>
        <w:rPr>
          <w:bCs/>
        </w:rPr>
      </w:pPr>
      <w:r w:rsidRPr="00394C8B">
        <w:rPr>
          <w:rFonts w:eastAsia="Calibri"/>
          <w:color w:val="000000"/>
          <w:lang w:eastAsia="en-US"/>
        </w:rPr>
        <w:lastRenderedPageBreak/>
        <w:t xml:space="preserve">- </w:t>
      </w:r>
      <w:r w:rsidR="00A46F26">
        <w:rPr>
          <w:rFonts w:eastAsia="Calibri"/>
          <w:color w:val="000000"/>
          <w:lang w:eastAsia="en-US"/>
        </w:rPr>
        <w:t xml:space="preserve">w sprawie przedmiotu zamówienia </w:t>
      </w:r>
      <w:r w:rsidR="00145809">
        <w:rPr>
          <w:rFonts w:eastAsia="Calibri"/>
          <w:color w:val="000000"/>
          <w:lang w:eastAsia="en-US"/>
        </w:rPr>
        <w:t>–</w:t>
      </w:r>
      <w:r w:rsidR="00A46F26">
        <w:rPr>
          <w:rFonts w:eastAsia="Calibri"/>
          <w:color w:val="000000"/>
          <w:lang w:eastAsia="en-US"/>
        </w:rPr>
        <w:t xml:space="preserve"> </w:t>
      </w:r>
      <w:r w:rsidR="00145809">
        <w:rPr>
          <w:rFonts w:eastAsia="Calibri"/>
          <w:color w:val="000000"/>
          <w:lang w:eastAsia="en-US"/>
        </w:rPr>
        <w:t>Katarzyna Piskorska</w:t>
      </w:r>
      <w:r w:rsidRPr="00394C8B">
        <w:rPr>
          <w:bCs/>
        </w:rPr>
        <w:t xml:space="preserve">, tel. </w:t>
      </w:r>
      <w:r w:rsidR="00145809">
        <w:rPr>
          <w:bCs/>
        </w:rPr>
        <w:t>24 721 03 10.</w:t>
      </w:r>
    </w:p>
    <w:p w:rsidR="00145809" w:rsidRDefault="00A46F26" w:rsidP="00394C8B">
      <w:pPr>
        <w:autoSpaceDE w:val="0"/>
        <w:autoSpaceDN w:val="0"/>
        <w:adjustRightInd w:val="0"/>
        <w:spacing w:line="360" w:lineRule="auto"/>
        <w:ind w:hanging="3"/>
        <w:rPr>
          <w:bCs/>
        </w:rPr>
      </w:pPr>
      <w:r>
        <w:rPr>
          <w:bCs/>
        </w:rPr>
        <w:t xml:space="preserve">- w sprawie przeprowadzenia postępowania - </w:t>
      </w:r>
      <w:r w:rsidR="00394C8B" w:rsidRPr="00394C8B">
        <w:rPr>
          <w:bCs/>
        </w:rPr>
        <w:t xml:space="preserve"> </w:t>
      </w:r>
      <w:r w:rsidR="00145809">
        <w:rPr>
          <w:bCs/>
        </w:rPr>
        <w:t>Olga Kubas t</w:t>
      </w:r>
      <w:r>
        <w:rPr>
          <w:bCs/>
        </w:rPr>
        <w:t xml:space="preserve">el. </w:t>
      </w:r>
      <w:r w:rsidR="00145809">
        <w:rPr>
          <w:bCs/>
        </w:rPr>
        <w:t xml:space="preserve"> 24 721 03 45.</w:t>
      </w:r>
    </w:p>
    <w:p w:rsidR="00762152" w:rsidRPr="00762152" w:rsidRDefault="00394C8B" w:rsidP="00762152">
      <w:pPr>
        <w:pStyle w:val="NormalnyWeb"/>
        <w:jc w:val="both"/>
      </w:pPr>
      <w:r w:rsidRPr="00394C8B">
        <w:rPr>
          <w:rStyle w:val="Pogrubienie"/>
        </w:rPr>
        <w:t>VIII. Opis kryteriów, którymi zamawiający będzie się kierował przy wyborze oferty, wraz z podaniem znaczenia tych kryteriów i sposobu oceny ofert</w:t>
      </w:r>
      <w:r w:rsidR="00762152">
        <w:rPr>
          <w:rStyle w:val="Pogrubienie"/>
        </w:rPr>
        <w:t>.</w:t>
      </w:r>
    </w:p>
    <w:p w:rsidR="00762152" w:rsidRPr="00762152" w:rsidRDefault="00762152" w:rsidP="00762152">
      <w:pPr>
        <w:widowControl w:val="0"/>
        <w:tabs>
          <w:tab w:val="left" w:pos="360"/>
        </w:tabs>
        <w:suppressAutoHyphens/>
        <w:autoSpaceDN w:val="0"/>
        <w:spacing w:after="283"/>
        <w:textAlignment w:val="baseline"/>
        <w:rPr>
          <w:rFonts w:eastAsia="Verdana"/>
          <w:kern w:val="3"/>
        </w:rPr>
      </w:pPr>
      <w:r w:rsidRPr="00762152">
        <w:rPr>
          <w:rFonts w:eastAsia="Verdana"/>
          <w:kern w:val="3"/>
        </w:rPr>
        <w:t>1. W niniejszym przetargu, oferty oceniane będą na podstawie następujących kryteriów:</w:t>
      </w:r>
    </w:p>
    <w:p w:rsidR="00762152" w:rsidRPr="00762152" w:rsidRDefault="00762152" w:rsidP="00762152">
      <w:pPr>
        <w:widowControl w:val="0"/>
        <w:suppressAutoHyphens/>
        <w:autoSpaceDN w:val="0"/>
        <w:spacing w:after="283"/>
        <w:ind w:left="851" w:hanging="270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>1. Kryterium Numer 1 – Cena / koszt obsługi bankowej - waga – 60 %</w:t>
      </w:r>
    </w:p>
    <w:p w:rsidR="00762152" w:rsidRPr="00762152" w:rsidRDefault="00762152" w:rsidP="00762152">
      <w:pPr>
        <w:widowControl w:val="0"/>
        <w:suppressAutoHyphens/>
        <w:autoSpaceDN w:val="0"/>
        <w:spacing w:after="283"/>
        <w:ind w:left="851" w:hanging="270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>2. Kryterium Numer 2 – Oprocentowanie rachunków bieżących i pomocniczych – waga - 30 %</w:t>
      </w:r>
    </w:p>
    <w:p w:rsidR="00762152" w:rsidRPr="00762152" w:rsidRDefault="00762152" w:rsidP="00762152">
      <w:pPr>
        <w:widowControl w:val="0"/>
        <w:suppressAutoHyphens/>
        <w:autoSpaceDN w:val="0"/>
        <w:spacing w:after="283"/>
        <w:ind w:left="851" w:hanging="270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>3. Kryterium Numer 3 – Oprocentowanie kredytu w rachunku - waga – 10 %</w:t>
      </w:r>
    </w:p>
    <w:p w:rsidR="00762152" w:rsidRPr="00762152" w:rsidRDefault="00762152" w:rsidP="00762152">
      <w:pPr>
        <w:widowControl w:val="0"/>
        <w:suppressAutoHyphens/>
        <w:autoSpaceDN w:val="0"/>
        <w:spacing w:after="283"/>
        <w:ind w:left="284" w:hanging="284"/>
        <w:textAlignment w:val="baseline"/>
        <w:rPr>
          <w:rFonts w:eastAsia="Arial Unicode MS"/>
          <w:kern w:val="3"/>
          <w:lang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>2. Opis kryteriów - sposób oceny ofert:</w:t>
      </w:r>
    </w:p>
    <w:p w:rsidR="00762152" w:rsidRPr="00762152" w:rsidRDefault="00762152" w:rsidP="00762152">
      <w:pPr>
        <w:widowControl w:val="0"/>
        <w:suppressAutoHyphens/>
        <w:autoSpaceDN w:val="0"/>
        <w:spacing w:after="283"/>
        <w:ind w:left="567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>Do oceny punktowej w poszczególnych kryteriach stosowane będą następujące wzory:</w:t>
      </w:r>
    </w:p>
    <w:p w:rsidR="00762152" w:rsidRPr="00762152" w:rsidRDefault="00762152" w:rsidP="00762152">
      <w:pPr>
        <w:widowControl w:val="0"/>
        <w:suppressAutoHyphens/>
        <w:autoSpaceDN w:val="0"/>
        <w:spacing w:after="283"/>
        <w:ind w:left="567"/>
        <w:jc w:val="both"/>
        <w:textAlignment w:val="baseline"/>
        <w:rPr>
          <w:rFonts w:eastAsia="Arial Unicode MS"/>
          <w:kern w:val="3"/>
          <w:lang w:val="en-US"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 xml:space="preserve">• </w:t>
      </w:r>
      <w:r w:rsidRPr="00762152">
        <w:rPr>
          <w:rFonts w:eastAsia="Arial Unicode MS"/>
          <w:b/>
          <w:kern w:val="3"/>
          <w:lang w:eastAsia="en-US" w:bidi="en-US"/>
        </w:rPr>
        <w:t xml:space="preserve">Kryterium 1  - koszt bieżącej obsługi bankowej </w:t>
      </w:r>
    </w:p>
    <w:p w:rsidR="00762152" w:rsidRPr="00762152" w:rsidRDefault="00762152" w:rsidP="00762152">
      <w:pPr>
        <w:widowControl w:val="0"/>
        <w:suppressAutoHyphens/>
        <w:autoSpaceDN w:val="0"/>
        <w:spacing w:after="283"/>
        <w:ind w:left="567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>Wartość punktowa ofert określona zostanie na podstawie wyliczenia matematycznego:</w:t>
      </w:r>
    </w:p>
    <w:p w:rsidR="00762152" w:rsidRPr="00762152" w:rsidRDefault="00762152" w:rsidP="00762152">
      <w:pPr>
        <w:widowControl w:val="0"/>
        <w:suppressAutoHyphens/>
        <w:autoSpaceDN w:val="0"/>
        <w:ind w:left="708" w:firstLine="708"/>
        <w:textAlignment w:val="baseline"/>
        <w:rPr>
          <w:rFonts w:eastAsia="Arial Unicode MS"/>
          <w:kern w:val="3"/>
          <w:lang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>cena najniższa (zł)</w:t>
      </w:r>
    </w:p>
    <w:p w:rsidR="00762152" w:rsidRPr="00762152" w:rsidRDefault="00762152" w:rsidP="00762152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/>
          <w:kern w:val="3"/>
          <w:lang w:val="en-US" w:eastAsia="en-US" w:bidi="en-US"/>
        </w:rPr>
      </w:pPr>
      <w:r w:rsidRPr="00762152">
        <w:rPr>
          <w:rFonts w:eastAsia="Arial Unicode MS"/>
          <w:b/>
          <w:kern w:val="3"/>
          <w:lang w:eastAsia="en-US" w:bidi="en-US"/>
        </w:rPr>
        <w:t xml:space="preserve">P1 = </w:t>
      </w:r>
      <w:r w:rsidRPr="00762152">
        <w:rPr>
          <w:rFonts w:eastAsia="Arial Unicode MS"/>
          <w:kern w:val="3"/>
          <w:lang w:eastAsia="en-US" w:bidi="en-US"/>
        </w:rPr>
        <w:t>------------------------------------- x 100/60</w:t>
      </w:r>
    </w:p>
    <w:p w:rsidR="00762152" w:rsidRPr="00762152" w:rsidRDefault="00762152" w:rsidP="00762152">
      <w:pPr>
        <w:widowControl w:val="0"/>
        <w:suppressAutoHyphens/>
        <w:autoSpaceDN w:val="0"/>
        <w:spacing w:after="283"/>
        <w:ind w:left="708" w:firstLine="708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>cena danej oferty (zł)</w:t>
      </w:r>
    </w:p>
    <w:p w:rsidR="00762152" w:rsidRPr="00762152" w:rsidRDefault="00762152" w:rsidP="00762152">
      <w:pPr>
        <w:widowControl w:val="0"/>
        <w:suppressAutoHyphens/>
        <w:autoSpaceDN w:val="0"/>
        <w:spacing w:after="283"/>
        <w:ind w:left="567"/>
        <w:jc w:val="both"/>
        <w:textAlignment w:val="baseline"/>
        <w:rPr>
          <w:rFonts w:eastAsia="Arial Unicode MS"/>
          <w:kern w:val="3"/>
          <w:lang w:val="en-US"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 xml:space="preserve">• </w:t>
      </w:r>
      <w:r w:rsidRPr="00762152">
        <w:rPr>
          <w:rFonts w:eastAsia="Arial Unicode MS"/>
          <w:b/>
          <w:kern w:val="3"/>
          <w:lang w:eastAsia="en-US" w:bidi="en-US"/>
        </w:rPr>
        <w:t>Kryterium 2</w:t>
      </w:r>
    </w:p>
    <w:p w:rsidR="00762152" w:rsidRPr="00762152" w:rsidRDefault="00762152" w:rsidP="00762152">
      <w:pPr>
        <w:widowControl w:val="0"/>
        <w:suppressAutoHyphens/>
        <w:autoSpaceDN w:val="0"/>
        <w:spacing w:after="283"/>
        <w:ind w:left="567"/>
        <w:jc w:val="both"/>
        <w:textAlignment w:val="baseline"/>
        <w:rPr>
          <w:rFonts w:eastAsia="Arial Unicode MS"/>
          <w:kern w:val="3"/>
          <w:lang w:val="en-US"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 xml:space="preserve">Ocenie podlega wysokość oprocentowania środków na rachunkach bieżących i pomocniczych </w:t>
      </w:r>
    </w:p>
    <w:p w:rsidR="00762152" w:rsidRPr="00762152" w:rsidRDefault="00762152" w:rsidP="00762152">
      <w:pPr>
        <w:widowControl w:val="0"/>
        <w:suppressAutoHyphens/>
        <w:autoSpaceDN w:val="0"/>
        <w:ind w:left="708" w:firstLine="708"/>
        <w:textAlignment w:val="baseline"/>
        <w:rPr>
          <w:rFonts w:eastAsia="Arial Unicode MS"/>
          <w:kern w:val="3"/>
          <w:lang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>Oprocentowanie danej oferty (%)</w:t>
      </w:r>
    </w:p>
    <w:p w:rsidR="00762152" w:rsidRPr="00762152" w:rsidRDefault="00762152" w:rsidP="00762152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lang w:val="en-US" w:eastAsia="en-US" w:bidi="en-US"/>
        </w:rPr>
      </w:pPr>
      <w:r w:rsidRPr="00762152">
        <w:rPr>
          <w:rFonts w:eastAsia="Arial Unicode MS"/>
          <w:b/>
          <w:kern w:val="3"/>
          <w:lang w:eastAsia="en-US" w:bidi="en-US"/>
        </w:rPr>
        <w:t xml:space="preserve">P2 = </w:t>
      </w:r>
      <w:r w:rsidRPr="00762152">
        <w:rPr>
          <w:rFonts w:eastAsia="Arial Unicode MS"/>
          <w:kern w:val="3"/>
          <w:lang w:eastAsia="en-US" w:bidi="en-US"/>
        </w:rPr>
        <w:t>----------------------------------------------- x 100/30</w:t>
      </w:r>
    </w:p>
    <w:p w:rsidR="00762152" w:rsidRPr="00762152" w:rsidRDefault="00762152" w:rsidP="00762152">
      <w:pPr>
        <w:widowControl w:val="0"/>
        <w:suppressAutoHyphens/>
        <w:autoSpaceDN w:val="0"/>
        <w:spacing w:after="283"/>
        <w:ind w:left="708" w:firstLine="708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>Najwyższe oferowane oprocentowanie (%)</w:t>
      </w:r>
    </w:p>
    <w:p w:rsidR="00762152" w:rsidRPr="00762152" w:rsidRDefault="00762152" w:rsidP="00762152">
      <w:pPr>
        <w:widowControl w:val="0"/>
        <w:suppressAutoHyphens/>
        <w:autoSpaceDN w:val="0"/>
        <w:spacing w:after="283"/>
        <w:ind w:left="567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>Oprocentowania przyjęte zostaną bezpośrednio z ofert.</w:t>
      </w:r>
    </w:p>
    <w:p w:rsidR="00762152" w:rsidRPr="00762152" w:rsidRDefault="00762152" w:rsidP="00762152">
      <w:pPr>
        <w:widowControl w:val="0"/>
        <w:suppressAutoHyphens/>
        <w:autoSpaceDN w:val="0"/>
        <w:spacing w:after="283"/>
        <w:ind w:left="567"/>
        <w:jc w:val="both"/>
        <w:textAlignment w:val="baseline"/>
        <w:rPr>
          <w:rFonts w:eastAsia="Arial Unicode MS"/>
          <w:kern w:val="3"/>
          <w:lang w:val="en-US"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 xml:space="preserve">• </w:t>
      </w:r>
      <w:r w:rsidRPr="00762152">
        <w:rPr>
          <w:rFonts w:eastAsia="Arial Unicode MS"/>
          <w:b/>
          <w:kern w:val="3"/>
          <w:lang w:eastAsia="en-US" w:bidi="en-US"/>
        </w:rPr>
        <w:t>Kryterium 3</w:t>
      </w:r>
    </w:p>
    <w:p w:rsidR="00762152" w:rsidRPr="00762152" w:rsidRDefault="00762152" w:rsidP="00762152">
      <w:pPr>
        <w:widowControl w:val="0"/>
        <w:suppressAutoHyphens/>
        <w:autoSpaceDN w:val="0"/>
        <w:spacing w:after="283"/>
        <w:ind w:left="567"/>
        <w:jc w:val="both"/>
        <w:textAlignment w:val="baseline"/>
        <w:rPr>
          <w:rFonts w:eastAsia="Arial Unicode MS"/>
          <w:kern w:val="3"/>
          <w:lang w:val="en-US"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>Ocenie podlega wysokości oprocentowania kredytu w rachunku bieżącym</w:t>
      </w:r>
    </w:p>
    <w:p w:rsidR="00762152" w:rsidRPr="00762152" w:rsidRDefault="00762152" w:rsidP="00762152">
      <w:pPr>
        <w:widowControl w:val="0"/>
        <w:suppressAutoHyphens/>
        <w:autoSpaceDN w:val="0"/>
        <w:ind w:left="708" w:firstLine="708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 xml:space="preserve"> Najniższe oferowane oprocentowanie (%)</w:t>
      </w:r>
    </w:p>
    <w:p w:rsidR="00762152" w:rsidRPr="00762152" w:rsidRDefault="00762152" w:rsidP="00762152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lang w:val="en-US" w:eastAsia="en-US" w:bidi="en-US"/>
        </w:rPr>
      </w:pPr>
      <w:r w:rsidRPr="00762152">
        <w:rPr>
          <w:rFonts w:eastAsia="Arial Unicode MS"/>
          <w:b/>
          <w:kern w:val="3"/>
          <w:lang w:eastAsia="en-US" w:bidi="en-US"/>
        </w:rPr>
        <w:t xml:space="preserve">P4 = </w:t>
      </w:r>
      <w:r w:rsidRPr="00762152">
        <w:rPr>
          <w:rFonts w:eastAsia="Arial Unicode MS"/>
          <w:kern w:val="3"/>
          <w:lang w:eastAsia="en-US" w:bidi="en-US"/>
        </w:rPr>
        <w:t>----------------------------------------------------------------- x100/10</w:t>
      </w:r>
    </w:p>
    <w:p w:rsidR="00762152" w:rsidRPr="00762152" w:rsidRDefault="00762152" w:rsidP="00762152">
      <w:pPr>
        <w:widowControl w:val="0"/>
        <w:suppressAutoHyphens/>
        <w:autoSpaceDN w:val="0"/>
        <w:spacing w:after="283"/>
        <w:ind w:left="992" w:firstLine="424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 xml:space="preserve"> Oprocentowanie danej oferty (%)</w:t>
      </w:r>
    </w:p>
    <w:p w:rsidR="00762152" w:rsidRPr="00762152" w:rsidRDefault="00762152" w:rsidP="00762152">
      <w:pPr>
        <w:widowControl w:val="0"/>
        <w:suppressAutoHyphens/>
        <w:autoSpaceDN w:val="0"/>
        <w:spacing w:after="283"/>
        <w:ind w:left="284"/>
        <w:jc w:val="both"/>
        <w:textAlignment w:val="baseline"/>
        <w:rPr>
          <w:rFonts w:eastAsia="Arial Unicode MS"/>
          <w:kern w:val="3"/>
          <w:lang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t>Uwaga – Zamawiający nie dopuszcza możliwości pobierania prowizji i opłat od zaangażowania kredytu w rachunku bieżącym tj. od salda niewykorzystanej części kredytu.</w:t>
      </w:r>
    </w:p>
    <w:p w:rsidR="00762152" w:rsidRPr="00762152" w:rsidRDefault="00762152" w:rsidP="00762152">
      <w:pPr>
        <w:widowControl w:val="0"/>
        <w:suppressAutoHyphens/>
        <w:autoSpaceDN w:val="0"/>
        <w:spacing w:after="283"/>
        <w:ind w:left="284" w:hanging="284"/>
        <w:jc w:val="both"/>
        <w:textAlignment w:val="baseline"/>
        <w:rPr>
          <w:rFonts w:eastAsia="Arial Unicode MS"/>
          <w:kern w:val="3"/>
          <w:lang w:val="en-US" w:eastAsia="en-US" w:bidi="en-US"/>
        </w:rPr>
      </w:pPr>
      <w:r w:rsidRPr="00762152">
        <w:rPr>
          <w:rFonts w:eastAsia="Arial Unicode MS"/>
          <w:kern w:val="3"/>
          <w:lang w:eastAsia="en-US" w:bidi="en-US"/>
        </w:rPr>
        <w:lastRenderedPageBreak/>
        <w:t>3.</w:t>
      </w:r>
      <w:r w:rsidRPr="00762152">
        <w:rPr>
          <w:rFonts w:eastAsia="Arial Unicode MS"/>
          <w:kern w:val="3"/>
          <w:lang w:eastAsia="en-US" w:bidi="en-US"/>
        </w:rPr>
        <w:tab/>
        <w:t xml:space="preserve">Do wyliczenia kosztów obsługi kredytu każdej oferty oraz do wyliczenia oprocentowania środków na rachunkach bieżących i pomocniczych Zamawiający przyjmie stawkę WIBOR 1M / WIBID 1M zgodne z notowaniami zamieszczonymi na stronie </w:t>
      </w:r>
      <w:hyperlink r:id="rId7" w:history="1">
        <w:r w:rsidRPr="00762152">
          <w:rPr>
            <w:rFonts w:eastAsia="Arial Unicode MS"/>
            <w:kern w:val="3"/>
            <w:u w:val="single"/>
            <w:lang w:val="en-US" w:eastAsia="en-US" w:bidi="en-US"/>
          </w:rPr>
          <w:t>www.bankier.pl</w:t>
        </w:r>
      </w:hyperlink>
      <w:r w:rsidRPr="00762152">
        <w:rPr>
          <w:rFonts w:eastAsia="Arial Unicode MS"/>
          <w:kern w:val="3"/>
          <w:lang w:val="en-US" w:eastAsia="en-US" w:bidi="en-US"/>
        </w:rPr>
        <w:t xml:space="preserve"> </w:t>
      </w:r>
      <w:proofErr w:type="spellStart"/>
      <w:r w:rsidRPr="00762152">
        <w:rPr>
          <w:rFonts w:eastAsia="Arial Unicode MS"/>
          <w:kern w:val="3"/>
          <w:lang w:val="en-US" w:eastAsia="en-US" w:bidi="en-US"/>
        </w:rPr>
        <w:t>oraz</w:t>
      </w:r>
      <w:proofErr w:type="spellEnd"/>
      <w:r w:rsidRPr="00762152">
        <w:rPr>
          <w:rFonts w:eastAsia="Arial Unicode MS"/>
          <w:kern w:val="3"/>
          <w:lang w:val="en-US" w:eastAsia="en-US" w:bidi="en-US"/>
        </w:rPr>
        <w:t xml:space="preserve"> </w:t>
      </w:r>
      <w:hyperlink r:id="rId8" w:history="1">
        <w:r w:rsidRPr="00762152">
          <w:rPr>
            <w:rFonts w:eastAsia="Arial Unicode MS"/>
            <w:kern w:val="3"/>
            <w:u w:val="single"/>
            <w:lang w:val="en-US" w:eastAsia="en-US" w:bidi="en-US"/>
          </w:rPr>
          <w:t>www.money.pl</w:t>
        </w:r>
      </w:hyperlink>
      <w:r w:rsidRPr="00762152">
        <w:rPr>
          <w:rFonts w:eastAsia="Arial Unicode MS"/>
          <w:kern w:val="3"/>
          <w:lang w:val="en-US" w:eastAsia="en-US" w:bidi="en-US"/>
        </w:rPr>
        <w:t xml:space="preserve">  z </w:t>
      </w:r>
      <w:proofErr w:type="spellStart"/>
      <w:r w:rsidRPr="00762152">
        <w:rPr>
          <w:rFonts w:eastAsia="Arial Unicode MS"/>
          <w:kern w:val="3"/>
          <w:lang w:val="en-US" w:eastAsia="en-US" w:bidi="en-US"/>
        </w:rPr>
        <w:t>dnia</w:t>
      </w:r>
      <w:proofErr w:type="spellEnd"/>
      <w:r w:rsidRPr="00762152">
        <w:rPr>
          <w:rFonts w:eastAsia="Arial Unicode MS"/>
          <w:kern w:val="3"/>
          <w:lang w:val="en-US" w:eastAsia="en-US" w:bidi="en-US"/>
        </w:rPr>
        <w:t xml:space="preserve"> 10 </w:t>
      </w:r>
      <w:proofErr w:type="spellStart"/>
      <w:r w:rsidRPr="00762152">
        <w:rPr>
          <w:rFonts w:eastAsia="Arial Unicode MS"/>
          <w:kern w:val="3"/>
          <w:lang w:val="en-US" w:eastAsia="en-US" w:bidi="en-US"/>
        </w:rPr>
        <w:t>listopada</w:t>
      </w:r>
      <w:proofErr w:type="spellEnd"/>
      <w:r w:rsidRPr="00762152">
        <w:rPr>
          <w:rFonts w:eastAsia="Arial Unicode MS"/>
          <w:kern w:val="3"/>
          <w:lang w:val="en-US" w:eastAsia="en-US" w:bidi="en-US"/>
        </w:rPr>
        <w:t xml:space="preserve"> 2020 r.</w:t>
      </w:r>
      <w:r>
        <w:rPr>
          <w:rFonts w:eastAsia="Arial Unicode MS"/>
          <w:kern w:val="3"/>
          <w:lang w:val="en-US" w:eastAsia="en-US" w:bidi="en-US"/>
        </w:rPr>
        <w:t xml:space="preserve"> </w:t>
      </w:r>
      <w:r w:rsidRPr="00762152">
        <w:rPr>
          <w:rFonts w:eastAsia="Arial Unicode MS"/>
          <w:kern w:val="3"/>
          <w:lang w:eastAsia="en-US" w:bidi="en-US"/>
        </w:rPr>
        <w:t>Do wyliczenia kosztów oferty zamawiający przyjmie, że kredyt w rachunku bieżącym wykorzystywany jest cały rok, rok liczy 365 dni.</w:t>
      </w:r>
    </w:p>
    <w:p w:rsidR="00394C8B" w:rsidRPr="00394C8B" w:rsidRDefault="00394C8B" w:rsidP="00394C8B">
      <w:pPr>
        <w:pStyle w:val="NormalnyWeb"/>
        <w:jc w:val="both"/>
      </w:pPr>
      <w:r w:rsidRPr="00394C8B">
        <w:rPr>
          <w:rStyle w:val="Pogrubienie"/>
        </w:rPr>
        <w:t>IX. Opis sposobu obliczania ceny</w:t>
      </w:r>
    </w:p>
    <w:p w:rsidR="00394C8B" w:rsidRPr="00394C8B" w:rsidRDefault="00394C8B" w:rsidP="00394C8B">
      <w:pPr>
        <w:pStyle w:val="pkt"/>
        <w:numPr>
          <w:ilvl w:val="0"/>
          <w:numId w:val="3"/>
        </w:numPr>
        <w:tabs>
          <w:tab w:val="clear" w:pos="1440"/>
          <w:tab w:val="num" w:pos="360"/>
        </w:tabs>
        <w:spacing w:before="20" w:after="20" w:line="260" w:lineRule="exact"/>
        <w:ind w:left="357" w:hanging="357"/>
        <w:rPr>
          <w:color w:val="000000"/>
          <w:szCs w:val="24"/>
        </w:rPr>
      </w:pPr>
      <w:r w:rsidRPr="00394C8B">
        <w:rPr>
          <w:color w:val="000000"/>
          <w:szCs w:val="24"/>
        </w:rPr>
        <w:t xml:space="preserve">Cena obsługi bankowej obejmuje wszystkie koszty związane z realizacją przedmiotu zamówienia, świadczone w ramach obsługi bankowej  budżetu.  </w:t>
      </w:r>
    </w:p>
    <w:p w:rsidR="00394C8B" w:rsidRPr="00394C8B" w:rsidRDefault="00394C8B" w:rsidP="00394C8B">
      <w:pPr>
        <w:pStyle w:val="pkt"/>
        <w:numPr>
          <w:ilvl w:val="0"/>
          <w:numId w:val="3"/>
        </w:numPr>
        <w:tabs>
          <w:tab w:val="clear" w:pos="1440"/>
          <w:tab w:val="num" w:pos="360"/>
        </w:tabs>
        <w:spacing w:before="20" w:after="20" w:line="260" w:lineRule="exact"/>
        <w:ind w:left="357" w:hanging="357"/>
        <w:rPr>
          <w:color w:val="000000"/>
          <w:szCs w:val="24"/>
        </w:rPr>
      </w:pPr>
      <w:r w:rsidRPr="00394C8B">
        <w:rPr>
          <w:color w:val="000000"/>
          <w:szCs w:val="24"/>
        </w:rPr>
        <w:t>Cena powinna uwzględniać wszystkie koszty związane z wy</w:t>
      </w:r>
      <w:r w:rsidR="00B4152C">
        <w:rPr>
          <w:color w:val="000000"/>
          <w:szCs w:val="24"/>
        </w:rPr>
        <w:t xml:space="preserve">konaniem przedmiotu zamówienia  </w:t>
      </w:r>
      <w:r w:rsidRPr="00394C8B">
        <w:rPr>
          <w:color w:val="000000"/>
          <w:szCs w:val="24"/>
        </w:rPr>
        <w:t>w okresie realizacji zamówienia, a także uwzględniać wszelkie rabaty upusty itp.</w:t>
      </w:r>
    </w:p>
    <w:p w:rsidR="00394C8B" w:rsidRPr="00394C8B" w:rsidRDefault="00394C8B" w:rsidP="00394C8B">
      <w:pPr>
        <w:pStyle w:val="pkt"/>
        <w:numPr>
          <w:ilvl w:val="0"/>
          <w:numId w:val="3"/>
        </w:numPr>
        <w:tabs>
          <w:tab w:val="clear" w:pos="1440"/>
          <w:tab w:val="num" w:pos="360"/>
        </w:tabs>
        <w:spacing w:before="20" w:after="20" w:line="260" w:lineRule="exact"/>
        <w:ind w:left="357" w:hanging="357"/>
        <w:rPr>
          <w:color w:val="000000"/>
          <w:szCs w:val="24"/>
        </w:rPr>
      </w:pPr>
      <w:r w:rsidRPr="00394C8B">
        <w:rPr>
          <w:color w:val="000000"/>
          <w:szCs w:val="24"/>
        </w:rPr>
        <w:t>Cena musi być wyrażona w złotych polskich niezależnie od wchodzących w niej skład elementów.</w:t>
      </w:r>
    </w:p>
    <w:p w:rsidR="00394C8B" w:rsidRPr="00394C8B" w:rsidRDefault="00394C8B" w:rsidP="00394C8B">
      <w:pPr>
        <w:pStyle w:val="pkt"/>
        <w:numPr>
          <w:ilvl w:val="0"/>
          <w:numId w:val="3"/>
        </w:numPr>
        <w:tabs>
          <w:tab w:val="clear" w:pos="1440"/>
          <w:tab w:val="num" w:pos="360"/>
        </w:tabs>
        <w:spacing w:before="20" w:after="20" w:line="260" w:lineRule="exact"/>
        <w:ind w:left="357" w:hanging="357"/>
        <w:rPr>
          <w:caps/>
          <w:color w:val="000000"/>
          <w:szCs w:val="24"/>
        </w:rPr>
      </w:pPr>
      <w:r w:rsidRPr="00394C8B">
        <w:rPr>
          <w:color w:val="000000"/>
          <w:szCs w:val="24"/>
        </w:rPr>
        <w:t>Cena ofertowa powinna być określona  z dokładnością do 2 miejsc po przecinku.</w:t>
      </w:r>
    </w:p>
    <w:p w:rsidR="00394C8B" w:rsidRDefault="00394C8B" w:rsidP="00394C8B">
      <w:pPr>
        <w:pStyle w:val="pkt"/>
        <w:spacing w:before="20" w:after="20" w:line="260" w:lineRule="exact"/>
        <w:ind w:left="357" w:firstLine="0"/>
        <w:rPr>
          <w:caps/>
          <w:color w:val="000000"/>
          <w:szCs w:val="24"/>
        </w:rPr>
      </w:pPr>
    </w:p>
    <w:p w:rsidR="000346D2" w:rsidRPr="00394C8B" w:rsidRDefault="000346D2" w:rsidP="00394C8B">
      <w:pPr>
        <w:pStyle w:val="pkt"/>
        <w:spacing w:before="20" w:after="20" w:line="260" w:lineRule="exact"/>
        <w:ind w:left="357" w:firstLine="0"/>
        <w:rPr>
          <w:caps/>
          <w:color w:val="000000"/>
          <w:szCs w:val="24"/>
        </w:rPr>
      </w:pPr>
    </w:p>
    <w:p w:rsidR="00394C8B" w:rsidRPr="00394C8B" w:rsidRDefault="00394C8B" w:rsidP="00394C8B">
      <w:pPr>
        <w:spacing w:after="200" w:line="360" w:lineRule="auto"/>
        <w:contextualSpacing/>
        <w:jc w:val="both"/>
        <w:rPr>
          <w:rFonts w:eastAsia="Calibri"/>
          <w:b/>
          <w:i/>
          <w:color w:val="FF0000"/>
          <w:lang w:eastAsia="en-US"/>
        </w:rPr>
      </w:pPr>
      <w:r w:rsidRPr="00394C8B">
        <w:rPr>
          <w:rFonts w:eastAsia="Calibri"/>
          <w:b/>
          <w:bCs/>
          <w:lang w:eastAsia="en-US"/>
        </w:rPr>
        <w:t>X. Rozstrzygnięcie postępowania  i zlecenie realizacji zamówienia:  </w:t>
      </w:r>
    </w:p>
    <w:p w:rsidR="00394C8B" w:rsidRPr="00394C8B" w:rsidRDefault="00F82559" w:rsidP="00394C8B">
      <w:pPr>
        <w:spacing w:after="200" w:line="360" w:lineRule="auto"/>
        <w:contextualSpacing/>
        <w:jc w:val="both"/>
        <w:rPr>
          <w:rFonts w:eastAsia="Calibri"/>
          <w:b/>
          <w:i/>
          <w:color w:val="FF0000"/>
          <w:lang w:eastAsia="en-US"/>
        </w:rPr>
      </w:pPr>
      <w:r>
        <w:t xml:space="preserve">1. </w:t>
      </w:r>
      <w:r w:rsidR="00394C8B" w:rsidRPr="00394C8B">
        <w:t xml:space="preserve">Wybór najkorzystniejszej oferty zostanie dokonany niezwłocznie. Informacja o wyniku zapytania ofertowego zostanie przekazana pisemnie wszystkim uczestnikom oraz umieszczona na stronie  </w:t>
      </w:r>
      <w:hyperlink r:id="rId9" w:history="1">
        <w:r w:rsidR="00A535E9" w:rsidRPr="006272BB">
          <w:rPr>
            <w:rStyle w:val="Hipercze"/>
          </w:rPr>
          <w:t>www.bip.leczyca.info.pl</w:t>
        </w:r>
      </w:hyperlink>
      <w:r w:rsidR="00394C8B" w:rsidRPr="00394C8B">
        <w:t>.  Z przeprowadzonego zapytania ofertowego Zamawiający sporządzi protokół. </w:t>
      </w:r>
    </w:p>
    <w:p w:rsidR="00394C8B" w:rsidRPr="00394C8B" w:rsidRDefault="00F82559" w:rsidP="00394C8B">
      <w:pPr>
        <w:shd w:val="clear" w:color="auto" w:fill="FFFFFF"/>
        <w:spacing w:line="360" w:lineRule="auto"/>
        <w:ind w:hanging="3"/>
        <w:jc w:val="both"/>
      </w:pPr>
      <w:r>
        <w:t xml:space="preserve">2. </w:t>
      </w:r>
      <w:r w:rsidR="00394C8B" w:rsidRPr="00394C8B">
        <w:t>Niezwłocznie po wyborze najkorzystniejszej oferty zostanie zawarta umowa z Wykonawcą. W przypadku odmowy wykonania umowy przez wyłonionego Wykonawcę, dopuszcza się możliwość zawarcia przez Zamawiającego umowy z oferentem, którego oferta została porównana i oceniona jako kolejna najbardziej korzystna.</w:t>
      </w:r>
    </w:p>
    <w:p w:rsidR="00394C8B" w:rsidRPr="00394C8B" w:rsidRDefault="00F82559" w:rsidP="00394C8B">
      <w:pPr>
        <w:shd w:val="clear" w:color="auto" w:fill="FFFFFF"/>
        <w:spacing w:line="360" w:lineRule="auto"/>
        <w:ind w:hanging="3"/>
        <w:jc w:val="both"/>
        <w:rPr>
          <w:bCs/>
        </w:rPr>
      </w:pPr>
      <w:r>
        <w:t xml:space="preserve">3. </w:t>
      </w:r>
      <w:r w:rsidR="00394C8B" w:rsidRPr="00394C8B">
        <w:t>Zamawiający ma prawo do wezwań o wyjaśnienia zaoferowanej ceny oraz zamknięcia postępowania bez podawania przyczyny i wybrania którejkolwiek z ofert</w:t>
      </w:r>
      <w:r w:rsidR="00394C8B" w:rsidRPr="00394C8B">
        <w:rPr>
          <w:bCs/>
        </w:rPr>
        <w:t>.</w:t>
      </w:r>
    </w:p>
    <w:p w:rsidR="00394C8B" w:rsidRPr="00394C8B" w:rsidRDefault="00F82559" w:rsidP="00394C8B">
      <w:pPr>
        <w:shd w:val="clear" w:color="auto" w:fill="FFFFFF"/>
        <w:spacing w:line="360" w:lineRule="auto"/>
        <w:jc w:val="both"/>
      </w:pPr>
      <w:r>
        <w:rPr>
          <w:u w:val="single"/>
        </w:rPr>
        <w:t xml:space="preserve">4. </w:t>
      </w:r>
      <w:r w:rsidR="00394C8B" w:rsidRPr="00394C8B">
        <w:rPr>
          <w:u w:val="single"/>
        </w:rPr>
        <w:t>Termin związania z ofertą: 30 dni od upływu terminu do składania ofert</w:t>
      </w:r>
      <w:r w:rsidR="00394C8B" w:rsidRPr="00394C8B">
        <w:t>.</w:t>
      </w:r>
    </w:p>
    <w:p w:rsidR="00394C8B" w:rsidRDefault="00F82559" w:rsidP="00394C8B">
      <w:pPr>
        <w:shd w:val="clear" w:color="auto" w:fill="FFFFFF"/>
        <w:spacing w:line="360" w:lineRule="auto"/>
        <w:jc w:val="both"/>
      </w:pPr>
      <w:r>
        <w:t xml:space="preserve">5. </w:t>
      </w:r>
      <w:r w:rsidR="00394C8B" w:rsidRPr="00394C8B">
        <w:t>Wszelkie koszty związane z przygotowaniem i złożeniem oferty ponosi Wykonawca składający ofertę, niezależnie od wyniku postępowania.</w:t>
      </w:r>
    </w:p>
    <w:p w:rsidR="00762152" w:rsidRPr="00762152" w:rsidRDefault="00F82559" w:rsidP="00762152">
      <w:pPr>
        <w:shd w:val="clear" w:color="auto" w:fill="FFFFFF"/>
        <w:spacing w:line="360" w:lineRule="auto"/>
        <w:jc w:val="both"/>
      </w:pPr>
      <w:r>
        <w:t xml:space="preserve">6. </w:t>
      </w:r>
      <w:r w:rsidR="00762152" w:rsidRPr="00762152">
        <w:t>Zamawiający dopuszcza możliwość zmiany istotnych postanowień zawartej umowy, w stosunku do treści oferty na podstawie której dokonano wyboru Wykonawcy, w opisanych poniżej przypadkach, zakresie i warunkach:</w:t>
      </w:r>
    </w:p>
    <w:p w:rsidR="00762152" w:rsidRPr="00762152" w:rsidRDefault="00762152" w:rsidP="00762152">
      <w:pPr>
        <w:shd w:val="clear" w:color="auto" w:fill="FFFFFF"/>
        <w:spacing w:line="360" w:lineRule="auto"/>
        <w:jc w:val="both"/>
      </w:pPr>
      <w:r w:rsidRPr="00762152">
        <w:t>1) w zakresie przedmiotu zamówienia, jeżeli zmiany są na korzyść Zamawiającego albo zaszły okoliczności, których nie można było przewidzieć w chwili zawarcia umowy, a w szczególności dotyczące:</w:t>
      </w:r>
    </w:p>
    <w:p w:rsidR="00762152" w:rsidRPr="00762152" w:rsidRDefault="00762152" w:rsidP="00762152">
      <w:pPr>
        <w:numPr>
          <w:ilvl w:val="0"/>
          <w:numId w:val="15"/>
        </w:numPr>
        <w:shd w:val="clear" w:color="auto" w:fill="FFFFFF"/>
        <w:spacing w:line="360" w:lineRule="auto"/>
        <w:jc w:val="both"/>
      </w:pPr>
      <w:r w:rsidRPr="00762152">
        <w:t>zmiany ilości prowadzonych rachunków bankowych,</w:t>
      </w:r>
    </w:p>
    <w:p w:rsidR="00762152" w:rsidRPr="00762152" w:rsidRDefault="00762152" w:rsidP="00762152">
      <w:pPr>
        <w:numPr>
          <w:ilvl w:val="0"/>
          <w:numId w:val="15"/>
        </w:numPr>
        <w:shd w:val="clear" w:color="auto" w:fill="FFFFFF"/>
        <w:spacing w:line="360" w:lineRule="auto"/>
        <w:jc w:val="both"/>
      </w:pPr>
      <w:r w:rsidRPr="00762152">
        <w:t xml:space="preserve">w zakresie realizacji operacji na rachunkach, </w:t>
      </w:r>
    </w:p>
    <w:p w:rsidR="00762152" w:rsidRPr="00762152" w:rsidRDefault="00762152" w:rsidP="00762152">
      <w:pPr>
        <w:numPr>
          <w:ilvl w:val="0"/>
          <w:numId w:val="15"/>
        </w:numPr>
        <w:shd w:val="clear" w:color="auto" w:fill="FFFFFF"/>
        <w:spacing w:line="360" w:lineRule="auto"/>
        <w:jc w:val="both"/>
      </w:pPr>
      <w:r w:rsidRPr="00762152">
        <w:lastRenderedPageBreak/>
        <w:t>w zakresie środków gromadzonych na rachunkach bankowych,</w:t>
      </w:r>
    </w:p>
    <w:p w:rsidR="00762152" w:rsidRPr="00762152" w:rsidRDefault="00762152" w:rsidP="00762152">
      <w:pPr>
        <w:numPr>
          <w:ilvl w:val="0"/>
          <w:numId w:val="15"/>
        </w:numPr>
        <w:shd w:val="clear" w:color="auto" w:fill="FFFFFF"/>
        <w:spacing w:line="360" w:lineRule="auto"/>
        <w:jc w:val="both"/>
      </w:pPr>
      <w:r w:rsidRPr="00762152">
        <w:t>w zakresie udzielonego odnawialnego kredytu w rachunku bieżącym na pokrycie występującego w ciągu raku przejściowego deficytu budżetowego,</w:t>
      </w:r>
    </w:p>
    <w:p w:rsidR="00762152" w:rsidRPr="00762152" w:rsidRDefault="00762152" w:rsidP="00762152">
      <w:pPr>
        <w:numPr>
          <w:ilvl w:val="0"/>
          <w:numId w:val="15"/>
        </w:numPr>
        <w:shd w:val="clear" w:color="auto" w:fill="FFFFFF"/>
        <w:spacing w:line="360" w:lineRule="auto"/>
        <w:jc w:val="both"/>
      </w:pPr>
      <w:r w:rsidRPr="00762152">
        <w:t>w zakresie ilości rachunków Wirtualnych,</w:t>
      </w:r>
    </w:p>
    <w:p w:rsidR="00762152" w:rsidRPr="00762152" w:rsidRDefault="00762152" w:rsidP="00762152">
      <w:pPr>
        <w:numPr>
          <w:ilvl w:val="0"/>
          <w:numId w:val="15"/>
        </w:numPr>
        <w:shd w:val="clear" w:color="auto" w:fill="FFFFFF"/>
        <w:spacing w:line="360" w:lineRule="auto"/>
        <w:jc w:val="both"/>
      </w:pPr>
      <w:r w:rsidRPr="00762152">
        <w:t>w zakresie zmiany elektronicznego systemu obsługi bankowej,</w:t>
      </w:r>
    </w:p>
    <w:p w:rsidR="00762152" w:rsidRPr="00762152" w:rsidRDefault="00762152" w:rsidP="00762152">
      <w:pPr>
        <w:shd w:val="clear" w:color="auto" w:fill="FFFFFF"/>
        <w:spacing w:line="360" w:lineRule="auto"/>
        <w:jc w:val="both"/>
      </w:pPr>
      <w:r w:rsidRPr="00762152">
        <w:t xml:space="preserve">przy zachowaniu ceny umowy brutto. </w:t>
      </w:r>
    </w:p>
    <w:p w:rsidR="00394C8B" w:rsidRPr="00394C8B" w:rsidRDefault="00394C8B" w:rsidP="00394C8B">
      <w:pPr>
        <w:tabs>
          <w:tab w:val="left" w:pos="284"/>
        </w:tabs>
        <w:autoSpaceDE w:val="0"/>
        <w:autoSpaceDN w:val="0"/>
        <w:adjustRightInd w:val="0"/>
        <w:spacing w:after="200" w:line="360" w:lineRule="auto"/>
        <w:jc w:val="both"/>
        <w:rPr>
          <w:b/>
        </w:rPr>
      </w:pPr>
      <w:r w:rsidRPr="00394C8B">
        <w:rPr>
          <w:b/>
          <w:bCs/>
        </w:rPr>
        <w:t>XI.</w:t>
      </w:r>
      <w:r w:rsidRPr="00394C8B">
        <w:rPr>
          <w:bCs/>
        </w:rPr>
        <w:t xml:space="preserve"> </w:t>
      </w:r>
      <w:r w:rsidRPr="00394C8B">
        <w:rPr>
          <w:b/>
        </w:rPr>
        <w:t>Sposób przygotowania ofert, miejsce i termin ich składania:</w:t>
      </w:r>
    </w:p>
    <w:p w:rsidR="00B45E7A" w:rsidRDefault="00B45E7A" w:rsidP="00B45E7A">
      <w:pPr>
        <w:spacing w:line="300" w:lineRule="exact"/>
        <w:jc w:val="both"/>
        <w:rPr>
          <w:b/>
        </w:rPr>
      </w:pPr>
      <w:r>
        <w:t xml:space="preserve">1. </w:t>
      </w:r>
      <w:r w:rsidR="00A305A9" w:rsidRPr="00A305A9">
        <w:t xml:space="preserve">Ofertę wraz z załącznikami należy złożyć za pośrednictwem platformy zakupowej pod </w:t>
      </w:r>
      <w:r w:rsidR="00A305A9" w:rsidRPr="003A58E0">
        <w:t xml:space="preserve">adresem: </w:t>
      </w:r>
      <w:hyperlink r:id="rId10">
        <w:r w:rsidR="00A305A9" w:rsidRPr="003A58E0">
          <w:rPr>
            <w:rStyle w:val="Hipercze"/>
          </w:rPr>
          <w:t>https://platformazakupowa.pl/pn/um_leczyca</w:t>
        </w:r>
      </w:hyperlink>
      <w:hyperlink r:id="rId11">
        <w:r w:rsidR="00A305A9" w:rsidRPr="003A58E0">
          <w:rPr>
            <w:rStyle w:val="Hipercze"/>
          </w:rPr>
          <w:t xml:space="preserve"> </w:t>
        </w:r>
      </w:hyperlink>
      <w:r w:rsidR="00A305A9" w:rsidRPr="003A58E0">
        <w:rPr>
          <w:b/>
        </w:rPr>
        <w:t>w terminie najpóźniej do dnia</w:t>
      </w:r>
      <w:r w:rsidR="00A305A9" w:rsidRPr="00A305A9">
        <w:rPr>
          <w:b/>
        </w:rPr>
        <w:t xml:space="preserve"> </w:t>
      </w:r>
      <w:r>
        <w:rPr>
          <w:b/>
        </w:rPr>
        <w:t>30.11</w:t>
      </w:r>
      <w:r w:rsidR="00A305A9" w:rsidRPr="00A305A9">
        <w:rPr>
          <w:b/>
        </w:rPr>
        <w:t xml:space="preserve">.2020 r. do godz. 10:00.  </w:t>
      </w:r>
    </w:p>
    <w:p w:rsidR="00B45E7A" w:rsidRDefault="00B45E7A" w:rsidP="00B45E7A">
      <w:pPr>
        <w:spacing w:line="300" w:lineRule="exact"/>
        <w:jc w:val="both"/>
        <w:rPr>
          <w:b/>
        </w:rPr>
      </w:pPr>
      <w:r>
        <w:rPr>
          <w:b/>
        </w:rPr>
        <w:t xml:space="preserve">2. </w:t>
      </w:r>
      <w:r w:rsidR="00A305A9" w:rsidRPr="00A305A9">
        <w:t>Otwarcie ofert następuje poprzez użycie aplikacji do szyfrowania ofert i dokonywane jest poprzez odszyfrowanie i otwarcie ofert za pomocą klucza prywatnego.</w:t>
      </w:r>
      <w:r w:rsidR="00A305A9" w:rsidRPr="00A305A9">
        <w:rPr>
          <w:b/>
        </w:rPr>
        <w:t xml:space="preserve"> </w:t>
      </w:r>
    </w:p>
    <w:p w:rsidR="00B45E7A" w:rsidRDefault="00B45E7A" w:rsidP="00B45E7A">
      <w:pPr>
        <w:spacing w:line="300" w:lineRule="exact"/>
        <w:jc w:val="both"/>
        <w:rPr>
          <w:b/>
        </w:rPr>
      </w:pPr>
      <w:r>
        <w:rPr>
          <w:b/>
        </w:rPr>
        <w:t xml:space="preserve">3. </w:t>
      </w:r>
      <w:r w:rsidR="00A305A9" w:rsidRPr="00A305A9">
        <w:t>Otwarcie ofert nastąpi w siedzibie Zamawiającego, w Sali konferencyjnej Urzędu Miejskiego w Łęczycy, ul. M. Konopnickiej 14, 99-100 Łęczyca</w:t>
      </w:r>
      <w:r w:rsidR="00A305A9" w:rsidRPr="00A305A9">
        <w:rPr>
          <w:b/>
        </w:rPr>
        <w:t xml:space="preserve">, w dniu </w:t>
      </w:r>
      <w:r>
        <w:rPr>
          <w:b/>
        </w:rPr>
        <w:t>30.11</w:t>
      </w:r>
      <w:r w:rsidR="00A305A9" w:rsidRPr="00A305A9">
        <w:rPr>
          <w:b/>
        </w:rPr>
        <w:t xml:space="preserve">.2020 r. o godz. 11:00.  </w:t>
      </w:r>
    </w:p>
    <w:p w:rsidR="00A305A9" w:rsidRDefault="00B45E7A" w:rsidP="00B45E7A">
      <w:pPr>
        <w:spacing w:line="300" w:lineRule="exact"/>
        <w:jc w:val="both"/>
      </w:pPr>
      <w:r>
        <w:rPr>
          <w:b/>
        </w:rPr>
        <w:t xml:space="preserve">4. </w:t>
      </w:r>
      <w:r w:rsidR="00A305A9" w:rsidRPr="00A305A9">
        <w:t xml:space="preserve">Otwarcie ofert jest jawne.  </w:t>
      </w:r>
    </w:p>
    <w:p w:rsidR="00B45E7A" w:rsidRPr="00B45E7A" w:rsidRDefault="00B45E7A" w:rsidP="00B45E7A">
      <w:pPr>
        <w:spacing w:line="300" w:lineRule="exact"/>
        <w:jc w:val="both"/>
      </w:pPr>
      <w:r>
        <w:t>5</w:t>
      </w:r>
      <w:r w:rsidRPr="00B45E7A">
        <w:t xml:space="preserve">. Wymagania podstawowe  </w:t>
      </w:r>
    </w:p>
    <w:p w:rsidR="00B45E7A" w:rsidRPr="00B45E7A" w:rsidRDefault="00B45E7A" w:rsidP="00B45E7A">
      <w:pPr>
        <w:numPr>
          <w:ilvl w:val="0"/>
          <w:numId w:val="19"/>
        </w:numPr>
        <w:spacing w:line="300" w:lineRule="exact"/>
        <w:jc w:val="both"/>
      </w:pPr>
      <w:r w:rsidRPr="00B45E7A">
        <w:t xml:space="preserve">Wykonawca składa ofertę wraz z załącznikami za pośrednictwem platformy zakupowej pod adresem: </w:t>
      </w:r>
      <w:hyperlink r:id="rId12">
        <w:r w:rsidRPr="00B45E7A">
          <w:rPr>
            <w:rStyle w:val="Hipercze"/>
          </w:rPr>
          <w:t>https://platformazakupowa.pl/pn/um_leczyca</w:t>
        </w:r>
      </w:hyperlink>
      <w:hyperlink r:id="rId13">
        <w:r w:rsidRPr="00B45E7A">
          <w:rPr>
            <w:rStyle w:val="Hipercze"/>
          </w:rPr>
          <w:t xml:space="preserve"> </w:t>
        </w:r>
      </w:hyperlink>
      <w:r w:rsidRPr="00B45E7A">
        <w:t xml:space="preserve">  </w:t>
      </w:r>
    </w:p>
    <w:p w:rsidR="00B45E7A" w:rsidRPr="00B45E7A" w:rsidRDefault="00B45E7A" w:rsidP="00B45E7A">
      <w:pPr>
        <w:numPr>
          <w:ilvl w:val="0"/>
          <w:numId w:val="19"/>
        </w:numPr>
        <w:spacing w:line="300" w:lineRule="exact"/>
        <w:jc w:val="both"/>
      </w:pPr>
      <w:r w:rsidRPr="00B45E7A">
        <w:t xml:space="preserve">Korzystanie z platformy zakupowej przez Wykonawcę jest bezpłatne.  </w:t>
      </w:r>
    </w:p>
    <w:p w:rsidR="00B45E7A" w:rsidRPr="00B45E7A" w:rsidRDefault="00B45E7A" w:rsidP="00B45E7A">
      <w:pPr>
        <w:numPr>
          <w:ilvl w:val="0"/>
          <w:numId w:val="19"/>
        </w:numPr>
        <w:spacing w:line="300" w:lineRule="exact"/>
        <w:jc w:val="both"/>
      </w:pPr>
      <w:r w:rsidRPr="00B45E7A">
        <w:t xml:space="preserve">Wykonawca ma prawo złożyć tylko jedną ofertę; </w:t>
      </w:r>
    </w:p>
    <w:p w:rsidR="00B45E7A" w:rsidRPr="00B45E7A" w:rsidRDefault="00B45E7A" w:rsidP="00B45E7A">
      <w:pPr>
        <w:numPr>
          <w:ilvl w:val="0"/>
          <w:numId w:val="19"/>
        </w:numPr>
        <w:spacing w:line="300" w:lineRule="exact"/>
        <w:jc w:val="both"/>
      </w:pPr>
      <w:r w:rsidRPr="00B45E7A">
        <w:t xml:space="preserve">Treść złożonej oferty musi odpowiadać treści </w:t>
      </w:r>
      <w:r w:rsidR="003A58E0">
        <w:t>zapytania</w:t>
      </w:r>
      <w:r w:rsidRPr="00B45E7A">
        <w:t xml:space="preserve">;  </w:t>
      </w:r>
    </w:p>
    <w:p w:rsidR="00B45E7A" w:rsidRPr="00B45E7A" w:rsidRDefault="00B45E7A" w:rsidP="00B45E7A">
      <w:pPr>
        <w:numPr>
          <w:ilvl w:val="0"/>
          <w:numId w:val="19"/>
        </w:numPr>
        <w:spacing w:line="300" w:lineRule="exact"/>
        <w:jc w:val="both"/>
      </w:pPr>
      <w:r w:rsidRPr="00B45E7A">
        <w:t xml:space="preserve">Oferta winna być złożona przez osoby umocowane do składania oświadczeń woli i zaciągania zobowiązań w imieniu Wykonawcy;  </w:t>
      </w:r>
    </w:p>
    <w:p w:rsidR="00B45E7A" w:rsidRPr="00B45E7A" w:rsidRDefault="00B45E7A" w:rsidP="00B45E7A">
      <w:pPr>
        <w:numPr>
          <w:ilvl w:val="0"/>
          <w:numId w:val="19"/>
        </w:numPr>
        <w:spacing w:line="300" w:lineRule="exact"/>
        <w:jc w:val="both"/>
      </w:pPr>
      <w:r w:rsidRPr="00B45E7A">
        <w:t xml:space="preserve">W przypadku złożenia oferty i składających się na nią dokumentów i oświadczeń przez osoby(ę) niewymienione(ą) w dokumencie rejestracyjnym (ewidencyjnym) Wykonawcy, należy do oferty dołączyć stosowne pełnomocnictwo opatrzone kwalifikowanym podpisem elektronicznym;  </w:t>
      </w:r>
    </w:p>
    <w:p w:rsidR="00B45E7A" w:rsidRPr="00B45E7A" w:rsidRDefault="00B45E7A" w:rsidP="00B45E7A">
      <w:pPr>
        <w:numPr>
          <w:ilvl w:val="0"/>
          <w:numId w:val="19"/>
        </w:numPr>
        <w:spacing w:line="300" w:lineRule="exact"/>
        <w:jc w:val="both"/>
      </w:pPr>
      <w:r w:rsidRPr="00B45E7A">
        <w:t xml:space="preserve">Wykonawcy ponoszą wszelkie koszty związane z przygotowaniem i złożeniem oferty, w tym koszty poniesione z tytułu nabycia kwalifikowanego podpisu elektronicznego.  </w:t>
      </w:r>
    </w:p>
    <w:p w:rsidR="00B45E7A" w:rsidRPr="00B45E7A" w:rsidRDefault="00B45E7A" w:rsidP="00B45E7A">
      <w:pPr>
        <w:spacing w:line="300" w:lineRule="exact"/>
        <w:jc w:val="both"/>
      </w:pPr>
      <w:r w:rsidRPr="00B45E7A">
        <w:t xml:space="preserve">Uwaga: Celem prawidłowego złożenia oferty Zamawiający zamieścił na stronie platformy zakupowej pod adresem: </w:t>
      </w:r>
      <w:hyperlink r:id="rId14">
        <w:r w:rsidRPr="00B45E7A">
          <w:rPr>
            <w:rStyle w:val="Hipercze"/>
          </w:rPr>
          <w:t>https://platformazakupowa.pl/pn/um_leczyca</w:t>
        </w:r>
      </w:hyperlink>
      <w:hyperlink r:id="rId15">
        <w:r w:rsidRPr="00B45E7A">
          <w:rPr>
            <w:rStyle w:val="Hipercze"/>
          </w:rPr>
          <w:t xml:space="preserve"> </w:t>
        </w:r>
      </w:hyperlink>
      <w:r w:rsidRPr="00B45E7A">
        <w:t xml:space="preserve">plik pn. Instrukcja składania oferty dla Wykonawcy  </w:t>
      </w:r>
    </w:p>
    <w:p w:rsidR="00B45E7A" w:rsidRDefault="00B45E7A" w:rsidP="00394C8B">
      <w:pPr>
        <w:autoSpaceDE w:val="0"/>
        <w:autoSpaceDN w:val="0"/>
        <w:adjustRightInd w:val="0"/>
        <w:spacing w:line="360" w:lineRule="auto"/>
        <w:ind w:hanging="3"/>
        <w:jc w:val="both"/>
        <w:rPr>
          <w:b/>
        </w:rPr>
      </w:pPr>
    </w:p>
    <w:p w:rsidR="00394C8B" w:rsidRPr="00394C8B" w:rsidRDefault="00394C8B" w:rsidP="00394C8B">
      <w:pPr>
        <w:autoSpaceDE w:val="0"/>
        <w:autoSpaceDN w:val="0"/>
        <w:adjustRightInd w:val="0"/>
        <w:spacing w:line="360" w:lineRule="auto"/>
        <w:ind w:hanging="3"/>
        <w:jc w:val="both"/>
        <w:rPr>
          <w:b/>
        </w:rPr>
      </w:pPr>
      <w:r w:rsidRPr="00394C8B">
        <w:rPr>
          <w:b/>
        </w:rPr>
        <w:t>XII. Załączniki</w:t>
      </w:r>
    </w:p>
    <w:p w:rsidR="00394C8B" w:rsidRPr="00394C8B" w:rsidRDefault="00394C8B" w:rsidP="00394C8B">
      <w:pPr>
        <w:pStyle w:val="NormalnyWeb"/>
        <w:jc w:val="both"/>
      </w:pPr>
      <w:r w:rsidRPr="00394C8B">
        <w:t>Załączniki składające się na integralną część zapytania:</w:t>
      </w:r>
    </w:p>
    <w:p w:rsidR="00394C8B" w:rsidRPr="00394C8B" w:rsidRDefault="00394C8B" w:rsidP="00394C8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94C8B">
        <w:t>Formularz ofertowy</w:t>
      </w:r>
    </w:p>
    <w:p w:rsidR="00394C8B" w:rsidRPr="00394C8B" w:rsidRDefault="00394C8B" w:rsidP="00AB7B3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94C8B">
        <w:t>Oświadczenie o spełnianiu warunków w udziału w postępowaniu</w:t>
      </w:r>
    </w:p>
    <w:p w:rsidR="00394C8B" w:rsidRPr="00394C8B" w:rsidRDefault="00394C8B" w:rsidP="00394C8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94C8B">
        <w:t xml:space="preserve">Oświadczenie o posiadaniu placówki w miejscowości </w:t>
      </w:r>
      <w:r w:rsidR="00872BFB">
        <w:t>Łęczyca</w:t>
      </w:r>
      <w:r w:rsidRPr="00394C8B">
        <w:t>,  </w:t>
      </w:r>
    </w:p>
    <w:p w:rsidR="00394C8B" w:rsidRPr="00394C8B" w:rsidRDefault="00394C8B" w:rsidP="00394C8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94C8B">
        <w:lastRenderedPageBreak/>
        <w:t>Zezwolenie uprawniającego wykonywania czynności bankowych wydane na  podstawie przepisów ustawy – Prawo bankowe.</w:t>
      </w:r>
    </w:p>
    <w:p w:rsidR="00394C8B" w:rsidRPr="00394C8B" w:rsidRDefault="00394C8B" w:rsidP="00394C8B">
      <w:pPr>
        <w:autoSpaceDE w:val="0"/>
        <w:autoSpaceDN w:val="0"/>
        <w:adjustRightInd w:val="0"/>
        <w:spacing w:line="360" w:lineRule="auto"/>
        <w:ind w:hanging="3"/>
        <w:jc w:val="both"/>
        <w:rPr>
          <w:b/>
        </w:rPr>
      </w:pPr>
    </w:p>
    <w:p w:rsidR="00394C8B" w:rsidRPr="00394C8B" w:rsidRDefault="00394C8B" w:rsidP="00394C8B">
      <w:pPr>
        <w:spacing w:line="360" w:lineRule="auto"/>
        <w:ind w:hanging="3"/>
        <w:rPr>
          <w:rFonts w:eastAsia="Calibri"/>
          <w:lang w:eastAsia="en-US"/>
        </w:rPr>
      </w:pPr>
    </w:p>
    <w:p w:rsidR="00394C8B" w:rsidRPr="00394C8B" w:rsidRDefault="00394C8B" w:rsidP="00394C8B">
      <w:pPr>
        <w:shd w:val="clear" w:color="auto" w:fill="FFFFFF"/>
        <w:tabs>
          <w:tab w:val="left" w:pos="284"/>
        </w:tabs>
        <w:spacing w:after="200" w:line="360" w:lineRule="auto"/>
        <w:ind w:left="360"/>
        <w:contextualSpacing/>
        <w:jc w:val="both"/>
        <w:outlineLvl w:val="2"/>
        <w:rPr>
          <w:rFonts w:eastAsia="Calibri"/>
          <w:lang w:eastAsia="en-US"/>
        </w:rPr>
      </w:pPr>
    </w:p>
    <w:p w:rsidR="00394C8B" w:rsidRPr="00394C8B" w:rsidRDefault="00394C8B" w:rsidP="00394C8B">
      <w:pPr>
        <w:shd w:val="clear" w:color="auto" w:fill="FFFFFF"/>
        <w:tabs>
          <w:tab w:val="left" w:pos="284"/>
        </w:tabs>
        <w:spacing w:after="200" w:line="360" w:lineRule="auto"/>
        <w:ind w:left="360"/>
        <w:contextualSpacing/>
        <w:jc w:val="both"/>
        <w:outlineLvl w:val="2"/>
        <w:rPr>
          <w:rFonts w:eastAsia="Calibri"/>
          <w:lang w:eastAsia="en-US"/>
        </w:rPr>
      </w:pPr>
    </w:p>
    <w:p w:rsidR="00394C8B" w:rsidRPr="00394C8B" w:rsidRDefault="00394C8B" w:rsidP="00394C8B">
      <w:pPr>
        <w:shd w:val="clear" w:color="auto" w:fill="FFFFFF"/>
        <w:tabs>
          <w:tab w:val="left" w:pos="284"/>
        </w:tabs>
        <w:spacing w:line="360" w:lineRule="auto"/>
        <w:ind w:left="360"/>
        <w:contextualSpacing/>
        <w:jc w:val="both"/>
        <w:outlineLvl w:val="2"/>
        <w:rPr>
          <w:rFonts w:eastAsia="Calibri"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DC0105" w:rsidRPr="00394C8B" w:rsidRDefault="00DC0105"/>
    <w:sectPr w:rsidR="00DC0105" w:rsidRPr="00394C8B" w:rsidSect="00DC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150"/>
    <w:multiLevelType w:val="hybridMultilevel"/>
    <w:tmpl w:val="C680950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6952B0"/>
    <w:multiLevelType w:val="hybridMultilevel"/>
    <w:tmpl w:val="04800AB0"/>
    <w:lvl w:ilvl="0" w:tplc="8440EAF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C61838"/>
    <w:multiLevelType w:val="hybridMultilevel"/>
    <w:tmpl w:val="4240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38F8"/>
    <w:multiLevelType w:val="hybridMultilevel"/>
    <w:tmpl w:val="482061C8"/>
    <w:lvl w:ilvl="0" w:tplc="A442E3CE">
      <w:start w:val="1"/>
      <w:numFmt w:val="decimal"/>
      <w:lvlText w:val="%1)"/>
      <w:lvlJc w:val="left"/>
      <w:pPr>
        <w:ind w:left="16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015CC">
      <w:start w:val="1"/>
      <w:numFmt w:val="lowerLetter"/>
      <w:lvlText w:val="%2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525FB4">
      <w:start w:val="1"/>
      <w:numFmt w:val="lowerRoman"/>
      <w:lvlText w:val="%3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E6C8DE">
      <w:start w:val="1"/>
      <w:numFmt w:val="decimal"/>
      <w:lvlText w:val="%4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4B734">
      <w:start w:val="1"/>
      <w:numFmt w:val="lowerLetter"/>
      <w:lvlText w:val="%5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62300">
      <w:start w:val="1"/>
      <w:numFmt w:val="lowerRoman"/>
      <w:lvlText w:val="%6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34AA8E">
      <w:start w:val="1"/>
      <w:numFmt w:val="decimal"/>
      <w:lvlText w:val="%7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D0448C">
      <w:start w:val="1"/>
      <w:numFmt w:val="lowerLetter"/>
      <w:lvlText w:val="%8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920C46">
      <w:start w:val="1"/>
      <w:numFmt w:val="lowerRoman"/>
      <w:lvlText w:val="%9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F97F87"/>
    <w:multiLevelType w:val="multilevel"/>
    <w:tmpl w:val="89C0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0490A"/>
    <w:multiLevelType w:val="multilevel"/>
    <w:tmpl w:val="AE2A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85C6A"/>
    <w:multiLevelType w:val="hybridMultilevel"/>
    <w:tmpl w:val="5DAC2D48"/>
    <w:lvl w:ilvl="0" w:tplc="93ACC942">
      <w:start w:val="5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39C57D22"/>
    <w:multiLevelType w:val="hybridMultilevel"/>
    <w:tmpl w:val="2118F7AA"/>
    <w:lvl w:ilvl="0" w:tplc="D446087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E5DCB05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4B4F72"/>
    <w:multiLevelType w:val="hybridMultilevel"/>
    <w:tmpl w:val="47D4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6589E"/>
    <w:multiLevelType w:val="hybridMultilevel"/>
    <w:tmpl w:val="EEC6C7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9BB4D59"/>
    <w:multiLevelType w:val="hybridMultilevel"/>
    <w:tmpl w:val="196461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C7F4599"/>
    <w:multiLevelType w:val="hybridMultilevel"/>
    <w:tmpl w:val="A320B3A8"/>
    <w:lvl w:ilvl="0" w:tplc="E7AEC452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5D2361C5"/>
    <w:multiLevelType w:val="hybridMultilevel"/>
    <w:tmpl w:val="BBE02E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93F6485"/>
    <w:multiLevelType w:val="multilevel"/>
    <w:tmpl w:val="0510A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F0981"/>
    <w:multiLevelType w:val="hybridMultilevel"/>
    <w:tmpl w:val="5C56E4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F58692E">
      <w:start w:val="1"/>
      <w:numFmt w:val="decimal"/>
      <w:lvlText w:val="%2."/>
      <w:lvlJc w:val="left"/>
      <w:pPr>
        <w:ind w:left="1724" w:hanging="360"/>
      </w:pPr>
      <w:rPr>
        <w:rFonts w:ascii="Verdana" w:hAnsi="Verdana" w:cs="Tahom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DD5C41"/>
    <w:multiLevelType w:val="hybridMultilevel"/>
    <w:tmpl w:val="F86AC1E8"/>
    <w:lvl w:ilvl="0" w:tplc="5DB8E5F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6AB98">
      <w:start w:val="1"/>
      <w:numFmt w:val="decimal"/>
      <w:lvlText w:val="%2)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A535C">
      <w:start w:val="1"/>
      <w:numFmt w:val="lowerRoman"/>
      <w:lvlText w:val="%3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E4BB0">
      <w:start w:val="1"/>
      <w:numFmt w:val="decimal"/>
      <w:lvlText w:val="%4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C8C76C">
      <w:start w:val="1"/>
      <w:numFmt w:val="lowerLetter"/>
      <w:lvlText w:val="%5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68188">
      <w:start w:val="1"/>
      <w:numFmt w:val="lowerRoman"/>
      <w:lvlText w:val="%6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38C204">
      <w:start w:val="1"/>
      <w:numFmt w:val="decimal"/>
      <w:lvlText w:val="%7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2AC36">
      <w:start w:val="1"/>
      <w:numFmt w:val="lowerLetter"/>
      <w:lvlText w:val="%8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60704E">
      <w:start w:val="1"/>
      <w:numFmt w:val="lowerRoman"/>
      <w:lvlText w:val="%9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255791C"/>
    <w:multiLevelType w:val="hybridMultilevel"/>
    <w:tmpl w:val="E5CA16F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C6740E1"/>
    <w:multiLevelType w:val="hybridMultilevel"/>
    <w:tmpl w:val="4DC4B106"/>
    <w:lvl w:ilvl="0" w:tplc="291457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17"/>
  </w:num>
  <w:num w:numId="13">
    <w:abstractNumId w:val="14"/>
  </w:num>
  <w:num w:numId="14">
    <w:abstractNumId w:val="11"/>
  </w:num>
  <w:num w:numId="15">
    <w:abstractNumId w:val="0"/>
  </w:num>
  <w:num w:numId="16">
    <w:abstractNumId w:val="8"/>
  </w:num>
  <w:num w:numId="17">
    <w:abstractNumId w:val="13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8B"/>
    <w:rsid w:val="000048A0"/>
    <w:rsid w:val="000346D2"/>
    <w:rsid w:val="00065148"/>
    <w:rsid w:val="000D248E"/>
    <w:rsid w:val="00145809"/>
    <w:rsid w:val="00162562"/>
    <w:rsid w:val="00197963"/>
    <w:rsid w:val="00201037"/>
    <w:rsid w:val="002A0E23"/>
    <w:rsid w:val="00394C8B"/>
    <w:rsid w:val="003A58E0"/>
    <w:rsid w:val="003E684D"/>
    <w:rsid w:val="00403106"/>
    <w:rsid w:val="00425E2D"/>
    <w:rsid w:val="00462451"/>
    <w:rsid w:val="00497000"/>
    <w:rsid w:val="00546AB0"/>
    <w:rsid w:val="0056443D"/>
    <w:rsid w:val="006C2F9A"/>
    <w:rsid w:val="00713565"/>
    <w:rsid w:val="00762152"/>
    <w:rsid w:val="00795E0A"/>
    <w:rsid w:val="007A7DE3"/>
    <w:rsid w:val="007D4979"/>
    <w:rsid w:val="007E6883"/>
    <w:rsid w:val="007F4022"/>
    <w:rsid w:val="00831322"/>
    <w:rsid w:val="00872BFB"/>
    <w:rsid w:val="00887DD8"/>
    <w:rsid w:val="00896CDA"/>
    <w:rsid w:val="009748E9"/>
    <w:rsid w:val="00976479"/>
    <w:rsid w:val="00994A73"/>
    <w:rsid w:val="00997D0F"/>
    <w:rsid w:val="009C29FC"/>
    <w:rsid w:val="009D3FCA"/>
    <w:rsid w:val="00A2595F"/>
    <w:rsid w:val="00A305A9"/>
    <w:rsid w:val="00A46F26"/>
    <w:rsid w:val="00A535E9"/>
    <w:rsid w:val="00AB7B39"/>
    <w:rsid w:val="00AC7706"/>
    <w:rsid w:val="00B4152C"/>
    <w:rsid w:val="00B45E7A"/>
    <w:rsid w:val="00B93A0F"/>
    <w:rsid w:val="00BA534E"/>
    <w:rsid w:val="00BF78C2"/>
    <w:rsid w:val="00C27375"/>
    <w:rsid w:val="00CB0A14"/>
    <w:rsid w:val="00D4508F"/>
    <w:rsid w:val="00DC0105"/>
    <w:rsid w:val="00E4577B"/>
    <w:rsid w:val="00E60BD3"/>
    <w:rsid w:val="00ED6BDC"/>
    <w:rsid w:val="00F04EE8"/>
    <w:rsid w:val="00F317DA"/>
    <w:rsid w:val="00F405CE"/>
    <w:rsid w:val="00F82559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94C8B"/>
    <w:pPr>
      <w:spacing w:before="100" w:beforeAutospacing="1" w:after="100" w:afterAutospacing="1"/>
    </w:pPr>
  </w:style>
  <w:style w:type="character" w:styleId="Hipercze">
    <w:name w:val="Hyperlink"/>
    <w:rsid w:val="00394C8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4C8B"/>
    <w:rPr>
      <w:b/>
      <w:bCs/>
    </w:rPr>
  </w:style>
  <w:style w:type="character" w:styleId="Uwydatnienie">
    <w:name w:val="Emphasis"/>
    <w:basedOn w:val="Domylnaczcionkaakapitu"/>
    <w:uiPriority w:val="20"/>
    <w:qFormat/>
    <w:rsid w:val="00394C8B"/>
    <w:rPr>
      <w:i/>
      <w:iCs/>
    </w:rPr>
  </w:style>
  <w:style w:type="paragraph" w:customStyle="1" w:styleId="pkt">
    <w:name w:val="pkt"/>
    <w:basedOn w:val="Normalny"/>
    <w:uiPriority w:val="99"/>
    <w:rsid w:val="00394C8B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394C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E9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4508F"/>
    <w:rPr>
      <w:color w:val="808080"/>
    </w:rPr>
  </w:style>
  <w:style w:type="table" w:customStyle="1" w:styleId="TableGrid">
    <w:name w:val="TableGrid"/>
    <w:rsid w:val="002A0E2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621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94C8B"/>
    <w:pPr>
      <w:spacing w:before="100" w:beforeAutospacing="1" w:after="100" w:afterAutospacing="1"/>
    </w:pPr>
  </w:style>
  <w:style w:type="character" w:styleId="Hipercze">
    <w:name w:val="Hyperlink"/>
    <w:rsid w:val="00394C8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4C8B"/>
    <w:rPr>
      <w:b/>
      <w:bCs/>
    </w:rPr>
  </w:style>
  <w:style w:type="character" w:styleId="Uwydatnienie">
    <w:name w:val="Emphasis"/>
    <w:basedOn w:val="Domylnaczcionkaakapitu"/>
    <w:uiPriority w:val="20"/>
    <w:qFormat/>
    <w:rsid w:val="00394C8B"/>
    <w:rPr>
      <w:i/>
      <w:iCs/>
    </w:rPr>
  </w:style>
  <w:style w:type="paragraph" w:customStyle="1" w:styleId="pkt">
    <w:name w:val="pkt"/>
    <w:basedOn w:val="Normalny"/>
    <w:uiPriority w:val="99"/>
    <w:rsid w:val="00394C8B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394C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E9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4508F"/>
    <w:rPr>
      <w:color w:val="808080"/>
    </w:rPr>
  </w:style>
  <w:style w:type="table" w:customStyle="1" w:styleId="TableGrid">
    <w:name w:val="TableGrid"/>
    <w:rsid w:val="002A0E2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621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.pl" TargetMode="External"/><Relationship Id="rId13" Type="http://schemas.openxmlformats.org/officeDocument/2006/relationships/hyperlink" Target="https://platformazakupowa.pl/pn/um_leczy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ier.pl" TargetMode="External"/><Relationship Id="rId12" Type="http://schemas.openxmlformats.org/officeDocument/2006/relationships/hyperlink" Target="https://platformazakupowa.pl/pn/um_leczy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ncelaria@leczyca.info.pl" TargetMode="External"/><Relationship Id="rId11" Type="http://schemas.openxmlformats.org/officeDocument/2006/relationships/hyperlink" Target="https://platformazakupowa.pl/pn/um_leczy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um_leczyca" TargetMode="External"/><Relationship Id="rId10" Type="http://schemas.openxmlformats.org/officeDocument/2006/relationships/hyperlink" Target="https://platformazakupowa.pl/pn/um_leczy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leczyca.info.pl" TargetMode="External"/><Relationship Id="rId14" Type="http://schemas.openxmlformats.org/officeDocument/2006/relationships/hyperlink" Target="https://platformazakupowa.pl/pn/um_leczy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3453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USER</cp:lastModifiedBy>
  <cp:revision>7</cp:revision>
  <cp:lastPrinted>2020-11-23T09:45:00Z</cp:lastPrinted>
  <dcterms:created xsi:type="dcterms:W3CDTF">2020-11-23T09:42:00Z</dcterms:created>
  <dcterms:modified xsi:type="dcterms:W3CDTF">2020-11-23T09:53:00Z</dcterms:modified>
</cp:coreProperties>
</file>