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74" w:rsidRDefault="00AC3FAF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Tarnów,</w:t>
      </w:r>
      <w:r w:rsidR="00B50F84">
        <w:rPr>
          <w:sz w:val="24"/>
          <w:szCs w:val="24"/>
        </w:rPr>
        <w:t xml:space="preserve"> 28-10-2024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sprawy: </w:t>
      </w:r>
      <w:r w:rsidR="00AC3FAF">
        <w:rPr>
          <w:sz w:val="24"/>
          <w:szCs w:val="24"/>
        </w:rPr>
        <w:t>70/2024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7596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2496"/>
      </w:tblGrid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857074" w:rsidTr="001F344D">
        <w:tc>
          <w:tcPr>
            <w:tcW w:w="5099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Szpital Wojewódzki im. Św. Łukasza SPZOZ w Tarnowie</w:t>
            </w:r>
          </w:p>
        </w:tc>
        <w:tc>
          <w:tcPr>
            <w:tcW w:w="2496" w:type="dxa"/>
            <w:shd w:val="clear" w:color="auto" w:fill="auto"/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Lwowska 178a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>33 - 100 Tarnów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70/2024-Sukcesywna dostawa leków onkologicznych, leków z programów lekowych, albumin, desfluranu, sevofluranu, heparyn drobnocząsteczkowych, dla Szpitala Wojewódzkiego im. Św. Łukasza SP ZOZ w Tarnowie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Tryb udzielenia zamówienia: </w:t>
      </w: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Nr referencyjny postępowania: </w:t>
      </w:r>
      <w:r>
        <w:rPr>
          <w:b/>
          <w:bCs/>
          <w:sz w:val="24"/>
          <w:szCs w:val="24"/>
        </w:rPr>
        <w:t>70/2024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r. - Prawo zamówień publicznych (Dz. U. z 2023 r., poz. 1605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1791.51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1913.33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661210.56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611020.80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NEUCA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644328.00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661186.80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666234.72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661210.56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3: 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26040.96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164982.96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158222.16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5: 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988000.20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6: 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70897.68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65523.60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7: 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17470,94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8: 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21063.56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9: 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96751.37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90305.28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10: 10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57369.60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11: 11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AstraZeneca Kft.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3390598.83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12: 12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23036.40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13: 13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118281.96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14: 14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73639.80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70200.00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15: 15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41519.95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16: 16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3130001.53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17: 17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130849.56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Fresenius Kabi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67608.00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18: 18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13544359.92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19: 19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137032.56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Fresenius Kabi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105948.00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20: 20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93441.60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Fresenius Kabi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97416.00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21: 21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Amgen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1106920.08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22: 22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Fresenius Kabi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122688.00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133265.52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23: 23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137160.00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24: 24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Imed Poland Sp z o.o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352080.00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Komtur Polska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355428.00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388826.89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368432.60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25: 25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2426071.50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26: 26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14195.52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27: 27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178588.80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116802.00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110484.00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131602.32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111196.80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110127.60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28: 28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246447.36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29: 29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282958.81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30: 30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42184.80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43368.48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40858.56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41381.64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43092.00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31: 31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44899.92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32: 32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Janssen-Cilag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1071599.22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33: 33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11022.48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10808.64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11022.48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34: 34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949525.04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35: 35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132000.19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36: 36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3480.19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3846.53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37: 37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133358.40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132851.53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38: 38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82425.60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80909.93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81259.20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39: 39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173998.89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40: 40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289997.93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41: 41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83496.55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42: 42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Amgen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34992.00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43: 43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31410.72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32289.84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44: 44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15876.00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49971.60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51370.20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45: 45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Komtur Polska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17901.00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46: 46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52961,47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47: 47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11356.42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10787.90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11033.28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11035.01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48: 48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130507.20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129648.38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49: 49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Astellas Pharma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3786288.62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50: 50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142383.74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51: 51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90342.00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101228.40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93441.60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52: 52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2402.78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2715.98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3114.50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2781.00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53: 53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13682.65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15095.81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Komtur Polska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15292.80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16536.96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15785.28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54: 54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13635.22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13375.47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13737.60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55: 55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7946.10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56: 56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8929.44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57: 57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Medyk Lek Panek Sp. z o.o. Sp.k.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18144.00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12959.35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58: 58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77660.64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76178.88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75440.16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59: 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60: 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61: 61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AstraZeneca Kft.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325000.08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62: 62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AstraZeneca Kft.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863999.78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63: 63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49334.94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64: 64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126399.92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65: 65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202629.60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187855.20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66: 66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18673579.08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67: 67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2177189.28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68: 68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862617.60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778792.32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69: 69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196349.83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70: 70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729945.22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71: 71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3250022.94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72: 72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341334.00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73: 73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4579.20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3615.25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3650.40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3632.85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74: 74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Amgen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59034.79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75: 75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7441.20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76: 76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AstraZeneca Kft.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969833.30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77: 77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290304.00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269568.00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233280.00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78: 78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542998.08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79: 79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Takeda Pharma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236469.46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80: 80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5184.00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Medyk Lek Panek Sp. z o.o. Sp.k.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6816.00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17288.14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81: 81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3789.72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3717.36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82: 82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2404.08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2335.93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2381.40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2494.80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83: 83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51516.00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48837.60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73418.40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50058.00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84: 84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47165.76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49248.00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85: 85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169675.95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86: 86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94499.98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87: 87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16649,98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88: 88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315707.37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89: 89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NEUCA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712938.24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724122.81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90: 90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35992.51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43073.86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37298.88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38088.57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91: 91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AstraZeneca Kft.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Budapest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1534911.55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92: 92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1214001.00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93: 93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Optifarma Sp. z o. o. Sp. K.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Sokołów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45868.47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52503.99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36391.68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94: 94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80757.00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95: 95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58167.29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96: 96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Servier Polska Services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1156020.34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97: 97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135464.01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98: 98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114365.52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NEUCA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Toruń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109944.00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111110.40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113286.60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111780.00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99: 99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Roche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175310.31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100: 100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Stryków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319707.65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101: 101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Amgen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298666.87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102: 102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112224.10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114218.21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Tramco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Płochocin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113668.27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114777,22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103: 103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93159.33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93159.33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104: 104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Sanofi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426083,76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396113.92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105: 105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460416.96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Komtur Polska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429079.68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106: 106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Baxter Polska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191808.00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Centrala Farmaceutyczna CEFARM SA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181543.68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Komtur Polska Sp. z o. 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150336.00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183306.24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107: 107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730296.00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Takeda Pharma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747306.00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108: 108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988962.91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1075382.78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109: 109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31968.00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Takeda Pharma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32767.20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110: 110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Bayer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Współwykonawcy: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1763998.56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Część nr 111: 111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489546.72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Część nr 112: 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 ofert</w:t>
            </w: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113: 113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Asclepios S.A.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162027.65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Bialmed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163569.02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Farmacol Logistyka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154656.00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SALUS INTERNATIONAL SPÓŁKA Z OGRANICZONĄ ODPOWIEDZIALNOŚCIĄ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Katowice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158941.44</w:t>
            </w: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Urtica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Wrocław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156269.95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857074" w:rsidTr="00907EDC">
        <w:trPr>
          <w:cantSplit/>
          <w:trHeight w:val="562"/>
          <w:tblHeader/>
        </w:trPr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857074" w:rsidTr="00907EDC">
              <w:trPr>
                <w:cantSplit/>
              </w:trPr>
              <w:tc>
                <w:tcPr>
                  <w:tcW w:w="9026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114: 114</w:t>
                  </w:r>
                </w:p>
              </w:tc>
            </w:tr>
            <w:tr w:rsidR="00857074" w:rsidTr="00907EDC">
              <w:trPr>
                <w:cantSplit/>
              </w:trPr>
              <w:tc>
                <w:tcPr>
                  <w:tcW w:w="567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:rsidR="00857074" w:rsidRDefault="00312377" w:rsidP="009F1F3B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</w:t>
                  </w:r>
                  <w:r w:rsidR="00BD4CA9">
                    <w:rPr>
                      <w:b/>
                      <w:sz w:val="24"/>
                      <w:szCs w:val="24"/>
                    </w:rPr>
                    <w:t>ne Wykonawcy</w:t>
                  </w:r>
                  <w:r w:rsidR="008E0542"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361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:rsidR="00857074" w:rsidRDefault="00B50F84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</w:t>
                  </w:r>
                  <w:r w:rsidR="001D0BB6">
                    <w:rPr>
                      <w:b/>
                      <w:sz w:val="24"/>
                      <w:szCs w:val="24"/>
                    </w:rPr>
                    <w:t xml:space="preserve"> [PLN]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c>
            </w:tr>
          </w:tbl>
          <w:p w:rsidR="00857074" w:rsidRDefault="00857074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57074" w:rsidTr="00907EDC">
        <w:trPr>
          <w:cantSplit/>
        </w:trPr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Amgen sp. z o.o.</w:t>
            </w:r>
          </w:p>
          <w:p w:rsidR="00857074" w:rsidRDefault="00B50F8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Warszawa</w:t>
            </w:r>
          </w:p>
          <w:p w:rsidR="00857074" w:rsidRDefault="00857074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:rsidR="00857074" w:rsidRDefault="00B50F84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17133,12</w:t>
            </w:r>
          </w:p>
        </w:tc>
      </w:tr>
    </w:tbl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857074">
      <w:pPr>
        <w:pStyle w:val="LO-normal"/>
        <w:rPr>
          <w:sz w:val="24"/>
          <w:szCs w:val="24"/>
        </w:rPr>
      </w:pPr>
    </w:p>
    <w:p w:rsidR="00857074" w:rsidRDefault="00B50F84">
      <w:pPr>
        <w:pStyle w:val="LO-normal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Otwarcie ofert nastąpiło w dniu </w:t>
      </w:r>
      <w:r w:rsidR="00AC3FAF">
        <w:rPr>
          <w:sz w:val="24"/>
          <w:szCs w:val="24"/>
        </w:rPr>
        <w:t>25.10.2024</w:t>
      </w:r>
      <w:bookmarkStart w:id="0" w:name="_GoBack"/>
      <w:bookmarkEnd w:id="0"/>
    </w:p>
    <w:sectPr w:rsidR="00857074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857074"/>
    <w:rsid w:val="001555DD"/>
    <w:rsid w:val="001D0BB6"/>
    <w:rsid w:val="001F344D"/>
    <w:rsid w:val="00312377"/>
    <w:rsid w:val="00584B02"/>
    <w:rsid w:val="005F0537"/>
    <w:rsid w:val="006F3B5F"/>
    <w:rsid w:val="00857074"/>
    <w:rsid w:val="008E0542"/>
    <w:rsid w:val="00907EDC"/>
    <w:rsid w:val="009F1F3B"/>
    <w:rsid w:val="00AC3FAF"/>
    <w:rsid w:val="00B04043"/>
    <w:rsid w:val="00B50F84"/>
    <w:rsid w:val="00B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63668-9760-47F5-A0A6-5BEFB86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2638-108B-4F07-A761-F54B35B57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30</Pages>
  <Words>2523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Logistyka Monika</cp:lastModifiedBy>
  <cp:revision>67</cp:revision>
  <dcterms:created xsi:type="dcterms:W3CDTF">2024-03-08T14:33:00Z</dcterms:created>
  <dcterms:modified xsi:type="dcterms:W3CDTF">2024-10-28T08:18:00Z</dcterms:modified>
  <dc:language>pl-PL</dc:language>
</cp:coreProperties>
</file>