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5F93" w14:textId="77777777" w:rsidR="00C57EF7" w:rsidRPr="000864E4" w:rsidRDefault="00DB786B" w:rsidP="006169A0">
      <w:pPr>
        <w:jc w:val="center"/>
        <w:rPr>
          <w:sz w:val="18"/>
          <w:szCs w:val="18"/>
        </w:rPr>
      </w:pPr>
      <w:r w:rsidRPr="000864E4">
        <w:rPr>
          <w:sz w:val="18"/>
          <w:szCs w:val="18"/>
        </w:rPr>
        <w:t>Wykaz</w:t>
      </w:r>
    </w:p>
    <w:p w14:paraId="0FF7848A" w14:textId="77777777" w:rsidR="0035581C" w:rsidRPr="000864E4" w:rsidRDefault="0035581C" w:rsidP="006169A0">
      <w:pPr>
        <w:rPr>
          <w:sz w:val="18"/>
          <w:szCs w:val="18"/>
        </w:rPr>
      </w:pPr>
    </w:p>
    <w:tbl>
      <w:tblPr>
        <w:tblpPr w:leftFromText="141" w:rightFromText="141" w:vertAnchor="text" w:tblpY="1"/>
        <w:tblOverlap w:val="never"/>
        <w:tblW w:w="6055" w:type="dxa"/>
        <w:tblCellMar>
          <w:left w:w="70" w:type="dxa"/>
          <w:right w:w="70" w:type="dxa"/>
        </w:tblCellMar>
        <w:tblLook w:val="04A0" w:firstRow="1" w:lastRow="0" w:firstColumn="1" w:lastColumn="0" w:noHBand="0" w:noVBand="1"/>
      </w:tblPr>
      <w:tblGrid>
        <w:gridCol w:w="419"/>
        <w:gridCol w:w="4589"/>
        <w:gridCol w:w="480"/>
        <w:gridCol w:w="567"/>
      </w:tblGrid>
      <w:tr w:rsidR="000864E4" w:rsidRPr="000864E4" w14:paraId="174FEF15" w14:textId="77777777" w:rsidTr="00706C3A">
        <w:trPr>
          <w:trHeight w:val="70"/>
        </w:trPr>
        <w:tc>
          <w:tcPr>
            <w:tcW w:w="41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A45875" w14:textId="77777777" w:rsidR="00B902D6" w:rsidRPr="000864E4" w:rsidRDefault="00B902D6"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Lp.</w:t>
            </w:r>
          </w:p>
        </w:tc>
        <w:tc>
          <w:tcPr>
            <w:tcW w:w="4589" w:type="dxa"/>
            <w:tcBorders>
              <w:top w:val="single" w:sz="4" w:space="0" w:color="auto"/>
              <w:left w:val="nil"/>
              <w:bottom w:val="single" w:sz="4" w:space="0" w:color="auto"/>
              <w:right w:val="single" w:sz="4" w:space="0" w:color="auto"/>
            </w:tcBorders>
            <w:shd w:val="clear" w:color="000000" w:fill="BFBFBF"/>
            <w:vAlign w:val="center"/>
            <w:hideMark/>
          </w:tcPr>
          <w:p w14:paraId="2CE24E6E" w14:textId="77777777" w:rsidR="00B902D6" w:rsidRPr="000864E4" w:rsidRDefault="00B902D6"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 </w:t>
            </w:r>
          </w:p>
        </w:tc>
        <w:tc>
          <w:tcPr>
            <w:tcW w:w="480" w:type="dxa"/>
            <w:tcBorders>
              <w:top w:val="single" w:sz="4" w:space="0" w:color="auto"/>
              <w:left w:val="nil"/>
              <w:bottom w:val="single" w:sz="4" w:space="0" w:color="auto"/>
              <w:right w:val="single" w:sz="4" w:space="0" w:color="auto"/>
            </w:tcBorders>
            <w:shd w:val="clear" w:color="000000" w:fill="BFBFBF"/>
            <w:vAlign w:val="center"/>
            <w:hideMark/>
          </w:tcPr>
          <w:p w14:paraId="00E7A835" w14:textId="77777777" w:rsidR="00B902D6" w:rsidRPr="000864E4" w:rsidRDefault="00B902D6"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j.m.</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522CAF5A" w14:textId="77777777" w:rsidR="00B902D6" w:rsidRPr="000864E4" w:rsidRDefault="00B902D6"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 xml:space="preserve">Ilość </w:t>
            </w:r>
          </w:p>
        </w:tc>
      </w:tr>
      <w:tr w:rsidR="000864E4" w:rsidRPr="000864E4" w14:paraId="09A8B352" w14:textId="77777777" w:rsidTr="00706C3A">
        <w:trPr>
          <w:trHeight w:val="229"/>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093C055"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p>
        </w:tc>
        <w:tc>
          <w:tcPr>
            <w:tcW w:w="4589" w:type="dxa"/>
            <w:tcBorders>
              <w:top w:val="nil"/>
              <w:left w:val="nil"/>
              <w:bottom w:val="single" w:sz="4" w:space="0" w:color="auto"/>
              <w:right w:val="single" w:sz="4" w:space="0" w:color="auto"/>
            </w:tcBorders>
            <w:shd w:val="clear" w:color="auto" w:fill="auto"/>
            <w:vAlign w:val="center"/>
            <w:hideMark/>
          </w:tcPr>
          <w:p w14:paraId="6F46768F" w14:textId="77777777" w:rsidR="000F248E" w:rsidRPr="000864E4" w:rsidRDefault="00B5241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Konsoleta mikserska wizyjna</w:t>
            </w:r>
          </w:p>
        </w:tc>
        <w:tc>
          <w:tcPr>
            <w:tcW w:w="480" w:type="dxa"/>
            <w:tcBorders>
              <w:top w:val="nil"/>
              <w:left w:val="nil"/>
              <w:bottom w:val="single" w:sz="4" w:space="0" w:color="auto"/>
              <w:right w:val="single" w:sz="4" w:space="0" w:color="auto"/>
            </w:tcBorders>
            <w:shd w:val="clear" w:color="auto" w:fill="auto"/>
            <w:noWrap/>
            <w:vAlign w:val="bottom"/>
            <w:hideMark/>
          </w:tcPr>
          <w:p w14:paraId="7D3F4B8C"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14:paraId="004246F4" w14:textId="77777777" w:rsidR="000F248E" w:rsidRPr="000864E4" w:rsidRDefault="000F248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1CBBEB5C"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7F3F881"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p>
        </w:tc>
        <w:tc>
          <w:tcPr>
            <w:tcW w:w="4589" w:type="dxa"/>
            <w:tcBorders>
              <w:top w:val="nil"/>
              <w:left w:val="nil"/>
              <w:bottom w:val="single" w:sz="4" w:space="0" w:color="auto"/>
              <w:right w:val="single" w:sz="4" w:space="0" w:color="auto"/>
            </w:tcBorders>
            <w:shd w:val="clear" w:color="auto" w:fill="auto"/>
            <w:vAlign w:val="center"/>
          </w:tcPr>
          <w:p w14:paraId="5591390E" w14:textId="77777777" w:rsidR="000F248E" w:rsidRPr="000864E4" w:rsidRDefault="00B52411" w:rsidP="006169A0">
            <w:pPr>
              <w:spacing w:after="0" w:line="240" w:lineRule="auto"/>
              <w:rPr>
                <w:rFonts w:eastAsia="Times New Roman" w:cs="Times New Roman"/>
                <w:sz w:val="18"/>
                <w:szCs w:val="18"/>
                <w:lang w:eastAsia="pl-PL"/>
              </w:rPr>
            </w:pPr>
            <w:r w:rsidRPr="00871346">
              <w:rPr>
                <w:rFonts w:eastAsia="Times New Roman" w:cs="Times New Roman"/>
                <w:sz w:val="18"/>
                <w:szCs w:val="18"/>
                <w:lang w:eastAsia="pl-PL"/>
              </w:rPr>
              <w:t>Oprogramowanie</w:t>
            </w:r>
          </w:p>
        </w:tc>
        <w:tc>
          <w:tcPr>
            <w:tcW w:w="480" w:type="dxa"/>
            <w:tcBorders>
              <w:top w:val="nil"/>
              <w:left w:val="nil"/>
              <w:bottom w:val="single" w:sz="4" w:space="0" w:color="auto"/>
              <w:right w:val="single" w:sz="4" w:space="0" w:color="auto"/>
            </w:tcBorders>
            <w:shd w:val="clear" w:color="auto" w:fill="auto"/>
            <w:noWrap/>
            <w:vAlign w:val="bottom"/>
            <w:hideMark/>
          </w:tcPr>
          <w:p w14:paraId="3F46B4A0"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168C3AE4" w14:textId="77777777" w:rsidR="000F248E" w:rsidRPr="000864E4" w:rsidRDefault="00B5241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62BFDF48"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040FA8A"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w:t>
            </w:r>
          </w:p>
        </w:tc>
        <w:tc>
          <w:tcPr>
            <w:tcW w:w="4589" w:type="dxa"/>
            <w:tcBorders>
              <w:top w:val="nil"/>
              <w:left w:val="nil"/>
              <w:bottom w:val="single" w:sz="4" w:space="0" w:color="auto"/>
              <w:right w:val="single" w:sz="4" w:space="0" w:color="auto"/>
            </w:tcBorders>
            <w:shd w:val="clear" w:color="auto" w:fill="auto"/>
            <w:vAlign w:val="center"/>
          </w:tcPr>
          <w:p w14:paraId="07D88356" w14:textId="77777777" w:rsidR="000F248E" w:rsidRPr="000864E4" w:rsidRDefault="00B5241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Zestaw kamerowy podwójny z wyświetlaczem</w:t>
            </w:r>
          </w:p>
        </w:tc>
        <w:tc>
          <w:tcPr>
            <w:tcW w:w="480" w:type="dxa"/>
            <w:tcBorders>
              <w:top w:val="nil"/>
              <w:left w:val="nil"/>
              <w:bottom w:val="single" w:sz="4" w:space="0" w:color="auto"/>
              <w:right w:val="single" w:sz="4" w:space="0" w:color="auto"/>
            </w:tcBorders>
            <w:shd w:val="clear" w:color="auto" w:fill="auto"/>
            <w:noWrap/>
            <w:vAlign w:val="bottom"/>
            <w:hideMark/>
          </w:tcPr>
          <w:p w14:paraId="18332FD2"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EBE39E4" w14:textId="77777777" w:rsidR="000F248E" w:rsidRPr="000864E4" w:rsidRDefault="00B5241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319676DE"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5E5A5F1"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4.</w:t>
            </w:r>
          </w:p>
        </w:tc>
        <w:tc>
          <w:tcPr>
            <w:tcW w:w="4589" w:type="dxa"/>
            <w:tcBorders>
              <w:top w:val="nil"/>
              <w:left w:val="nil"/>
              <w:bottom w:val="single" w:sz="4" w:space="0" w:color="auto"/>
              <w:right w:val="single" w:sz="4" w:space="0" w:color="auto"/>
            </w:tcBorders>
            <w:shd w:val="clear" w:color="auto" w:fill="auto"/>
            <w:vAlign w:val="center"/>
          </w:tcPr>
          <w:p w14:paraId="061C181F"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Kamera profesjonalna Ze złączem mikrofonowym i gorącą stopką</w:t>
            </w:r>
          </w:p>
        </w:tc>
        <w:tc>
          <w:tcPr>
            <w:tcW w:w="480" w:type="dxa"/>
            <w:tcBorders>
              <w:top w:val="nil"/>
              <w:left w:val="nil"/>
              <w:bottom w:val="single" w:sz="4" w:space="0" w:color="auto"/>
              <w:right w:val="single" w:sz="4" w:space="0" w:color="auto"/>
            </w:tcBorders>
            <w:shd w:val="clear" w:color="auto" w:fill="auto"/>
            <w:noWrap/>
            <w:vAlign w:val="bottom"/>
            <w:hideMark/>
          </w:tcPr>
          <w:p w14:paraId="7ED6239E"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82153BD"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4B92497F"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45AEA34"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5.</w:t>
            </w:r>
          </w:p>
        </w:tc>
        <w:tc>
          <w:tcPr>
            <w:tcW w:w="4589" w:type="dxa"/>
            <w:tcBorders>
              <w:top w:val="nil"/>
              <w:left w:val="nil"/>
              <w:bottom w:val="single" w:sz="4" w:space="0" w:color="auto"/>
              <w:right w:val="single" w:sz="4" w:space="0" w:color="auto"/>
            </w:tcBorders>
            <w:shd w:val="clear" w:color="auto" w:fill="auto"/>
            <w:vAlign w:val="center"/>
          </w:tcPr>
          <w:p w14:paraId="5ED7B8A3"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kamery</w:t>
            </w:r>
          </w:p>
        </w:tc>
        <w:tc>
          <w:tcPr>
            <w:tcW w:w="480" w:type="dxa"/>
            <w:tcBorders>
              <w:top w:val="nil"/>
              <w:left w:val="nil"/>
              <w:bottom w:val="single" w:sz="4" w:space="0" w:color="auto"/>
              <w:right w:val="single" w:sz="4" w:space="0" w:color="auto"/>
            </w:tcBorders>
            <w:shd w:val="clear" w:color="auto" w:fill="auto"/>
            <w:noWrap/>
            <w:vAlign w:val="bottom"/>
            <w:hideMark/>
          </w:tcPr>
          <w:p w14:paraId="14D326D9"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03862050"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793B0B4C"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61A5BF6"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6.</w:t>
            </w:r>
          </w:p>
        </w:tc>
        <w:tc>
          <w:tcPr>
            <w:tcW w:w="4589" w:type="dxa"/>
            <w:tcBorders>
              <w:top w:val="nil"/>
              <w:left w:val="nil"/>
              <w:bottom w:val="single" w:sz="4" w:space="0" w:color="auto"/>
              <w:right w:val="single" w:sz="4" w:space="0" w:color="auto"/>
            </w:tcBorders>
            <w:shd w:val="clear" w:color="auto" w:fill="auto"/>
            <w:vAlign w:val="center"/>
          </w:tcPr>
          <w:p w14:paraId="7C46C980"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Mikser audio do studia nagrań</w:t>
            </w:r>
          </w:p>
        </w:tc>
        <w:tc>
          <w:tcPr>
            <w:tcW w:w="480" w:type="dxa"/>
            <w:tcBorders>
              <w:top w:val="nil"/>
              <w:left w:val="nil"/>
              <w:bottom w:val="single" w:sz="4" w:space="0" w:color="auto"/>
              <w:right w:val="single" w:sz="4" w:space="0" w:color="auto"/>
            </w:tcBorders>
            <w:shd w:val="clear" w:color="auto" w:fill="auto"/>
            <w:noWrap/>
            <w:vAlign w:val="bottom"/>
            <w:hideMark/>
          </w:tcPr>
          <w:p w14:paraId="42AD2B3C"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086080D4"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4AA4735F"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92D4AFB"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7.</w:t>
            </w:r>
          </w:p>
        </w:tc>
        <w:tc>
          <w:tcPr>
            <w:tcW w:w="4589" w:type="dxa"/>
            <w:tcBorders>
              <w:top w:val="nil"/>
              <w:left w:val="nil"/>
              <w:bottom w:val="single" w:sz="4" w:space="0" w:color="auto"/>
              <w:right w:val="single" w:sz="4" w:space="0" w:color="auto"/>
            </w:tcBorders>
            <w:shd w:val="clear" w:color="auto" w:fill="auto"/>
            <w:vAlign w:val="center"/>
          </w:tcPr>
          <w:p w14:paraId="09A28070"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Mikrofon </w:t>
            </w:r>
            <w:proofErr w:type="spellStart"/>
            <w:r w:rsidRPr="000864E4">
              <w:rPr>
                <w:rFonts w:eastAsia="Times New Roman" w:cs="Times New Roman"/>
                <w:sz w:val="18"/>
                <w:szCs w:val="18"/>
                <w:lang w:eastAsia="pl-PL"/>
              </w:rPr>
              <w:t>wielko-membranowy</w:t>
            </w:r>
            <w:proofErr w:type="spellEnd"/>
            <w:r w:rsidRPr="000864E4">
              <w:rPr>
                <w:rFonts w:eastAsia="Times New Roman" w:cs="Times New Roman"/>
                <w:sz w:val="18"/>
                <w:szCs w:val="18"/>
                <w:lang w:eastAsia="pl-PL"/>
              </w:rPr>
              <w:t xml:space="preserve"> do studia nagrań</w:t>
            </w:r>
          </w:p>
        </w:tc>
        <w:tc>
          <w:tcPr>
            <w:tcW w:w="480" w:type="dxa"/>
            <w:tcBorders>
              <w:top w:val="nil"/>
              <w:left w:val="nil"/>
              <w:bottom w:val="single" w:sz="4" w:space="0" w:color="auto"/>
              <w:right w:val="single" w:sz="4" w:space="0" w:color="auto"/>
            </w:tcBorders>
            <w:shd w:val="clear" w:color="auto" w:fill="auto"/>
            <w:noWrap/>
            <w:vAlign w:val="bottom"/>
            <w:hideMark/>
          </w:tcPr>
          <w:p w14:paraId="3A2608D4"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602D7312"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0864E4" w:rsidRPr="000864E4" w14:paraId="3437FB02" w14:textId="77777777" w:rsidTr="00706C3A">
        <w:trPr>
          <w:trHeight w:val="7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1EAEAB1"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8.</w:t>
            </w:r>
          </w:p>
        </w:tc>
        <w:tc>
          <w:tcPr>
            <w:tcW w:w="4589" w:type="dxa"/>
            <w:tcBorders>
              <w:top w:val="nil"/>
              <w:left w:val="nil"/>
              <w:bottom w:val="single" w:sz="4" w:space="0" w:color="auto"/>
              <w:right w:val="single" w:sz="4" w:space="0" w:color="auto"/>
            </w:tcBorders>
            <w:shd w:val="clear" w:color="auto" w:fill="auto"/>
            <w:vAlign w:val="center"/>
          </w:tcPr>
          <w:p w14:paraId="4C3A4059"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Uchwyt typu ramie do mikrofonu</w:t>
            </w:r>
          </w:p>
        </w:tc>
        <w:tc>
          <w:tcPr>
            <w:tcW w:w="480" w:type="dxa"/>
            <w:tcBorders>
              <w:top w:val="nil"/>
              <w:left w:val="nil"/>
              <w:bottom w:val="single" w:sz="4" w:space="0" w:color="auto"/>
              <w:right w:val="single" w:sz="4" w:space="0" w:color="auto"/>
            </w:tcBorders>
            <w:shd w:val="clear" w:color="auto" w:fill="auto"/>
            <w:noWrap/>
            <w:vAlign w:val="bottom"/>
            <w:hideMark/>
          </w:tcPr>
          <w:p w14:paraId="71C36B13"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0EFA273"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446265" w:rsidRPr="000864E4" w14:paraId="47DC434C"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2A53E7C"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9.</w:t>
            </w:r>
          </w:p>
        </w:tc>
        <w:tc>
          <w:tcPr>
            <w:tcW w:w="4589" w:type="dxa"/>
            <w:tcBorders>
              <w:top w:val="nil"/>
              <w:left w:val="nil"/>
              <w:bottom w:val="single" w:sz="4" w:space="0" w:color="auto"/>
              <w:right w:val="single" w:sz="4" w:space="0" w:color="auto"/>
            </w:tcBorders>
            <w:shd w:val="clear" w:color="auto" w:fill="auto"/>
            <w:vAlign w:val="center"/>
          </w:tcPr>
          <w:p w14:paraId="785B152D"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Słuchawki studyjne</w:t>
            </w:r>
          </w:p>
        </w:tc>
        <w:tc>
          <w:tcPr>
            <w:tcW w:w="480" w:type="dxa"/>
            <w:tcBorders>
              <w:top w:val="nil"/>
              <w:left w:val="nil"/>
              <w:bottom w:val="single" w:sz="4" w:space="0" w:color="auto"/>
              <w:right w:val="single" w:sz="4" w:space="0" w:color="auto"/>
            </w:tcBorders>
            <w:shd w:val="clear" w:color="auto" w:fill="auto"/>
            <w:noWrap/>
            <w:vAlign w:val="bottom"/>
            <w:hideMark/>
          </w:tcPr>
          <w:p w14:paraId="59486265"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8F3B10E" w14:textId="77777777" w:rsidR="00446265" w:rsidRPr="000864E4" w:rsidRDefault="00446265"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446265" w:rsidRPr="000864E4" w14:paraId="7D44F234" w14:textId="77777777" w:rsidTr="00706C3A">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80E92F3"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10.</w:t>
            </w:r>
          </w:p>
        </w:tc>
        <w:tc>
          <w:tcPr>
            <w:tcW w:w="4589" w:type="dxa"/>
            <w:tcBorders>
              <w:top w:val="nil"/>
              <w:left w:val="nil"/>
              <w:bottom w:val="single" w:sz="4" w:space="0" w:color="auto"/>
              <w:right w:val="single" w:sz="4" w:space="0" w:color="auto"/>
            </w:tcBorders>
            <w:shd w:val="clear" w:color="auto" w:fill="auto"/>
            <w:vAlign w:val="center"/>
          </w:tcPr>
          <w:p w14:paraId="1228540A"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Rejestrator cyfrowy</w:t>
            </w:r>
          </w:p>
        </w:tc>
        <w:tc>
          <w:tcPr>
            <w:tcW w:w="480" w:type="dxa"/>
            <w:tcBorders>
              <w:top w:val="nil"/>
              <w:left w:val="nil"/>
              <w:bottom w:val="single" w:sz="4" w:space="0" w:color="auto"/>
              <w:right w:val="single" w:sz="4" w:space="0" w:color="auto"/>
            </w:tcBorders>
            <w:shd w:val="clear" w:color="auto" w:fill="auto"/>
            <w:noWrap/>
            <w:vAlign w:val="bottom"/>
            <w:hideMark/>
          </w:tcPr>
          <w:p w14:paraId="302CBC5B"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3F42B5CB" w14:textId="77777777" w:rsidR="00446265" w:rsidRPr="000864E4" w:rsidRDefault="00446265"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D10540" w:rsidRPr="000864E4" w14:paraId="706E9A48"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80E119F" w14:textId="02DC8059" w:rsidR="00D10540" w:rsidRPr="000864E4" w:rsidRDefault="00D1054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1</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0EC6CC71" w14:textId="77777777" w:rsidR="00D10540" w:rsidRPr="000864E4" w:rsidRDefault="00D1054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Monitor interaktywny</w:t>
            </w:r>
            <w:r w:rsidR="00F7020D">
              <w:rPr>
                <w:rFonts w:eastAsia="Times New Roman" w:cs="Times New Roman"/>
                <w:sz w:val="18"/>
                <w:szCs w:val="18"/>
                <w:lang w:eastAsia="pl-PL"/>
              </w:rPr>
              <w:t xml:space="preserve"> 65”</w:t>
            </w:r>
          </w:p>
        </w:tc>
        <w:tc>
          <w:tcPr>
            <w:tcW w:w="480" w:type="dxa"/>
            <w:tcBorders>
              <w:top w:val="nil"/>
              <w:left w:val="nil"/>
              <w:bottom w:val="single" w:sz="4" w:space="0" w:color="auto"/>
              <w:right w:val="single" w:sz="4" w:space="0" w:color="auto"/>
            </w:tcBorders>
            <w:shd w:val="clear" w:color="auto" w:fill="auto"/>
            <w:noWrap/>
            <w:vAlign w:val="bottom"/>
            <w:hideMark/>
          </w:tcPr>
          <w:p w14:paraId="7B9DD00E" w14:textId="77777777" w:rsidR="00D10540" w:rsidRPr="000864E4" w:rsidRDefault="00D1054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043B473" w14:textId="77777777" w:rsidR="00D10540" w:rsidRPr="000864E4" w:rsidRDefault="00D10540"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346DAF0F" w14:textId="77777777" w:rsidTr="00706C3A">
        <w:trPr>
          <w:trHeight w:val="33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E21BBC2" w14:textId="591F0CD0" w:rsidR="00183B4F" w:rsidRPr="000864E4" w:rsidRDefault="00183B4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2</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4F2CE834" w14:textId="77777777" w:rsidR="00183B4F" w:rsidRPr="000864E4" w:rsidRDefault="00D77859"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monitora</w:t>
            </w:r>
            <w:r>
              <w:rPr>
                <w:rFonts w:eastAsia="Times New Roman" w:cs="Times New Roman"/>
                <w:sz w:val="18"/>
                <w:szCs w:val="18"/>
                <w:lang w:eastAsia="pl-PL"/>
              </w:rPr>
              <w:t xml:space="preserve"> 65”</w:t>
            </w:r>
          </w:p>
        </w:tc>
        <w:tc>
          <w:tcPr>
            <w:tcW w:w="480" w:type="dxa"/>
            <w:tcBorders>
              <w:top w:val="nil"/>
              <w:left w:val="nil"/>
              <w:bottom w:val="single" w:sz="4" w:space="0" w:color="auto"/>
              <w:right w:val="single" w:sz="4" w:space="0" w:color="auto"/>
            </w:tcBorders>
            <w:shd w:val="clear" w:color="auto" w:fill="auto"/>
            <w:noWrap/>
            <w:hideMark/>
          </w:tcPr>
          <w:p w14:paraId="08D4EDDB" w14:textId="77777777" w:rsidR="00183B4F" w:rsidRPr="000864E4" w:rsidRDefault="00183B4F"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6BB5B1AA" w14:textId="77777777" w:rsidR="00183B4F" w:rsidRPr="000864E4" w:rsidRDefault="004C18C2"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4C18C2" w:rsidRPr="000864E4" w14:paraId="5B6D435F"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EE1A64B" w14:textId="44BB9F82" w:rsidR="004C18C2" w:rsidRPr="000864E4" w:rsidRDefault="004C18C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3</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61B56EE6" w14:textId="77777777" w:rsidR="004C18C2" w:rsidRPr="000864E4" w:rsidRDefault="004C18C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Mikser audio</w:t>
            </w:r>
          </w:p>
        </w:tc>
        <w:tc>
          <w:tcPr>
            <w:tcW w:w="480" w:type="dxa"/>
            <w:tcBorders>
              <w:top w:val="nil"/>
              <w:left w:val="nil"/>
              <w:bottom w:val="single" w:sz="4" w:space="0" w:color="auto"/>
              <w:right w:val="single" w:sz="4" w:space="0" w:color="auto"/>
            </w:tcBorders>
            <w:shd w:val="clear" w:color="auto" w:fill="auto"/>
            <w:noWrap/>
            <w:hideMark/>
          </w:tcPr>
          <w:p w14:paraId="086C5DE0" w14:textId="77777777" w:rsidR="004C18C2" w:rsidRPr="000864E4" w:rsidRDefault="004C18C2"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05A1891" w14:textId="77777777" w:rsidR="004C18C2" w:rsidRPr="000864E4" w:rsidRDefault="004C18C2"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4C18C2" w:rsidRPr="000864E4" w14:paraId="4ABE985D" w14:textId="77777777" w:rsidTr="00706C3A">
        <w:trPr>
          <w:trHeight w:val="7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9BE8568" w14:textId="5FABEF82" w:rsidR="004C18C2" w:rsidRPr="000864E4" w:rsidRDefault="004C18C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4</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6D109DDA" w14:textId="77777777" w:rsidR="004C18C2" w:rsidRPr="000864E4" w:rsidRDefault="004C18C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Przenośny zestaw nagłośnienia </w:t>
            </w:r>
            <w:proofErr w:type="spellStart"/>
            <w:r w:rsidRPr="000864E4">
              <w:rPr>
                <w:rFonts w:eastAsia="Times New Roman" w:cs="Times New Roman"/>
                <w:sz w:val="18"/>
                <w:szCs w:val="18"/>
                <w:lang w:eastAsia="pl-PL"/>
              </w:rPr>
              <w:t>semi-line</w:t>
            </w:r>
            <w:proofErr w:type="spellEnd"/>
          </w:p>
        </w:tc>
        <w:tc>
          <w:tcPr>
            <w:tcW w:w="480" w:type="dxa"/>
            <w:tcBorders>
              <w:top w:val="nil"/>
              <w:left w:val="nil"/>
              <w:bottom w:val="single" w:sz="4" w:space="0" w:color="auto"/>
              <w:right w:val="single" w:sz="4" w:space="0" w:color="auto"/>
            </w:tcBorders>
            <w:shd w:val="clear" w:color="auto" w:fill="auto"/>
            <w:noWrap/>
            <w:hideMark/>
          </w:tcPr>
          <w:p w14:paraId="3184A171" w14:textId="77777777" w:rsidR="004C18C2" w:rsidRPr="000864E4" w:rsidRDefault="004C18C2"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8323F98" w14:textId="77777777" w:rsidR="004C18C2" w:rsidRPr="000864E4" w:rsidRDefault="004C18C2"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0864E4" w:rsidRPr="000864E4" w14:paraId="2E2A0E8A" w14:textId="77777777" w:rsidTr="00706C3A">
        <w:trPr>
          <w:trHeight w:val="19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CE80214" w14:textId="250B35BE" w:rsidR="00183B4F" w:rsidRPr="000864E4" w:rsidRDefault="00183B4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5</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3BA46805" w14:textId="77777777" w:rsidR="00183B4F"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Mikrofon bezprzewodowy z mikrofonem nagłownym</w:t>
            </w:r>
          </w:p>
        </w:tc>
        <w:tc>
          <w:tcPr>
            <w:tcW w:w="480" w:type="dxa"/>
            <w:tcBorders>
              <w:top w:val="nil"/>
              <w:left w:val="nil"/>
              <w:bottom w:val="single" w:sz="4" w:space="0" w:color="auto"/>
              <w:right w:val="single" w:sz="4" w:space="0" w:color="auto"/>
            </w:tcBorders>
            <w:shd w:val="clear" w:color="auto" w:fill="auto"/>
            <w:noWrap/>
            <w:hideMark/>
          </w:tcPr>
          <w:p w14:paraId="2D376ED8" w14:textId="77777777" w:rsidR="00183B4F" w:rsidRPr="000864E4" w:rsidRDefault="00183B4F"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2A424F1" w14:textId="77777777" w:rsidR="00183B4F" w:rsidRPr="000864E4" w:rsidRDefault="003D2F5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0864E4" w:rsidRPr="000864E4" w14:paraId="7D64EAA6"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E7C8792" w14:textId="7CB2D75C" w:rsidR="00183B4F" w:rsidRPr="000864E4" w:rsidRDefault="00183B4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6</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2A69B1CD" w14:textId="77777777" w:rsidR="00183B4F"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Mikrofon bezprzewodowy z mikrofonem </w:t>
            </w:r>
            <w:proofErr w:type="spellStart"/>
            <w:r w:rsidRPr="000864E4">
              <w:rPr>
                <w:rFonts w:eastAsia="Times New Roman" w:cs="Times New Roman"/>
                <w:sz w:val="18"/>
                <w:szCs w:val="18"/>
                <w:lang w:eastAsia="pl-PL"/>
              </w:rPr>
              <w:t>doręcznym</w:t>
            </w:r>
            <w:proofErr w:type="spellEnd"/>
          </w:p>
        </w:tc>
        <w:tc>
          <w:tcPr>
            <w:tcW w:w="480" w:type="dxa"/>
            <w:tcBorders>
              <w:top w:val="nil"/>
              <w:left w:val="nil"/>
              <w:bottom w:val="single" w:sz="4" w:space="0" w:color="auto"/>
              <w:right w:val="single" w:sz="4" w:space="0" w:color="auto"/>
            </w:tcBorders>
            <w:shd w:val="clear" w:color="auto" w:fill="auto"/>
            <w:noWrap/>
            <w:hideMark/>
          </w:tcPr>
          <w:p w14:paraId="33D6BD12" w14:textId="77777777" w:rsidR="00183B4F" w:rsidRPr="000864E4" w:rsidRDefault="00183B4F"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50202CD6" w14:textId="77777777" w:rsidR="00183B4F" w:rsidRPr="000864E4" w:rsidRDefault="003D2F5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3D2F51" w:rsidRPr="000864E4" w14:paraId="65CACD50" w14:textId="77777777" w:rsidTr="00706C3A">
        <w:trPr>
          <w:trHeight w:val="27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38AEB80" w14:textId="44E4C204" w:rsidR="003D2F51"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7</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23795775" w14:textId="77777777" w:rsidR="003D2F51"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Statywy do mikrofonów</w:t>
            </w:r>
          </w:p>
        </w:tc>
        <w:tc>
          <w:tcPr>
            <w:tcW w:w="480" w:type="dxa"/>
            <w:tcBorders>
              <w:top w:val="nil"/>
              <w:left w:val="nil"/>
              <w:bottom w:val="single" w:sz="4" w:space="0" w:color="auto"/>
              <w:right w:val="single" w:sz="4" w:space="0" w:color="auto"/>
            </w:tcBorders>
            <w:shd w:val="clear" w:color="auto" w:fill="auto"/>
            <w:noWrap/>
            <w:hideMark/>
          </w:tcPr>
          <w:p w14:paraId="011CE1B3" w14:textId="77777777" w:rsidR="003D2F51" w:rsidRPr="000864E4" w:rsidRDefault="003D2F51"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C0B3A5D" w14:textId="77777777" w:rsidR="003D2F51" w:rsidRPr="000864E4" w:rsidRDefault="003D2F5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3D2F51" w:rsidRPr="000864E4" w14:paraId="6C079474" w14:textId="77777777" w:rsidTr="00706C3A">
        <w:trPr>
          <w:trHeight w:val="146"/>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0335EF7" w14:textId="243146F5" w:rsidR="003D2F51"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8</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3DCEE899" w14:textId="77777777" w:rsidR="003D2F51"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Laptop z oprogramowaniem</w:t>
            </w:r>
          </w:p>
        </w:tc>
        <w:tc>
          <w:tcPr>
            <w:tcW w:w="480" w:type="dxa"/>
            <w:tcBorders>
              <w:top w:val="nil"/>
              <w:left w:val="nil"/>
              <w:bottom w:val="single" w:sz="4" w:space="0" w:color="auto"/>
              <w:right w:val="single" w:sz="4" w:space="0" w:color="auto"/>
            </w:tcBorders>
            <w:shd w:val="clear" w:color="auto" w:fill="auto"/>
            <w:noWrap/>
            <w:hideMark/>
          </w:tcPr>
          <w:p w14:paraId="45BDF845" w14:textId="77777777" w:rsidR="003D2F51" w:rsidRPr="000864E4" w:rsidRDefault="003D2F51"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23EA3BDF" w14:textId="77777777" w:rsidR="003D2F51" w:rsidRPr="000864E4" w:rsidRDefault="003D2F5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3</w:t>
            </w:r>
          </w:p>
        </w:tc>
      </w:tr>
      <w:tr w:rsidR="000864E4" w:rsidRPr="000864E4" w14:paraId="12F0C61F"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9D71A0D" w14:textId="338CFDE5" w:rsidR="00183B4F" w:rsidRPr="000864E4" w:rsidRDefault="00A52DB5"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19</w:t>
            </w:r>
            <w:r w:rsidR="00183B4F"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4C0F64ED" w14:textId="77777777" w:rsidR="00183B4F" w:rsidRPr="000864E4" w:rsidRDefault="00325E1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Tablet z oprogramowaniem</w:t>
            </w:r>
          </w:p>
        </w:tc>
        <w:tc>
          <w:tcPr>
            <w:tcW w:w="480" w:type="dxa"/>
            <w:tcBorders>
              <w:top w:val="nil"/>
              <w:left w:val="nil"/>
              <w:bottom w:val="single" w:sz="4" w:space="0" w:color="auto"/>
              <w:right w:val="single" w:sz="4" w:space="0" w:color="auto"/>
            </w:tcBorders>
            <w:shd w:val="clear" w:color="auto" w:fill="auto"/>
            <w:noWrap/>
            <w:hideMark/>
          </w:tcPr>
          <w:p w14:paraId="059FA9D9" w14:textId="77777777" w:rsidR="00183B4F" w:rsidRPr="000864E4" w:rsidRDefault="00183B4F"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5943A3D3" w14:textId="77777777" w:rsidR="00183B4F" w:rsidRPr="000864E4" w:rsidRDefault="00325E1F"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50</w:t>
            </w:r>
          </w:p>
        </w:tc>
      </w:tr>
      <w:tr w:rsidR="00766278" w:rsidRPr="000864E4" w14:paraId="5555E266"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9ED5F64" w14:textId="4BFAAC03" w:rsidR="00766278" w:rsidRPr="000864E4" w:rsidRDefault="00766278"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0</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627147C8" w14:textId="77777777" w:rsidR="00766278" w:rsidRPr="000864E4" w:rsidRDefault="00325E1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Projektor laserowy wysokiej jasności</w:t>
            </w:r>
          </w:p>
        </w:tc>
        <w:tc>
          <w:tcPr>
            <w:tcW w:w="480" w:type="dxa"/>
            <w:tcBorders>
              <w:top w:val="nil"/>
              <w:left w:val="nil"/>
              <w:bottom w:val="single" w:sz="4" w:space="0" w:color="auto"/>
              <w:right w:val="single" w:sz="4" w:space="0" w:color="auto"/>
            </w:tcBorders>
            <w:shd w:val="clear" w:color="auto" w:fill="auto"/>
            <w:noWrap/>
          </w:tcPr>
          <w:p w14:paraId="2EDBB64C" w14:textId="77777777" w:rsidR="00766278" w:rsidRPr="000864E4" w:rsidRDefault="00766278"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3DED5801" w14:textId="77777777" w:rsidR="00766278" w:rsidRPr="000864E4" w:rsidRDefault="00325E1F"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EA664B" w:rsidRPr="000864E4" w14:paraId="1B52DF60"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ADB3A32" w14:textId="77870832" w:rsidR="00EA664B" w:rsidRPr="000864E4" w:rsidRDefault="00EA664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1</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27547385" w14:textId="77777777" w:rsidR="00EA664B" w:rsidRPr="000864E4" w:rsidRDefault="00EA66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Ekran przenośny</w:t>
            </w:r>
          </w:p>
        </w:tc>
        <w:tc>
          <w:tcPr>
            <w:tcW w:w="480" w:type="dxa"/>
            <w:tcBorders>
              <w:top w:val="nil"/>
              <w:left w:val="nil"/>
              <w:bottom w:val="single" w:sz="4" w:space="0" w:color="auto"/>
              <w:right w:val="single" w:sz="4" w:space="0" w:color="auto"/>
            </w:tcBorders>
            <w:shd w:val="clear" w:color="auto" w:fill="auto"/>
            <w:noWrap/>
          </w:tcPr>
          <w:p w14:paraId="6DE0899C" w14:textId="77777777" w:rsidR="00EA664B" w:rsidRPr="000864E4" w:rsidRDefault="00EA664B"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5A0C0CC6" w14:textId="77777777" w:rsidR="00EA664B" w:rsidRPr="000864E4" w:rsidRDefault="00EA664B"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EA664B" w:rsidRPr="000864E4" w14:paraId="73014760"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501860" w14:textId="5CB89F05" w:rsidR="00EA664B" w:rsidRPr="000864E4" w:rsidRDefault="00EA664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2</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7CC4050C" w14:textId="77777777" w:rsidR="00EA664B" w:rsidRPr="000864E4" w:rsidRDefault="00EA66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Efekt świetlny</w:t>
            </w:r>
          </w:p>
        </w:tc>
        <w:tc>
          <w:tcPr>
            <w:tcW w:w="480" w:type="dxa"/>
            <w:tcBorders>
              <w:top w:val="nil"/>
              <w:left w:val="nil"/>
              <w:bottom w:val="single" w:sz="4" w:space="0" w:color="auto"/>
              <w:right w:val="single" w:sz="4" w:space="0" w:color="auto"/>
            </w:tcBorders>
            <w:shd w:val="clear" w:color="auto" w:fill="auto"/>
            <w:noWrap/>
          </w:tcPr>
          <w:p w14:paraId="070285F7" w14:textId="77777777" w:rsidR="00EA664B" w:rsidRPr="000864E4" w:rsidRDefault="00EA664B"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06D9F7BA" w14:textId="77777777" w:rsidR="00EA664B" w:rsidRPr="000864E4" w:rsidRDefault="00EA664B"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r w:rsidR="00EA664B" w:rsidRPr="000864E4" w14:paraId="3AC913A5"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131C1F8B" w14:textId="3365D9B1" w:rsidR="00EA664B" w:rsidRPr="000864E4" w:rsidRDefault="00EA664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3</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38F2E01A" w14:textId="77777777" w:rsidR="00EA664B" w:rsidRPr="000864E4" w:rsidRDefault="00EA66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efektów</w:t>
            </w:r>
          </w:p>
        </w:tc>
        <w:tc>
          <w:tcPr>
            <w:tcW w:w="480" w:type="dxa"/>
            <w:tcBorders>
              <w:top w:val="nil"/>
              <w:left w:val="nil"/>
              <w:bottom w:val="single" w:sz="4" w:space="0" w:color="auto"/>
              <w:right w:val="single" w:sz="4" w:space="0" w:color="auto"/>
            </w:tcBorders>
            <w:shd w:val="clear" w:color="auto" w:fill="auto"/>
            <w:noWrap/>
          </w:tcPr>
          <w:p w14:paraId="588C1FA8" w14:textId="77777777" w:rsidR="00EA664B" w:rsidRPr="000864E4" w:rsidRDefault="00EA664B"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12A7648C" w14:textId="77777777" w:rsidR="00EA664B" w:rsidRPr="000864E4" w:rsidRDefault="00EA664B"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r w:rsidR="00221660" w:rsidRPr="000864E4" w14:paraId="27E4A629"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F03710A" w14:textId="3FA207BB" w:rsidR="00221660" w:rsidRPr="000864E4" w:rsidRDefault="00221660"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4</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52146D24" w14:textId="77777777" w:rsidR="00221660" w:rsidRPr="000864E4" w:rsidRDefault="0022166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Głowica oświetleniowa</w:t>
            </w:r>
          </w:p>
        </w:tc>
        <w:tc>
          <w:tcPr>
            <w:tcW w:w="480" w:type="dxa"/>
            <w:tcBorders>
              <w:top w:val="nil"/>
              <w:left w:val="nil"/>
              <w:bottom w:val="single" w:sz="4" w:space="0" w:color="auto"/>
              <w:right w:val="single" w:sz="4" w:space="0" w:color="auto"/>
            </w:tcBorders>
            <w:shd w:val="clear" w:color="auto" w:fill="auto"/>
            <w:noWrap/>
          </w:tcPr>
          <w:p w14:paraId="74ABD61E" w14:textId="77777777" w:rsidR="00221660" w:rsidRPr="000864E4" w:rsidRDefault="00221660"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F422725" w14:textId="77777777" w:rsidR="00221660" w:rsidRPr="000864E4" w:rsidRDefault="00221660"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r w:rsidR="00221660" w:rsidRPr="000864E4" w14:paraId="1A1F8FB7"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09C74625" w14:textId="57972A13" w:rsidR="00221660" w:rsidRPr="000864E4" w:rsidRDefault="00221660"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5</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3CDAA55A" w14:textId="77777777" w:rsidR="00221660" w:rsidRPr="000864E4" w:rsidRDefault="0022166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Podstawy do głowic</w:t>
            </w:r>
            <w:r>
              <w:rPr>
                <w:rFonts w:eastAsia="Times New Roman" w:cs="Times New Roman"/>
                <w:sz w:val="18"/>
                <w:szCs w:val="18"/>
                <w:lang w:eastAsia="pl-PL"/>
              </w:rPr>
              <w:t xml:space="preserve"> (komplet dwóch sztuk)</w:t>
            </w:r>
          </w:p>
        </w:tc>
        <w:tc>
          <w:tcPr>
            <w:tcW w:w="480" w:type="dxa"/>
            <w:tcBorders>
              <w:top w:val="nil"/>
              <w:left w:val="nil"/>
              <w:bottom w:val="single" w:sz="4" w:space="0" w:color="auto"/>
              <w:right w:val="single" w:sz="4" w:space="0" w:color="auto"/>
            </w:tcBorders>
            <w:shd w:val="clear" w:color="auto" w:fill="auto"/>
            <w:noWrap/>
          </w:tcPr>
          <w:p w14:paraId="2B06321B" w14:textId="77777777" w:rsidR="00221660" w:rsidRPr="000864E4" w:rsidRDefault="00221660"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27BD096E" w14:textId="77777777" w:rsidR="00221660" w:rsidRPr="000864E4" w:rsidRDefault="00221660"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706C3A" w:rsidRPr="000864E4" w14:paraId="2B8422A3"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7D90F49" w14:textId="7DF1A10A" w:rsidR="00706C3A" w:rsidRPr="000864E4"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6</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6D2C3903" w14:textId="77777777" w:rsidR="00706C3A" w:rsidRPr="000864E4"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Konsola oświetleniowa</w:t>
            </w:r>
          </w:p>
        </w:tc>
        <w:tc>
          <w:tcPr>
            <w:tcW w:w="480" w:type="dxa"/>
            <w:tcBorders>
              <w:top w:val="nil"/>
              <w:left w:val="nil"/>
              <w:bottom w:val="single" w:sz="4" w:space="0" w:color="auto"/>
              <w:right w:val="single" w:sz="4" w:space="0" w:color="auto"/>
            </w:tcBorders>
            <w:shd w:val="clear" w:color="auto" w:fill="auto"/>
            <w:noWrap/>
          </w:tcPr>
          <w:p w14:paraId="54940B98" w14:textId="77777777" w:rsidR="00706C3A" w:rsidRPr="000864E4" w:rsidRDefault="00706C3A"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E8DA873" w14:textId="77777777" w:rsidR="00706C3A" w:rsidRPr="000864E4" w:rsidRDefault="00706C3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706C3A" w:rsidRPr="000864E4" w14:paraId="5E92EB02"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07319F69" w14:textId="7C440B09" w:rsidR="00706C3A"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7</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15BD2A9B" w14:textId="77777777" w:rsidR="00706C3A" w:rsidRPr="000A0A16" w:rsidRDefault="00706C3A" w:rsidP="006169A0">
            <w:pPr>
              <w:spacing w:after="0" w:line="240" w:lineRule="auto"/>
              <w:rPr>
                <w:rFonts w:eastAsia="Times New Roman" w:cs="Times New Roman"/>
                <w:sz w:val="18"/>
                <w:szCs w:val="18"/>
                <w:lang w:eastAsia="pl-PL"/>
              </w:rPr>
            </w:pPr>
            <w:r w:rsidRPr="000A0A16">
              <w:rPr>
                <w:rFonts w:eastAsia="Times New Roman" w:cs="Times New Roman"/>
                <w:sz w:val="18"/>
                <w:szCs w:val="18"/>
                <w:lang w:eastAsia="pl-PL"/>
              </w:rPr>
              <w:t>Zestaw oświetlenia studyjnego</w:t>
            </w:r>
          </w:p>
        </w:tc>
        <w:tc>
          <w:tcPr>
            <w:tcW w:w="480" w:type="dxa"/>
            <w:tcBorders>
              <w:top w:val="nil"/>
              <w:left w:val="nil"/>
              <w:bottom w:val="single" w:sz="4" w:space="0" w:color="auto"/>
              <w:right w:val="single" w:sz="4" w:space="0" w:color="auto"/>
            </w:tcBorders>
            <w:shd w:val="clear" w:color="auto" w:fill="auto"/>
            <w:noWrap/>
          </w:tcPr>
          <w:p w14:paraId="15183D46" w14:textId="77777777" w:rsidR="00706C3A" w:rsidRPr="000864E4" w:rsidRDefault="00706C3A"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5DF36C69" w14:textId="77777777" w:rsidR="00706C3A" w:rsidRDefault="00706C3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706C3A" w:rsidRPr="000864E4" w14:paraId="683675CB"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54E9706" w14:textId="10BE26D0" w:rsidR="00706C3A"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8</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73049F36" w14:textId="77777777" w:rsidR="00706C3A" w:rsidRPr="000864E4" w:rsidRDefault="00706C3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Zestaw tła studyjnego</w:t>
            </w:r>
          </w:p>
        </w:tc>
        <w:tc>
          <w:tcPr>
            <w:tcW w:w="480" w:type="dxa"/>
            <w:tcBorders>
              <w:top w:val="nil"/>
              <w:left w:val="nil"/>
              <w:bottom w:val="single" w:sz="4" w:space="0" w:color="auto"/>
              <w:right w:val="single" w:sz="4" w:space="0" w:color="auto"/>
            </w:tcBorders>
            <w:shd w:val="clear" w:color="auto" w:fill="auto"/>
            <w:noWrap/>
          </w:tcPr>
          <w:p w14:paraId="135CD940" w14:textId="77777777" w:rsidR="00706C3A" w:rsidRPr="000864E4" w:rsidRDefault="00706C3A"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6C071ED3" w14:textId="77777777" w:rsidR="00706C3A" w:rsidRDefault="00706C3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706C3A" w:rsidRPr="000864E4" w14:paraId="7E36EE4B" w14:textId="77777777" w:rsidTr="00706C3A">
        <w:trPr>
          <w:trHeight w:val="82"/>
        </w:trPr>
        <w:tc>
          <w:tcPr>
            <w:tcW w:w="419" w:type="dxa"/>
            <w:tcBorders>
              <w:top w:val="nil"/>
              <w:left w:val="single" w:sz="4" w:space="0" w:color="auto"/>
              <w:bottom w:val="single" w:sz="4" w:space="0" w:color="auto"/>
              <w:right w:val="single" w:sz="4" w:space="0" w:color="auto"/>
            </w:tcBorders>
            <w:shd w:val="clear" w:color="auto" w:fill="auto"/>
            <w:noWrap/>
            <w:vAlign w:val="bottom"/>
          </w:tcPr>
          <w:p w14:paraId="0C51D161" w14:textId="39E8430F" w:rsidR="00706C3A" w:rsidRPr="000864E4" w:rsidRDefault="00A52DB5"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29.</w:t>
            </w:r>
          </w:p>
        </w:tc>
        <w:tc>
          <w:tcPr>
            <w:tcW w:w="4589" w:type="dxa"/>
            <w:tcBorders>
              <w:top w:val="nil"/>
              <w:left w:val="nil"/>
              <w:bottom w:val="single" w:sz="4" w:space="0" w:color="auto"/>
              <w:right w:val="single" w:sz="4" w:space="0" w:color="auto"/>
            </w:tcBorders>
            <w:shd w:val="clear" w:color="auto" w:fill="auto"/>
            <w:vAlign w:val="center"/>
          </w:tcPr>
          <w:p w14:paraId="39DA278B" w14:textId="77777777" w:rsidR="00706C3A" w:rsidRPr="000864E4"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Tło do filmowania</w:t>
            </w:r>
          </w:p>
        </w:tc>
        <w:tc>
          <w:tcPr>
            <w:tcW w:w="480" w:type="dxa"/>
            <w:tcBorders>
              <w:top w:val="nil"/>
              <w:left w:val="nil"/>
              <w:bottom w:val="single" w:sz="4" w:space="0" w:color="auto"/>
              <w:right w:val="single" w:sz="4" w:space="0" w:color="auto"/>
            </w:tcBorders>
            <w:shd w:val="clear" w:color="auto" w:fill="auto"/>
            <w:noWrap/>
          </w:tcPr>
          <w:p w14:paraId="012BC6E8" w14:textId="77777777" w:rsidR="00706C3A" w:rsidRPr="000864E4" w:rsidRDefault="00706C3A"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077A69BB" w14:textId="77777777" w:rsidR="00706C3A" w:rsidRPr="000864E4" w:rsidRDefault="00706C3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bl>
    <w:p w14:paraId="1C60A3E7" w14:textId="77777777" w:rsidR="0035581C" w:rsidRPr="000864E4" w:rsidRDefault="00766278" w:rsidP="006169A0">
      <w:pPr>
        <w:rPr>
          <w:sz w:val="18"/>
          <w:szCs w:val="18"/>
        </w:rPr>
      </w:pPr>
      <w:r>
        <w:rPr>
          <w:sz w:val="18"/>
          <w:szCs w:val="18"/>
        </w:rPr>
        <w:br w:type="textWrapping" w:clear="all"/>
      </w:r>
    </w:p>
    <w:p w14:paraId="427C9F52" w14:textId="77777777" w:rsidR="00DB786B" w:rsidRPr="000864E4" w:rsidRDefault="00DB786B" w:rsidP="006169A0">
      <w:pPr>
        <w:rPr>
          <w:sz w:val="18"/>
          <w:szCs w:val="18"/>
        </w:rPr>
      </w:pPr>
    </w:p>
    <w:p w14:paraId="41F8F4CA" w14:textId="77777777" w:rsidR="00DB786B" w:rsidRPr="000864E4" w:rsidRDefault="00DB786B" w:rsidP="006169A0">
      <w:pPr>
        <w:rPr>
          <w:sz w:val="18"/>
          <w:szCs w:val="18"/>
        </w:rPr>
      </w:pPr>
    </w:p>
    <w:p w14:paraId="06D3C7B9" w14:textId="77777777" w:rsidR="00DB786B" w:rsidRPr="000864E4" w:rsidRDefault="00DB786B" w:rsidP="006169A0">
      <w:pPr>
        <w:rPr>
          <w:sz w:val="18"/>
          <w:szCs w:val="18"/>
        </w:rPr>
      </w:pPr>
    </w:p>
    <w:p w14:paraId="05A1ABA0" w14:textId="77777777" w:rsidR="00DB786B" w:rsidRPr="000864E4" w:rsidRDefault="00DB786B" w:rsidP="006169A0">
      <w:pPr>
        <w:rPr>
          <w:sz w:val="18"/>
          <w:szCs w:val="18"/>
        </w:rPr>
      </w:pPr>
    </w:p>
    <w:p w14:paraId="2641BB12" w14:textId="77777777" w:rsidR="00673694" w:rsidRPr="000864E4" w:rsidRDefault="00673694" w:rsidP="006169A0">
      <w:pPr>
        <w:rPr>
          <w:sz w:val="18"/>
          <w:szCs w:val="18"/>
        </w:rPr>
      </w:pPr>
    </w:p>
    <w:p w14:paraId="42B25FE1" w14:textId="77777777" w:rsidR="00673694" w:rsidRPr="000864E4" w:rsidRDefault="00673694" w:rsidP="006169A0">
      <w:pPr>
        <w:rPr>
          <w:sz w:val="18"/>
          <w:szCs w:val="18"/>
        </w:rPr>
      </w:pPr>
    </w:p>
    <w:p w14:paraId="5015195F" w14:textId="77777777" w:rsidR="00673694" w:rsidRPr="000864E4" w:rsidRDefault="00673694" w:rsidP="006169A0">
      <w:pPr>
        <w:rPr>
          <w:sz w:val="18"/>
          <w:szCs w:val="18"/>
        </w:rPr>
      </w:pPr>
    </w:p>
    <w:p w14:paraId="08F05F5F" w14:textId="70A7C9CE" w:rsidR="00F249B5" w:rsidRDefault="00F249B5" w:rsidP="006169A0">
      <w:pPr>
        <w:rPr>
          <w:sz w:val="18"/>
          <w:szCs w:val="18"/>
        </w:rPr>
      </w:pPr>
    </w:p>
    <w:p w14:paraId="6FF5E23D" w14:textId="1E61674D" w:rsidR="00B12342" w:rsidRDefault="00B12342" w:rsidP="006169A0">
      <w:pPr>
        <w:rPr>
          <w:sz w:val="18"/>
          <w:szCs w:val="18"/>
        </w:rPr>
      </w:pPr>
    </w:p>
    <w:p w14:paraId="19C4A814" w14:textId="77777777" w:rsidR="00A52DB5" w:rsidRPr="000864E4" w:rsidRDefault="00A52DB5" w:rsidP="006169A0">
      <w:pPr>
        <w:rPr>
          <w:sz w:val="18"/>
          <w:szCs w:val="18"/>
        </w:rPr>
      </w:pPr>
    </w:p>
    <w:p w14:paraId="088777F0" w14:textId="77777777" w:rsidR="00DB786B" w:rsidRPr="000864E4" w:rsidRDefault="00DB786B" w:rsidP="006169A0">
      <w:pPr>
        <w:jc w:val="center"/>
        <w:rPr>
          <w:sz w:val="18"/>
          <w:szCs w:val="18"/>
        </w:rPr>
      </w:pPr>
      <w:r w:rsidRPr="000864E4">
        <w:rPr>
          <w:sz w:val="18"/>
          <w:szCs w:val="18"/>
        </w:rPr>
        <w:lastRenderedPageBreak/>
        <w:t>OPIS</w:t>
      </w:r>
    </w:p>
    <w:p w14:paraId="5010DD0C" w14:textId="77777777" w:rsidR="00C57EF7" w:rsidRPr="000864E4" w:rsidRDefault="00C57EF7" w:rsidP="006169A0">
      <w:pPr>
        <w:jc w:val="both"/>
        <w:rPr>
          <w:sz w:val="18"/>
          <w:szCs w:val="18"/>
        </w:rPr>
      </w:pPr>
      <w:r w:rsidRPr="000864E4">
        <w:rPr>
          <w:sz w:val="18"/>
          <w:szCs w:val="18"/>
        </w:rPr>
        <w:t>Wymagania ogólne funkcjonalne.</w:t>
      </w:r>
    </w:p>
    <w:p w14:paraId="31FCEB4E" w14:textId="77777777" w:rsidR="00C57EF7" w:rsidRPr="000864E4" w:rsidRDefault="00C57EF7" w:rsidP="006169A0">
      <w:pPr>
        <w:jc w:val="both"/>
        <w:rPr>
          <w:sz w:val="18"/>
          <w:szCs w:val="18"/>
        </w:rPr>
      </w:pPr>
      <w:r w:rsidRPr="000864E4">
        <w:rPr>
          <w:sz w:val="18"/>
          <w:szCs w:val="18"/>
        </w:rPr>
        <w:t>Wykonawca zobowiązany jest dostarczyć całość oferowanego sprzętu na swój koszt.</w:t>
      </w:r>
    </w:p>
    <w:p w14:paraId="4EDBCFEC" w14:textId="77777777" w:rsidR="00C57EF7" w:rsidRPr="000864E4" w:rsidRDefault="00C57EF7" w:rsidP="006169A0">
      <w:pPr>
        <w:jc w:val="both"/>
        <w:rPr>
          <w:sz w:val="18"/>
          <w:szCs w:val="18"/>
        </w:rPr>
      </w:pPr>
      <w:r w:rsidRPr="000864E4">
        <w:rPr>
          <w:sz w:val="18"/>
          <w:szCs w:val="18"/>
        </w:rPr>
        <w:t>Całość należy uruchomić, skonfigurować i przeszkolić osoby wskazane przez zamawiającego.</w:t>
      </w:r>
    </w:p>
    <w:p w14:paraId="61C4809A" w14:textId="77777777" w:rsidR="00470A19" w:rsidRPr="000864E4" w:rsidRDefault="00470A19" w:rsidP="006169A0">
      <w:pPr>
        <w:jc w:val="both"/>
        <w:rPr>
          <w:sz w:val="18"/>
          <w:szCs w:val="18"/>
        </w:rPr>
      </w:pPr>
      <w:r w:rsidRPr="000864E4">
        <w:rPr>
          <w:sz w:val="18"/>
          <w:szCs w:val="18"/>
        </w:rPr>
        <w:t>Wykonawca na własny koszt dostarczy i podłączy urządzenia audio i wideo takie jak mikser wizyjny, mikser audio, mikrofony, kamery. Z podłączonych urządzeń należy przeszkolić zamawiającego.</w:t>
      </w:r>
    </w:p>
    <w:tbl>
      <w:tblPr>
        <w:tblW w:w="9831" w:type="dxa"/>
        <w:tblLayout w:type="fixed"/>
        <w:tblCellMar>
          <w:left w:w="70" w:type="dxa"/>
          <w:right w:w="70" w:type="dxa"/>
        </w:tblCellMar>
        <w:tblLook w:val="04A0" w:firstRow="1" w:lastRow="0" w:firstColumn="1" w:lastColumn="0" w:noHBand="0" w:noVBand="1"/>
      </w:tblPr>
      <w:tblGrid>
        <w:gridCol w:w="418"/>
        <w:gridCol w:w="1844"/>
        <w:gridCol w:w="1844"/>
        <w:gridCol w:w="4678"/>
        <w:gridCol w:w="567"/>
        <w:gridCol w:w="480"/>
      </w:tblGrid>
      <w:tr w:rsidR="000864E4" w:rsidRPr="000864E4" w14:paraId="2ACC8E03" w14:textId="77777777" w:rsidTr="00355C9B">
        <w:trPr>
          <w:trHeight w:val="70"/>
        </w:trPr>
        <w:tc>
          <w:tcPr>
            <w:tcW w:w="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86750D"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Lp.</w:t>
            </w:r>
          </w:p>
        </w:tc>
        <w:tc>
          <w:tcPr>
            <w:tcW w:w="1844" w:type="dxa"/>
            <w:tcBorders>
              <w:top w:val="single" w:sz="4" w:space="0" w:color="auto"/>
              <w:left w:val="nil"/>
              <w:bottom w:val="single" w:sz="4" w:space="0" w:color="auto"/>
              <w:right w:val="single" w:sz="4" w:space="0" w:color="auto"/>
            </w:tcBorders>
            <w:shd w:val="clear" w:color="000000" w:fill="BFBFBF"/>
            <w:vAlign w:val="center"/>
            <w:hideMark/>
          </w:tcPr>
          <w:p w14:paraId="23455D26"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Nazwa/model</w:t>
            </w:r>
          </w:p>
        </w:tc>
        <w:tc>
          <w:tcPr>
            <w:tcW w:w="6522" w:type="dxa"/>
            <w:gridSpan w:val="2"/>
            <w:tcBorders>
              <w:top w:val="single" w:sz="4" w:space="0" w:color="auto"/>
              <w:left w:val="nil"/>
              <w:bottom w:val="single" w:sz="4" w:space="0" w:color="auto"/>
              <w:right w:val="single" w:sz="4" w:space="0" w:color="auto"/>
            </w:tcBorders>
            <w:shd w:val="clear" w:color="000000" w:fill="BFBFBF"/>
            <w:vAlign w:val="center"/>
            <w:hideMark/>
          </w:tcPr>
          <w:p w14:paraId="37134416"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 </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7927CC31"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j.m.</w:t>
            </w:r>
          </w:p>
        </w:tc>
        <w:tc>
          <w:tcPr>
            <w:tcW w:w="480" w:type="dxa"/>
            <w:tcBorders>
              <w:top w:val="single" w:sz="4" w:space="0" w:color="auto"/>
              <w:left w:val="nil"/>
              <w:bottom w:val="single" w:sz="4" w:space="0" w:color="auto"/>
              <w:right w:val="single" w:sz="4" w:space="0" w:color="auto"/>
            </w:tcBorders>
            <w:shd w:val="clear" w:color="000000" w:fill="BFBFBF"/>
            <w:vAlign w:val="center"/>
            <w:hideMark/>
          </w:tcPr>
          <w:p w14:paraId="06D16998"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 xml:space="preserve">Ilość </w:t>
            </w:r>
          </w:p>
        </w:tc>
      </w:tr>
      <w:tr w:rsidR="000864E4" w:rsidRPr="000864E4" w14:paraId="37B200B5" w14:textId="77777777" w:rsidTr="00B52411">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470DFDC"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p>
        </w:tc>
        <w:tc>
          <w:tcPr>
            <w:tcW w:w="1844" w:type="dxa"/>
            <w:tcBorders>
              <w:top w:val="nil"/>
              <w:left w:val="nil"/>
              <w:bottom w:val="single" w:sz="4" w:space="0" w:color="auto"/>
              <w:right w:val="single" w:sz="4" w:space="0" w:color="auto"/>
            </w:tcBorders>
            <w:shd w:val="clear" w:color="auto" w:fill="auto"/>
            <w:vAlign w:val="center"/>
            <w:hideMark/>
          </w:tcPr>
          <w:p w14:paraId="7948BB6F" w14:textId="77777777" w:rsidR="00DB786B" w:rsidRPr="000864E4" w:rsidRDefault="0048696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Konsoleta mikserska</w:t>
            </w:r>
            <w:r w:rsidR="0038010A" w:rsidRPr="000864E4">
              <w:rPr>
                <w:rFonts w:eastAsia="Times New Roman" w:cs="Times New Roman"/>
                <w:sz w:val="18"/>
                <w:szCs w:val="18"/>
                <w:lang w:eastAsia="pl-PL"/>
              </w:rPr>
              <w:t xml:space="preserve"> wizyjna</w:t>
            </w:r>
          </w:p>
        </w:tc>
        <w:tc>
          <w:tcPr>
            <w:tcW w:w="6522" w:type="dxa"/>
            <w:gridSpan w:val="2"/>
            <w:tcBorders>
              <w:top w:val="nil"/>
              <w:left w:val="nil"/>
              <w:bottom w:val="single" w:sz="4" w:space="0" w:color="auto"/>
              <w:right w:val="single" w:sz="4" w:space="0" w:color="auto"/>
            </w:tcBorders>
            <w:shd w:val="clear" w:color="auto" w:fill="auto"/>
            <w:vAlign w:val="center"/>
          </w:tcPr>
          <w:p w14:paraId="764B7A39" w14:textId="0B8E94EB"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Całkowita liczba wejść wideo </w:t>
            </w:r>
            <w:r w:rsidR="007F1874">
              <w:rPr>
                <w:rFonts w:cs="Arial"/>
                <w:sz w:val="18"/>
                <w:szCs w:val="18"/>
              </w:rPr>
              <w:t>4</w:t>
            </w:r>
          </w:p>
          <w:p w14:paraId="489CC1EF"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Całkowite wyniki 2</w:t>
            </w:r>
          </w:p>
          <w:p w14:paraId="40C8D6F3" w14:textId="59BE558E"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Całkowita liczba wyjść </w:t>
            </w:r>
            <w:proofErr w:type="spellStart"/>
            <w:r w:rsidRPr="000864E4">
              <w:rPr>
                <w:rFonts w:cs="Arial"/>
                <w:sz w:val="18"/>
                <w:szCs w:val="18"/>
              </w:rPr>
              <w:t>Aux</w:t>
            </w:r>
            <w:proofErr w:type="spellEnd"/>
            <w:r w:rsidRPr="000864E4">
              <w:rPr>
                <w:rFonts w:cs="Arial"/>
                <w:sz w:val="18"/>
                <w:szCs w:val="18"/>
              </w:rPr>
              <w:t xml:space="preserve"> </w:t>
            </w:r>
            <w:r w:rsidR="007F1874">
              <w:rPr>
                <w:rFonts w:cs="Arial"/>
                <w:sz w:val="18"/>
                <w:szCs w:val="18"/>
              </w:rPr>
              <w:t>1</w:t>
            </w:r>
          </w:p>
          <w:p w14:paraId="73EAFC0B"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Całkowita liczba wejść audio 2 x mini </w:t>
            </w:r>
            <w:proofErr w:type="spellStart"/>
            <w:r w:rsidRPr="000864E4">
              <w:rPr>
                <w:rFonts w:cs="Arial"/>
                <w:sz w:val="18"/>
                <w:szCs w:val="18"/>
              </w:rPr>
              <w:t>jack</w:t>
            </w:r>
            <w:proofErr w:type="spellEnd"/>
            <w:r w:rsidRPr="000864E4">
              <w:rPr>
                <w:rFonts w:cs="Arial"/>
                <w:sz w:val="18"/>
                <w:szCs w:val="18"/>
              </w:rPr>
              <w:t xml:space="preserve"> stereo 3,5 mm.</w:t>
            </w:r>
          </w:p>
          <w:p w14:paraId="2003DB5D"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Połączenie z kodem czasowym Żaden</w:t>
            </w:r>
          </w:p>
          <w:p w14:paraId="4F0335A2" w14:textId="70863FA4"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Wejścia wideo HDMI </w:t>
            </w:r>
            <w:r w:rsidR="007F1874">
              <w:rPr>
                <w:rFonts w:cs="Arial"/>
                <w:sz w:val="18"/>
                <w:szCs w:val="18"/>
              </w:rPr>
              <w:t>4</w:t>
            </w:r>
            <w:r w:rsidRPr="000864E4">
              <w:rPr>
                <w:rFonts w:cs="Arial"/>
                <w:sz w:val="18"/>
                <w:szCs w:val="18"/>
              </w:rPr>
              <w:t xml:space="preserve"> x HDMI typu A, przełączane 10-bitowe HD. 2-kanałowe osadzone audio.</w:t>
            </w:r>
          </w:p>
          <w:p w14:paraId="492D6031" w14:textId="02E9A445"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Ponowna synchronizacja wejścia wideo Na wszystkich </w:t>
            </w:r>
            <w:r w:rsidR="007F1874">
              <w:rPr>
                <w:rFonts w:cs="Arial"/>
                <w:sz w:val="18"/>
                <w:szCs w:val="18"/>
              </w:rPr>
              <w:t>4</w:t>
            </w:r>
            <w:r w:rsidRPr="000864E4">
              <w:rPr>
                <w:rFonts w:cs="Arial"/>
                <w:sz w:val="18"/>
                <w:szCs w:val="18"/>
              </w:rPr>
              <w:t xml:space="preserve"> wejściach HDMI.</w:t>
            </w:r>
          </w:p>
          <w:p w14:paraId="6CD0178F" w14:textId="33C478E9"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Szybkość klatek i konwertery formatu Na wszystkich </w:t>
            </w:r>
            <w:r w:rsidR="007F1874">
              <w:rPr>
                <w:rFonts w:cs="Arial"/>
                <w:sz w:val="18"/>
                <w:szCs w:val="18"/>
              </w:rPr>
              <w:t>4</w:t>
            </w:r>
            <w:r w:rsidRPr="000864E4">
              <w:rPr>
                <w:rFonts w:cs="Arial"/>
                <w:sz w:val="18"/>
                <w:szCs w:val="18"/>
              </w:rPr>
              <w:t xml:space="preserve"> </w:t>
            </w:r>
            <w:r w:rsidR="007F1874">
              <w:rPr>
                <w:rFonts w:cs="Arial"/>
                <w:sz w:val="18"/>
                <w:szCs w:val="18"/>
              </w:rPr>
              <w:t>w</w:t>
            </w:r>
            <w:r w:rsidRPr="000864E4">
              <w:rPr>
                <w:rFonts w:cs="Arial"/>
                <w:sz w:val="18"/>
                <w:szCs w:val="18"/>
              </w:rPr>
              <w:t>ejściach HDMI.</w:t>
            </w:r>
          </w:p>
          <w:p w14:paraId="0624A809" w14:textId="490D7984"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Wyjścia programowe HDMI </w:t>
            </w:r>
            <w:r w:rsidR="007F1874">
              <w:rPr>
                <w:rFonts w:cs="Arial"/>
                <w:sz w:val="18"/>
                <w:szCs w:val="18"/>
              </w:rPr>
              <w:t>1</w:t>
            </w:r>
          </w:p>
          <w:p w14:paraId="474F2814"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Ethernet </w:t>
            </w:r>
            <w:proofErr w:type="spellStart"/>
            <w:r w:rsidRPr="000864E4">
              <w:rPr>
                <w:rFonts w:cs="Arial"/>
                <w:sz w:val="18"/>
                <w:szCs w:val="18"/>
              </w:rPr>
              <w:t>Ethernet</w:t>
            </w:r>
            <w:proofErr w:type="spellEnd"/>
            <w:r w:rsidRPr="000864E4">
              <w:rPr>
                <w:rFonts w:cs="Arial"/>
                <w:sz w:val="18"/>
                <w:szCs w:val="18"/>
              </w:rPr>
              <w:t xml:space="preserve"> obsługuje 10/100/1000 </w:t>
            </w:r>
            <w:proofErr w:type="spellStart"/>
            <w:r w:rsidRPr="000864E4">
              <w:rPr>
                <w:rFonts w:cs="Arial"/>
                <w:sz w:val="18"/>
                <w:szCs w:val="18"/>
              </w:rPr>
              <w:t>BaseT</w:t>
            </w:r>
            <w:proofErr w:type="spellEnd"/>
            <w:r w:rsidRPr="000864E4">
              <w:rPr>
                <w:rFonts w:cs="Arial"/>
                <w:sz w:val="18"/>
                <w:szCs w:val="18"/>
              </w:rPr>
              <w:t xml:space="preserve"> do przesyłania strumieniowego na żywo, sterowania oprogramowaniem, aktualizacji oprogramowania i bezpośredniego lub sieciowego połączenia z panelem.</w:t>
            </w:r>
          </w:p>
          <w:p w14:paraId="42C153B1" w14:textId="6410ED31"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Interfejs komputerowy </w:t>
            </w:r>
            <w:r w:rsidR="007F1874">
              <w:rPr>
                <w:rFonts w:cs="Arial"/>
                <w:sz w:val="18"/>
                <w:szCs w:val="18"/>
              </w:rPr>
              <w:t>1</w:t>
            </w:r>
            <w:r w:rsidRPr="000864E4">
              <w:rPr>
                <w:rFonts w:cs="Arial"/>
                <w:sz w:val="18"/>
                <w:szCs w:val="18"/>
              </w:rPr>
              <w:t xml:space="preserve"> x USB </w:t>
            </w:r>
            <w:proofErr w:type="spellStart"/>
            <w:r w:rsidRPr="000864E4">
              <w:rPr>
                <w:rFonts w:cs="Arial"/>
                <w:sz w:val="18"/>
                <w:szCs w:val="18"/>
              </w:rPr>
              <w:t>Type</w:t>
            </w:r>
            <w:proofErr w:type="spellEnd"/>
            <w:r w:rsidRPr="000864E4">
              <w:rPr>
                <w:rFonts w:cs="Arial"/>
                <w:sz w:val="18"/>
                <w:szCs w:val="18"/>
              </w:rPr>
              <w:t>-C 3.1 Gen 1 do nagrywania na dysku zewnętrznym, wyjścia kamery internetowej, sterowania oprogramowaniem, aktualizacji oprogramowania i podłączenia panelu.</w:t>
            </w:r>
          </w:p>
          <w:p w14:paraId="0DB491A2" w14:textId="77777777" w:rsidR="003B16AB" w:rsidRPr="000864E4" w:rsidRDefault="003B16AB" w:rsidP="006169A0">
            <w:pPr>
              <w:spacing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Streaming:</w:t>
            </w:r>
          </w:p>
          <w:p w14:paraId="6343AFA4" w14:textId="01F42264"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Bezpośrednie przesyłanie strumieniowe ATEM Mini </w:t>
            </w:r>
            <w:r w:rsidR="007F1874">
              <w:rPr>
                <w:rFonts w:eastAsia="Times New Roman" w:cs="Times New Roman"/>
                <w:sz w:val="18"/>
                <w:szCs w:val="18"/>
                <w:lang w:eastAsia="pl-PL"/>
              </w:rPr>
              <w:t>Pro</w:t>
            </w:r>
            <w:r w:rsidRPr="000864E4">
              <w:rPr>
                <w:rFonts w:eastAsia="Times New Roman" w:cs="Times New Roman"/>
                <w:sz w:val="18"/>
                <w:szCs w:val="18"/>
                <w:lang w:eastAsia="pl-PL"/>
              </w:rPr>
              <w:t xml:space="preserve"> ISO obsługuje bezpośrednie przesyłanie strumieniowe na żywo przy użyciu protokołu RTMP (Real Time Messaging </w:t>
            </w:r>
            <w:proofErr w:type="spellStart"/>
            <w:r w:rsidRPr="000864E4">
              <w:rPr>
                <w:rFonts w:eastAsia="Times New Roman" w:cs="Times New Roman"/>
                <w:sz w:val="18"/>
                <w:szCs w:val="18"/>
                <w:lang w:eastAsia="pl-PL"/>
              </w:rPr>
              <w:t>Protocol</w:t>
            </w:r>
            <w:proofErr w:type="spellEnd"/>
            <w:r w:rsidRPr="000864E4">
              <w:rPr>
                <w:rFonts w:eastAsia="Times New Roman" w:cs="Times New Roman"/>
                <w:sz w:val="18"/>
                <w:szCs w:val="18"/>
                <w:lang w:eastAsia="pl-PL"/>
              </w:rPr>
              <w:t>) przez Ethernet lub udostępniane mobilne połączenie internetowe przez USB-C.</w:t>
            </w:r>
          </w:p>
          <w:p w14:paraId="36B624D5"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Nagranie: Bezpośrednie nagrywanie wideo i audio Port rozszerzeń USB-C 3.1 Gen 1 umożliwia nagrywanie bezpośrednio na nośniki zewnętrzne.</w:t>
            </w:r>
          </w:p>
          <w:p w14:paraId="04AFDBB2" w14:textId="35F11F02"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Nagrywanie wideo </w:t>
            </w:r>
            <w:r w:rsidR="007F1874">
              <w:rPr>
                <w:rFonts w:eastAsia="Times New Roman" w:cs="Times New Roman"/>
                <w:sz w:val="18"/>
                <w:szCs w:val="18"/>
                <w:lang w:eastAsia="pl-PL"/>
              </w:rPr>
              <w:t>4</w:t>
            </w:r>
            <w:r w:rsidRPr="000864E4">
              <w:rPr>
                <w:rFonts w:eastAsia="Times New Roman" w:cs="Times New Roman"/>
                <w:sz w:val="18"/>
                <w:szCs w:val="18"/>
                <w:lang w:eastAsia="pl-PL"/>
              </w:rPr>
              <w:t xml:space="preserve"> x wejścia HDMI ISO jako pliki H.264 .mp4 przy jakości do 70 </w:t>
            </w:r>
            <w:proofErr w:type="spellStart"/>
            <w:r w:rsidRPr="000864E4">
              <w:rPr>
                <w:rFonts w:eastAsia="Times New Roman" w:cs="Times New Roman"/>
                <w:sz w:val="18"/>
                <w:szCs w:val="18"/>
                <w:lang w:eastAsia="pl-PL"/>
              </w:rPr>
              <w:t>Mb</w:t>
            </w:r>
            <w:proofErr w:type="spellEnd"/>
            <w:r w:rsidRPr="000864E4">
              <w:rPr>
                <w:rFonts w:eastAsia="Times New Roman" w:cs="Times New Roman"/>
                <w:sz w:val="18"/>
                <w:szCs w:val="18"/>
                <w:lang w:eastAsia="pl-PL"/>
              </w:rPr>
              <w:t xml:space="preserve"> / s w standardzie wideo ATEM z dźwiękiem AAC.</w:t>
            </w:r>
          </w:p>
          <w:p w14:paraId="698BE6BF"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1 x Zaprogramuj jako plik H.264 .mp4 z ustawieniem jakości przesyłania strumieniowego oraz w standardzie wideo ATEM z dźwiękiem AAC.</w:t>
            </w:r>
          </w:p>
          <w:p w14:paraId="3720183C" w14:textId="6345AC7D"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Nagrywanie dźwięku </w:t>
            </w:r>
            <w:r w:rsidR="007F1874">
              <w:rPr>
                <w:rFonts w:eastAsia="Times New Roman" w:cs="Times New Roman"/>
                <w:sz w:val="18"/>
                <w:szCs w:val="18"/>
                <w:lang w:eastAsia="pl-PL"/>
              </w:rPr>
              <w:t>6</w:t>
            </w:r>
            <w:r w:rsidRPr="000864E4">
              <w:rPr>
                <w:rFonts w:eastAsia="Times New Roman" w:cs="Times New Roman"/>
                <w:sz w:val="18"/>
                <w:szCs w:val="18"/>
                <w:lang w:eastAsia="pl-PL"/>
              </w:rPr>
              <w:t xml:space="preserve"> x 2-kanałowe wejścia audio nagrane jako oddzielne pliki .</w:t>
            </w:r>
            <w:proofErr w:type="spellStart"/>
            <w:r w:rsidRPr="000864E4">
              <w:rPr>
                <w:rFonts w:eastAsia="Times New Roman" w:cs="Times New Roman"/>
                <w:sz w:val="18"/>
                <w:szCs w:val="18"/>
                <w:lang w:eastAsia="pl-PL"/>
              </w:rPr>
              <w:t>wav</w:t>
            </w:r>
            <w:proofErr w:type="spellEnd"/>
            <w:r w:rsidRPr="000864E4">
              <w:rPr>
                <w:rFonts w:eastAsia="Times New Roman" w:cs="Times New Roman"/>
                <w:sz w:val="18"/>
                <w:szCs w:val="18"/>
                <w:lang w:eastAsia="pl-PL"/>
              </w:rPr>
              <w:t xml:space="preserve"> 24-bit 48 kHz. Zawiera 2 x analogowe wejścia audio </w:t>
            </w:r>
            <w:r w:rsidR="007F1874">
              <w:rPr>
                <w:rFonts w:eastAsia="Times New Roman" w:cs="Times New Roman"/>
                <w:sz w:val="18"/>
                <w:szCs w:val="18"/>
                <w:lang w:eastAsia="pl-PL"/>
              </w:rPr>
              <w:t xml:space="preserve">stereo </w:t>
            </w:r>
            <w:r w:rsidRPr="000864E4">
              <w:rPr>
                <w:rFonts w:eastAsia="Times New Roman" w:cs="Times New Roman"/>
                <w:sz w:val="18"/>
                <w:szCs w:val="18"/>
                <w:lang w:eastAsia="pl-PL"/>
              </w:rPr>
              <w:t xml:space="preserve">i </w:t>
            </w:r>
            <w:r w:rsidR="007F1874">
              <w:rPr>
                <w:rFonts w:eastAsia="Times New Roman" w:cs="Times New Roman"/>
                <w:sz w:val="18"/>
                <w:szCs w:val="18"/>
                <w:lang w:eastAsia="pl-PL"/>
              </w:rPr>
              <w:t>4</w:t>
            </w:r>
            <w:r w:rsidRPr="000864E4">
              <w:rPr>
                <w:rFonts w:eastAsia="Times New Roman" w:cs="Times New Roman"/>
                <w:sz w:val="18"/>
                <w:szCs w:val="18"/>
                <w:lang w:eastAsia="pl-PL"/>
              </w:rPr>
              <w:t xml:space="preserve"> x 2-kanałowe wbudowane wejścia audio HDMI.</w:t>
            </w:r>
          </w:p>
          <w:p w14:paraId="654E9062" w14:textId="02F71C6B"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Przełączanie programów zostało zapisane jako plik .</w:t>
            </w:r>
            <w:proofErr w:type="spellStart"/>
            <w:r w:rsidRPr="000864E4">
              <w:rPr>
                <w:rFonts w:eastAsia="Times New Roman" w:cs="Times New Roman"/>
                <w:sz w:val="18"/>
                <w:szCs w:val="18"/>
                <w:lang w:eastAsia="pl-PL"/>
              </w:rPr>
              <w:t>drp</w:t>
            </w:r>
            <w:proofErr w:type="spellEnd"/>
            <w:r w:rsidRPr="000864E4">
              <w:rPr>
                <w:rFonts w:eastAsia="Times New Roman" w:cs="Times New Roman"/>
                <w:sz w:val="18"/>
                <w:szCs w:val="18"/>
                <w:lang w:eastAsia="pl-PL"/>
              </w:rPr>
              <w:t xml:space="preserve"> projektu </w:t>
            </w:r>
            <w:proofErr w:type="spellStart"/>
            <w:r w:rsidRPr="000864E4">
              <w:rPr>
                <w:rFonts w:eastAsia="Times New Roman" w:cs="Times New Roman"/>
                <w:sz w:val="18"/>
                <w:szCs w:val="18"/>
                <w:lang w:eastAsia="pl-PL"/>
              </w:rPr>
              <w:t>DaVinci</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Resolve</w:t>
            </w:r>
            <w:proofErr w:type="spellEnd"/>
            <w:r w:rsidRPr="000864E4">
              <w:rPr>
                <w:rFonts w:eastAsia="Times New Roman" w:cs="Times New Roman"/>
                <w:sz w:val="18"/>
                <w:szCs w:val="18"/>
                <w:lang w:eastAsia="pl-PL"/>
              </w:rPr>
              <w:t>.</w:t>
            </w:r>
          </w:p>
          <w:p w14:paraId="1205F099"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Format mediów Obsługuje formaty multimedialne </w:t>
            </w:r>
            <w:proofErr w:type="spellStart"/>
            <w:r w:rsidRPr="000864E4">
              <w:rPr>
                <w:rFonts w:eastAsia="Times New Roman" w:cs="Times New Roman"/>
                <w:sz w:val="18"/>
                <w:szCs w:val="18"/>
                <w:lang w:eastAsia="pl-PL"/>
              </w:rPr>
              <w:t>ExFAT</w:t>
            </w:r>
            <w:proofErr w:type="spellEnd"/>
            <w:r w:rsidRPr="000864E4">
              <w:rPr>
                <w:rFonts w:eastAsia="Times New Roman" w:cs="Times New Roman"/>
                <w:sz w:val="18"/>
                <w:szCs w:val="18"/>
                <w:lang w:eastAsia="pl-PL"/>
              </w:rPr>
              <w:t xml:space="preserve"> (Windows / Mac) lub HFS + (Mac) system plików.</w:t>
            </w:r>
          </w:p>
          <w:p w14:paraId="08EBCDC4" w14:textId="79340D1B"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Monitorowanie wielu widoków</w:t>
            </w:r>
            <w:r w:rsidR="007F1874">
              <w:rPr>
                <w:rFonts w:eastAsia="Times New Roman" w:cs="Times New Roman"/>
                <w:sz w:val="18"/>
                <w:szCs w:val="18"/>
                <w:lang w:eastAsia="pl-PL"/>
              </w:rPr>
              <w:t xml:space="preserve"> 1 x 10 widoków, </w:t>
            </w:r>
            <w:r w:rsidRPr="000864E4">
              <w:rPr>
                <w:rFonts w:eastAsia="Times New Roman" w:cs="Times New Roman"/>
                <w:sz w:val="18"/>
                <w:szCs w:val="18"/>
                <w:lang w:eastAsia="pl-PL"/>
              </w:rPr>
              <w:t xml:space="preserve">w tym </w:t>
            </w:r>
            <w:proofErr w:type="spellStart"/>
            <w:r w:rsidR="00AD4537">
              <w:rPr>
                <w:rFonts w:eastAsia="Times New Roman" w:cs="Times New Roman"/>
                <w:sz w:val="18"/>
                <w:szCs w:val="18"/>
                <w:lang w:eastAsia="pl-PL"/>
              </w:rPr>
              <w:t>konfiguralny</w:t>
            </w:r>
            <w:proofErr w:type="spellEnd"/>
            <w:r w:rsidR="00AD4537">
              <w:rPr>
                <w:rFonts w:eastAsia="Times New Roman" w:cs="Times New Roman"/>
                <w:sz w:val="18"/>
                <w:szCs w:val="18"/>
                <w:lang w:eastAsia="pl-PL"/>
              </w:rPr>
              <w:t xml:space="preserve"> program/ podgląd po lewej stronie</w:t>
            </w:r>
            <w:r w:rsidRPr="000864E4">
              <w:rPr>
                <w:rFonts w:eastAsia="Times New Roman" w:cs="Times New Roman"/>
                <w:sz w:val="18"/>
                <w:szCs w:val="18"/>
                <w:lang w:eastAsia="pl-PL"/>
              </w:rPr>
              <w:t xml:space="preserve">, </w:t>
            </w:r>
            <w:r w:rsidR="007F1874">
              <w:rPr>
                <w:rFonts w:eastAsia="Times New Roman" w:cs="Times New Roman"/>
                <w:sz w:val="18"/>
                <w:szCs w:val="18"/>
                <w:lang w:eastAsia="pl-PL"/>
              </w:rPr>
              <w:t>4</w:t>
            </w:r>
            <w:r w:rsidRPr="000864E4">
              <w:rPr>
                <w:rFonts w:eastAsia="Times New Roman" w:cs="Times New Roman"/>
                <w:sz w:val="18"/>
                <w:szCs w:val="18"/>
                <w:lang w:eastAsia="pl-PL"/>
              </w:rPr>
              <w:t xml:space="preserve"> wejś</w:t>
            </w:r>
            <w:r w:rsidR="00AD4537">
              <w:rPr>
                <w:rFonts w:eastAsia="Times New Roman" w:cs="Times New Roman"/>
                <w:sz w:val="18"/>
                <w:szCs w:val="18"/>
                <w:lang w:eastAsia="pl-PL"/>
              </w:rPr>
              <w:t>cia</w:t>
            </w:r>
            <w:r w:rsidRPr="000864E4">
              <w:rPr>
                <w:rFonts w:eastAsia="Times New Roman" w:cs="Times New Roman"/>
                <w:sz w:val="18"/>
                <w:szCs w:val="18"/>
                <w:lang w:eastAsia="pl-PL"/>
              </w:rPr>
              <w:t xml:space="preserve"> HDMI, </w:t>
            </w:r>
            <w:r w:rsidR="00AD4537">
              <w:rPr>
                <w:rFonts w:eastAsia="Times New Roman" w:cs="Times New Roman"/>
                <w:sz w:val="18"/>
                <w:szCs w:val="18"/>
                <w:lang w:eastAsia="pl-PL"/>
              </w:rPr>
              <w:t>odtwarzacz multimediów, stan przesłania strumieniowego, stan nagrywania i mierniki dźwięku.</w:t>
            </w:r>
          </w:p>
          <w:p w14:paraId="594183CF"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val="en-US" w:eastAsia="pl-PL"/>
              </w:rPr>
            </w:pPr>
            <w:r w:rsidRPr="000864E4">
              <w:rPr>
                <w:rFonts w:eastAsia="Times New Roman" w:cs="Times New Roman"/>
                <w:sz w:val="18"/>
                <w:szCs w:val="18"/>
                <w:lang w:val="en-US" w:eastAsia="pl-PL"/>
              </w:rPr>
              <w:t xml:space="preserve">Standard </w:t>
            </w:r>
            <w:proofErr w:type="spellStart"/>
            <w:r w:rsidRPr="000864E4">
              <w:rPr>
                <w:rFonts w:eastAsia="Times New Roman" w:cs="Times New Roman"/>
                <w:sz w:val="18"/>
                <w:szCs w:val="18"/>
                <w:lang w:val="en-US" w:eastAsia="pl-PL"/>
              </w:rPr>
              <w:t>wideo</w:t>
            </w:r>
            <w:proofErr w:type="spellEnd"/>
            <w:r w:rsidRPr="000864E4">
              <w:rPr>
                <w:rFonts w:eastAsia="Times New Roman" w:cs="Times New Roman"/>
                <w:sz w:val="18"/>
                <w:szCs w:val="18"/>
                <w:lang w:val="en-US" w:eastAsia="pl-PL"/>
              </w:rPr>
              <w:t xml:space="preserve"> Multi View HD</w:t>
            </w:r>
          </w:p>
        </w:tc>
        <w:tc>
          <w:tcPr>
            <w:tcW w:w="567" w:type="dxa"/>
            <w:tcBorders>
              <w:top w:val="nil"/>
              <w:left w:val="nil"/>
              <w:bottom w:val="single" w:sz="4" w:space="0" w:color="auto"/>
              <w:right w:val="single" w:sz="4" w:space="0" w:color="auto"/>
            </w:tcBorders>
            <w:shd w:val="clear" w:color="auto" w:fill="auto"/>
            <w:noWrap/>
            <w:vAlign w:val="center"/>
            <w:hideMark/>
          </w:tcPr>
          <w:p w14:paraId="416A9176"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305B3FF9" w14:textId="77777777" w:rsidR="00DB786B" w:rsidRPr="000864E4" w:rsidRDefault="00DB786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7674CD88" w14:textId="77777777" w:rsidTr="00B52411">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tcPr>
          <w:p w14:paraId="42D20402" w14:textId="77777777" w:rsidR="005004FB" w:rsidRPr="00871346" w:rsidRDefault="005004FB" w:rsidP="006169A0">
            <w:pPr>
              <w:spacing w:after="0" w:line="240" w:lineRule="auto"/>
              <w:rPr>
                <w:rFonts w:eastAsia="Times New Roman" w:cs="Times New Roman"/>
                <w:sz w:val="18"/>
                <w:szCs w:val="18"/>
                <w:lang w:eastAsia="pl-PL"/>
              </w:rPr>
            </w:pPr>
            <w:r w:rsidRPr="00871346">
              <w:rPr>
                <w:rFonts w:eastAsia="Times New Roman" w:cs="Times New Roman"/>
                <w:sz w:val="18"/>
                <w:szCs w:val="18"/>
                <w:lang w:eastAsia="pl-PL"/>
              </w:rPr>
              <w:t>2.</w:t>
            </w:r>
          </w:p>
        </w:tc>
        <w:tc>
          <w:tcPr>
            <w:tcW w:w="1844" w:type="dxa"/>
            <w:tcBorders>
              <w:top w:val="nil"/>
              <w:left w:val="nil"/>
              <w:bottom w:val="single" w:sz="4" w:space="0" w:color="auto"/>
              <w:right w:val="single" w:sz="4" w:space="0" w:color="auto"/>
            </w:tcBorders>
            <w:shd w:val="clear" w:color="auto" w:fill="auto"/>
            <w:vAlign w:val="center"/>
          </w:tcPr>
          <w:p w14:paraId="0DF09BEB" w14:textId="77777777" w:rsidR="005004FB" w:rsidRPr="00871346" w:rsidRDefault="00873F7A" w:rsidP="006169A0">
            <w:pPr>
              <w:spacing w:after="0" w:line="240" w:lineRule="auto"/>
              <w:rPr>
                <w:rFonts w:eastAsia="Times New Roman" w:cs="Times New Roman"/>
                <w:sz w:val="18"/>
                <w:szCs w:val="18"/>
                <w:lang w:eastAsia="pl-PL"/>
              </w:rPr>
            </w:pPr>
            <w:r w:rsidRPr="00871346">
              <w:rPr>
                <w:rFonts w:eastAsia="Times New Roman" w:cs="Times New Roman"/>
                <w:sz w:val="18"/>
                <w:szCs w:val="18"/>
                <w:lang w:eastAsia="pl-PL"/>
              </w:rPr>
              <w:t>Oprogramowanie</w:t>
            </w:r>
          </w:p>
        </w:tc>
        <w:tc>
          <w:tcPr>
            <w:tcW w:w="6522" w:type="dxa"/>
            <w:gridSpan w:val="2"/>
            <w:tcBorders>
              <w:top w:val="nil"/>
              <w:left w:val="nil"/>
              <w:bottom w:val="single" w:sz="4" w:space="0" w:color="auto"/>
              <w:right w:val="single" w:sz="4" w:space="0" w:color="auto"/>
            </w:tcBorders>
            <w:shd w:val="clear" w:color="auto" w:fill="auto"/>
            <w:vAlign w:val="center"/>
          </w:tcPr>
          <w:p w14:paraId="629A3C05"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Zaawansowana redukcja szumów</w:t>
            </w:r>
          </w:p>
          <w:p w14:paraId="51FD67C1" w14:textId="77777777" w:rsidR="005004FB" w:rsidRPr="000864E4" w:rsidRDefault="005004FB" w:rsidP="006169A0">
            <w:pPr>
              <w:spacing w:before="240" w:after="240" w:line="240" w:lineRule="auto"/>
              <w:rPr>
                <w:rFonts w:eastAsia="Times New Roman" w:cs="Arial"/>
                <w:sz w:val="18"/>
                <w:szCs w:val="18"/>
                <w:lang w:eastAsia="pl-PL"/>
              </w:rPr>
            </w:pPr>
            <w:r w:rsidRPr="000864E4">
              <w:rPr>
                <w:rFonts w:eastAsia="Times New Roman" w:cs="Arial"/>
                <w:sz w:val="18"/>
                <w:szCs w:val="18"/>
                <w:lang w:eastAsia="pl-PL"/>
              </w:rPr>
              <w:t>Oprogramowanie zawiera jedne z najbardziej zaawansowanych narzędzi do redukcji szumów na świecie. Narzędzia czasowej i przestrzennej redukcji szumów mogą być używane niezależnie lub razem, aby pomóc w usuwaniu niechcianych szumów z praktycznie każdego obrazu.</w:t>
            </w:r>
          </w:p>
          <w:p w14:paraId="01822C16"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Korekcja zniekształceń obiektywu (dystorsji)</w:t>
            </w:r>
          </w:p>
          <w:p w14:paraId="79E1FAB7" w14:textId="77777777" w:rsidR="005004FB" w:rsidRPr="000864E4" w:rsidRDefault="005004FB" w:rsidP="006169A0">
            <w:pPr>
              <w:spacing w:before="240" w:after="240" w:line="240" w:lineRule="auto"/>
              <w:rPr>
                <w:rFonts w:eastAsia="Times New Roman" w:cs="Arial"/>
                <w:sz w:val="18"/>
                <w:szCs w:val="18"/>
                <w:lang w:eastAsia="pl-PL"/>
              </w:rPr>
            </w:pPr>
            <w:proofErr w:type="spellStart"/>
            <w:r w:rsidRPr="000864E4">
              <w:rPr>
                <w:rFonts w:eastAsia="Times New Roman" w:cs="Arial"/>
                <w:sz w:val="18"/>
                <w:szCs w:val="18"/>
                <w:lang w:eastAsia="pl-PL"/>
              </w:rPr>
              <w:lastRenderedPageBreak/>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Studio zawiera funkcję korekcji obiektywu (</w:t>
            </w:r>
            <w:proofErr w:type="spellStart"/>
            <w:r w:rsidRPr="000864E4">
              <w:rPr>
                <w:rFonts w:eastAsia="Times New Roman" w:cs="Arial"/>
                <w:sz w:val="18"/>
                <w:szCs w:val="18"/>
                <w:lang w:eastAsia="pl-PL"/>
              </w:rPr>
              <w:t>lens</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distortion</w:t>
            </w:r>
            <w:proofErr w:type="spellEnd"/>
            <w:r w:rsidRPr="000864E4">
              <w:rPr>
                <w:rFonts w:eastAsia="Times New Roman" w:cs="Arial"/>
                <w:sz w:val="18"/>
                <w:szCs w:val="18"/>
                <w:lang w:eastAsia="pl-PL"/>
              </w:rPr>
              <w:t>), która umożliwia analizę klipu i skorygowanie zniekształcenia sferycznego obiektywu lub innych aberracji. Wykorzystuje zaawansowane algorytmy analizy oraz przetwarzania obrazu i pozwala uzyskać niewiarygodnie wysokiej jakości obraz.</w:t>
            </w:r>
          </w:p>
          <w:p w14:paraId="6D5C3D8F"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Profesjonalne zakresy HDR</w:t>
            </w:r>
          </w:p>
          <w:p w14:paraId="06B27EBB" w14:textId="77777777" w:rsidR="005004FB" w:rsidRPr="000864E4" w:rsidRDefault="005004FB" w:rsidP="006169A0">
            <w:pPr>
              <w:spacing w:before="240" w:after="240" w:line="240" w:lineRule="auto"/>
              <w:rPr>
                <w:rFonts w:eastAsia="Times New Roman" w:cs="Arial"/>
                <w:sz w:val="18"/>
                <w:szCs w:val="18"/>
                <w:lang w:eastAsia="pl-PL"/>
              </w:rPr>
            </w:pPr>
            <w:r w:rsidRPr="000864E4">
              <w:rPr>
                <w:rFonts w:eastAsia="Times New Roman" w:cs="Arial"/>
                <w:sz w:val="18"/>
                <w:szCs w:val="18"/>
                <w:lang w:eastAsia="pl-PL"/>
              </w:rPr>
              <w:t xml:space="preserve">Zakresy HDR w </w:t>
            </w: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Studio są w stanie mierzyć i dostarczać szczegółowe informacje o obrazach ST.2084 i HLG. Umożliwia to zastąpienie 10-bitowej skali, skalą opartą na wartościach nit cd/m2.</w:t>
            </w:r>
          </w:p>
          <w:p w14:paraId="08B46F14"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Stereoskopowe 3D</w:t>
            </w:r>
          </w:p>
          <w:p w14:paraId="0D160D03" w14:textId="77777777" w:rsidR="005004FB" w:rsidRPr="000864E4" w:rsidRDefault="005004FB" w:rsidP="006169A0">
            <w:pPr>
              <w:spacing w:before="240" w:after="240" w:line="240" w:lineRule="auto"/>
              <w:rPr>
                <w:rFonts w:eastAsia="Times New Roman" w:cs="Arial"/>
                <w:sz w:val="18"/>
                <w:szCs w:val="18"/>
                <w:lang w:eastAsia="pl-PL"/>
              </w:rPr>
            </w:pP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Studio zawiera kompletny zestaw narzędzi do edycji stereoskopowych projektów 3D. Masz całkowitą kontrolę nad specyficznymi właściwościami klipu, takimi jak zbieżność, pływające okna, wyrównanie oczu, </w:t>
            </w:r>
            <w:proofErr w:type="spellStart"/>
            <w:r w:rsidRPr="000864E4">
              <w:rPr>
                <w:rFonts w:eastAsia="Times New Roman" w:cs="Arial"/>
                <w:sz w:val="18"/>
                <w:szCs w:val="18"/>
                <w:lang w:eastAsia="pl-PL"/>
              </w:rPr>
              <w:t>mastering</w:t>
            </w:r>
            <w:proofErr w:type="spellEnd"/>
            <w:r w:rsidRPr="000864E4">
              <w:rPr>
                <w:rFonts w:eastAsia="Times New Roman" w:cs="Arial"/>
                <w:sz w:val="18"/>
                <w:szCs w:val="18"/>
                <w:lang w:eastAsia="pl-PL"/>
              </w:rPr>
              <w:t xml:space="preserve"> i wyjście.</w:t>
            </w:r>
          </w:p>
          <w:p w14:paraId="21FDEF27"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Zdalne zarządzanie gradacją</w:t>
            </w:r>
          </w:p>
          <w:p w14:paraId="25CC7473" w14:textId="77777777" w:rsidR="005004FB" w:rsidRPr="000864E4" w:rsidRDefault="005004FB" w:rsidP="006169A0">
            <w:pPr>
              <w:spacing w:before="240" w:after="240" w:line="240" w:lineRule="auto"/>
              <w:rPr>
                <w:rFonts w:eastAsia="Times New Roman" w:cs="Arial"/>
                <w:sz w:val="18"/>
                <w:szCs w:val="18"/>
                <w:lang w:eastAsia="pl-PL"/>
              </w:rPr>
            </w:pPr>
            <w:r w:rsidRPr="000864E4">
              <w:rPr>
                <w:rFonts w:eastAsia="Times New Roman" w:cs="Arial"/>
                <w:sz w:val="18"/>
                <w:szCs w:val="18"/>
                <w:lang w:eastAsia="pl-PL"/>
              </w:rPr>
              <w:t xml:space="preserve">Zdalna gradacja umożliwia kolorystom interaktywną pracę z klientami na całym świecie. Umożliwia synchronizację dwóch pasujących systemów </w:t>
            </w: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za pośrednictwem połączenia internetowego, dzięki czemu zmiany wprowadzone w jednym systemie są natychmiast widoczne w drugim.</w:t>
            </w:r>
          </w:p>
          <w:p w14:paraId="2F9C2BFB"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 xml:space="preserve">Zmiana przestrzeni kolorów </w:t>
            </w:r>
            <w:proofErr w:type="spellStart"/>
            <w:r w:rsidRPr="000864E4">
              <w:rPr>
                <w:rFonts w:eastAsia="Times New Roman" w:cs="Arial"/>
                <w:b/>
                <w:bCs/>
                <w:sz w:val="18"/>
                <w:szCs w:val="18"/>
                <w:bdr w:val="none" w:sz="0" w:space="0" w:color="auto" w:frame="1"/>
                <w:lang w:eastAsia="pl-PL"/>
              </w:rPr>
              <w:t>DaVinci</w:t>
            </w:r>
            <w:proofErr w:type="spellEnd"/>
          </w:p>
          <w:p w14:paraId="15500B9C" w14:textId="77777777" w:rsidR="005004FB" w:rsidRPr="000864E4" w:rsidRDefault="005004FB" w:rsidP="006169A0">
            <w:pPr>
              <w:spacing w:before="240" w:after="240" w:line="240" w:lineRule="auto"/>
              <w:rPr>
                <w:rFonts w:eastAsia="Times New Roman" w:cs="Arial"/>
                <w:sz w:val="18"/>
                <w:szCs w:val="18"/>
                <w:lang w:eastAsia="pl-PL"/>
              </w:rPr>
            </w:pPr>
            <w:r w:rsidRPr="000864E4">
              <w:rPr>
                <w:rFonts w:eastAsia="Times New Roman" w:cs="Arial"/>
                <w:sz w:val="18"/>
                <w:szCs w:val="18"/>
                <w:lang w:eastAsia="pl-PL"/>
              </w:rPr>
              <w:t xml:space="preserve">W przeciwieństwie do </w:t>
            </w:r>
            <w:proofErr w:type="spellStart"/>
            <w:r w:rsidRPr="000864E4">
              <w:rPr>
                <w:rFonts w:eastAsia="Times New Roman" w:cs="Arial"/>
                <w:sz w:val="18"/>
                <w:szCs w:val="18"/>
                <w:lang w:eastAsia="pl-PL"/>
              </w:rPr>
              <w:t>LUTów</w:t>
            </w:r>
            <w:proofErr w:type="spellEnd"/>
            <w:r w:rsidRPr="000864E4">
              <w:rPr>
                <w:rFonts w:eastAsia="Times New Roman" w:cs="Arial"/>
                <w:sz w:val="18"/>
                <w:szCs w:val="18"/>
                <w:lang w:eastAsia="pl-PL"/>
              </w:rPr>
              <w:t xml:space="preserve">, które opierają się na prostych tabelach wyszukiwania, skrypty transformacji kolorów </w:t>
            </w: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to akcelerowane przez GPU bity kodu, które bezpośrednio przekształcają obrazy przy użyciu kombinacji algorytmów matematycznych. To sprawia, że są niezwykle szybkie i nie wpływają negatywnie na jakość obrazu.</w:t>
            </w:r>
          </w:p>
        </w:tc>
        <w:tc>
          <w:tcPr>
            <w:tcW w:w="567" w:type="dxa"/>
            <w:tcBorders>
              <w:top w:val="nil"/>
              <w:left w:val="nil"/>
              <w:bottom w:val="single" w:sz="4" w:space="0" w:color="auto"/>
              <w:right w:val="single" w:sz="4" w:space="0" w:color="auto"/>
            </w:tcBorders>
            <w:shd w:val="clear" w:color="auto" w:fill="auto"/>
            <w:noWrap/>
            <w:vAlign w:val="center"/>
          </w:tcPr>
          <w:p w14:paraId="3ADA27D4" w14:textId="77777777" w:rsidR="005004FB" w:rsidRPr="000864E4" w:rsidRDefault="005004FB"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lastRenderedPageBreak/>
              <w:t>kpl</w:t>
            </w:r>
            <w:proofErr w:type="spellEnd"/>
            <w:r w:rsidRPr="000864E4">
              <w:rPr>
                <w:rFonts w:eastAsia="Times New Roman" w:cs="Times New Roman"/>
                <w:sz w:val="18"/>
                <w:szCs w:val="18"/>
                <w:lang w:eastAsia="pl-PL"/>
              </w:rPr>
              <w:t>.</w:t>
            </w:r>
          </w:p>
        </w:tc>
        <w:tc>
          <w:tcPr>
            <w:tcW w:w="480" w:type="dxa"/>
            <w:tcBorders>
              <w:top w:val="nil"/>
              <w:left w:val="nil"/>
              <w:bottom w:val="single" w:sz="4" w:space="0" w:color="auto"/>
              <w:right w:val="single" w:sz="4" w:space="0" w:color="auto"/>
            </w:tcBorders>
            <w:shd w:val="clear" w:color="auto" w:fill="auto"/>
            <w:noWrap/>
            <w:vAlign w:val="center"/>
          </w:tcPr>
          <w:p w14:paraId="5E36C6C8" w14:textId="77777777" w:rsidR="005004FB" w:rsidRPr="000864E4" w:rsidRDefault="005004F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51BD2591" w14:textId="77777777" w:rsidTr="00B52411">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9FDC34D" w14:textId="77777777" w:rsidR="005004FB" w:rsidRPr="000864E4" w:rsidRDefault="005004F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w:t>
            </w:r>
          </w:p>
        </w:tc>
        <w:tc>
          <w:tcPr>
            <w:tcW w:w="1844" w:type="dxa"/>
            <w:tcBorders>
              <w:top w:val="nil"/>
              <w:left w:val="nil"/>
              <w:bottom w:val="single" w:sz="4" w:space="0" w:color="auto"/>
              <w:right w:val="single" w:sz="4" w:space="0" w:color="auto"/>
            </w:tcBorders>
            <w:shd w:val="clear" w:color="auto" w:fill="auto"/>
            <w:vAlign w:val="center"/>
          </w:tcPr>
          <w:p w14:paraId="173A6C91" w14:textId="77777777" w:rsidR="005004FB" w:rsidRPr="000864E4" w:rsidRDefault="005004F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Zestaw kamerowy podwójny z wyświetlaczem</w:t>
            </w:r>
          </w:p>
        </w:tc>
        <w:tc>
          <w:tcPr>
            <w:tcW w:w="6522" w:type="dxa"/>
            <w:gridSpan w:val="2"/>
            <w:tcBorders>
              <w:top w:val="nil"/>
              <w:left w:val="nil"/>
              <w:bottom w:val="single" w:sz="4" w:space="0" w:color="auto"/>
              <w:right w:val="single" w:sz="4" w:space="0" w:color="auto"/>
            </w:tcBorders>
            <w:shd w:val="clear" w:color="auto" w:fill="auto"/>
            <w:vAlign w:val="center"/>
          </w:tcPr>
          <w:p w14:paraId="3763B970" w14:textId="77777777" w:rsidR="005004FB" w:rsidRPr="000864E4" w:rsidRDefault="005004FB" w:rsidP="006169A0">
            <w:pPr>
              <w:pStyle w:val="Akapitzlist"/>
              <w:numPr>
                <w:ilvl w:val="0"/>
                <w:numId w:val="9"/>
              </w:numPr>
              <w:spacing w:before="100" w:beforeAutospacing="1"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W zestawie nadajnik body </w:t>
            </w:r>
            <w:proofErr w:type="spellStart"/>
            <w:r w:rsidRPr="000864E4">
              <w:rPr>
                <w:rFonts w:eastAsia="Times New Roman" w:cs="Arial"/>
                <w:sz w:val="18"/>
                <w:szCs w:val="18"/>
                <w:lang w:eastAsia="pl-PL"/>
              </w:rPr>
              <w:t>pack</w:t>
            </w:r>
            <w:proofErr w:type="spellEnd"/>
            <w:r w:rsidRPr="000864E4">
              <w:rPr>
                <w:rFonts w:eastAsia="Times New Roman" w:cs="Arial"/>
                <w:sz w:val="18"/>
                <w:szCs w:val="18"/>
                <w:lang w:eastAsia="pl-PL"/>
              </w:rPr>
              <w:t xml:space="preserve"> + mikrofon </w:t>
            </w:r>
            <w:proofErr w:type="spellStart"/>
            <w:r w:rsidRPr="000864E4">
              <w:rPr>
                <w:rFonts w:eastAsia="Times New Roman" w:cs="Arial"/>
                <w:sz w:val="18"/>
                <w:szCs w:val="18"/>
                <w:lang w:eastAsia="pl-PL"/>
              </w:rPr>
              <w:t>lavalier</w:t>
            </w:r>
            <w:proofErr w:type="spellEnd"/>
            <w:r w:rsidRPr="000864E4">
              <w:rPr>
                <w:rFonts w:eastAsia="Times New Roman" w:cs="Arial"/>
                <w:sz w:val="18"/>
                <w:szCs w:val="18"/>
                <w:lang w:eastAsia="pl-PL"/>
              </w:rPr>
              <w:t xml:space="preserve"> oraz odbiornik </w:t>
            </w:r>
            <w:proofErr w:type="spellStart"/>
            <w:r w:rsidRPr="000864E4">
              <w:rPr>
                <w:rFonts w:eastAsia="Times New Roman" w:cs="Arial"/>
                <w:sz w:val="18"/>
                <w:szCs w:val="18"/>
                <w:lang w:eastAsia="pl-PL"/>
              </w:rPr>
              <w:t>nakamerowy</w:t>
            </w:r>
            <w:proofErr w:type="spellEnd"/>
          </w:p>
          <w:p w14:paraId="07CDD176" w14:textId="77777777" w:rsidR="005004FB" w:rsidRPr="000864E4" w:rsidRDefault="005004FB" w:rsidP="006169A0">
            <w:pPr>
              <w:pStyle w:val="Akapitzlist"/>
              <w:numPr>
                <w:ilvl w:val="0"/>
                <w:numId w:val="9"/>
              </w:numPr>
              <w:spacing w:before="100" w:beforeAutospacing="1"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Poziom ciśnienia akustycznego (SPL) 130 </w:t>
            </w:r>
            <w:proofErr w:type="spellStart"/>
            <w:r w:rsidRPr="000864E4">
              <w:rPr>
                <w:rFonts w:eastAsia="Times New Roman" w:cs="Arial"/>
                <w:sz w:val="18"/>
                <w:szCs w:val="18"/>
                <w:lang w:eastAsia="pl-PL"/>
              </w:rPr>
              <w:t>dB</w:t>
            </w:r>
            <w:proofErr w:type="spellEnd"/>
          </w:p>
          <w:p w14:paraId="7DE95230"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Zasięg do 100 metrów</w:t>
            </w:r>
          </w:p>
          <w:p w14:paraId="7B02EFB9"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Zasilanie 2 baterie AA, 1,5 V albo akumulator BA 2015</w:t>
            </w:r>
          </w:p>
          <w:p w14:paraId="3AB388D0"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Pasmo przenoszenia 50 - 18000 </w:t>
            </w:r>
            <w:proofErr w:type="spellStart"/>
            <w:r w:rsidRPr="000864E4">
              <w:rPr>
                <w:rFonts w:eastAsia="Times New Roman" w:cs="Arial"/>
                <w:sz w:val="18"/>
                <w:szCs w:val="18"/>
                <w:lang w:eastAsia="pl-PL"/>
              </w:rPr>
              <w:t>Hz</w:t>
            </w:r>
            <w:proofErr w:type="spellEnd"/>
            <w:r w:rsidRPr="000864E4">
              <w:rPr>
                <w:rFonts w:eastAsia="Times New Roman" w:cs="Arial"/>
                <w:sz w:val="18"/>
                <w:szCs w:val="18"/>
                <w:lang w:eastAsia="pl-PL"/>
              </w:rPr>
              <w:t xml:space="preserve"> (ME 2-II)</w:t>
            </w:r>
          </w:p>
          <w:p w14:paraId="1494701A"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Czas pracy do 8 godzin</w:t>
            </w:r>
          </w:p>
          <w:p w14:paraId="1D9D5570"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Waga ok. 160 g (z bateriami)</w:t>
            </w:r>
          </w:p>
          <w:p w14:paraId="37E361CF"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Całkowite zniekształcenia harmoniczne (THD) ≤ 0.9 %</w:t>
            </w:r>
          </w:p>
          <w:p w14:paraId="292C1DEA"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Rodzaj mikrofonu Na klipsie (krawatowy)</w:t>
            </w:r>
          </w:p>
          <w:p w14:paraId="1C845A13"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Przetwornik mikrofonowy Wstępnie spolaryzowany mikrofon pojemnościowy</w:t>
            </w:r>
          </w:p>
          <w:p w14:paraId="1C8049FF"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Charakterystyka kierunkowości Wszechkierunkowa</w:t>
            </w:r>
          </w:p>
          <w:p w14:paraId="00A36CDE"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Częstotliwości transmisji 626-668 MHz</w:t>
            </w:r>
          </w:p>
          <w:p w14:paraId="18944117"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Próg </w:t>
            </w:r>
            <w:proofErr w:type="spellStart"/>
            <w:r w:rsidRPr="000864E4">
              <w:rPr>
                <w:rFonts w:eastAsia="Times New Roman" w:cs="Arial"/>
                <w:sz w:val="18"/>
                <w:szCs w:val="18"/>
                <w:lang w:eastAsia="pl-PL"/>
              </w:rPr>
              <w:t>squelch</w:t>
            </w:r>
            <w:proofErr w:type="spellEnd"/>
            <w:r w:rsidRPr="000864E4">
              <w:rPr>
                <w:rFonts w:eastAsia="Times New Roman" w:cs="Arial"/>
                <w:sz w:val="18"/>
                <w:szCs w:val="18"/>
                <w:lang w:eastAsia="pl-PL"/>
              </w:rPr>
              <w:t xml:space="preserve"> niski: 5 </w:t>
            </w:r>
            <w:proofErr w:type="spellStart"/>
            <w:r w:rsidRPr="000864E4">
              <w:rPr>
                <w:rFonts w:eastAsia="Times New Roman" w:cs="Arial"/>
                <w:sz w:val="18"/>
                <w:szCs w:val="18"/>
                <w:lang w:eastAsia="pl-PL"/>
              </w:rPr>
              <w:t>dBµV</w:t>
            </w:r>
            <w:proofErr w:type="spellEnd"/>
            <w:r w:rsidRPr="000864E4">
              <w:rPr>
                <w:rFonts w:eastAsia="Times New Roman" w:cs="Arial"/>
                <w:sz w:val="18"/>
                <w:szCs w:val="18"/>
                <w:lang w:eastAsia="pl-PL"/>
              </w:rPr>
              <w:t xml:space="preserve">; średni: 15 </w:t>
            </w:r>
            <w:proofErr w:type="spellStart"/>
            <w:r w:rsidRPr="000864E4">
              <w:rPr>
                <w:rFonts w:eastAsia="Times New Roman" w:cs="Arial"/>
                <w:sz w:val="18"/>
                <w:szCs w:val="18"/>
                <w:lang w:eastAsia="pl-PL"/>
              </w:rPr>
              <w:t>dBµV</w:t>
            </w:r>
            <w:proofErr w:type="spellEnd"/>
            <w:r w:rsidRPr="000864E4">
              <w:rPr>
                <w:rFonts w:eastAsia="Times New Roman" w:cs="Arial"/>
                <w:sz w:val="18"/>
                <w:szCs w:val="18"/>
                <w:lang w:eastAsia="pl-PL"/>
              </w:rPr>
              <w:t xml:space="preserve">; wysoki: 25 </w:t>
            </w:r>
            <w:proofErr w:type="spellStart"/>
            <w:r w:rsidRPr="000864E4">
              <w:rPr>
                <w:rFonts w:eastAsia="Times New Roman" w:cs="Arial"/>
                <w:sz w:val="18"/>
                <w:szCs w:val="18"/>
                <w:lang w:eastAsia="pl-PL"/>
              </w:rPr>
              <w:t>dBμV</w:t>
            </w:r>
            <w:proofErr w:type="spellEnd"/>
          </w:p>
          <w:p w14:paraId="0A91CAEE"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Nominalna dewiacja ±24 kHz</w:t>
            </w:r>
          </w:p>
          <w:p w14:paraId="1622B497"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Maks. dewiacja ±48 kHz</w:t>
            </w:r>
          </w:p>
          <w:p w14:paraId="4C76AF74"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Pobór mocy 180 </w:t>
            </w:r>
            <w:proofErr w:type="spellStart"/>
            <w:r w:rsidRPr="000864E4">
              <w:rPr>
                <w:rFonts w:eastAsia="Times New Roman" w:cs="Arial"/>
                <w:sz w:val="18"/>
                <w:szCs w:val="18"/>
                <w:lang w:eastAsia="pl-PL"/>
              </w:rPr>
              <w:t>mA</w:t>
            </w:r>
            <w:proofErr w:type="spellEnd"/>
            <w:r w:rsidRPr="000864E4">
              <w:rPr>
                <w:rFonts w:eastAsia="Times New Roman" w:cs="Arial"/>
                <w:sz w:val="18"/>
                <w:szCs w:val="18"/>
                <w:lang w:eastAsia="pl-PL"/>
              </w:rPr>
              <w:t xml:space="preserve"> (nadajnik do ręki)</w:t>
            </w:r>
          </w:p>
          <w:p w14:paraId="0035C5E1"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Temperatura pracy -10 °C to +55 °C</w:t>
            </w:r>
          </w:p>
          <w:p w14:paraId="29F50488"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Stosunek sygnał-szum ≥ 110 </w:t>
            </w:r>
            <w:proofErr w:type="spellStart"/>
            <w:r w:rsidRPr="000864E4">
              <w:rPr>
                <w:rFonts w:eastAsia="Times New Roman" w:cs="Arial"/>
                <w:sz w:val="18"/>
                <w:szCs w:val="18"/>
                <w:lang w:eastAsia="pl-PL"/>
              </w:rPr>
              <w:t>dBA</w:t>
            </w:r>
            <w:proofErr w:type="spellEnd"/>
          </w:p>
          <w:p w14:paraId="37BBAD4D"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Zakres przestrajania do 42 MHz</w:t>
            </w:r>
          </w:p>
        </w:tc>
        <w:tc>
          <w:tcPr>
            <w:tcW w:w="567" w:type="dxa"/>
            <w:tcBorders>
              <w:top w:val="nil"/>
              <w:left w:val="nil"/>
              <w:bottom w:val="single" w:sz="4" w:space="0" w:color="auto"/>
              <w:right w:val="single" w:sz="4" w:space="0" w:color="auto"/>
            </w:tcBorders>
            <w:shd w:val="clear" w:color="auto" w:fill="auto"/>
            <w:noWrap/>
            <w:vAlign w:val="center"/>
          </w:tcPr>
          <w:p w14:paraId="35F4274F" w14:textId="77777777" w:rsidR="005004FB" w:rsidRPr="000864E4" w:rsidRDefault="005004F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tcPr>
          <w:p w14:paraId="7294CE59" w14:textId="77777777" w:rsidR="005004FB" w:rsidRPr="000864E4" w:rsidRDefault="005004F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44394DB7" w14:textId="77777777" w:rsidTr="004A393B">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tcPr>
          <w:p w14:paraId="6057019E" w14:textId="77777777" w:rsidR="006A1F78" w:rsidRPr="000864E4" w:rsidRDefault="005004F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4.</w:t>
            </w:r>
          </w:p>
        </w:tc>
        <w:tc>
          <w:tcPr>
            <w:tcW w:w="1844" w:type="dxa"/>
            <w:tcBorders>
              <w:top w:val="nil"/>
              <w:left w:val="nil"/>
              <w:bottom w:val="single" w:sz="4" w:space="0" w:color="auto"/>
              <w:right w:val="single" w:sz="4" w:space="0" w:color="auto"/>
            </w:tcBorders>
            <w:shd w:val="clear" w:color="auto" w:fill="auto"/>
            <w:vAlign w:val="center"/>
          </w:tcPr>
          <w:p w14:paraId="04E5F15B" w14:textId="77777777" w:rsidR="006A1F78" w:rsidRPr="000864E4" w:rsidRDefault="006A1F78" w:rsidP="004A393B">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Kamera profesjonalna Ze złączem mikrofonowym i gorącą stopką</w:t>
            </w:r>
          </w:p>
        </w:tc>
        <w:tc>
          <w:tcPr>
            <w:tcW w:w="6522" w:type="dxa"/>
            <w:gridSpan w:val="2"/>
            <w:tcBorders>
              <w:top w:val="nil"/>
              <w:left w:val="nil"/>
              <w:bottom w:val="single" w:sz="4" w:space="0" w:color="auto"/>
              <w:right w:val="single" w:sz="4" w:space="0" w:color="auto"/>
            </w:tcBorders>
            <w:shd w:val="clear" w:color="auto" w:fill="auto"/>
            <w:vAlign w:val="center"/>
          </w:tcPr>
          <w:p w14:paraId="0468D334"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Matryca</w:t>
            </w:r>
          </w:p>
          <w:p w14:paraId="447B2CA2"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Matryca HD CMOS Pro 1/2,84 cala</w:t>
            </w:r>
          </w:p>
          <w:p w14:paraId="446C2C47"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Filtr</w:t>
            </w:r>
          </w:p>
          <w:p w14:paraId="04EB691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Filtr kolorów podstawowych RGB (matryca Bayera)</w:t>
            </w:r>
          </w:p>
          <w:p w14:paraId="562ACA1A"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lastRenderedPageBreak/>
              <w:t>Łączna liczba pikseli</w:t>
            </w:r>
          </w:p>
          <w:p w14:paraId="42983D3C"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3,09 megapiksela (2208 × 1398)</w:t>
            </w:r>
          </w:p>
          <w:p w14:paraId="6571EEF3"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Liczba efektywnych pikseli matrycy</w:t>
            </w:r>
          </w:p>
          <w:p w14:paraId="5EE8DD68"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2,91 megapiksela (2136 × 1362)</w:t>
            </w:r>
          </w:p>
          <w:p w14:paraId="2682C5A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Współczynnik zoomu</w:t>
            </w:r>
          </w:p>
          <w:p w14:paraId="01E5A6EF"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20-krotny, optyczny</w:t>
            </w:r>
          </w:p>
          <w:p w14:paraId="6241DDB0"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Ogniskowa</w:t>
            </w:r>
          </w:p>
          <w:p w14:paraId="13E291FE"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3,67–73,4 mm (odpowiednik 35 mm: 28,8–576 mm)</w:t>
            </w:r>
            <w:hyperlink r:id="rId6" w:anchor="footnote-1" w:history="1">
              <w:r w:rsidRPr="000864E4">
                <w:rPr>
                  <w:rFonts w:eastAsia="Times New Roman" w:cs="Times New Roman"/>
                  <w:sz w:val="18"/>
                  <w:szCs w:val="18"/>
                  <w:vertAlign w:val="superscript"/>
                  <w:lang w:eastAsia="pl-PL"/>
                </w:rPr>
                <w:t>1</w:t>
              </w:r>
            </w:hyperlink>
          </w:p>
          <w:p w14:paraId="76077AB6"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Minimalna odległość ostrzenia</w:t>
            </w:r>
          </w:p>
          <w:p w14:paraId="17FB9639"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60 cm (w całym zakresie ogniskowych);</w:t>
            </w:r>
            <w:r w:rsidRPr="000864E4">
              <w:rPr>
                <w:rFonts w:eastAsia="Times New Roman" w:cs="Times New Roman"/>
                <w:sz w:val="18"/>
                <w:szCs w:val="18"/>
                <w:lang w:eastAsia="pl-PL"/>
              </w:rPr>
              <w:br/>
              <w:t>10 mm (ustawienie szerokie makro)</w:t>
            </w:r>
          </w:p>
          <w:p w14:paraId="29BED72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Filtr ND</w:t>
            </w:r>
          </w:p>
          <w:p w14:paraId="1950FA31"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Wbudowany filtr połówkowy szary</w:t>
            </w:r>
          </w:p>
          <w:p w14:paraId="529AE96A"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Sterowanie zoomem</w:t>
            </w:r>
          </w:p>
          <w:p w14:paraId="1BF9698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Przełączniki klawiszowe zoomu na korpusie i rączce</w:t>
            </w:r>
            <w:r w:rsidRPr="000864E4">
              <w:rPr>
                <w:rFonts w:eastAsia="Times New Roman" w:cs="Times New Roman"/>
                <w:sz w:val="18"/>
                <w:szCs w:val="18"/>
                <w:lang w:eastAsia="pl-PL"/>
              </w:rPr>
              <w:br/>
              <w:t>Pierścień ręcznej zmiany ogniskowej/ostrości na obiektywie (do wyboru)</w:t>
            </w:r>
            <w:r w:rsidRPr="000864E4">
              <w:rPr>
                <w:rFonts w:eastAsia="Times New Roman" w:cs="Times New Roman"/>
                <w:sz w:val="18"/>
                <w:szCs w:val="18"/>
                <w:lang w:eastAsia="pl-PL"/>
              </w:rPr>
              <w:br/>
              <w:t>Dostępne tryby szybkiej i łagodnej zmiany ogniskowej (do wyboru)</w:t>
            </w:r>
          </w:p>
          <w:p w14:paraId="4A51B6E8"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Szybkość zbliżania/oddalania (zoom)</w:t>
            </w:r>
          </w:p>
          <w:p w14:paraId="3BE2C6D6"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Przełącznik klawiszowy zoomu:</w:t>
            </w:r>
            <w:r w:rsidRPr="000864E4">
              <w:rPr>
                <w:rFonts w:eastAsia="Times New Roman" w:cs="Times New Roman"/>
                <w:sz w:val="18"/>
                <w:szCs w:val="18"/>
                <w:lang w:eastAsia="pl-PL"/>
              </w:rPr>
              <w:br/>
              <w:t>Szybkość zmienna/stała (wysoka/normalna/niska, dostępnych 16 ustawień szybkości dla każdego trybu);</w:t>
            </w:r>
            <w:r w:rsidRPr="000864E4">
              <w:rPr>
                <w:rFonts w:eastAsia="Times New Roman" w:cs="Times New Roman"/>
                <w:sz w:val="18"/>
                <w:szCs w:val="18"/>
                <w:lang w:eastAsia="pl-PL"/>
              </w:rPr>
              <w:br/>
              <w:t>Regulacja zoomu na uchwycie:</w:t>
            </w:r>
            <w:r w:rsidRPr="000864E4">
              <w:rPr>
                <w:rFonts w:eastAsia="Times New Roman" w:cs="Times New Roman"/>
                <w:sz w:val="18"/>
                <w:szCs w:val="18"/>
                <w:lang w:eastAsia="pl-PL"/>
              </w:rPr>
              <w:br/>
              <w:t>Szybkość stała (wysoka/normalna/niska, dostępnych 16 ustawień szybkości dla każdego trybu)</w:t>
            </w:r>
            <w:r w:rsidRPr="000864E4">
              <w:rPr>
                <w:rFonts w:eastAsia="Times New Roman" w:cs="Times New Roman"/>
                <w:sz w:val="18"/>
                <w:szCs w:val="18"/>
                <w:lang w:eastAsia="pl-PL"/>
              </w:rPr>
              <w:br/>
              <w:t>Pierścień zmiany ogniskowej: zgodnie z szybkością obsługi</w:t>
            </w:r>
          </w:p>
          <w:p w14:paraId="05F2D072"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Sterowanie ostrością</w:t>
            </w:r>
          </w:p>
          <w:p w14:paraId="4F334A9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Ręczne za pomocą pierścienia regulacji ostrości, automatyczne (szybki AF, średni AF, telewizyjny AF, AF z wykrywaniem twarzy, AF tylko dla twarzy), wymuszony AF</w:t>
            </w:r>
          </w:p>
          <w:p w14:paraId="7DC0ED33"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Sterowanie przysłoną</w:t>
            </w:r>
          </w:p>
          <w:p w14:paraId="6D58AAC5"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Pierścień sterujący; pełna automatyka</w:t>
            </w:r>
          </w:p>
          <w:p w14:paraId="7D9C417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Zakres przysłony</w:t>
            </w:r>
          </w:p>
          <w:p w14:paraId="6E88AD2D"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f1,8 – f16</w:t>
            </w:r>
          </w:p>
          <w:p w14:paraId="0C6878AF"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Średnica filtra</w:t>
            </w:r>
          </w:p>
          <w:p w14:paraId="1EEA8341"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58 mm</w:t>
            </w:r>
          </w:p>
          <w:p w14:paraId="25BA1880"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Elementy/grupy obiektywu</w:t>
            </w:r>
          </w:p>
          <w:p w14:paraId="6F4AAFB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12/10</w:t>
            </w:r>
          </w:p>
          <w:p w14:paraId="1F4377FD"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Listki przysłony</w:t>
            </w:r>
          </w:p>
          <w:p w14:paraId="7A5EF87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8 - listkowa okrągła przysłona</w:t>
            </w:r>
          </w:p>
          <w:p w14:paraId="286E684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System stabilizacji obrazu</w:t>
            </w:r>
          </w:p>
          <w:p w14:paraId="2EA392F6"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Dynamiczny IS i Powered IS, 5 - osiowy stabilizator obrazu</w:t>
            </w:r>
          </w:p>
          <w:p w14:paraId="5449A40F"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Zoom cyfrowy/</w:t>
            </w:r>
            <w:proofErr w:type="spellStart"/>
            <w:r w:rsidRPr="000864E4">
              <w:rPr>
                <w:rFonts w:eastAsia="Times New Roman" w:cs="Times New Roman"/>
                <w:sz w:val="18"/>
                <w:szCs w:val="18"/>
                <w:lang w:eastAsia="pl-PL"/>
              </w:rPr>
              <w:t>telekonwerter</w:t>
            </w:r>
            <w:proofErr w:type="spellEnd"/>
          </w:p>
          <w:p w14:paraId="2827B23C"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2 × </w:t>
            </w:r>
            <w:proofErr w:type="spellStart"/>
            <w:r w:rsidRPr="000864E4">
              <w:rPr>
                <w:rFonts w:eastAsia="Times New Roman" w:cs="Times New Roman"/>
                <w:sz w:val="18"/>
                <w:szCs w:val="18"/>
                <w:lang w:eastAsia="pl-PL"/>
              </w:rPr>
              <w:t>telekonwerter</w:t>
            </w:r>
            <w:proofErr w:type="spellEnd"/>
            <w:r w:rsidRPr="000864E4">
              <w:rPr>
                <w:rFonts w:eastAsia="Times New Roman" w:cs="Times New Roman"/>
                <w:sz w:val="18"/>
                <w:szCs w:val="18"/>
                <w:lang w:eastAsia="pl-PL"/>
              </w:rPr>
              <w:t>, 400-krotny zoom cyfrowy</w:t>
            </w:r>
          </w:p>
          <w:p w14:paraId="15ED7906" w14:textId="77777777" w:rsidR="00C95FDA" w:rsidRPr="000864E4" w:rsidRDefault="00C95FDA" w:rsidP="006169A0">
            <w:pPr>
              <w:spacing w:after="0" w:line="240" w:lineRule="auto"/>
              <w:rPr>
                <w:rFonts w:eastAsia="Times New Roman" w:cs="Times New Roman"/>
                <w:sz w:val="18"/>
                <w:szCs w:val="18"/>
                <w:lang w:eastAsia="pl-PL"/>
              </w:rPr>
            </w:pPr>
          </w:p>
          <w:p w14:paraId="52488AC2"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Wejście audio</w:t>
            </w:r>
          </w:p>
          <w:p w14:paraId="44001B6E"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 wejścia XLR na rączce Wejścia liniowe, mikrofonowe lub zasilania fantomowego 48 V, gniazdo mikrofonowe 3,5 mm</w:t>
            </w:r>
          </w:p>
          <w:p w14:paraId="53291477"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Wyjście słuchawkowe</w:t>
            </w:r>
          </w:p>
          <w:p w14:paraId="6A02FA56"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Gniazdo stereo 3,5 mm</w:t>
            </w:r>
          </w:p>
          <w:p w14:paraId="0F4A9EAB"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HDMI</w:t>
            </w:r>
          </w:p>
          <w:p w14:paraId="3CB5CF67"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TAK</w:t>
            </w:r>
          </w:p>
          <w:p w14:paraId="25E26E9F"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lastRenderedPageBreak/>
              <w:t>ŁADOWANIE</w:t>
            </w:r>
          </w:p>
          <w:p w14:paraId="7ABA992F"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TAK (Mini-B, USB 2.0 Hi-</w:t>
            </w:r>
            <w:proofErr w:type="spellStart"/>
            <w:r w:rsidRPr="000864E4">
              <w:rPr>
                <w:rFonts w:eastAsia="Times New Roman" w:cs="Times New Roman"/>
                <w:sz w:val="18"/>
                <w:szCs w:val="18"/>
                <w:lang w:eastAsia="pl-PL"/>
              </w:rPr>
              <w:t>Speed</w:t>
            </w:r>
            <w:proofErr w:type="spellEnd"/>
            <w:r w:rsidRPr="000864E4">
              <w:rPr>
                <w:rFonts w:eastAsia="Times New Roman" w:cs="Times New Roman"/>
                <w:sz w:val="18"/>
                <w:szCs w:val="18"/>
                <w:lang w:eastAsia="pl-PL"/>
              </w:rPr>
              <w:t>, tylko wyjście)</w:t>
            </w:r>
          </w:p>
          <w:p w14:paraId="63938E97"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Wyjście HD/SD-SDI</w:t>
            </w:r>
          </w:p>
          <w:p w14:paraId="2ED23410"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Tak, BNC, tylko wyjście, wideo, osadzony dźwięk i kod czasowy. (tylko model XA15)</w:t>
            </w:r>
          </w:p>
          <w:p w14:paraId="5124114B" w14:textId="77777777" w:rsidR="00C95FDA" w:rsidRPr="000864E4" w:rsidRDefault="00C95FDA" w:rsidP="006169A0">
            <w:pPr>
              <w:spacing w:after="0" w:line="240" w:lineRule="auto"/>
              <w:rPr>
                <w:rFonts w:eastAsia="Times New Roman" w:cs="Times New Roman"/>
                <w:sz w:val="18"/>
                <w:szCs w:val="18"/>
                <w:lang w:eastAsia="pl-PL"/>
              </w:rPr>
            </w:pPr>
          </w:p>
          <w:p w14:paraId="6FB84F06" w14:textId="77777777" w:rsidR="00C95FDA" w:rsidRPr="000864E4" w:rsidRDefault="00C95FDA" w:rsidP="006169A0">
            <w:pPr>
              <w:spacing w:after="0" w:line="240" w:lineRule="auto"/>
              <w:rPr>
                <w:rFonts w:eastAsia="Times New Roman" w:cs="Times New Roman"/>
                <w:sz w:val="18"/>
                <w:szCs w:val="18"/>
                <w:lang w:eastAsia="pl-PL"/>
              </w:rPr>
            </w:pPr>
          </w:p>
          <w:p w14:paraId="0CBC7EC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Dołączone</w:t>
            </w:r>
          </w:p>
          <w:p w14:paraId="3658A42F" w14:textId="77777777" w:rsidR="006A1F78"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Osłona obiektywu z pokrywą, uchwyt mikrofonu (ze śrubą), rączka, kompaktowy zasilacz sieciowy, przewód zasilający AC, akumulator </w:t>
            </w:r>
          </w:p>
        </w:tc>
        <w:tc>
          <w:tcPr>
            <w:tcW w:w="567" w:type="dxa"/>
            <w:tcBorders>
              <w:top w:val="nil"/>
              <w:left w:val="nil"/>
              <w:bottom w:val="single" w:sz="4" w:space="0" w:color="auto"/>
              <w:right w:val="single" w:sz="4" w:space="0" w:color="auto"/>
            </w:tcBorders>
            <w:shd w:val="clear" w:color="auto" w:fill="auto"/>
            <w:noWrap/>
            <w:vAlign w:val="center"/>
          </w:tcPr>
          <w:p w14:paraId="019F7DA3" w14:textId="77777777" w:rsidR="006A1F78" w:rsidRPr="000864E4" w:rsidRDefault="006A1F7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tcPr>
          <w:p w14:paraId="5EA39288" w14:textId="77777777" w:rsidR="006A1F78"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1C2BF479" w14:textId="77777777" w:rsidTr="00BB5BF8">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tcPr>
          <w:p w14:paraId="65673068" w14:textId="77777777" w:rsidR="00B805AE" w:rsidRPr="000864E4" w:rsidRDefault="00B805A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5.</w:t>
            </w:r>
          </w:p>
        </w:tc>
        <w:tc>
          <w:tcPr>
            <w:tcW w:w="1844" w:type="dxa"/>
            <w:tcBorders>
              <w:top w:val="nil"/>
              <w:left w:val="nil"/>
              <w:bottom w:val="single" w:sz="4" w:space="0" w:color="auto"/>
              <w:right w:val="single" w:sz="4" w:space="0" w:color="auto"/>
            </w:tcBorders>
            <w:shd w:val="clear" w:color="auto" w:fill="auto"/>
            <w:vAlign w:val="center"/>
          </w:tcPr>
          <w:p w14:paraId="42B8F832" w14:textId="77777777" w:rsidR="00B805AE" w:rsidRPr="000864E4" w:rsidRDefault="00B805A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kamery</w:t>
            </w:r>
          </w:p>
        </w:tc>
        <w:tc>
          <w:tcPr>
            <w:tcW w:w="6522" w:type="dxa"/>
            <w:gridSpan w:val="2"/>
            <w:tcBorders>
              <w:top w:val="nil"/>
              <w:left w:val="nil"/>
              <w:bottom w:val="single" w:sz="4" w:space="0" w:color="auto"/>
              <w:right w:val="single" w:sz="4" w:space="0" w:color="auto"/>
            </w:tcBorders>
            <w:shd w:val="clear" w:color="auto" w:fill="auto"/>
            <w:vAlign w:val="center"/>
          </w:tcPr>
          <w:p w14:paraId="4D167E04"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Maksymalny udźwig:</w:t>
            </w:r>
            <w:r w:rsidRPr="000864E4">
              <w:rPr>
                <w:rFonts w:eastAsia="Times New Roman" w:cs="Times New Roman"/>
                <w:sz w:val="18"/>
                <w:szCs w:val="18"/>
                <w:lang w:eastAsia="pl-PL"/>
              </w:rPr>
              <w:t> 6 kg</w:t>
            </w:r>
          </w:p>
          <w:p w14:paraId="72ED2FD9"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długość po złożeniu:</w:t>
            </w:r>
            <w:r w:rsidRPr="000864E4">
              <w:rPr>
                <w:rFonts w:eastAsia="Times New Roman" w:cs="Times New Roman"/>
                <w:sz w:val="18"/>
                <w:szCs w:val="18"/>
                <w:lang w:eastAsia="pl-PL"/>
              </w:rPr>
              <w:t> 86cm</w:t>
            </w:r>
          </w:p>
          <w:p w14:paraId="10519437"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Maksymalna wysokość:</w:t>
            </w:r>
            <w:r w:rsidRPr="000864E4">
              <w:rPr>
                <w:rFonts w:eastAsia="Times New Roman" w:cs="Times New Roman"/>
                <w:sz w:val="18"/>
                <w:szCs w:val="18"/>
                <w:lang w:eastAsia="pl-PL"/>
              </w:rPr>
              <w:t> 160cm</w:t>
            </w:r>
          </w:p>
          <w:p w14:paraId="24AFC98A"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Minimalna wysokość:</w:t>
            </w:r>
            <w:r w:rsidRPr="000864E4">
              <w:rPr>
                <w:rFonts w:eastAsia="Times New Roman" w:cs="Times New Roman"/>
                <w:sz w:val="18"/>
                <w:szCs w:val="18"/>
                <w:lang w:eastAsia="pl-PL"/>
              </w:rPr>
              <w:t> 80,5</w:t>
            </w:r>
          </w:p>
          <w:p w14:paraId="06D37885"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Waga:</w:t>
            </w:r>
            <w:r w:rsidRPr="000864E4">
              <w:rPr>
                <w:rFonts w:eastAsia="Times New Roman" w:cs="Times New Roman"/>
                <w:sz w:val="18"/>
                <w:szCs w:val="18"/>
                <w:lang w:eastAsia="pl-PL"/>
              </w:rPr>
              <w:t> 6kg</w:t>
            </w:r>
          </w:p>
          <w:p w14:paraId="79C3416E"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b/>
                <w:bCs/>
                <w:sz w:val="18"/>
                <w:szCs w:val="18"/>
                <w:lang w:eastAsia="pl-PL"/>
              </w:rPr>
              <w:t>Szybkozłączka</w:t>
            </w:r>
            <w:proofErr w:type="spellEnd"/>
            <w:r w:rsidRPr="000864E4">
              <w:rPr>
                <w:rFonts w:eastAsia="Times New Roman" w:cs="Times New Roman"/>
                <w:b/>
                <w:bCs/>
                <w:sz w:val="18"/>
                <w:szCs w:val="18"/>
                <w:lang w:eastAsia="pl-PL"/>
              </w:rPr>
              <w:t>:</w:t>
            </w:r>
            <w:r w:rsidRPr="000864E4">
              <w:rPr>
                <w:rFonts w:eastAsia="Times New Roman" w:cs="Times New Roman"/>
                <w:sz w:val="18"/>
                <w:szCs w:val="18"/>
                <w:lang w:eastAsia="pl-PL"/>
              </w:rPr>
              <w:t> QR13</w:t>
            </w:r>
          </w:p>
          <w:p w14:paraId="52B2253A"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Ilość sekcji:</w:t>
            </w:r>
            <w:r w:rsidRPr="000864E4">
              <w:rPr>
                <w:rFonts w:eastAsia="Times New Roman" w:cs="Times New Roman"/>
                <w:sz w:val="18"/>
                <w:szCs w:val="18"/>
                <w:lang w:eastAsia="pl-PL"/>
              </w:rPr>
              <w:t> 3</w:t>
            </w:r>
          </w:p>
          <w:p w14:paraId="174AFD1C"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Materiał:</w:t>
            </w:r>
            <w:r w:rsidRPr="000864E4">
              <w:rPr>
                <w:rFonts w:eastAsia="Times New Roman" w:cs="Times New Roman"/>
                <w:sz w:val="18"/>
                <w:szCs w:val="18"/>
                <w:lang w:eastAsia="pl-PL"/>
              </w:rPr>
              <w:t> Aluminium</w:t>
            </w:r>
          </w:p>
          <w:p w14:paraId="32DCE940" w14:textId="77777777" w:rsidR="00B805AE" w:rsidRPr="000864E4" w:rsidRDefault="00B805AE" w:rsidP="006169A0">
            <w:pPr>
              <w:numPr>
                <w:ilvl w:val="0"/>
                <w:numId w:val="14"/>
              </w:numPr>
              <w:spacing w:after="0" w:line="240" w:lineRule="auto"/>
              <w:textAlignment w:val="baseline"/>
              <w:rPr>
                <w:rFonts w:eastAsia="Times New Roman" w:cs="Arial"/>
                <w:sz w:val="18"/>
                <w:szCs w:val="18"/>
                <w:lang w:eastAsia="pl-PL"/>
              </w:rPr>
            </w:pPr>
            <w:r w:rsidRPr="000864E4">
              <w:rPr>
                <w:rFonts w:eastAsia="Times New Roman" w:cs="Arial"/>
                <w:sz w:val="18"/>
                <w:szCs w:val="18"/>
                <w:lang w:eastAsia="pl-PL"/>
              </w:rPr>
              <w:t>6-stopniowy system przeciwwagi</w:t>
            </w:r>
          </w:p>
          <w:p w14:paraId="5FECFA10" w14:textId="77777777" w:rsidR="00B805AE" w:rsidRPr="000864E4" w:rsidRDefault="00B805AE" w:rsidP="006169A0">
            <w:pPr>
              <w:numPr>
                <w:ilvl w:val="0"/>
                <w:numId w:val="14"/>
              </w:numPr>
              <w:spacing w:after="0" w:line="240" w:lineRule="auto"/>
              <w:textAlignment w:val="baseline"/>
              <w:rPr>
                <w:rFonts w:eastAsia="Times New Roman" w:cs="Arial"/>
                <w:sz w:val="18"/>
                <w:szCs w:val="18"/>
                <w:lang w:eastAsia="pl-PL"/>
              </w:rPr>
            </w:pPr>
            <w:r w:rsidRPr="000864E4">
              <w:rPr>
                <w:rFonts w:eastAsia="Times New Roman" w:cs="Arial"/>
                <w:sz w:val="18"/>
                <w:szCs w:val="18"/>
                <w:lang w:eastAsia="pl-PL"/>
              </w:rPr>
              <w:t>zakres pochyłu w pionie +90 / -60 stopni</w:t>
            </w:r>
          </w:p>
          <w:p w14:paraId="21423266"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Kula 75mm</w:t>
            </w:r>
          </w:p>
        </w:tc>
        <w:tc>
          <w:tcPr>
            <w:tcW w:w="567" w:type="dxa"/>
            <w:tcBorders>
              <w:top w:val="nil"/>
              <w:left w:val="nil"/>
              <w:bottom w:val="single" w:sz="4" w:space="0" w:color="auto"/>
              <w:right w:val="single" w:sz="4" w:space="0" w:color="auto"/>
            </w:tcBorders>
            <w:shd w:val="clear" w:color="auto" w:fill="auto"/>
            <w:noWrap/>
            <w:vAlign w:val="center"/>
          </w:tcPr>
          <w:p w14:paraId="03942CD4" w14:textId="77777777" w:rsidR="00B805AE" w:rsidRPr="000864E4" w:rsidRDefault="00B805A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tcPr>
          <w:p w14:paraId="66887636" w14:textId="77777777" w:rsidR="00B805AE"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32D4930B" w14:textId="77777777" w:rsidTr="00BB5BF8">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D4E8D4A" w14:textId="77777777" w:rsidR="00DB786B" w:rsidRPr="000864E4" w:rsidRDefault="006A5EC9"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6</w:t>
            </w:r>
            <w:r w:rsidR="00DB786B"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298F26BA" w14:textId="77777777" w:rsidR="00DB786B" w:rsidRPr="000864E4" w:rsidRDefault="00F055D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Mikser audio do studia nagrań</w:t>
            </w:r>
          </w:p>
        </w:tc>
        <w:tc>
          <w:tcPr>
            <w:tcW w:w="6522" w:type="dxa"/>
            <w:gridSpan w:val="2"/>
            <w:tcBorders>
              <w:top w:val="nil"/>
              <w:left w:val="nil"/>
              <w:bottom w:val="single" w:sz="4" w:space="0" w:color="auto"/>
              <w:right w:val="single" w:sz="4" w:space="0" w:color="auto"/>
            </w:tcBorders>
            <w:shd w:val="clear" w:color="auto" w:fill="auto"/>
            <w:vAlign w:val="center"/>
            <w:hideMark/>
          </w:tcPr>
          <w:p w14:paraId="73CD750D" w14:textId="77777777" w:rsidR="00F055D2" w:rsidRPr="000864E4" w:rsidRDefault="00F055D2" w:rsidP="006169A0">
            <w:pPr>
              <w:numPr>
                <w:ilvl w:val="0"/>
                <w:numId w:val="2"/>
              </w:numPr>
              <w:spacing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Mikser USB </w:t>
            </w:r>
          </w:p>
          <w:p w14:paraId="2C105881"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Interfejs audio i rejestrator wielośladowy z 14 wejściami i 2 wyjściami</w:t>
            </w:r>
          </w:p>
          <w:p w14:paraId="0A200C2E"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szerokie możliwości edycji dźwięku bezpośrednio na urządzeniu</w:t>
            </w:r>
          </w:p>
          <w:p w14:paraId="0A8006D9"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Nawigacja po menu za pomocą ekranu dotykowego</w:t>
            </w:r>
          </w:p>
          <w:p w14:paraId="6C9366E8"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Funkcja </w:t>
            </w:r>
            <w:proofErr w:type="spellStart"/>
            <w:r w:rsidRPr="000864E4">
              <w:rPr>
                <w:rFonts w:eastAsia="Times New Roman" w:cs="Times New Roman"/>
                <w:sz w:val="18"/>
                <w:szCs w:val="18"/>
                <w:lang w:eastAsia="pl-PL"/>
              </w:rPr>
              <w:t>Talkback</w:t>
            </w:r>
            <w:proofErr w:type="spellEnd"/>
          </w:p>
          <w:p w14:paraId="6DDFB556"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wraz z oprogramowaniem </w:t>
            </w:r>
            <w:proofErr w:type="spellStart"/>
            <w:r w:rsidRPr="000864E4">
              <w:rPr>
                <w:rFonts w:eastAsia="Times New Roman" w:cs="Times New Roman"/>
                <w:sz w:val="18"/>
                <w:szCs w:val="18"/>
                <w:lang w:eastAsia="pl-PL"/>
              </w:rPr>
              <w:t>Tascam</w:t>
            </w:r>
            <w:proofErr w:type="spellEnd"/>
            <w:r w:rsidRPr="000864E4">
              <w:rPr>
                <w:rFonts w:eastAsia="Times New Roman" w:cs="Times New Roman"/>
                <w:sz w:val="18"/>
                <w:szCs w:val="18"/>
                <w:lang w:eastAsia="pl-PL"/>
              </w:rPr>
              <w:t xml:space="preserve"> Editor</w:t>
            </w:r>
          </w:p>
          <w:p w14:paraId="3A3C832D"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Funkcje edycji i markerów bezpośrednio na urządzeniu</w:t>
            </w:r>
          </w:p>
          <w:p w14:paraId="3E813495"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8 dowolnie </w:t>
            </w:r>
            <w:proofErr w:type="spellStart"/>
            <w:r w:rsidRPr="000864E4">
              <w:rPr>
                <w:rFonts w:eastAsia="Times New Roman" w:cs="Times New Roman"/>
                <w:sz w:val="18"/>
                <w:szCs w:val="18"/>
                <w:lang w:eastAsia="pl-PL"/>
              </w:rPr>
              <w:t>przypisywalnych</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triggerpadów</w:t>
            </w:r>
            <w:proofErr w:type="spellEnd"/>
            <w:r w:rsidRPr="000864E4">
              <w:rPr>
                <w:rFonts w:eastAsia="Times New Roman" w:cs="Times New Roman"/>
                <w:sz w:val="18"/>
                <w:szCs w:val="18"/>
                <w:lang w:eastAsia="pl-PL"/>
              </w:rPr>
              <w:t xml:space="preserve"> z funkcją nagrywania</w:t>
            </w:r>
          </w:p>
          <w:p w14:paraId="7DCB0CCB"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8 </w:t>
            </w:r>
            <w:proofErr w:type="spellStart"/>
            <w:r w:rsidRPr="000864E4">
              <w:rPr>
                <w:rFonts w:eastAsia="Times New Roman" w:cs="Times New Roman"/>
                <w:sz w:val="18"/>
                <w:szCs w:val="18"/>
                <w:lang w:eastAsia="pl-PL"/>
              </w:rPr>
              <w:t>faderów</w:t>
            </w:r>
            <w:proofErr w:type="spellEnd"/>
            <w:r w:rsidRPr="000864E4">
              <w:rPr>
                <w:rFonts w:eastAsia="Times New Roman" w:cs="Times New Roman"/>
                <w:sz w:val="18"/>
                <w:szCs w:val="18"/>
                <w:lang w:eastAsia="pl-PL"/>
              </w:rPr>
              <w:t xml:space="preserve"> 100m dla 4 kanałów mikrofonowych i 4 źródeł stereo (USB, Line In, Bluetooth, </w:t>
            </w:r>
            <w:proofErr w:type="spellStart"/>
            <w:r w:rsidRPr="000864E4">
              <w:rPr>
                <w:rFonts w:eastAsia="Times New Roman" w:cs="Times New Roman"/>
                <w:sz w:val="18"/>
                <w:szCs w:val="18"/>
                <w:lang w:eastAsia="pl-PL"/>
              </w:rPr>
              <w:t>trigger</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pads</w:t>
            </w:r>
            <w:proofErr w:type="spellEnd"/>
            <w:r w:rsidRPr="000864E4">
              <w:rPr>
                <w:rFonts w:eastAsia="Times New Roman" w:cs="Times New Roman"/>
                <w:sz w:val="18"/>
                <w:szCs w:val="18"/>
                <w:lang w:eastAsia="pl-PL"/>
              </w:rPr>
              <w:t>)</w:t>
            </w:r>
          </w:p>
          <w:p w14:paraId="71B6D1B0"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4 wejścia mikrofonowe z przełączalnym zasilaniem </w:t>
            </w:r>
            <w:proofErr w:type="spellStart"/>
            <w:r w:rsidRPr="000864E4">
              <w:rPr>
                <w:rFonts w:eastAsia="Times New Roman" w:cs="Times New Roman"/>
                <w:sz w:val="18"/>
                <w:szCs w:val="18"/>
                <w:lang w:eastAsia="pl-PL"/>
              </w:rPr>
              <w:t>phantom</w:t>
            </w:r>
            <w:proofErr w:type="spellEnd"/>
            <w:r w:rsidRPr="000864E4">
              <w:rPr>
                <w:rFonts w:eastAsia="Times New Roman" w:cs="Times New Roman"/>
                <w:sz w:val="18"/>
                <w:szCs w:val="18"/>
                <w:lang w:eastAsia="pl-PL"/>
              </w:rPr>
              <w:t xml:space="preserve"> 48V każde</w:t>
            </w:r>
          </w:p>
          <w:p w14:paraId="0D973637" w14:textId="77777777" w:rsidR="00F055D2" w:rsidRPr="000864E4" w:rsidRDefault="00F055D2"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4 oddzielnie poziomowane gniazda słuchawkowe</w:t>
            </w:r>
          </w:p>
          <w:p w14:paraId="7D079765" w14:textId="77777777" w:rsidR="00F055D2" w:rsidRPr="000864E4" w:rsidRDefault="00F055D2"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1 złącze słuchawkowe (TRRS)</w:t>
            </w:r>
          </w:p>
          <w:p w14:paraId="2747FF78" w14:textId="77777777" w:rsidR="00F055D2" w:rsidRPr="000864E4" w:rsidRDefault="00F055D2"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Wejście liniowe (</w:t>
            </w:r>
            <w:proofErr w:type="spellStart"/>
            <w:r w:rsidRPr="000864E4">
              <w:rPr>
                <w:rFonts w:eastAsia="Times New Roman" w:cs="Times New Roman"/>
                <w:sz w:val="18"/>
                <w:szCs w:val="18"/>
                <w:lang w:eastAsia="pl-PL"/>
              </w:rPr>
              <w:t>sym</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jack</w:t>
            </w:r>
            <w:proofErr w:type="spellEnd"/>
            <w:r w:rsidRPr="000864E4">
              <w:rPr>
                <w:rFonts w:eastAsia="Times New Roman" w:cs="Times New Roman"/>
                <w:sz w:val="18"/>
                <w:szCs w:val="18"/>
                <w:lang w:eastAsia="pl-PL"/>
              </w:rPr>
              <w:t xml:space="preserve"> lub mini </w:t>
            </w:r>
            <w:proofErr w:type="spellStart"/>
            <w:r w:rsidRPr="000864E4">
              <w:rPr>
                <w:rFonts w:eastAsia="Times New Roman" w:cs="Times New Roman"/>
                <w:sz w:val="18"/>
                <w:szCs w:val="18"/>
                <w:lang w:eastAsia="pl-PL"/>
              </w:rPr>
              <w:t>jack</w:t>
            </w:r>
            <w:proofErr w:type="spellEnd"/>
            <w:r w:rsidRPr="000864E4">
              <w:rPr>
                <w:rFonts w:eastAsia="Times New Roman" w:cs="Times New Roman"/>
                <w:sz w:val="18"/>
                <w:szCs w:val="18"/>
                <w:lang w:eastAsia="pl-PL"/>
              </w:rPr>
              <w:t xml:space="preserve"> stereo), Bluetooth i </w:t>
            </w:r>
            <w:proofErr w:type="spellStart"/>
            <w:r w:rsidRPr="000864E4">
              <w:rPr>
                <w:rFonts w:eastAsia="Times New Roman" w:cs="Times New Roman"/>
                <w:sz w:val="18"/>
                <w:szCs w:val="18"/>
                <w:lang w:eastAsia="pl-PL"/>
              </w:rPr>
              <w:t>sym</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line</w:t>
            </w:r>
            <w:proofErr w:type="spellEnd"/>
            <w:r w:rsidRPr="000864E4">
              <w:rPr>
                <w:rFonts w:eastAsia="Times New Roman" w:cs="Times New Roman"/>
                <w:sz w:val="18"/>
                <w:szCs w:val="18"/>
                <w:lang w:eastAsia="pl-PL"/>
              </w:rPr>
              <w:t> Out (</w:t>
            </w:r>
            <w:proofErr w:type="spellStart"/>
            <w:r w:rsidRPr="000864E4">
              <w:rPr>
                <w:rFonts w:eastAsia="Times New Roman" w:cs="Times New Roman"/>
                <w:sz w:val="18"/>
                <w:szCs w:val="18"/>
                <w:lang w:eastAsia="pl-PL"/>
              </w:rPr>
              <w:t>jack</w:t>
            </w:r>
            <w:proofErr w:type="spellEnd"/>
            <w:r w:rsidRPr="000864E4">
              <w:rPr>
                <w:rFonts w:eastAsia="Times New Roman" w:cs="Times New Roman"/>
                <w:sz w:val="18"/>
                <w:szCs w:val="18"/>
                <w:lang w:eastAsia="pl-PL"/>
              </w:rPr>
              <w:t>)</w:t>
            </w:r>
          </w:p>
          <w:p w14:paraId="10206927" w14:textId="77777777" w:rsidR="00F055D2" w:rsidRPr="000864E4" w:rsidRDefault="00F055D2"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wraz z zasilaczem</w:t>
            </w:r>
          </w:p>
          <w:p w14:paraId="466EA661" w14:textId="77777777" w:rsidR="00AD668E" w:rsidRPr="000864E4" w:rsidRDefault="00AD668E" w:rsidP="006169A0">
            <w:pPr>
              <w:numPr>
                <w:ilvl w:val="0"/>
                <w:numId w:val="2"/>
              </w:numPr>
              <w:spacing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rozbudowany cyfrowy channel </w:t>
            </w:r>
            <w:proofErr w:type="spellStart"/>
            <w:r w:rsidRPr="000864E4">
              <w:rPr>
                <w:rFonts w:eastAsia="Times New Roman" w:cs="Times New Roman"/>
                <w:sz w:val="18"/>
                <w:szCs w:val="18"/>
                <w:lang w:eastAsia="pl-PL"/>
              </w:rPr>
              <w:t>strip</w:t>
            </w:r>
            <w:proofErr w:type="spellEnd"/>
            <w:r w:rsidRPr="000864E4">
              <w:rPr>
                <w:rFonts w:eastAsia="Times New Roman" w:cs="Times New Roman"/>
                <w:sz w:val="18"/>
                <w:szCs w:val="18"/>
                <w:lang w:eastAsia="pl-PL"/>
              </w:rPr>
              <w:t xml:space="preserve"> z </w:t>
            </w:r>
            <w:proofErr w:type="spellStart"/>
            <w:r w:rsidRPr="000864E4">
              <w:rPr>
                <w:rFonts w:eastAsia="Times New Roman" w:cs="Times New Roman"/>
                <w:sz w:val="18"/>
                <w:szCs w:val="18"/>
                <w:lang w:eastAsia="pl-PL"/>
              </w:rPr>
              <w:t>półparametrycznym</w:t>
            </w:r>
            <w:proofErr w:type="spellEnd"/>
            <w:r w:rsidRPr="000864E4">
              <w:rPr>
                <w:rFonts w:eastAsia="Times New Roman" w:cs="Times New Roman"/>
                <w:sz w:val="18"/>
                <w:szCs w:val="18"/>
                <w:lang w:eastAsia="pl-PL"/>
              </w:rPr>
              <w:t xml:space="preserve"> 2-pasmowym EQ, kompresorem, bramką, de-</w:t>
            </w:r>
            <w:proofErr w:type="spellStart"/>
            <w:r w:rsidRPr="000864E4">
              <w:rPr>
                <w:rFonts w:eastAsia="Times New Roman" w:cs="Times New Roman"/>
                <w:sz w:val="18"/>
                <w:szCs w:val="18"/>
                <w:lang w:eastAsia="pl-PL"/>
              </w:rPr>
              <w:t>esserem</w:t>
            </w:r>
            <w:proofErr w:type="spellEnd"/>
            <w:r w:rsidRPr="000864E4">
              <w:rPr>
                <w:rFonts w:eastAsia="Times New Roman" w:cs="Times New Roman"/>
                <w:sz w:val="18"/>
                <w:szCs w:val="18"/>
                <w:lang w:eastAsia="pl-PL"/>
              </w:rPr>
              <w:t xml:space="preserve">, redukcją szumów (każdy </w:t>
            </w:r>
            <w:proofErr w:type="spellStart"/>
            <w:r w:rsidRPr="000864E4">
              <w:rPr>
                <w:rFonts w:eastAsia="Times New Roman" w:cs="Times New Roman"/>
                <w:sz w:val="18"/>
                <w:szCs w:val="18"/>
                <w:lang w:eastAsia="pl-PL"/>
              </w:rPr>
              <w:t>preset</w:t>
            </w:r>
            <w:proofErr w:type="spellEnd"/>
            <w:r w:rsidRPr="000864E4">
              <w:rPr>
                <w:rFonts w:eastAsia="Times New Roman" w:cs="Times New Roman"/>
                <w:sz w:val="18"/>
                <w:szCs w:val="18"/>
                <w:lang w:eastAsia="pl-PL"/>
              </w:rPr>
              <w:t xml:space="preserve"> sterowany lub tryb manualny z 3-5 parametrami).</w:t>
            </w:r>
          </w:p>
          <w:p w14:paraId="1DF1AD55" w14:textId="77777777" w:rsidR="00AD668E" w:rsidRPr="000864E4" w:rsidRDefault="00AD668E"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De-</w:t>
            </w:r>
            <w:proofErr w:type="spellStart"/>
            <w:r w:rsidRPr="000864E4">
              <w:rPr>
                <w:rFonts w:eastAsia="Times New Roman" w:cs="Times New Roman"/>
                <w:sz w:val="18"/>
                <w:szCs w:val="18"/>
                <w:lang w:eastAsia="pl-PL"/>
              </w:rPr>
              <w:t>esser</w:t>
            </w:r>
            <w:proofErr w:type="spellEnd"/>
            <w:r w:rsidRPr="000864E4">
              <w:rPr>
                <w:rFonts w:eastAsia="Times New Roman" w:cs="Times New Roman"/>
                <w:sz w:val="18"/>
                <w:szCs w:val="18"/>
                <w:lang w:eastAsia="pl-PL"/>
              </w:rPr>
              <w:t xml:space="preserve">, redukcja szumów i efekty </w:t>
            </w:r>
            <w:proofErr w:type="spellStart"/>
            <w:r w:rsidRPr="000864E4">
              <w:rPr>
                <w:rFonts w:eastAsia="Times New Roman" w:cs="Times New Roman"/>
                <w:sz w:val="18"/>
                <w:szCs w:val="18"/>
                <w:lang w:eastAsia="pl-PL"/>
              </w:rPr>
              <w:t>loudness</w:t>
            </w:r>
            <w:proofErr w:type="spellEnd"/>
            <w:r w:rsidRPr="000864E4">
              <w:rPr>
                <w:rFonts w:eastAsia="Times New Roman" w:cs="Times New Roman"/>
                <w:sz w:val="18"/>
                <w:szCs w:val="18"/>
                <w:lang w:eastAsia="pl-PL"/>
              </w:rPr>
              <w:t xml:space="preserve"> dla kanałów stereo</w:t>
            </w:r>
          </w:p>
          <w:p w14:paraId="5B936467" w14:textId="77777777" w:rsidR="00AD668E" w:rsidRPr="000864E4" w:rsidRDefault="00AD668E"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1x efekt </w:t>
            </w:r>
            <w:proofErr w:type="spellStart"/>
            <w:r w:rsidRPr="000864E4">
              <w:rPr>
                <w:rFonts w:eastAsia="Times New Roman" w:cs="Times New Roman"/>
                <w:sz w:val="18"/>
                <w:szCs w:val="18"/>
                <w:lang w:eastAsia="pl-PL"/>
              </w:rPr>
              <w:t>reverb</w:t>
            </w:r>
            <w:proofErr w:type="spellEnd"/>
            <w:r w:rsidRPr="000864E4">
              <w:rPr>
                <w:rFonts w:eastAsia="Times New Roman" w:cs="Times New Roman"/>
                <w:sz w:val="18"/>
                <w:szCs w:val="18"/>
                <w:lang w:eastAsia="pl-PL"/>
              </w:rPr>
              <w:t xml:space="preserve"> dla dowolnego kanału mikrofonowego z 3 </w:t>
            </w:r>
            <w:proofErr w:type="spellStart"/>
            <w:r w:rsidRPr="000864E4">
              <w:rPr>
                <w:rFonts w:eastAsia="Times New Roman" w:cs="Times New Roman"/>
                <w:sz w:val="18"/>
                <w:szCs w:val="18"/>
                <w:lang w:eastAsia="pl-PL"/>
              </w:rPr>
              <w:t>presetami</w:t>
            </w:r>
            <w:proofErr w:type="spellEnd"/>
            <w:r w:rsidRPr="000864E4">
              <w:rPr>
                <w:rFonts w:eastAsia="Times New Roman" w:cs="Times New Roman"/>
                <w:sz w:val="18"/>
                <w:szCs w:val="18"/>
                <w:lang w:eastAsia="pl-PL"/>
              </w:rPr>
              <w:t xml:space="preserve"> lub tryb ręczny z 5 parametrami</w:t>
            </w:r>
          </w:p>
          <w:p w14:paraId="407FAB0B" w14:textId="77777777" w:rsidR="00AD668E" w:rsidRPr="000864E4" w:rsidRDefault="00AD668E"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automatyczna kontrola poziomu, w tym </w:t>
            </w:r>
            <w:proofErr w:type="spellStart"/>
            <w:r w:rsidRPr="000864E4">
              <w:rPr>
                <w:rFonts w:eastAsia="Times New Roman" w:cs="Times New Roman"/>
                <w:sz w:val="18"/>
                <w:szCs w:val="18"/>
                <w:lang w:eastAsia="pl-PL"/>
              </w:rPr>
              <w:t>priorytetyzacja</w:t>
            </w:r>
            <w:proofErr w:type="spellEnd"/>
            <w:r w:rsidRPr="000864E4">
              <w:rPr>
                <w:rFonts w:eastAsia="Times New Roman" w:cs="Times New Roman"/>
                <w:sz w:val="18"/>
                <w:szCs w:val="18"/>
                <w:lang w:eastAsia="pl-PL"/>
              </w:rPr>
              <w:t xml:space="preserve"> kanałów</w:t>
            </w:r>
          </w:p>
          <w:p w14:paraId="7CD1A6D9" w14:textId="77777777" w:rsidR="00AD668E" w:rsidRPr="000864E4" w:rsidRDefault="00AD668E"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listy </w:t>
            </w:r>
            <w:proofErr w:type="spellStart"/>
            <w:r w:rsidRPr="000864E4">
              <w:rPr>
                <w:rFonts w:eastAsia="Times New Roman" w:cs="Times New Roman"/>
                <w:sz w:val="18"/>
                <w:szCs w:val="18"/>
                <w:lang w:eastAsia="pl-PL"/>
              </w:rPr>
              <w:t>pre</w:t>
            </w:r>
            <w:proofErr w:type="spellEnd"/>
            <w:r w:rsidRPr="000864E4">
              <w:rPr>
                <w:rFonts w:eastAsia="Times New Roman" w:cs="Times New Roman"/>
                <w:sz w:val="18"/>
                <w:szCs w:val="18"/>
                <w:lang w:eastAsia="pl-PL"/>
              </w:rPr>
              <w:t xml:space="preserve">/post </w:t>
            </w:r>
            <w:proofErr w:type="spellStart"/>
            <w:r w:rsidRPr="000864E4">
              <w:rPr>
                <w:rFonts w:eastAsia="Times New Roman" w:cs="Times New Roman"/>
                <w:sz w:val="18"/>
                <w:szCs w:val="18"/>
                <w:lang w:eastAsia="pl-PL"/>
              </w:rPr>
              <w:t>fadera</w:t>
            </w:r>
            <w:proofErr w:type="spellEnd"/>
          </w:p>
          <w:p w14:paraId="11FADB94" w14:textId="77777777" w:rsidR="00AD668E" w:rsidRPr="000864E4" w:rsidRDefault="00AD668E"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tłumienie sprzężeń</w:t>
            </w:r>
          </w:p>
          <w:p w14:paraId="5FC68346" w14:textId="77777777" w:rsidR="00AD668E" w:rsidRPr="000864E4" w:rsidRDefault="00AD668E"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funkcja mix-minus do włączania rozmów telefonicznych</w:t>
            </w:r>
          </w:p>
          <w:p w14:paraId="5DA6EB58" w14:textId="77777777" w:rsidR="00DB786B" w:rsidRPr="000864E4" w:rsidRDefault="00DB786B" w:rsidP="006169A0">
            <w:pPr>
              <w:spacing w:after="0" w:line="240" w:lineRule="auto"/>
              <w:rPr>
                <w:rFonts w:eastAsia="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hideMark/>
          </w:tcPr>
          <w:p w14:paraId="679F83C8"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6D8F7050" w14:textId="77777777" w:rsidR="00DB786B" w:rsidRPr="000864E4" w:rsidRDefault="00DB786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3D6A7313" w14:textId="77777777" w:rsidTr="00BB5BF8">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019C8B7" w14:textId="77777777" w:rsidR="00DB786B" w:rsidRPr="00BB5BF8" w:rsidRDefault="00D103BE" w:rsidP="006169A0">
            <w:pPr>
              <w:spacing w:after="0" w:line="240" w:lineRule="auto"/>
              <w:rPr>
                <w:rFonts w:eastAsia="Times New Roman" w:cs="Times New Roman"/>
                <w:sz w:val="18"/>
                <w:szCs w:val="18"/>
                <w:lang w:eastAsia="pl-PL"/>
              </w:rPr>
            </w:pPr>
            <w:r w:rsidRPr="00BB5BF8">
              <w:rPr>
                <w:rFonts w:eastAsia="Times New Roman" w:cs="Times New Roman"/>
                <w:sz w:val="18"/>
                <w:szCs w:val="18"/>
                <w:lang w:eastAsia="pl-PL"/>
              </w:rPr>
              <w:t>7</w:t>
            </w:r>
            <w:r w:rsidR="00DB786B" w:rsidRPr="00BB5BF8">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1835E568" w14:textId="77777777" w:rsidR="00DB786B" w:rsidRPr="00BB5BF8" w:rsidRDefault="009A103F" w:rsidP="006169A0">
            <w:pPr>
              <w:spacing w:after="0" w:line="240" w:lineRule="auto"/>
              <w:rPr>
                <w:rFonts w:eastAsia="Times New Roman" w:cs="Times New Roman"/>
                <w:sz w:val="18"/>
                <w:szCs w:val="18"/>
                <w:lang w:eastAsia="pl-PL"/>
              </w:rPr>
            </w:pPr>
            <w:r w:rsidRPr="00BB5BF8">
              <w:rPr>
                <w:rFonts w:eastAsia="Times New Roman" w:cs="Times New Roman"/>
                <w:sz w:val="18"/>
                <w:szCs w:val="18"/>
                <w:lang w:eastAsia="pl-PL"/>
              </w:rPr>
              <w:t xml:space="preserve">Mikrofon </w:t>
            </w:r>
            <w:proofErr w:type="spellStart"/>
            <w:r w:rsidRPr="00BB5BF8">
              <w:rPr>
                <w:rFonts w:eastAsia="Times New Roman" w:cs="Times New Roman"/>
                <w:sz w:val="18"/>
                <w:szCs w:val="18"/>
                <w:lang w:eastAsia="pl-PL"/>
              </w:rPr>
              <w:t>wi</w:t>
            </w:r>
            <w:r w:rsidR="004D4263" w:rsidRPr="00BB5BF8">
              <w:rPr>
                <w:rFonts w:eastAsia="Times New Roman" w:cs="Times New Roman"/>
                <w:sz w:val="18"/>
                <w:szCs w:val="18"/>
                <w:lang w:eastAsia="pl-PL"/>
              </w:rPr>
              <w:t>e</w:t>
            </w:r>
            <w:r w:rsidRPr="00BB5BF8">
              <w:rPr>
                <w:rFonts w:eastAsia="Times New Roman" w:cs="Times New Roman"/>
                <w:sz w:val="18"/>
                <w:szCs w:val="18"/>
                <w:lang w:eastAsia="pl-PL"/>
              </w:rPr>
              <w:t>lko</w:t>
            </w:r>
            <w:r w:rsidR="0032719E" w:rsidRPr="00BB5BF8">
              <w:rPr>
                <w:rFonts w:eastAsia="Times New Roman" w:cs="Times New Roman"/>
                <w:sz w:val="18"/>
                <w:szCs w:val="18"/>
                <w:lang w:eastAsia="pl-PL"/>
              </w:rPr>
              <w:t>-</w:t>
            </w:r>
            <w:r w:rsidRPr="00BB5BF8">
              <w:rPr>
                <w:rFonts w:eastAsia="Times New Roman" w:cs="Times New Roman"/>
                <w:sz w:val="18"/>
                <w:szCs w:val="18"/>
                <w:lang w:eastAsia="pl-PL"/>
              </w:rPr>
              <w:t>membranowy</w:t>
            </w:r>
            <w:proofErr w:type="spellEnd"/>
            <w:r w:rsidRPr="00BB5BF8">
              <w:rPr>
                <w:rFonts w:eastAsia="Times New Roman" w:cs="Times New Roman"/>
                <w:sz w:val="18"/>
                <w:szCs w:val="18"/>
                <w:lang w:eastAsia="pl-PL"/>
              </w:rPr>
              <w:t xml:space="preserve"> do studia nagrań</w:t>
            </w:r>
          </w:p>
        </w:tc>
        <w:tc>
          <w:tcPr>
            <w:tcW w:w="6522" w:type="dxa"/>
            <w:gridSpan w:val="2"/>
            <w:tcBorders>
              <w:top w:val="nil"/>
              <w:left w:val="nil"/>
              <w:bottom w:val="single" w:sz="4" w:space="0" w:color="auto"/>
              <w:right w:val="single" w:sz="4" w:space="0" w:color="auto"/>
            </w:tcBorders>
            <w:shd w:val="clear" w:color="auto" w:fill="auto"/>
            <w:vAlign w:val="center"/>
            <w:hideMark/>
          </w:tcPr>
          <w:p w14:paraId="66AE80D9"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Akustyczna zasada działania: Przetwornik gradientu ciśnienia</w:t>
            </w:r>
          </w:p>
          <w:p w14:paraId="4F91FC44"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Charakterystyka kierunkowa: </w:t>
            </w:r>
            <w:proofErr w:type="spellStart"/>
            <w:r w:rsidRPr="00BB5BF8">
              <w:rPr>
                <w:sz w:val="18"/>
                <w:szCs w:val="18"/>
              </w:rPr>
              <w:t>Superkardioidalna</w:t>
            </w:r>
            <w:proofErr w:type="spellEnd"/>
          </w:p>
          <w:p w14:paraId="2E87AB13"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Zakres częstotliwości: 20 </w:t>
            </w:r>
            <w:proofErr w:type="spellStart"/>
            <w:r w:rsidRPr="00BB5BF8">
              <w:rPr>
                <w:sz w:val="18"/>
                <w:szCs w:val="18"/>
              </w:rPr>
              <w:t>Hz</w:t>
            </w:r>
            <w:proofErr w:type="spellEnd"/>
            <w:r w:rsidRPr="00BB5BF8">
              <w:rPr>
                <w:sz w:val="18"/>
                <w:szCs w:val="18"/>
              </w:rPr>
              <w:t xml:space="preserve"> … 20 kHz</w:t>
            </w:r>
          </w:p>
          <w:p w14:paraId="25BAC0BC"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Czułość przy 1 kHz na 1 </w:t>
            </w:r>
            <w:proofErr w:type="spellStart"/>
            <w:r w:rsidRPr="00BB5BF8">
              <w:rPr>
                <w:sz w:val="18"/>
                <w:szCs w:val="18"/>
              </w:rPr>
              <w:t>kΩ</w:t>
            </w:r>
            <w:proofErr w:type="spellEnd"/>
            <w:r w:rsidRPr="00BB5BF8">
              <w:rPr>
                <w:sz w:val="18"/>
                <w:szCs w:val="18"/>
              </w:rPr>
              <w:t xml:space="preserve">: 1,7 </w:t>
            </w:r>
            <w:proofErr w:type="spellStart"/>
            <w:r w:rsidRPr="00BB5BF8">
              <w:rPr>
                <w:sz w:val="18"/>
                <w:szCs w:val="18"/>
              </w:rPr>
              <w:t>mV</w:t>
            </w:r>
            <w:proofErr w:type="spellEnd"/>
            <w:r w:rsidRPr="00BB5BF8">
              <w:rPr>
                <w:sz w:val="18"/>
                <w:szCs w:val="18"/>
              </w:rPr>
              <w:t xml:space="preserve">/Pa = -55,4 </w:t>
            </w:r>
            <w:proofErr w:type="spellStart"/>
            <w:r w:rsidRPr="00BB5BF8">
              <w:rPr>
                <w:sz w:val="18"/>
                <w:szCs w:val="18"/>
              </w:rPr>
              <w:t>dB</w:t>
            </w:r>
            <w:proofErr w:type="spellEnd"/>
            <w:r w:rsidRPr="00BB5BF8">
              <w:rPr>
                <w:sz w:val="18"/>
                <w:szCs w:val="18"/>
              </w:rPr>
              <w:t xml:space="preserve"> ± 1 </w:t>
            </w:r>
            <w:proofErr w:type="spellStart"/>
            <w:r w:rsidRPr="00BB5BF8">
              <w:rPr>
                <w:sz w:val="18"/>
                <w:szCs w:val="18"/>
              </w:rPr>
              <w:t>dB</w:t>
            </w:r>
            <w:proofErr w:type="spellEnd"/>
          </w:p>
          <w:p w14:paraId="0880B50E"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Impedancja znamionowa: 200 Ω</w:t>
            </w:r>
          </w:p>
          <w:p w14:paraId="4CAE9BDF"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Impedancja obciążenia znamionowego: 10 </w:t>
            </w:r>
            <w:proofErr w:type="spellStart"/>
            <w:r w:rsidRPr="00BB5BF8">
              <w:rPr>
                <w:sz w:val="18"/>
                <w:szCs w:val="18"/>
              </w:rPr>
              <w:t>kΩ</w:t>
            </w:r>
            <w:proofErr w:type="spellEnd"/>
          </w:p>
          <w:p w14:paraId="619EA648"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Ekwiwalentny poziom szumu, CCIR: 32 </w:t>
            </w:r>
            <w:proofErr w:type="spellStart"/>
            <w:r w:rsidRPr="00BB5BF8">
              <w:rPr>
                <w:sz w:val="18"/>
                <w:szCs w:val="18"/>
              </w:rPr>
              <w:t>dB</w:t>
            </w:r>
            <w:proofErr w:type="spellEnd"/>
          </w:p>
          <w:p w14:paraId="1E5E040E"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lastRenderedPageBreak/>
              <w:t xml:space="preserve">Ekwiwalentny poziom szumu, A-ważone: 18 </w:t>
            </w:r>
            <w:proofErr w:type="spellStart"/>
            <w:r w:rsidRPr="00BB5BF8">
              <w:rPr>
                <w:sz w:val="18"/>
                <w:szCs w:val="18"/>
              </w:rPr>
              <w:t>dB</w:t>
            </w:r>
            <w:proofErr w:type="spellEnd"/>
            <w:r w:rsidRPr="00BB5BF8">
              <w:rPr>
                <w:sz w:val="18"/>
                <w:szCs w:val="18"/>
              </w:rPr>
              <w:t>-A</w:t>
            </w:r>
          </w:p>
          <w:p w14:paraId="17CE5625"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Stosunek sygnału do szumu, CCIR (re. 94 </w:t>
            </w:r>
            <w:proofErr w:type="spellStart"/>
            <w:r w:rsidRPr="00BB5BF8">
              <w:rPr>
                <w:sz w:val="18"/>
                <w:szCs w:val="18"/>
              </w:rPr>
              <w:t>dB</w:t>
            </w:r>
            <w:proofErr w:type="spellEnd"/>
            <w:r w:rsidRPr="00BB5BF8">
              <w:rPr>
                <w:sz w:val="18"/>
                <w:szCs w:val="18"/>
              </w:rPr>
              <w:t xml:space="preserve"> SPL): 62 </w:t>
            </w:r>
            <w:proofErr w:type="spellStart"/>
            <w:r w:rsidRPr="00BB5BF8">
              <w:rPr>
                <w:sz w:val="18"/>
                <w:szCs w:val="18"/>
              </w:rPr>
              <w:t>dB</w:t>
            </w:r>
            <w:proofErr w:type="spellEnd"/>
          </w:p>
          <w:p w14:paraId="61CB80BD"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Stosunek sygnału do szumu, A-ważone (re. 94 </w:t>
            </w:r>
            <w:proofErr w:type="spellStart"/>
            <w:r w:rsidRPr="00BB5BF8">
              <w:rPr>
                <w:sz w:val="18"/>
                <w:szCs w:val="18"/>
              </w:rPr>
              <w:t>dB</w:t>
            </w:r>
            <w:proofErr w:type="spellEnd"/>
            <w:r w:rsidRPr="00BB5BF8">
              <w:rPr>
                <w:sz w:val="18"/>
                <w:szCs w:val="18"/>
              </w:rPr>
              <w:t xml:space="preserve"> SPL): 76 </w:t>
            </w:r>
            <w:proofErr w:type="spellStart"/>
            <w:r w:rsidRPr="00BB5BF8">
              <w:rPr>
                <w:sz w:val="18"/>
                <w:szCs w:val="18"/>
              </w:rPr>
              <w:t>dB</w:t>
            </w:r>
            <w:proofErr w:type="spellEnd"/>
          </w:p>
          <w:p w14:paraId="5716AE72"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Waga: 500 g</w:t>
            </w:r>
          </w:p>
          <w:p w14:paraId="1C2F38D0"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Średnica: 64 mm</w:t>
            </w:r>
          </w:p>
          <w:p w14:paraId="5AA33E88" w14:textId="77777777" w:rsidR="00DB786B" w:rsidRPr="00BB5BF8" w:rsidRDefault="006109D7" w:rsidP="006169A0">
            <w:pPr>
              <w:numPr>
                <w:ilvl w:val="0"/>
                <w:numId w:val="3"/>
              </w:numPr>
              <w:spacing w:after="0" w:afterAutospacing="1" w:line="240" w:lineRule="auto"/>
              <w:rPr>
                <w:sz w:val="18"/>
                <w:szCs w:val="18"/>
              </w:rPr>
            </w:pPr>
            <w:r w:rsidRPr="00BB5BF8">
              <w:rPr>
                <w:sz w:val="18"/>
                <w:szCs w:val="18"/>
              </w:rPr>
              <w:t>Długość: 85 mm</w:t>
            </w:r>
          </w:p>
        </w:tc>
        <w:tc>
          <w:tcPr>
            <w:tcW w:w="567" w:type="dxa"/>
            <w:tcBorders>
              <w:top w:val="nil"/>
              <w:left w:val="nil"/>
              <w:bottom w:val="single" w:sz="4" w:space="0" w:color="auto"/>
              <w:right w:val="single" w:sz="4" w:space="0" w:color="auto"/>
            </w:tcBorders>
            <w:shd w:val="clear" w:color="auto" w:fill="auto"/>
            <w:noWrap/>
            <w:vAlign w:val="center"/>
            <w:hideMark/>
          </w:tcPr>
          <w:p w14:paraId="43A2BF5F" w14:textId="77777777" w:rsidR="00DB786B" w:rsidRPr="00BB5BF8" w:rsidRDefault="00DB786B" w:rsidP="006169A0">
            <w:pPr>
              <w:spacing w:after="0" w:line="240" w:lineRule="auto"/>
              <w:rPr>
                <w:rFonts w:eastAsia="Times New Roman" w:cs="Times New Roman"/>
                <w:sz w:val="18"/>
                <w:szCs w:val="18"/>
                <w:lang w:eastAsia="pl-PL"/>
              </w:rPr>
            </w:pPr>
            <w:r w:rsidRPr="00BB5BF8">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hideMark/>
          </w:tcPr>
          <w:p w14:paraId="559482CA" w14:textId="77777777" w:rsidR="00DB786B" w:rsidRPr="00BB5BF8" w:rsidRDefault="00BF5D9E" w:rsidP="006169A0">
            <w:pPr>
              <w:spacing w:after="0" w:line="240" w:lineRule="auto"/>
              <w:jc w:val="right"/>
              <w:rPr>
                <w:rFonts w:eastAsia="Times New Roman" w:cs="Times New Roman"/>
                <w:sz w:val="18"/>
                <w:szCs w:val="18"/>
                <w:lang w:eastAsia="pl-PL"/>
              </w:rPr>
            </w:pPr>
            <w:r w:rsidRPr="00BB5BF8">
              <w:rPr>
                <w:rFonts w:eastAsia="Times New Roman" w:cs="Times New Roman"/>
                <w:sz w:val="18"/>
                <w:szCs w:val="18"/>
                <w:lang w:eastAsia="pl-PL"/>
              </w:rPr>
              <w:t>2</w:t>
            </w:r>
          </w:p>
        </w:tc>
      </w:tr>
      <w:tr w:rsidR="000864E4" w:rsidRPr="000864E4" w14:paraId="4B6EEDC4" w14:textId="77777777" w:rsidTr="00B2208C">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37CD64C3" w14:textId="77777777" w:rsidR="00DB786B" w:rsidRPr="000864E4" w:rsidRDefault="00D103B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8</w:t>
            </w:r>
            <w:r w:rsidR="00DB786B"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5D9F63E8" w14:textId="77777777" w:rsidR="00DB786B" w:rsidRPr="000864E4" w:rsidRDefault="00F706A1" w:rsidP="006169A0">
            <w:pPr>
              <w:spacing w:after="0" w:line="240" w:lineRule="auto"/>
              <w:rPr>
                <w:rFonts w:eastAsia="Times New Roman" w:cs="Times New Roman"/>
                <w:b/>
                <w:sz w:val="18"/>
                <w:szCs w:val="18"/>
                <w:lang w:eastAsia="pl-PL"/>
              </w:rPr>
            </w:pPr>
            <w:r w:rsidRPr="000864E4">
              <w:rPr>
                <w:rFonts w:eastAsia="Times New Roman" w:cs="Times New Roman"/>
                <w:sz w:val="18"/>
                <w:szCs w:val="18"/>
                <w:lang w:eastAsia="pl-PL"/>
              </w:rPr>
              <w:t>Uchwyt typu ramie do mikrofonu</w:t>
            </w:r>
          </w:p>
        </w:tc>
        <w:tc>
          <w:tcPr>
            <w:tcW w:w="6522" w:type="dxa"/>
            <w:gridSpan w:val="2"/>
            <w:tcBorders>
              <w:top w:val="nil"/>
              <w:left w:val="nil"/>
              <w:bottom w:val="single" w:sz="4" w:space="0" w:color="auto"/>
              <w:right w:val="single" w:sz="4" w:space="0" w:color="auto"/>
            </w:tcBorders>
            <w:shd w:val="clear" w:color="auto" w:fill="auto"/>
            <w:vAlign w:val="center"/>
            <w:hideMark/>
          </w:tcPr>
          <w:p w14:paraId="46C897AB" w14:textId="77777777" w:rsidR="00681359" w:rsidRPr="000864E4" w:rsidRDefault="00681359"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Mocowanie mikrofonu za pomocą dedykowanych zawiasów</w:t>
            </w:r>
          </w:p>
          <w:p w14:paraId="186F538A" w14:textId="77777777" w:rsidR="00681359" w:rsidRPr="000864E4" w:rsidRDefault="00681359"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Prowadzenie przewodów wewnątrz uchwytu</w:t>
            </w:r>
          </w:p>
          <w:p w14:paraId="01E49580" w14:textId="77777777" w:rsidR="00681359" w:rsidRPr="000864E4" w:rsidRDefault="00153DDE"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Komplet g</w:t>
            </w:r>
            <w:r w:rsidR="00681359" w:rsidRPr="000864E4">
              <w:rPr>
                <w:rFonts w:eastAsia="Times New Roman" w:cs="Times New Roman"/>
                <w:sz w:val="18"/>
                <w:szCs w:val="18"/>
                <w:lang w:eastAsia="pl-PL"/>
              </w:rPr>
              <w:t>wintów do mikrofonów</w:t>
            </w:r>
          </w:p>
          <w:p w14:paraId="3948041A" w14:textId="77777777" w:rsidR="00DB786B" w:rsidRPr="000864E4" w:rsidRDefault="00681359"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 przeguby</w:t>
            </w:r>
          </w:p>
          <w:p w14:paraId="1AD2208F" w14:textId="77777777" w:rsidR="00681359" w:rsidRPr="000864E4" w:rsidRDefault="00681359"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Masa własna nie więcej niż 2,6kg</w:t>
            </w:r>
          </w:p>
        </w:tc>
        <w:tc>
          <w:tcPr>
            <w:tcW w:w="567" w:type="dxa"/>
            <w:tcBorders>
              <w:top w:val="nil"/>
              <w:left w:val="nil"/>
              <w:bottom w:val="single" w:sz="4" w:space="0" w:color="auto"/>
              <w:right w:val="single" w:sz="4" w:space="0" w:color="auto"/>
            </w:tcBorders>
            <w:shd w:val="clear" w:color="auto" w:fill="auto"/>
            <w:noWrap/>
            <w:vAlign w:val="center"/>
            <w:hideMark/>
          </w:tcPr>
          <w:p w14:paraId="0A37C088"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17E1C5D3" w14:textId="77777777" w:rsidR="00DB786B"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561B0660" w14:textId="77777777" w:rsidTr="00B2208C">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79A4684B" w14:textId="77777777" w:rsidR="00DB786B" w:rsidRPr="000864E4" w:rsidRDefault="001E6AA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9</w:t>
            </w:r>
            <w:r w:rsidR="00DB786B"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3341FB42" w14:textId="77777777" w:rsidR="00DB786B" w:rsidRPr="000864E4" w:rsidRDefault="004655E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Słuchawki studyjne</w:t>
            </w:r>
          </w:p>
        </w:tc>
        <w:tc>
          <w:tcPr>
            <w:tcW w:w="6522" w:type="dxa"/>
            <w:gridSpan w:val="2"/>
            <w:tcBorders>
              <w:top w:val="nil"/>
              <w:left w:val="nil"/>
              <w:bottom w:val="single" w:sz="4" w:space="0" w:color="auto"/>
              <w:right w:val="single" w:sz="4" w:space="0" w:color="auto"/>
            </w:tcBorders>
            <w:shd w:val="clear" w:color="auto" w:fill="auto"/>
            <w:vAlign w:val="center"/>
          </w:tcPr>
          <w:p w14:paraId="0550F01E"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Typ przetwornika: </w:t>
            </w:r>
            <w:r w:rsidRPr="000864E4">
              <w:rPr>
                <w:rFonts w:eastAsia="Times New Roman" w:cs="Arial"/>
                <w:sz w:val="18"/>
                <w:szCs w:val="18"/>
                <w:lang w:eastAsia="pl-PL"/>
              </w:rPr>
              <w:t>Dynamiczny, z magnesem neodymowym</w:t>
            </w:r>
          </w:p>
          <w:p w14:paraId="0D1859E9"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Wielkość przetwornika: </w:t>
            </w:r>
            <w:r w:rsidRPr="000864E4">
              <w:rPr>
                <w:rFonts w:eastAsia="Times New Roman" w:cs="Arial"/>
                <w:sz w:val="18"/>
                <w:szCs w:val="18"/>
                <w:lang w:eastAsia="pl-PL"/>
              </w:rPr>
              <w:t>40 mm</w:t>
            </w:r>
          </w:p>
          <w:p w14:paraId="7A3DFD28" w14:textId="587CA224"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Czułość: </w:t>
            </w:r>
            <w:r w:rsidRPr="000864E4">
              <w:rPr>
                <w:rFonts w:eastAsia="Times New Roman" w:cs="Arial"/>
                <w:sz w:val="18"/>
                <w:szCs w:val="18"/>
                <w:lang w:eastAsia="pl-PL"/>
              </w:rPr>
              <w:t>1</w:t>
            </w:r>
            <w:r w:rsidR="0033644B">
              <w:rPr>
                <w:rFonts w:eastAsia="Times New Roman" w:cs="Arial"/>
                <w:sz w:val="18"/>
                <w:szCs w:val="18"/>
                <w:lang w:eastAsia="pl-PL"/>
              </w:rPr>
              <w:t>97</w:t>
            </w:r>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dB</w:t>
            </w:r>
            <w:proofErr w:type="spellEnd"/>
            <w:r w:rsidRPr="000864E4">
              <w:rPr>
                <w:rFonts w:eastAsia="Times New Roman" w:cs="Arial"/>
                <w:sz w:val="18"/>
                <w:szCs w:val="18"/>
                <w:lang w:eastAsia="pl-PL"/>
              </w:rPr>
              <w:t xml:space="preserve"> SPL/</w:t>
            </w:r>
            <w:proofErr w:type="spellStart"/>
            <w:r w:rsidRPr="000864E4">
              <w:rPr>
                <w:rFonts w:eastAsia="Times New Roman" w:cs="Arial"/>
                <w:sz w:val="18"/>
                <w:szCs w:val="18"/>
                <w:lang w:eastAsia="pl-PL"/>
              </w:rPr>
              <w:t>mW</w:t>
            </w:r>
            <w:proofErr w:type="spellEnd"/>
          </w:p>
          <w:p w14:paraId="3725EC9B" w14:textId="04F4D8F5"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Impedancja : </w:t>
            </w:r>
            <w:r w:rsidRPr="000864E4">
              <w:rPr>
                <w:rFonts w:eastAsia="Times New Roman" w:cs="Arial"/>
                <w:sz w:val="18"/>
                <w:szCs w:val="18"/>
                <w:lang w:eastAsia="pl-PL"/>
              </w:rPr>
              <w:t>4</w:t>
            </w:r>
            <w:r w:rsidR="0033644B">
              <w:rPr>
                <w:rFonts w:eastAsia="Times New Roman" w:cs="Arial"/>
                <w:sz w:val="18"/>
                <w:szCs w:val="18"/>
                <w:lang w:eastAsia="pl-PL"/>
              </w:rPr>
              <w:t>0</w:t>
            </w:r>
            <w:r w:rsidRPr="000864E4">
              <w:rPr>
                <w:rFonts w:eastAsia="Times New Roman" w:cs="Arial"/>
                <w:sz w:val="18"/>
                <w:szCs w:val="18"/>
                <w:lang w:eastAsia="pl-PL"/>
              </w:rPr>
              <w:t xml:space="preserve"> Ω</w:t>
            </w:r>
          </w:p>
          <w:p w14:paraId="44F2C090" w14:textId="5B94897F"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Maksymalny poziom wejściowy: </w:t>
            </w:r>
            <w:r w:rsidR="0033644B">
              <w:rPr>
                <w:rFonts w:eastAsia="Times New Roman" w:cs="Arial"/>
                <w:sz w:val="18"/>
                <w:szCs w:val="18"/>
                <w:lang w:eastAsia="pl-PL"/>
              </w:rPr>
              <w:t>500</w:t>
            </w:r>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mW</w:t>
            </w:r>
            <w:proofErr w:type="spellEnd"/>
          </w:p>
          <w:p w14:paraId="2FD22E61"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Zakres częstotliwości: </w:t>
            </w:r>
            <w:r w:rsidRPr="000864E4">
              <w:rPr>
                <w:rFonts w:eastAsia="Times New Roman" w:cs="Arial"/>
                <w:sz w:val="18"/>
                <w:szCs w:val="18"/>
                <w:lang w:eastAsia="pl-PL"/>
              </w:rPr>
              <w:t xml:space="preserve">5 </w:t>
            </w:r>
            <w:proofErr w:type="spellStart"/>
            <w:r w:rsidRPr="000864E4">
              <w:rPr>
                <w:rFonts w:eastAsia="Times New Roman" w:cs="Arial"/>
                <w:sz w:val="18"/>
                <w:szCs w:val="18"/>
                <w:lang w:eastAsia="pl-PL"/>
              </w:rPr>
              <w:t>Hz</w:t>
            </w:r>
            <w:proofErr w:type="spellEnd"/>
            <w:r w:rsidRPr="000864E4">
              <w:rPr>
                <w:rFonts w:eastAsia="Times New Roman" w:cs="Arial"/>
                <w:sz w:val="18"/>
                <w:szCs w:val="18"/>
                <w:lang w:eastAsia="pl-PL"/>
              </w:rPr>
              <w:t xml:space="preserve"> - 25 kHz</w:t>
            </w:r>
          </w:p>
          <w:p w14:paraId="2D49FF74"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Waga netto (bez kabla): </w:t>
            </w:r>
            <w:r w:rsidRPr="000864E4">
              <w:rPr>
                <w:rFonts w:eastAsia="Times New Roman" w:cs="Arial"/>
                <w:sz w:val="18"/>
                <w:szCs w:val="18"/>
                <w:lang w:eastAsia="pl-PL"/>
              </w:rPr>
              <w:t>318 g</w:t>
            </w:r>
          </w:p>
          <w:p w14:paraId="0AD9D22C"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Długość kabla: </w:t>
            </w:r>
            <w:r w:rsidRPr="000864E4">
              <w:rPr>
                <w:rFonts w:eastAsia="Times New Roman" w:cs="Arial"/>
                <w:sz w:val="18"/>
                <w:szCs w:val="18"/>
                <w:lang w:eastAsia="pl-PL"/>
              </w:rPr>
              <w:t>3 m</w:t>
            </w:r>
          </w:p>
          <w:p w14:paraId="61608AF8"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Typ kabla: </w:t>
            </w:r>
            <w:r w:rsidRPr="000864E4">
              <w:rPr>
                <w:rFonts w:eastAsia="Times New Roman" w:cs="Arial"/>
                <w:sz w:val="18"/>
                <w:szCs w:val="18"/>
                <w:lang w:eastAsia="pl-PL"/>
              </w:rPr>
              <w:t>Odłączany, spiralny</w:t>
            </w:r>
          </w:p>
          <w:p w14:paraId="4FC033A5" w14:textId="77777777" w:rsidR="00DB786B"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Wtyczka: </w:t>
            </w:r>
            <w:r w:rsidRPr="000864E4">
              <w:rPr>
                <w:rFonts w:eastAsia="Times New Roman" w:cs="Arial"/>
                <w:sz w:val="18"/>
                <w:szCs w:val="18"/>
                <w:lang w:eastAsia="pl-PL"/>
              </w:rPr>
              <w:t>Pozłacany wtyk mini 3,5 mm stereo</w:t>
            </w:r>
          </w:p>
        </w:tc>
        <w:tc>
          <w:tcPr>
            <w:tcW w:w="567" w:type="dxa"/>
            <w:tcBorders>
              <w:top w:val="nil"/>
              <w:left w:val="nil"/>
              <w:bottom w:val="single" w:sz="4" w:space="0" w:color="auto"/>
              <w:right w:val="single" w:sz="4" w:space="0" w:color="auto"/>
            </w:tcBorders>
            <w:shd w:val="clear" w:color="auto" w:fill="auto"/>
            <w:noWrap/>
            <w:vAlign w:val="center"/>
            <w:hideMark/>
          </w:tcPr>
          <w:p w14:paraId="1B8A1BD5"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1C5A7A85" w14:textId="77777777" w:rsidR="00DB786B"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798E216E" w14:textId="77777777" w:rsidTr="00B2208C">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5D06458" w14:textId="77777777" w:rsidR="00DB786B" w:rsidRPr="000864E4" w:rsidRDefault="001E6AA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10</w:t>
            </w:r>
            <w:r w:rsidR="00DB786B"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06A66B26" w14:textId="77777777" w:rsidR="00DB786B" w:rsidRPr="000864E4" w:rsidRDefault="00B54F9C"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Rejestrator cyfrowy</w:t>
            </w:r>
          </w:p>
        </w:tc>
        <w:tc>
          <w:tcPr>
            <w:tcW w:w="6522" w:type="dxa"/>
            <w:gridSpan w:val="2"/>
            <w:tcBorders>
              <w:top w:val="nil"/>
              <w:left w:val="nil"/>
              <w:bottom w:val="single" w:sz="4" w:space="0" w:color="auto"/>
              <w:right w:val="single" w:sz="4" w:space="0" w:color="auto"/>
            </w:tcBorders>
            <w:shd w:val="clear" w:color="auto" w:fill="auto"/>
            <w:vAlign w:val="center"/>
          </w:tcPr>
          <w:p w14:paraId="396948DA" w14:textId="77777777" w:rsidR="00B93FC4" w:rsidRPr="000864E4" w:rsidRDefault="00B93FC4" w:rsidP="006169A0">
            <w:pPr>
              <w:pStyle w:val="Akapitzlist"/>
              <w:numPr>
                <w:ilvl w:val="0"/>
                <w:numId w:val="18"/>
              </w:numPr>
              <w:spacing w:after="0" w:line="240" w:lineRule="auto"/>
              <w:rPr>
                <w:rFonts w:eastAsia="Times New Roman" w:cs="Times New Roman"/>
                <w:sz w:val="18"/>
                <w:szCs w:val="18"/>
                <w:lang w:eastAsia="pl-PL"/>
              </w:rPr>
            </w:pPr>
            <w:r w:rsidRPr="000864E4">
              <w:rPr>
                <w:spacing w:val="4"/>
                <w:sz w:val="18"/>
                <w:szCs w:val="18"/>
                <w:shd w:val="clear" w:color="auto" w:fill="F8F9FA"/>
              </w:rPr>
              <w:t xml:space="preserve">Poziom wejściowy –10 </w:t>
            </w:r>
            <w:proofErr w:type="spellStart"/>
            <w:r w:rsidRPr="000864E4">
              <w:rPr>
                <w:spacing w:val="4"/>
                <w:sz w:val="18"/>
                <w:szCs w:val="18"/>
                <w:shd w:val="clear" w:color="auto" w:fill="F8F9FA"/>
              </w:rPr>
              <w:t>dBV</w:t>
            </w:r>
            <w:proofErr w:type="spellEnd"/>
          </w:p>
          <w:p w14:paraId="171CA7F1"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spacing w:val="4"/>
                <w:sz w:val="18"/>
                <w:szCs w:val="18"/>
                <w:shd w:val="clear" w:color="auto" w:fill="F8F9FA"/>
              </w:rPr>
              <w:t xml:space="preserve">Wyjście słuchawkowe </w:t>
            </w:r>
            <w:proofErr w:type="spellStart"/>
            <w:r w:rsidRPr="000864E4">
              <w:rPr>
                <w:spacing w:val="4"/>
                <w:sz w:val="18"/>
                <w:szCs w:val="18"/>
                <w:shd w:val="clear" w:color="auto" w:fill="F8F9FA"/>
              </w:rPr>
              <w:t>jack</w:t>
            </w:r>
            <w:proofErr w:type="spellEnd"/>
            <w:r w:rsidRPr="000864E4">
              <w:rPr>
                <w:spacing w:val="4"/>
                <w:sz w:val="18"/>
                <w:szCs w:val="18"/>
                <w:shd w:val="clear" w:color="auto" w:fill="F8F9FA"/>
              </w:rPr>
              <w:t xml:space="preserve"> stereo 6,3-mm</w:t>
            </w:r>
          </w:p>
          <w:p w14:paraId="41638CBC"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Nagrywanie i odtwarzanie z nośników USB (do 64 GB), kart SD/SDHC/SDXC (do 128 GB), CD-R/CD-RW</w:t>
            </w:r>
          </w:p>
          <w:p w14:paraId="231AED61"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Nagrywanie i odtwarzanie plików do 96 kHz / 24 Bit</w:t>
            </w:r>
          </w:p>
          <w:p w14:paraId="5B1156FD"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Podwójne gniazdo na karty pamięci SD</w:t>
            </w:r>
          </w:p>
          <w:p w14:paraId="4342FCF4"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Minimum 6 złączy XLR</w:t>
            </w:r>
          </w:p>
          <w:p w14:paraId="7BEEFCB2"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Minimum 2 złącza stereo RCA</w:t>
            </w:r>
          </w:p>
          <w:p w14:paraId="1A6133A0"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Minimum 1 złącze Ethernet</w:t>
            </w:r>
          </w:p>
          <w:p w14:paraId="1E063773"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Minimum 1 gniazdo rozszerzeń między innymi do opcjonalnej karty Dante</w:t>
            </w:r>
          </w:p>
          <w:p w14:paraId="6F8A04B3"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Multifunkcyjne</w:t>
            </w:r>
            <w:proofErr w:type="spellEnd"/>
            <w:r w:rsidRPr="000864E4">
              <w:rPr>
                <w:rFonts w:eastAsia="Times New Roman" w:cs="Times New Roman"/>
                <w:sz w:val="18"/>
                <w:szCs w:val="18"/>
                <w:lang w:eastAsia="pl-PL"/>
              </w:rPr>
              <w:t xml:space="preserve"> pokrętło od przodu</w:t>
            </w:r>
          </w:p>
          <w:p w14:paraId="1CE343A3"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Wyświetlacz kolorowy </w:t>
            </w:r>
          </w:p>
          <w:p w14:paraId="55A67A63"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Złącze słuchawkowe od przodu 6,3mm</w:t>
            </w:r>
          </w:p>
        </w:tc>
        <w:tc>
          <w:tcPr>
            <w:tcW w:w="567" w:type="dxa"/>
            <w:tcBorders>
              <w:top w:val="nil"/>
              <w:left w:val="nil"/>
              <w:bottom w:val="single" w:sz="4" w:space="0" w:color="auto"/>
              <w:right w:val="single" w:sz="4" w:space="0" w:color="auto"/>
            </w:tcBorders>
            <w:shd w:val="clear" w:color="auto" w:fill="auto"/>
            <w:noWrap/>
            <w:vAlign w:val="center"/>
            <w:hideMark/>
          </w:tcPr>
          <w:p w14:paraId="6EB20E50"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3FDC17E9" w14:textId="77777777" w:rsidR="00DB786B" w:rsidRPr="000864E4" w:rsidRDefault="00DB786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3AC718BE" w14:textId="77777777" w:rsidTr="00D77859">
        <w:trPr>
          <w:trHeight w:val="7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34A9A012" w14:textId="14043FC3" w:rsidR="00990E32"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1</w:t>
            </w:r>
            <w:r w:rsidR="00990E32"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6A6E9898" w14:textId="77777777" w:rsidR="00990E32" w:rsidRPr="000864E4" w:rsidRDefault="00990E3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Monitor interaktywny</w:t>
            </w:r>
          </w:p>
        </w:tc>
        <w:tc>
          <w:tcPr>
            <w:tcW w:w="6522" w:type="dxa"/>
            <w:gridSpan w:val="2"/>
            <w:tcBorders>
              <w:top w:val="nil"/>
              <w:left w:val="nil"/>
              <w:bottom w:val="single" w:sz="4" w:space="0" w:color="auto"/>
              <w:right w:val="single" w:sz="4" w:space="0" w:color="auto"/>
            </w:tcBorders>
            <w:shd w:val="clear" w:color="auto" w:fill="auto"/>
            <w:vAlign w:val="center"/>
          </w:tcPr>
          <w:p w14:paraId="2FE0F90E" w14:textId="77777777" w:rsidR="00990E32" w:rsidRPr="000864E4" w:rsidRDefault="00990E32" w:rsidP="006169A0">
            <w:pPr>
              <w:pStyle w:val="Bezodstpw"/>
              <w:rPr>
                <w:rFonts w:cs="Tahoma"/>
                <w:sz w:val="18"/>
                <w:szCs w:val="18"/>
              </w:rPr>
            </w:pPr>
            <w:r w:rsidRPr="000864E4">
              <w:rPr>
                <w:rFonts w:cs="Arial"/>
                <w:sz w:val="18"/>
                <w:szCs w:val="18"/>
              </w:rPr>
              <w:t>Rozmiar ekranu(przekątna) 65”</w:t>
            </w:r>
          </w:p>
          <w:p w14:paraId="64BF4EE6" w14:textId="77777777" w:rsidR="00990E32" w:rsidRPr="000864E4" w:rsidRDefault="00990E32" w:rsidP="006169A0">
            <w:pPr>
              <w:pStyle w:val="Bezodstpw"/>
              <w:rPr>
                <w:rFonts w:cs="Tahoma"/>
                <w:sz w:val="18"/>
                <w:szCs w:val="18"/>
              </w:rPr>
            </w:pPr>
            <w:r w:rsidRPr="000864E4">
              <w:rPr>
                <w:rFonts w:cs="Tahoma"/>
                <w:sz w:val="18"/>
                <w:szCs w:val="18"/>
              </w:rPr>
              <w:t>Format monitora – 16:9.</w:t>
            </w:r>
          </w:p>
          <w:p w14:paraId="1A42ABF8" w14:textId="77777777" w:rsidR="00990E32" w:rsidRPr="000864E4" w:rsidRDefault="00990E32" w:rsidP="006169A0">
            <w:pPr>
              <w:pStyle w:val="Bezodstpw"/>
              <w:rPr>
                <w:rFonts w:cs="Tahoma"/>
                <w:sz w:val="18"/>
                <w:szCs w:val="18"/>
              </w:rPr>
            </w:pPr>
            <w:r w:rsidRPr="000864E4">
              <w:rPr>
                <w:rFonts w:cs="Tahoma"/>
                <w:sz w:val="18"/>
                <w:szCs w:val="18"/>
              </w:rPr>
              <w:t>Waga – maksymalnie 42 kg.</w:t>
            </w:r>
          </w:p>
          <w:p w14:paraId="0ACBF77A" w14:textId="77777777" w:rsidR="00990E32" w:rsidRPr="000864E4" w:rsidRDefault="00990E32" w:rsidP="006169A0">
            <w:pPr>
              <w:pStyle w:val="Bezodstpw"/>
              <w:rPr>
                <w:rFonts w:cs="Tahoma"/>
                <w:sz w:val="18"/>
                <w:szCs w:val="18"/>
              </w:rPr>
            </w:pPr>
            <w:r w:rsidRPr="000864E4">
              <w:rPr>
                <w:rFonts w:cs="Tahoma"/>
                <w:sz w:val="18"/>
                <w:szCs w:val="18"/>
              </w:rPr>
              <w:t>Jasność 400 cd/m</w:t>
            </w:r>
            <w:r w:rsidRPr="000864E4">
              <w:rPr>
                <w:rFonts w:cs="Tahoma"/>
                <w:sz w:val="18"/>
                <w:szCs w:val="18"/>
                <w:vertAlign w:val="superscript"/>
              </w:rPr>
              <w:t>2</w:t>
            </w:r>
            <w:r w:rsidRPr="000864E4">
              <w:rPr>
                <w:rFonts w:cs="Tahoma"/>
                <w:sz w:val="18"/>
                <w:szCs w:val="18"/>
              </w:rPr>
              <w:t>.</w:t>
            </w:r>
          </w:p>
          <w:p w14:paraId="4DE1C781" w14:textId="77777777" w:rsidR="00990E32" w:rsidRPr="000864E4" w:rsidRDefault="00990E32" w:rsidP="006169A0">
            <w:pPr>
              <w:pStyle w:val="Bezodstpw"/>
              <w:rPr>
                <w:rFonts w:cs="Tahoma"/>
                <w:sz w:val="18"/>
                <w:szCs w:val="18"/>
              </w:rPr>
            </w:pPr>
            <w:r w:rsidRPr="000864E4">
              <w:rPr>
                <w:rFonts w:cs="Tahoma"/>
                <w:sz w:val="18"/>
                <w:szCs w:val="18"/>
              </w:rPr>
              <w:t>Rozdzielczość matrycy 4K.</w:t>
            </w:r>
          </w:p>
          <w:p w14:paraId="69AF84F0" w14:textId="77777777" w:rsidR="00990E32" w:rsidRPr="000864E4" w:rsidRDefault="00990E32" w:rsidP="006169A0">
            <w:pPr>
              <w:pStyle w:val="Bezodstpw"/>
              <w:rPr>
                <w:rFonts w:cs="Tahoma"/>
                <w:sz w:val="18"/>
                <w:szCs w:val="18"/>
              </w:rPr>
            </w:pPr>
            <w:r w:rsidRPr="000864E4">
              <w:rPr>
                <w:rFonts w:cs="Tahoma"/>
                <w:sz w:val="18"/>
                <w:szCs w:val="18"/>
              </w:rPr>
              <w:t>Żywotność matrycy 50 000 godz.</w:t>
            </w:r>
          </w:p>
          <w:p w14:paraId="0D8BECAB" w14:textId="77777777" w:rsidR="00990E32" w:rsidRPr="000864E4" w:rsidRDefault="00990E32" w:rsidP="006169A0">
            <w:pPr>
              <w:pStyle w:val="Bezodstpw"/>
              <w:rPr>
                <w:rFonts w:cs="Tahoma"/>
                <w:sz w:val="18"/>
                <w:szCs w:val="18"/>
              </w:rPr>
            </w:pPr>
            <w:r w:rsidRPr="000864E4">
              <w:rPr>
                <w:rFonts w:cs="Tahoma"/>
                <w:sz w:val="18"/>
                <w:szCs w:val="18"/>
              </w:rPr>
              <w:t>Czujnik natężenia światła pozwalający automatycznie dostosować jasność podświetlenia matrycy.</w:t>
            </w:r>
          </w:p>
          <w:p w14:paraId="4C030ACD" w14:textId="77777777" w:rsidR="00990E32" w:rsidRPr="000864E4" w:rsidRDefault="00990E32" w:rsidP="006169A0">
            <w:pPr>
              <w:pStyle w:val="Bezodstpw"/>
              <w:rPr>
                <w:rFonts w:cs="Tahoma"/>
                <w:sz w:val="18"/>
                <w:szCs w:val="18"/>
              </w:rPr>
            </w:pPr>
            <w:r w:rsidRPr="000864E4">
              <w:rPr>
                <w:rFonts w:cs="Tahoma"/>
                <w:sz w:val="18"/>
                <w:szCs w:val="18"/>
              </w:rPr>
              <w:t>Kąt widzenia 178 stopni.</w:t>
            </w:r>
          </w:p>
          <w:p w14:paraId="2BC23A88" w14:textId="77777777" w:rsidR="00990E32" w:rsidRPr="000864E4" w:rsidRDefault="00990E32" w:rsidP="006169A0">
            <w:pPr>
              <w:pStyle w:val="Bezodstpw"/>
              <w:rPr>
                <w:rFonts w:cs="Tahoma"/>
                <w:sz w:val="18"/>
                <w:szCs w:val="18"/>
              </w:rPr>
            </w:pPr>
            <w:r w:rsidRPr="000864E4">
              <w:rPr>
                <w:rFonts w:cs="Tahoma"/>
                <w:sz w:val="18"/>
                <w:szCs w:val="18"/>
              </w:rPr>
              <w:t>Czas reakcji matrycy maksimum 8 ms.</w:t>
            </w:r>
          </w:p>
          <w:p w14:paraId="554C4800" w14:textId="77777777" w:rsidR="00990E32" w:rsidRPr="000864E4" w:rsidRDefault="00990E32" w:rsidP="006169A0">
            <w:pPr>
              <w:pStyle w:val="Bezodstpw"/>
              <w:tabs>
                <w:tab w:val="center" w:pos="4536"/>
              </w:tabs>
              <w:rPr>
                <w:rFonts w:cs="Tahoma"/>
                <w:sz w:val="18"/>
                <w:szCs w:val="18"/>
              </w:rPr>
            </w:pPr>
            <w:r w:rsidRPr="000864E4">
              <w:rPr>
                <w:rFonts w:cs="Tahoma"/>
                <w:sz w:val="18"/>
                <w:szCs w:val="18"/>
              </w:rPr>
              <w:t>Wyświetlacz LCD z podświetleniem LED.</w:t>
            </w:r>
          </w:p>
          <w:p w14:paraId="6A73049C" w14:textId="77777777" w:rsidR="00990E32" w:rsidRPr="000864E4" w:rsidRDefault="00990E32" w:rsidP="006169A0">
            <w:pPr>
              <w:pStyle w:val="Bezodstpw"/>
              <w:rPr>
                <w:rFonts w:cs="Tahoma"/>
                <w:sz w:val="18"/>
                <w:szCs w:val="18"/>
              </w:rPr>
            </w:pPr>
            <w:r w:rsidRPr="000864E4">
              <w:rPr>
                <w:rFonts w:cs="Tahoma"/>
                <w:sz w:val="18"/>
                <w:szCs w:val="18"/>
              </w:rPr>
              <w:t>Wbudowane głośniki 2 x 15W.</w:t>
            </w:r>
          </w:p>
          <w:p w14:paraId="5984C1FE" w14:textId="77777777" w:rsidR="00990E32" w:rsidRPr="000864E4" w:rsidRDefault="00990E32" w:rsidP="006169A0">
            <w:pPr>
              <w:pStyle w:val="Bezodstpw"/>
              <w:rPr>
                <w:rFonts w:cs="Tahoma"/>
                <w:sz w:val="18"/>
                <w:szCs w:val="18"/>
              </w:rPr>
            </w:pPr>
            <w:bookmarkStart w:id="0" w:name="_Hlk24744937"/>
            <w:r w:rsidRPr="000864E4">
              <w:rPr>
                <w:rFonts w:cs="Tahoma"/>
                <w:sz w:val="18"/>
                <w:szCs w:val="18"/>
              </w:rPr>
              <w:t>Funkcje autonomiczne (bez podłączonego komputera):</w:t>
            </w:r>
          </w:p>
          <w:p w14:paraId="551307A3"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tryb </w:t>
            </w:r>
            <w:proofErr w:type="spellStart"/>
            <w:r w:rsidRPr="000864E4">
              <w:rPr>
                <w:rFonts w:cs="Tahoma"/>
                <w:sz w:val="18"/>
                <w:szCs w:val="18"/>
              </w:rPr>
              <w:t>whiteboard</w:t>
            </w:r>
            <w:proofErr w:type="spellEnd"/>
            <w:r w:rsidRPr="000864E4">
              <w:rPr>
                <w:rFonts w:cs="Tahoma"/>
                <w:sz w:val="18"/>
                <w:szCs w:val="18"/>
              </w:rPr>
              <w:t xml:space="preserve">, </w:t>
            </w:r>
          </w:p>
          <w:p w14:paraId="5618D44D"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przeglądarka internetowa,</w:t>
            </w:r>
          </w:p>
          <w:p w14:paraId="119570E2"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dzielenie notatek z </w:t>
            </w:r>
            <w:proofErr w:type="spellStart"/>
            <w:r w:rsidRPr="000864E4">
              <w:rPr>
                <w:rFonts w:cs="Tahoma"/>
                <w:sz w:val="18"/>
                <w:szCs w:val="18"/>
              </w:rPr>
              <w:t>whiteboard</w:t>
            </w:r>
            <w:proofErr w:type="spellEnd"/>
            <w:r w:rsidRPr="000864E4">
              <w:rPr>
                <w:rFonts w:cs="Tahoma"/>
                <w:sz w:val="18"/>
                <w:szCs w:val="18"/>
              </w:rPr>
              <w:t xml:space="preserve"> na urządzenia przenośnie lub komputery, </w:t>
            </w:r>
          </w:p>
          <w:p w14:paraId="2D183896"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bezprzewodowe udostępnianie zawartości ekranu urządzenia przenośnego lub komputera (do czterech urządzeń jednocześnie), </w:t>
            </w:r>
          </w:p>
          <w:p w14:paraId="153FABF6"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bezprzewodowe wyświetlanie obrazu z kamery urządzenia przenośnego (z systemem Android) na monitorze, </w:t>
            </w:r>
          </w:p>
          <w:p w14:paraId="46B4AB33"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sterowanie (obsługa, pisanie, zmazywanie adnotacji) monitorem z urządzenia przenośnego (z systemem Android),</w:t>
            </w:r>
          </w:p>
          <w:p w14:paraId="1C188B29"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otwieranie i edycja plików (dokumentów): </w:t>
            </w:r>
            <w:proofErr w:type="spellStart"/>
            <w:r w:rsidRPr="000864E4">
              <w:rPr>
                <w:rFonts w:cs="Tahoma"/>
                <w:sz w:val="18"/>
                <w:szCs w:val="18"/>
              </w:rPr>
              <w:t>doc</w:t>
            </w:r>
            <w:proofErr w:type="spellEnd"/>
            <w:r w:rsidRPr="000864E4">
              <w:rPr>
                <w:rFonts w:cs="Tahoma"/>
                <w:sz w:val="18"/>
                <w:szCs w:val="18"/>
              </w:rPr>
              <w:t xml:space="preserve">, </w:t>
            </w:r>
            <w:proofErr w:type="spellStart"/>
            <w:r w:rsidRPr="000864E4">
              <w:rPr>
                <w:rFonts w:cs="Tahoma"/>
                <w:sz w:val="18"/>
                <w:szCs w:val="18"/>
              </w:rPr>
              <w:t>docx</w:t>
            </w:r>
            <w:proofErr w:type="spellEnd"/>
            <w:r w:rsidRPr="000864E4">
              <w:rPr>
                <w:rFonts w:cs="Tahoma"/>
                <w:sz w:val="18"/>
                <w:szCs w:val="18"/>
              </w:rPr>
              <w:t xml:space="preserve">, </w:t>
            </w:r>
            <w:proofErr w:type="spellStart"/>
            <w:r w:rsidRPr="000864E4">
              <w:rPr>
                <w:rFonts w:cs="Tahoma"/>
                <w:sz w:val="18"/>
                <w:szCs w:val="18"/>
              </w:rPr>
              <w:t>dot</w:t>
            </w:r>
            <w:proofErr w:type="spellEnd"/>
            <w:r w:rsidRPr="000864E4">
              <w:rPr>
                <w:rFonts w:cs="Tahoma"/>
                <w:sz w:val="18"/>
                <w:szCs w:val="18"/>
              </w:rPr>
              <w:t xml:space="preserve">, xls, </w:t>
            </w:r>
            <w:proofErr w:type="spellStart"/>
            <w:r w:rsidRPr="000864E4">
              <w:rPr>
                <w:rFonts w:cs="Tahoma"/>
                <w:sz w:val="18"/>
                <w:szCs w:val="18"/>
              </w:rPr>
              <w:t>xlsx</w:t>
            </w:r>
            <w:proofErr w:type="spellEnd"/>
            <w:r w:rsidRPr="000864E4">
              <w:rPr>
                <w:rFonts w:cs="Tahoma"/>
                <w:sz w:val="18"/>
                <w:szCs w:val="18"/>
              </w:rPr>
              <w:t xml:space="preserve">, </w:t>
            </w:r>
            <w:proofErr w:type="spellStart"/>
            <w:r w:rsidRPr="000864E4">
              <w:rPr>
                <w:rFonts w:cs="Tahoma"/>
                <w:sz w:val="18"/>
                <w:szCs w:val="18"/>
              </w:rPr>
              <w:t>csv</w:t>
            </w:r>
            <w:proofErr w:type="spellEnd"/>
            <w:r w:rsidRPr="000864E4">
              <w:rPr>
                <w:rFonts w:cs="Tahoma"/>
                <w:sz w:val="18"/>
                <w:szCs w:val="18"/>
              </w:rPr>
              <w:t xml:space="preserve">, </w:t>
            </w:r>
            <w:proofErr w:type="spellStart"/>
            <w:r w:rsidRPr="000864E4">
              <w:rPr>
                <w:rFonts w:cs="Tahoma"/>
                <w:sz w:val="18"/>
                <w:szCs w:val="18"/>
              </w:rPr>
              <w:t>xml</w:t>
            </w:r>
            <w:proofErr w:type="spellEnd"/>
            <w:r w:rsidRPr="000864E4">
              <w:rPr>
                <w:rFonts w:cs="Tahoma"/>
                <w:sz w:val="18"/>
                <w:szCs w:val="18"/>
              </w:rPr>
              <w:t xml:space="preserve">, PDF, </w:t>
            </w:r>
            <w:proofErr w:type="spellStart"/>
            <w:r w:rsidRPr="000864E4">
              <w:rPr>
                <w:rFonts w:cs="Tahoma"/>
                <w:sz w:val="18"/>
                <w:szCs w:val="18"/>
              </w:rPr>
              <w:t>ppt</w:t>
            </w:r>
            <w:proofErr w:type="spellEnd"/>
            <w:r w:rsidRPr="000864E4">
              <w:rPr>
                <w:rFonts w:cs="Tahoma"/>
                <w:sz w:val="18"/>
                <w:szCs w:val="18"/>
              </w:rPr>
              <w:t xml:space="preserve">, </w:t>
            </w:r>
            <w:proofErr w:type="spellStart"/>
            <w:r w:rsidRPr="000864E4">
              <w:rPr>
                <w:rFonts w:cs="Tahoma"/>
                <w:sz w:val="18"/>
                <w:szCs w:val="18"/>
              </w:rPr>
              <w:t>pptx</w:t>
            </w:r>
            <w:proofErr w:type="spellEnd"/>
            <w:r w:rsidRPr="000864E4">
              <w:rPr>
                <w:rFonts w:cs="Tahoma"/>
                <w:sz w:val="18"/>
                <w:szCs w:val="18"/>
              </w:rPr>
              <w:t>, pot, txt,</w:t>
            </w:r>
          </w:p>
          <w:p w14:paraId="749F703E"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prosta funkcja pytania testowego, badania opinii, z prezentacją wyników,</w:t>
            </w:r>
          </w:p>
          <w:p w14:paraId="23A1FE40"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lastRenderedPageBreak/>
              <w:t>dostępne na ekranie pływające menu, pozwalające na pisanie, rysowanie, ścieranie po obrazie wideo wyświetlanym z dowolnego źródła sygnału podłączonego do monitora,</w:t>
            </w:r>
          </w:p>
          <w:p w14:paraId="18A39D51"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dostęp i otwieranie plików bezpośrednio z dysków w chmurze: Google Drive i OneDrive,</w:t>
            </w:r>
          </w:p>
          <w:p w14:paraId="57D6EB84"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kompatybilne z kamerami internetowymi w standardzie UVC.</w:t>
            </w:r>
          </w:p>
          <w:p w14:paraId="6B15FE8B" w14:textId="77777777" w:rsidR="00990E32" w:rsidRPr="000864E4" w:rsidRDefault="00990E32" w:rsidP="006169A0">
            <w:pPr>
              <w:pStyle w:val="Bezodstpw"/>
              <w:rPr>
                <w:rFonts w:cs="Tahoma"/>
                <w:sz w:val="18"/>
                <w:szCs w:val="18"/>
              </w:rPr>
            </w:pPr>
            <w:r w:rsidRPr="000864E4">
              <w:rPr>
                <w:rFonts w:cs="Tahoma"/>
                <w:sz w:val="18"/>
                <w:szCs w:val="18"/>
              </w:rPr>
              <w:t>Technologia – dotykowa, IR.</w:t>
            </w:r>
            <w:bookmarkEnd w:id="0"/>
          </w:p>
          <w:p w14:paraId="45D3014C" w14:textId="77777777" w:rsidR="00990E32" w:rsidRPr="000864E4" w:rsidRDefault="00990E32" w:rsidP="006169A0">
            <w:pPr>
              <w:pStyle w:val="Bezodstpw"/>
              <w:rPr>
                <w:rFonts w:cs="Tahoma"/>
                <w:sz w:val="18"/>
                <w:szCs w:val="18"/>
              </w:rPr>
            </w:pPr>
            <w:r w:rsidRPr="000864E4">
              <w:rPr>
                <w:rFonts w:cs="Tahoma"/>
                <w:sz w:val="18"/>
                <w:szCs w:val="18"/>
              </w:rPr>
              <w:t>Komunikacja monitora z komputerem za pomocą przewodu USB.</w:t>
            </w:r>
          </w:p>
          <w:p w14:paraId="4AE5A28A" w14:textId="77777777" w:rsidR="00990E32" w:rsidRPr="000864E4" w:rsidRDefault="00990E32" w:rsidP="006169A0">
            <w:pPr>
              <w:pStyle w:val="Bezodstpw"/>
              <w:rPr>
                <w:rFonts w:cs="Tahoma"/>
                <w:sz w:val="18"/>
                <w:szCs w:val="18"/>
              </w:rPr>
            </w:pPr>
            <w:r w:rsidRPr="000864E4">
              <w:rPr>
                <w:rFonts w:cs="Tahoma"/>
                <w:sz w:val="18"/>
                <w:szCs w:val="18"/>
              </w:rPr>
              <w:t>System mocowania VESA.</w:t>
            </w:r>
          </w:p>
          <w:p w14:paraId="6699717B" w14:textId="77777777" w:rsidR="00990E32" w:rsidRPr="000864E4" w:rsidRDefault="00990E32" w:rsidP="006169A0">
            <w:pPr>
              <w:pStyle w:val="Bezodstpw"/>
              <w:rPr>
                <w:rFonts w:cs="Tahoma"/>
                <w:sz w:val="18"/>
                <w:szCs w:val="18"/>
              </w:rPr>
            </w:pPr>
            <w:r w:rsidRPr="000864E4">
              <w:rPr>
                <w:rFonts w:cs="Tahoma"/>
                <w:sz w:val="18"/>
                <w:szCs w:val="18"/>
              </w:rPr>
              <w:t xml:space="preserve">Gniazda podłączeniowe: VGA x 1, HDMI 2.0 x3, Display Port 1.2. x 1, YPbPr3,5 mm(wideo), AV 3,5 mm (wideo kompozytowe), Ethernet RJ45 x 2 (również udostępnienie dostępu do sieci drugim portem innym urządzeniom), USB typu C (z przesyłaniem obrazu wideo w rozdzielczości 4K przy 60 </w:t>
            </w:r>
            <w:proofErr w:type="spellStart"/>
            <w:r w:rsidRPr="000864E4">
              <w:rPr>
                <w:rFonts w:cs="Tahoma"/>
                <w:sz w:val="18"/>
                <w:szCs w:val="18"/>
              </w:rPr>
              <w:t>Hz</w:t>
            </w:r>
            <w:proofErr w:type="spellEnd"/>
            <w:r w:rsidRPr="000864E4">
              <w:rPr>
                <w:rFonts w:cs="Tahoma"/>
                <w:sz w:val="18"/>
                <w:szCs w:val="18"/>
              </w:rPr>
              <w:t xml:space="preserve">, przesyłaniem dotyku, dźwięku cyfrowego, zapewniający zasilanie 15 W) x 1, USB 2.0 typ A x 3, USB 2.0 typ B x 2, USB 3.0 typ A x 1, stereo audio </w:t>
            </w:r>
            <w:proofErr w:type="spellStart"/>
            <w:r w:rsidRPr="000864E4">
              <w:rPr>
                <w:rFonts w:cs="Tahoma"/>
                <w:sz w:val="18"/>
                <w:szCs w:val="18"/>
              </w:rPr>
              <w:t>miniJack</w:t>
            </w:r>
            <w:proofErr w:type="spellEnd"/>
            <w:r w:rsidRPr="000864E4">
              <w:rPr>
                <w:rFonts w:cs="Tahoma"/>
                <w:sz w:val="18"/>
                <w:szCs w:val="18"/>
              </w:rPr>
              <w:t xml:space="preserve"> x 1, RS232 x 1, HDMI 2.0 out x 1, stereo audio </w:t>
            </w:r>
            <w:proofErr w:type="spellStart"/>
            <w:r w:rsidRPr="000864E4">
              <w:rPr>
                <w:rFonts w:cs="Tahoma"/>
                <w:sz w:val="18"/>
                <w:szCs w:val="18"/>
              </w:rPr>
              <w:t>miniJack</w:t>
            </w:r>
            <w:proofErr w:type="spellEnd"/>
            <w:r w:rsidRPr="000864E4">
              <w:rPr>
                <w:rFonts w:cs="Tahoma"/>
                <w:sz w:val="18"/>
                <w:szCs w:val="18"/>
              </w:rPr>
              <w:t xml:space="preserve"> out x 1, </w:t>
            </w:r>
            <w:r w:rsidRPr="000864E4">
              <w:rPr>
                <w:rFonts w:cs="Arial"/>
                <w:sz w:val="18"/>
                <w:szCs w:val="18"/>
              </w:rPr>
              <w:t xml:space="preserve">AV 3,5 mm (wideo kompozytowe) out x 1, </w:t>
            </w:r>
            <w:r w:rsidRPr="000864E4">
              <w:rPr>
                <w:rFonts w:cs="Tahoma"/>
                <w:sz w:val="18"/>
                <w:szCs w:val="18"/>
              </w:rPr>
              <w:t>slot na komputer OPS.</w:t>
            </w:r>
          </w:p>
          <w:p w14:paraId="27A3645C" w14:textId="77777777" w:rsidR="00990E32" w:rsidRPr="000864E4" w:rsidRDefault="00990E32" w:rsidP="006169A0">
            <w:pPr>
              <w:pStyle w:val="Bezodstpw"/>
              <w:rPr>
                <w:rFonts w:cs="Tahoma"/>
                <w:sz w:val="18"/>
                <w:szCs w:val="18"/>
              </w:rPr>
            </w:pPr>
            <w:r w:rsidRPr="000864E4">
              <w:rPr>
                <w:rFonts w:cs="Tahoma"/>
                <w:sz w:val="18"/>
                <w:szCs w:val="18"/>
              </w:rPr>
              <w:t>Współpraca z HDCP 2.2</w:t>
            </w:r>
          </w:p>
          <w:p w14:paraId="424DEDBF" w14:textId="77777777" w:rsidR="00990E32" w:rsidRPr="000864E4" w:rsidRDefault="00990E32" w:rsidP="006169A0">
            <w:pPr>
              <w:pStyle w:val="Bezodstpw"/>
              <w:rPr>
                <w:rFonts w:cs="Tahoma"/>
                <w:sz w:val="18"/>
                <w:szCs w:val="18"/>
              </w:rPr>
            </w:pPr>
            <w:r w:rsidRPr="000864E4">
              <w:rPr>
                <w:rFonts w:cs="Tahoma"/>
                <w:sz w:val="18"/>
                <w:szCs w:val="18"/>
              </w:rPr>
              <w:t>Zewnętrzne, dwupasmowe anteny2,4/5 GHz(2 Wi-Fi,1 punkt dostępu – hot spot).</w:t>
            </w:r>
          </w:p>
          <w:p w14:paraId="42A68770" w14:textId="77777777" w:rsidR="00990E32" w:rsidRPr="000864E4" w:rsidRDefault="00990E32" w:rsidP="006169A0">
            <w:pPr>
              <w:pStyle w:val="Bezodstpw"/>
              <w:rPr>
                <w:rFonts w:cs="Tahoma"/>
                <w:sz w:val="18"/>
                <w:szCs w:val="18"/>
              </w:rPr>
            </w:pPr>
            <w:r w:rsidRPr="000864E4">
              <w:rPr>
                <w:rFonts w:cs="Tahoma"/>
                <w:sz w:val="18"/>
                <w:szCs w:val="18"/>
              </w:rPr>
              <w:t xml:space="preserve">Pobór mocy do 117W w czasie pracy, nie więcej niż 1 W </w:t>
            </w:r>
            <w:proofErr w:type="spellStart"/>
            <w:r w:rsidRPr="000864E4">
              <w:rPr>
                <w:rFonts w:cs="Tahoma"/>
                <w:sz w:val="18"/>
                <w:szCs w:val="18"/>
              </w:rPr>
              <w:t>w</w:t>
            </w:r>
            <w:proofErr w:type="spellEnd"/>
            <w:r w:rsidRPr="000864E4">
              <w:rPr>
                <w:rFonts w:cs="Tahoma"/>
                <w:sz w:val="18"/>
                <w:szCs w:val="18"/>
              </w:rPr>
              <w:t xml:space="preserve"> trybie uśpienia.</w:t>
            </w:r>
          </w:p>
          <w:p w14:paraId="09A69F5E" w14:textId="77777777" w:rsidR="00990E32" w:rsidRPr="000864E4" w:rsidRDefault="00990E32" w:rsidP="006169A0">
            <w:pPr>
              <w:pStyle w:val="Bezodstpw"/>
              <w:rPr>
                <w:rFonts w:cs="Tahoma"/>
                <w:sz w:val="18"/>
                <w:szCs w:val="18"/>
              </w:rPr>
            </w:pPr>
            <w:r w:rsidRPr="000864E4">
              <w:rPr>
                <w:rFonts w:cs="Tahoma"/>
                <w:sz w:val="18"/>
                <w:szCs w:val="18"/>
              </w:rPr>
              <w:t>Gwarancja producenta na monitor – 3 lata.</w:t>
            </w:r>
          </w:p>
          <w:p w14:paraId="583C9E28" w14:textId="77777777" w:rsidR="00990E32" w:rsidRPr="000864E4" w:rsidRDefault="00990E32" w:rsidP="006169A0">
            <w:pPr>
              <w:pStyle w:val="Bezodstpw"/>
              <w:rPr>
                <w:rFonts w:cs="Tahoma"/>
                <w:sz w:val="18"/>
                <w:szCs w:val="18"/>
              </w:rPr>
            </w:pPr>
            <w:r w:rsidRPr="000864E4">
              <w:rPr>
                <w:rFonts w:cs="Tahoma"/>
                <w:sz w:val="18"/>
                <w:szCs w:val="18"/>
              </w:rPr>
              <w:t>Obsługa monitora za pomocą załączonych pisaków i za pomocą palca.</w:t>
            </w:r>
          </w:p>
          <w:p w14:paraId="288C4989" w14:textId="77777777" w:rsidR="00990E32" w:rsidRPr="000864E4" w:rsidRDefault="00990E32" w:rsidP="006169A0">
            <w:pPr>
              <w:pStyle w:val="Bezodstpw"/>
              <w:rPr>
                <w:rFonts w:cs="Tahoma"/>
                <w:sz w:val="18"/>
                <w:szCs w:val="18"/>
              </w:rPr>
            </w:pPr>
            <w:r w:rsidRPr="000864E4">
              <w:rPr>
                <w:rFonts w:cs="Tahoma"/>
                <w:sz w:val="18"/>
                <w:szCs w:val="18"/>
              </w:rPr>
              <w:t xml:space="preserve">W zastawie z monitorem dwa pisaki dwu funkcyjne (możliwość przypisania innego narzędzia lub koloru do każdego końca pióra w trybie </w:t>
            </w:r>
            <w:proofErr w:type="spellStart"/>
            <w:r w:rsidRPr="000864E4">
              <w:rPr>
                <w:rFonts w:cs="Tahoma"/>
                <w:sz w:val="18"/>
                <w:szCs w:val="18"/>
              </w:rPr>
              <w:t>whiteboard</w:t>
            </w:r>
            <w:proofErr w:type="spellEnd"/>
            <w:r w:rsidRPr="000864E4">
              <w:rPr>
                <w:rFonts w:cs="Tahoma"/>
                <w:sz w:val="18"/>
                <w:szCs w:val="18"/>
              </w:rPr>
              <w:t>).</w:t>
            </w:r>
          </w:p>
          <w:p w14:paraId="28EDE0EA" w14:textId="77777777" w:rsidR="00990E32" w:rsidRPr="000864E4" w:rsidRDefault="00990E32" w:rsidP="006169A0">
            <w:pPr>
              <w:pStyle w:val="Bezodstpw"/>
              <w:rPr>
                <w:rFonts w:cs="Tahoma"/>
                <w:sz w:val="18"/>
                <w:szCs w:val="18"/>
              </w:rPr>
            </w:pPr>
            <w:r w:rsidRPr="000864E4">
              <w:rPr>
                <w:rFonts w:cs="Tahoma"/>
                <w:sz w:val="18"/>
                <w:szCs w:val="18"/>
              </w:rPr>
              <w:t>W zestawie półka mocowana do obudowy monitora lub przygotowane przez producenta monitora miejsca do odłożenia pisaków.</w:t>
            </w:r>
          </w:p>
          <w:p w14:paraId="48DA4A2C" w14:textId="77777777" w:rsidR="00990E32" w:rsidRPr="000864E4" w:rsidRDefault="00990E32" w:rsidP="006169A0">
            <w:pPr>
              <w:pStyle w:val="Bezodstpw"/>
              <w:rPr>
                <w:rFonts w:cs="Tahoma"/>
                <w:sz w:val="18"/>
                <w:szCs w:val="18"/>
              </w:rPr>
            </w:pPr>
            <w:r w:rsidRPr="000864E4">
              <w:rPr>
                <w:rFonts w:cs="Tahoma"/>
                <w:sz w:val="18"/>
                <w:szCs w:val="18"/>
              </w:rPr>
              <w:t>Obsługa 20 jednoczesnych dotknięć umożliwia pracę kilku użytkowników jednocześnie z materiałem interaktywnym na tablicy wykorzystując dołączone pisaki, inne przedmioty lub swoje palce do pisania.</w:t>
            </w:r>
          </w:p>
          <w:p w14:paraId="795C59AA" w14:textId="77777777" w:rsidR="00990E32" w:rsidRPr="000864E4" w:rsidRDefault="00990E32" w:rsidP="006169A0">
            <w:pPr>
              <w:pStyle w:val="Bezodstpw"/>
              <w:rPr>
                <w:rFonts w:cs="Tahoma"/>
                <w:sz w:val="18"/>
                <w:szCs w:val="18"/>
              </w:rPr>
            </w:pPr>
            <w:r w:rsidRPr="000864E4">
              <w:rPr>
                <w:rFonts w:cs="Tahoma"/>
                <w:sz w:val="18"/>
                <w:szCs w:val="18"/>
              </w:rPr>
              <w:t xml:space="preserve">Realizacja funkcji </w:t>
            </w:r>
            <w:proofErr w:type="spellStart"/>
            <w:r w:rsidRPr="000864E4">
              <w:rPr>
                <w:rFonts w:cs="Tahoma"/>
                <w:sz w:val="18"/>
                <w:szCs w:val="18"/>
              </w:rPr>
              <w:t>wielodotyku</w:t>
            </w:r>
            <w:proofErr w:type="spellEnd"/>
            <w:r w:rsidRPr="000864E4">
              <w:rPr>
                <w:rFonts w:cs="Tahoma"/>
                <w:sz w:val="18"/>
                <w:szCs w:val="18"/>
              </w:rPr>
              <w:t xml:space="preserve"> przy użyciu palca (</w:t>
            </w:r>
            <w:proofErr w:type="spellStart"/>
            <w:r w:rsidRPr="000864E4">
              <w:rPr>
                <w:rFonts w:cs="Tahoma"/>
                <w:sz w:val="18"/>
                <w:szCs w:val="18"/>
              </w:rPr>
              <w:t>palcy</w:t>
            </w:r>
            <w:proofErr w:type="spellEnd"/>
            <w:r w:rsidRPr="000864E4">
              <w:rPr>
                <w:rFonts w:cs="Tahoma"/>
                <w:sz w:val="18"/>
                <w:szCs w:val="18"/>
              </w:rPr>
              <w:t>), pisanie za pomocą pisaka dołączonego do monitora, ścieranie zapisków dłonią. Wszystkie te funkcje dostępne bez konieczności przełączania trybów.</w:t>
            </w:r>
          </w:p>
          <w:p w14:paraId="66E8CD3C" w14:textId="77777777" w:rsidR="00990E32" w:rsidRPr="000864E4" w:rsidRDefault="00990E32" w:rsidP="006169A0">
            <w:pPr>
              <w:pStyle w:val="Bezodstpw"/>
              <w:rPr>
                <w:rFonts w:cs="Tahoma"/>
                <w:sz w:val="18"/>
                <w:szCs w:val="18"/>
              </w:rPr>
            </w:pPr>
            <w:r w:rsidRPr="000864E4">
              <w:rPr>
                <w:rFonts w:cs="Tahoma"/>
                <w:sz w:val="18"/>
                <w:szCs w:val="18"/>
              </w:rPr>
              <w:t xml:space="preserve">Rozpoznawanie gestów </w:t>
            </w:r>
            <w:proofErr w:type="spellStart"/>
            <w:r w:rsidRPr="000864E4">
              <w:rPr>
                <w:rFonts w:cs="Tahoma"/>
                <w:sz w:val="18"/>
                <w:szCs w:val="18"/>
              </w:rPr>
              <w:t>wielodotyku</w:t>
            </w:r>
            <w:proofErr w:type="spellEnd"/>
            <w:r w:rsidRPr="000864E4">
              <w:rPr>
                <w:rFonts w:cs="Tahoma"/>
                <w:sz w:val="18"/>
                <w:szCs w:val="18"/>
              </w:rPr>
              <w:t>: dotknięcie obiektu w dwóch punktach i obracanie punktów dotyku wokół środka – obracanie obiektu, dotknięcie obiektu w dwóch punktach i oddalanie lub przybliżanie punktów dotyku – zwiększanie i zmniejszanie obiektu.</w:t>
            </w:r>
          </w:p>
          <w:p w14:paraId="0C166804" w14:textId="77777777" w:rsidR="00990E32" w:rsidRPr="000864E4" w:rsidRDefault="00990E32" w:rsidP="006169A0">
            <w:pPr>
              <w:pStyle w:val="Bezodstpw"/>
              <w:rPr>
                <w:rFonts w:cs="Tahoma"/>
                <w:sz w:val="18"/>
                <w:szCs w:val="18"/>
              </w:rPr>
            </w:pPr>
            <w:r w:rsidRPr="000864E4">
              <w:rPr>
                <w:rFonts w:cs="Tahoma"/>
                <w:sz w:val="18"/>
                <w:szCs w:val="18"/>
              </w:rPr>
              <w:t>Autoryzowany przez producenta monitora serwis w Polsce, certyfikowany zgodnie z normą ISO 9001:2000 lub ISO 9001:2008 w zakresie urządzeń audiowizualnych.</w:t>
            </w:r>
          </w:p>
          <w:p w14:paraId="52A12689" w14:textId="77777777" w:rsidR="00990E32" w:rsidRPr="000864E4" w:rsidRDefault="00990E32" w:rsidP="006169A0">
            <w:pPr>
              <w:pStyle w:val="Bezodstpw"/>
              <w:rPr>
                <w:rFonts w:cs="Tahoma"/>
                <w:sz w:val="18"/>
                <w:szCs w:val="18"/>
              </w:rPr>
            </w:pPr>
            <w:r w:rsidRPr="000864E4">
              <w:rPr>
                <w:rFonts w:cs="Tahoma"/>
                <w:sz w:val="18"/>
                <w:szCs w:val="18"/>
              </w:rPr>
              <w:t>Uchwyt mocujący do ściany dedykowany do oferowanego monitora.</w:t>
            </w:r>
          </w:p>
          <w:p w14:paraId="0B5041BF" w14:textId="77777777" w:rsidR="00990E32" w:rsidRPr="000864E4" w:rsidRDefault="00990E32" w:rsidP="006169A0">
            <w:pPr>
              <w:rPr>
                <w:rFonts w:eastAsia="Calibri" w:cs="Arial"/>
                <w:b/>
                <w:bCs/>
                <w:sz w:val="18"/>
                <w:szCs w:val="18"/>
                <w:u w:val="single"/>
              </w:rPr>
            </w:pPr>
            <w:r w:rsidRPr="000864E4">
              <w:rPr>
                <w:rFonts w:eastAsia="Calibri" w:cs="Arial"/>
                <w:b/>
                <w:bCs/>
                <w:sz w:val="18"/>
                <w:szCs w:val="18"/>
                <w:u w:val="single"/>
              </w:rPr>
              <w:t>Oprogramowanie:</w:t>
            </w:r>
          </w:p>
          <w:p w14:paraId="20F6E60D" w14:textId="77777777" w:rsidR="00990E32" w:rsidRPr="000864E4" w:rsidRDefault="00990E32" w:rsidP="006169A0">
            <w:pPr>
              <w:rPr>
                <w:rFonts w:cs="Arial"/>
                <w:sz w:val="18"/>
                <w:szCs w:val="18"/>
              </w:rPr>
            </w:pPr>
            <w:r w:rsidRPr="000864E4">
              <w:rPr>
                <w:rFonts w:cs="Arial"/>
                <w:sz w:val="18"/>
                <w:szCs w:val="18"/>
              </w:rPr>
              <w:t>Oprogramowanie do obsługi tablicy (zwanej dalej interaktywnym wyświetlaczem),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14:paraId="3AE433E6" w14:textId="77777777" w:rsidR="00990E32" w:rsidRPr="000864E4" w:rsidRDefault="00990E32" w:rsidP="006169A0">
            <w:pPr>
              <w:rPr>
                <w:rFonts w:cs="Arial"/>
                <w:sz w:val="18"/>
                <w:szCs w:val="18"/>
                <w:u w:val="single"/>
              </w:rPr>
            </w:pPr>
            <w:proofErr w:type="spellStart"/>
            <w:r w:rsidRPr="000864E4">
              <w:rPr>
                <w:rFonts w:cs="Arial"/>
                <w:sz w:val="18"/>
                <w:szCs w:val="18"/>
                <w:u w:val="single"/>
              </w:rPr>
              <w:t>Multituch</w:t>
            </w:r>
            <w:proofErr w:type="spellEnd"/>
            <w:r w:rsidRPr="000864E4">
              <w:rPr>
                <w:rFonts w:cs="Arial"/>
                <w:sz w:val="18"/>
                <w:szCs w:val="18"/>
                <w:u w:val="single"/>
              </w:rPr>
              <w:t xml:space="preserve"> (</w:t>
            </w:r>
            <w:proofErr w:type="spellStart"/>
            <w:r w:rsidRPr="000864E4">
              <w:rPr>
                <w:rFonts w:cs="Arial"/>
                <w:sz w:val="18"/>
                <w:szCs w:val="18"/>
                <w:u w:val="single"/>
              </w:rPr>
              <w:t>wielodotyk</w:t>
            </w:r>
            <w:proofErr w:type="spellEnd"/>
            <w:r w:rsidRPr="000864E4">
              <w:rPr>
                <w:rFonts w:cs="Arial"/>
                <w:sz w:val="18"/>
                <w:szCs w:val="18"/>
                <w:u w:val="single"/>
              </w:rPr>
              <w:t>)</w:t>
            </w:r>
          </w:p>
          <w:p w14:paraId="5FA7DAB7" w14:textId="77777777" w:rsidR="00990E32" w:rsidRPr="000864E4" w:rsidRDefault="00990E32" w:rsidP="006169A0">
            <w:pPr>
              <w:pStyle w:val="Akapitzlist"/>
              <w:numPr>
                <w:ilvl w:val="0"/>
                <w:numId w:val="5"/>
              </w:numPr>
              <w:spacing w:after="200" w:line="276" w:lineRule="auto"/>
              <w:rPr>
                <w:rFonts w:cs="Arial"/>
                <w:sz w:val="18"/>
                <w:szCs w:val="18"/>
              </w:rPr>
            </w:pPr>
            <w:r w:rsidRPr="000864E4">
              <w:rPr>
                <w:rFonts w:cs="Arial"/>
                <w:sz w:val="18"/>
                <w:szCs w:val="18"/>
              </w:rPr>
              <w:t>Program musi obsługiwać, co najmniej 20 równoczesne dotknięcia, kiedy jest używany z kompatybilnym interaktywnym wyświetlaczem wielodotykowym.</w:t>
            </w:r>
          </w:p>
          <w:p w14:paraId="457E885B" w14:textId="77777777" w:rsidR="00990E32" w:rsidRPr="000864E4" w:rsidRDefault="00990E32" w:rsidP="006169A0">
            <w:pPr>
              <w:pStyle w:val="Akapitzlist"/>
              <w:numPr>
                <w:ilvl w:val="0"/>
                <w:numId w:val="5"/>
              </w:numPr>
              <w:spacing w:after="200" w:line="276" w:lineRule="auto"/>
              <w:rPr>
                <w:rFonts w:cs="Arial"/>
                <w:sz w:val="18"/>
                <w:szCs w:val="18"/>
              </w:rPr>
            </w:pPr>
            <w:r w:rsidRPr="000864E4">
              <w:rPr>
                <w:rFonts w:cs="Arial"/>
                <w:sz w:val="18"/>
                <w:szCs w:val="18"/>
              </w:rPr>
              <w:t xml:space="preserve">Aplikacja musi obsługiwać </w:t>
            </w:r>
            <w:proofErr w:type="spellStart"/>
            <w:r w:rsidRPr="000864E4">
              <w:rPr>
                <w:rFonts w:cs="Arial"/>
                <w:sz w:val="18"/>
                <w:szCs w:val="18"/>
              </w:rPr>
              <w:t>multituch</w:t>
            </w:r>
            <w:proofErr w:type="spellEnd"/>
            <w:r w:rsidRPr="000864E4">
              <w:rPr>
                <w:rFonts w:cs="Arial"/>
                <w:sz w:val="18"/>
                <w:szCs w:val="18"/>
              </w:rPr>
              <w:t xml:space="preserve"> (</w:t>
            </w:r>
            <w:proofErr w:type="spellStart"/>
            <w:r w:rsidRPr="000864E4">
              <w:rPr>
                <w:rFonts w:cs="Arial"/>
                <w:sz w:val="18"/>
                <w:szCs w:val="18"/>
              </w:rPr>
              <w:t>wielodotyk</w:t>
            </w:r>
            <w:proofErr w:type="spellEnd"/>
            <w:r w:rsidRPr="000864E4">
              <w:rPr>
                <w:rFonts w:cs="Arial"/>
                <w:sz w:val="18"/>
                <w:szCs w:val="18"/>
              </w:rPr>
              <w:t>), gdy jest używany z kompatybilnym interaktywnym wyświetlaczem wielodotykowym.</w:t>
            </w:r>
          </w:p>
          <w:p w14:paraId="2241D7CA" w14:textId="77777777" w:rsidR="00990E32" w:rsidRPr="000864E4" w:rsidRDefault="00990E32" w:rsidP="006169A0">
            <w:pPr>
              <w:pStyle w:val="Akapitzlist"/>
              <w:numPr>
                <w:ilvl w:val="0"/>
                <w:numId w:val="5"/>
              </w:numPr>
              <w:spacing w:after="200" w:line="276" w:lineRule="auto"/>
              <w:rPr>
                <w:rFonts w:cs="Arial"/>
                <w:sz w:val="18"/>
                <w:szCs w:val="18"/>
              </w:rPr>
            </w:pPr>
            <w:r w:rsidRPr="000864E4">
              <w:rPr>
                <w:rFonts w:cs="Arial"/>
                <w:sz w:val="18"/>
                <w:szCs w:val="18"/>
              </w:rPr>
              <w:t xml:space="preserve">Oprogramowanie musi obsługiwać gesty </w:t>
            </w:r>
            <w:proofErr w:type="spellStart"/>
            <w:r w:rsidRPr="000864E4">
              <w:rPr>
                <w:rFonts w:cs="Arial"/>
                <w:sz w:val="18"/>
                <w:szCs w:val="18"/>
              </w:rPr>
              <w:t>multitouch</w:t>
            </w:r>
            <w:proofErr w:type="spellEnd"/>
            <w:r w:rsidRPr="000864E4">
              <w:rPr>
                <w:rFonts w:cs="Arial"/>
                <w:sz w:val="18"/>
                <w:szCs w:val="18"/>
              </w:rPr>
              <w:t xml:space="preserve"> wykonywane przez jednego lub wielu użytkowników jednocześnie przy kompatybilnym interaktywnym wyświetlaczu wielodotykowym.</w:t>
            </w:r>
          </w:p>
          <w:p w14:paraId="530013DC" w14:textId="77777777" w:rsidR="00990E32" w:rsidRPr="000864E4" w:rsidRDefault="00990E32" w:rsidP="006169A0">
            <w:pPr>
              <w:pStyle w:val="Akapitzlist"/>
              <w:numPr>
                <w:ilvl w:val="0"/>
                <w:numId w:val="5"/>
              </w:numPr>
              <w:spacing w:after="200" w:line="276" w:lineRule="auto"/>
              <w:rPr>
                <w:rFonts w:cs="Arial"/>
                <w:sz w:val="18"/>
                <w:szCs w:val="18"/>
              </w:rPr>
            </w:pPr>
            <w:r w:rsidRPr="000864E4">
              <w:rPr>
                <w:rFonts w:cs="Arial"/>
                <w:sz w:val="18"/>
                <w:szCs w:val="18"/>
              </w:rPr>
              <w:t xml:space="preserve">Program musi wspierać co najmniej gesty: </w:t>
            </w:r>
          </w:p>
          <w:p w14:paraId="4506B098" w14:textId="77777777" w:rsidR="00990E32" w:rsidRPr="000864E4" w:rsidRDefault="00990E32" w:rsidP="006169A0">
            <w:pPr>
              <w:pStyle w:val="Akapitzlist"/>
              <w:numPr>
                <w:ilvl w:val="1"/>
                <w:numId w:val="5"/>
              </w:numPr>
              <w:spacing w:after="200" w:line="276" w:lineRule="auto"/>
              <w:rPr>
                <w:rFonts w:cs="Arial"/>
                <w:sz w:val="18"/>
                <w:szCs w:val="18"/>
              </w:rPr>
            </w:pPr>
            <w:r w:rsidRPr="000864E4">
              <w:rPr>
                <w:rFonts w:cs="Arial"/>
                <w:sz w:val="18"/>
                <w:szCs w:val="18"/>
              </w:rPr>
              <w:t xml:space="preserve">powiększanie i pomniejszanie obiektu poprzez zbliżanie i oddalanie palców dotykających go, </w:t>
            </w:r>
          </w:p>
          <w:p w14:paraId="2CB1909C" w14:textId="77777777" w:rsidR="00990E32" w:rsidRPr="000864E4" w:rsidRDefault="00990E32" w:rsidP="006169A0">
            <w:pPr>
              <w:pStyle w:val="Akapitzlist"/>
              <w:numPr>
                <w:ilvl w:val="1"/>
                <w:numId w:val="5"/>
              </w:numPr>
              <w:spacing w:after="200" w:line="276" w:lineRule="auto"/>
              <w:rPr>
                <w:rFonts w:cs="Arial"/>
                <w:sz w:val="18"/>
                <w:szCs w:val="18"/>
              </w:rPr>
            </w:pPr>
            <w:r w:rsidRPr="000864E4">
              <w:rPr>
                <w:rFonts w:cs="Arial"/>
                <w:sz w:val="18"/>
                <w:szCs w:val="18"/>
              </w:rPr>
              <w:lastRenderedPageBreak/>
              <w:t>obracanie obiektu poprzez przesuwanie palców osiowo względem siebie,</w:t>
            </w:r>
          </w:p>
          <w:p w14:paraId="33057EE6" w14:textId="77777777" w:rsidR="00990E32" w:rsidRPr="000864E4" w:rsidRDefault="00990E32" w:rsidP="006169A0">
            <w:pPr>
              <w:pStyle w:val="Akapitzlist"/>
              <w:numPr>
                <w:ilvl w:val="1"/>
                <w:numId w:val="5"/>
              </w:numPr>
              <w:spacing w:after="200" w:line="276" w:lineRule="auto"/>
              <w:rPr>
                <w:rFonts w:cs="Arial"/>
                <w:sz w:val="18"/>
                <w:szCs w:val="18"/>
              </w:rPr>
            </w:pPr>
            <w:r w:rsidRPr="000864E4">
              <w:rPr>
                <w:rFonts w:cs="Arial"/>
                <w:sz w:val="18"/>
                <w:szCs w:val="18"/>
              </w:rPr>
              <w:t xml:space="preserve">przesuwanie palcem w lewo lub w prawo na pustym fragmencie strony w celu przejścia do kolejnej lub poprzedniej strony, </w:t>
            </w:r>
          </w:p>
          <w:p w14:paraId="74E2094E" w14:textId="77777777" w:rsidR="00990E32" w:rsidRPr="000864E4" w:rsidRDefault="00990E32" w:rsidP="006169A0">
            <w:pPr>
              <w:pStyle w:val="Akapitzlist"/>
              <w:numPr>
                <w:ilvl w:val="1"/>
                <w:numId w:val="5"/>
              </w:numPr>
              <w:spacing w:after="200" w:line="276" w:lineRule="auto"/>
              <w:rPr>
                <w:rFonts w:cs="Arial"/>
                <w:sz w:val="18"/>
                <w:szCs w:val="18"/>
              </w:rPr>
            </w:pPr>
            <w:r w:rsidRPr="000864E4">
              <w:rPr>
                <w:rFonts w:cs="Arial"/>
                <w:sz w:val="18"/>
                <w:szCs w:val="18"/>
              </w:rPr>
              <w:t>potrząśnięcie zaznaczonymi obiektami w celu ich zgrupowania lub potrząśniecie obiektem zgrupowanym w celu jego rozgrupowania na elementy składowe.</w:t>
            </w:r>
          </w:p>
          <w:p w14:paraId="1E8BE7AE" w14:textId="77777777" w:rsidR="00990E32" w:rsidRPr="000864E4" w:rsidRDefault="00990E32" w:rsidP="006169A0">
            <w:pPr>
              <w:rPr>
                <w:rFonts w:cs="Arial"/>
                <w:sz w:val="18"/>
                <w:szCs w:val="18"/>
                <w:u w:val="single"/>
              </w:rPr>
            </w:pPr>
            <w:r w:rsidRPr="000864E4">
              <w:rPr>
                <w:rFonts w:cs="Arial"/>
                <w:sz w:val="18"/>
                <w:szCs w:val="18"/>
                <w:u w:val="single"/>
              </w:rPr>
              <w:t>Tworzenie materiałów lekcyjnych</w:t>
            </w:r>
          </w:p>
          <w:p w14:paraId="7843B8E0"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Program do interaktywnych wyświetlaczy musi pozwalać na przygotowanie i prezentację treści lekcji lokalnie z dysku komputera. Nie dopuszczalne są rozwiązania zdalne, chmurowe dostępne poprzez sieć Internet.</w:t>
            </w:r>
          </w:p>
          <w:p w14:paraId="59187231"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Program do interaktywnych wyświetlaczy musi zawierać kreator do tworzenia ćwiczeń interaktywnych, który pozwala nauczycielom wybierać spośród zestawów aktywności i szablonów graficznych, aby utworzyć zadania dla uczniów w krótkim czasie. Kreator musi:</w:t>
            </w:r>
          </w:p>
          <w:p w14:paraId="19E1B5B8"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zawierać co najmniej dwa różne aktywności dwa szablony graficzne, w tym koniecznie sortowanie elementów i odwracane dwustronne karty z tekstem i/lub obrazem,</w:t>
            </w:r>
          </w:p>
          <w:p w14:paraId="03050740"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umożliwiać nauczycielom zapisanie treści danej aktywności ponownego jej użycia w innej aktywności,</w:t>
            </w:r>
          </w:p>
          <w:p w14:paraId="72F3C696"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pozwalać na wstawienie bezpośrednio do treści lekcji przygotowanych w kreatorze aktywności, bez konieczności opuszczania aplikacji do interaktywnych wyświetlaczy,</w:t>
            </w:r>
          </w:p>
          <w:p w14:paraId="0D166C5F"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umożliwiać nauczycielom korzystanie z losowego wyboru ucznia na podstawie przygotowanej i zapisanej wcześniej listy uczniów danej klasy,</w:t>
            </w:r>
          </w:p>
          <w:p w14:paraId="30483714"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przygotowane ćwiczenia interaktywne mogą być rozwiązywane przez uczniów na interaktywnym wyświetlaczu lub poprzez sieć Internet na indywidualnych urządzeniach komputerowych każdego z uczniów.</w:t>
            </w:r>
          </w:p>
          <w:p w14:paraId="5D75C771"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 xml:space="preserve">Aplikacja do interaktywnych wyświetlaczy musi importować i eksportować pliki PowerPoint, PDF oraz Interactive </w:t>
            </w:r>
            <w:proofErr w:type="spellStart"/>
            <w:r w:rsidRPr="000864E4">
              <w:rPr>
                <w:rFonts w:cs="Arial"/>
                <w:sz w:val="18"/>
                <w:szCs w:val="18"/>
              </w:rPr>
              <w:t>Whiteboard</w:t>
            </w:r>
            <w:proofErr w:type="spellEnd"/>
            <w:r w:rsidRPr="000864E4">
              <w:rPr>
                <w:rFonts w:cs="Arial"/>
                <w:sz w:val="18"/>
                <w:szCs w:val="18"/>
              </w:rPr>
              <w:t xml:space="preserve"> / </w:t>
            </w:r>
            <w:proofErr w:type="spellStart"/>
            <w:r w:rsidRPr="000864E4">
              <w:rPr>
                <w:rFonts w:cs="Arial"/>
                <w:sz w:val="18"/>
                <w:szCs w:val="18"/>
              </w:rPr>
              <w:t>Common</w:t>
            </w:r>
            <w:proofErr w:type="spellEnd"/>
            <w:r w:rsidRPr="000864E4">
              <w:rPr>
                <w:rFonts w:cs="Arial"/>
                <w:sz w:val="18"/>
                <w:szCs w:val="18"/>
              </w:rPr>
              <w:t xml:space="preserve"> File Format (IWB / CFF).</w:t>
            </w:r>
          </w:p>
          <w:p w14:paraId="0A711757"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14:paraId="2F991D8D"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Aplikacja pozwala na grupowanie stron (treści pojedynczych tablic), tak aby możliwe było utworzenie korelacji z konspektami zajęć i harmonogramami oraz rozbicie materiału na segmenty w celu lepszej organizacji treści programowych.</w:t>
            </w:r>
          </w:p>
          <w:p w14:paraId="200F85DD"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Program musi zawierać kartę właściwości, która pozwala z jednego miejsca modyfikować style tekstu, animacje obiektów, efekty wypełnienia kształtów i style linii.</w:t>
            </w:r>
          </w:p>
          <w:p w14:paraId="0E8F2862" w14:textId="77777777" w:rsidR="00990E32" w:rsidRPr="000864E4" w:rsidRDefault="00990E32" w:rsidP="006169A0">
            <w:pPr>
              <w:pStyle w:val="Akapitzlist"/>
              <w:numPr>
                <w:ilvl w:val="0"/>
                <w:numId w:val="6"/>
              </w:numPr>
              <w:spacing w:after="200" w:line="276" w:lineRule="auto"/>
              <w:rPr>
                <w:rFonts w:cs="Arial"/>
                <w:sz w:val="18"/>
                <w:szCs w:val="18"/>
              </w:rPr>
            </w:pPr>
            <w:r w:rsidRPr="000864E4">
              <w:rPr>
                <w:rFonts w:cs="Arial"/>
                <w:sz w:val="18"/>
                <w:szCs w:val="18"/>
              </w:rPr>
              <w:t>Aplikacja musi zawierać zintegrowane dodatki, w tym wyświetlanie obrazów 3D i narzędzia matematyczne bez dodatkowych opłat.</w:t>
            </w:r>
          </w:p>
          <w:p w14:paraId="250CFAD0" w14:textId="77777777" w:rsidR="00990E32" w:rsidRPr="000864E4" w:rsidRDefault="00990E32" w:rsidP="006169A0">
            <w:pPr>
              <w:pStyle w:val="Akapitzlist"/>
              <w:numPr>
                <w:ilvl w:val="0"/>
                <w:numId w:val="6"/>
              </w:numPr>
              <w:spacing w:after="200" w:line="276" w:lineRule="auto"/>
              <w:rPr>
                <w:rFonts w:cs="Arial"/>
                <w:sz w:val="18"/>
                <w:szCs w:val="18"/>
              </w:rPr>
            </w:pPr>
            <w:r w:rsidRPr="000864E4">
              <w:rPr>
                <w:rFonts w:cs="Arial"/>
                <w:sz w:val="18"/>
                <w:szCs w:val="18"/>
              </w:rPr>
              <w:t>Program musi zawierać pełny edytor równań matematycznych obsługiwany przy pomocy klawiatury oraz rozpoznający pismo odręczne konwertując je na wyrażenia matematyczne.</w:t>
            </w:r>
          </w:p>
          <w:p w14:paraId="7DFED4C7" w14:textId="77777777" w:rsidR="00990E32" w:rsidRPr="000864E4" w:rsidRDefault="00990E32" w:rsidP="006169A0">
            <w:pPr>
              <w:pStyle w:val="Akapitzlist"/>
              <w:numPr>
                <w:ilvl w:val="0"/>
                <w:numId w:val="6"/>
              </w:numPr>
              <w:spacing w:after="200" w:line="276" w:lineRule="auto"/>
              <w:rPr>
                <w:rStyle w:val="alt-edited"/>
                <w:rFonts w:cs="Arial"/>
                <w:b/>
                <w:sz w:val="18"/>
                <w:szCs w:val="18"/>
              </w:rPr>
            </w:pPr>
            <w:r w:rsidRPr="000864E4">
              <w:rPr>
                <w:rStyle w:val="alt-edited"/>
                <w:rFonts w:cs="Arial"/>
                <w:sz w:val="18"/>
                <w:szCs w:val="18"/>
              </w:rPr>
              <w:t>Musi zawierać narzędzie do graficznego odwzorowania pojęć (</w:t>
            </w:r>
            <w:proofErr w:type="spellStart"/>
            <w:r w:rsidRPr="000864E4">
              <w:rPr>
                <w:rStyle w:val="alt-edited"/>
                <w:rFonts w:cs="Arial"/>
                <w:sz w:val="18"/>
                <w:szCs w:val="18"/>
              </w:rPr>
              <w:t>concept</w:t>
            </w:r>
            <w:proofErr w:type="spellEnd"/>
            <w:r w:rsidRPr="000864E4">
              <w:rPr>
                <w:rStyle w:val="alt-edited"/>
                <w:rFonts w:cs="Arial"/>
                <w:sz w:val="18"/>
                <w:szCs w:val="18"/>
              </w:rPr>
              <w:t xml:space="preserve"> </w:t>
            </w:r>
            <w:proofErr w:type="spellStart"/>
            <w:r w:rsidRPr="000864E4">
              <w:rPr>
                <w:rStyle w:val="alt-edited"/>
                <w:rFonts w:cs="Arial"/>
                <w:sz w:val="18"/>
                <w:szCs w:val="18"/>
              </w:rPr>
              <w:t>mapping</w:t>
            </w:r>
            <w:proofErr w:type="spellEnd"/>
            <w:r w:rsidRPr="000864E4">
              <w:rPr>
                <w:rStyle w:val="alt-edited"/>
                <w:rFonts w:cs="Arial"/>
                <w:sz w:val="18"/>
                <w:szCs w:val="18"/>
              </w:rPr>
              <w:t>).</w:t>
            </w:r>
          </w:p>
          <w:p w14:paraId="3435C09E" w14:textId="77777777" w:rsidR="00990E32" w:rsidRPr="000864E4" w:rsidRDefault="00990E32" w:rsidP="006169A0">
            <w:pPr>
              <w:rPr>
                <w:rFonts w:cs="Arial"/>
                <w:sz w:val="18"/>
                <w:szCs w:val="18"/>
                <w:u w:val="single"/>
              </w:rPr>
            </w:pPr>
            <w:r w:rsidRPr="000864E4">
              <w:rPr>
                <w:rFonts w:cs="Arial"/>
                <w:sz w:val="18"/>
                <w:szCs w:val="18"/>
                <w:u w:val="single"/>
              </w:rPr>
              <w:t>Prowadzenie lekcji</w:t>
            </w:r>
          </w:p>
          <w:p w14:paraId="0D2B3DA6"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lastRenderedPageBreak/>
              <w:t>Program musi umożliwiać nauczycielowi prowadzenie i sterowanie treścią lekcji za pomocą tabletu działającego pod jednym z systemów operacyjnych Android lub iOS.</w:t>
            </w:r>
          </w:p>
          <w:p w14:paraId="4EE8D163"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Oprogramowanie musi umożliwić użytkownikom wstawianie przeglądarek 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14:paraId="54B592C3"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14:paraId="54CC2DD6"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umożliwić użytkownikom zresetowanie strony do ostatniego zapisanego stanu.</w:t>
            </w:r>
          </w:p>
          <w:p w14:paraId="38075345"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umożliwić użytkownikom wyczyszczenie całego cyfrowego tuszu ze strony.</w:t>
            </w:r>
          </w:p>
          <w:p w14:paraId="0C124075"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narzędzie do pisania pozostawiające ślad, który zostaje wygładzony i wyrównany dla poprawy czytelności adnotacji.</w:t>
            </w:r>
          </w:p>
          <w:p w14:paraId="333F796F"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narzędzie do pisania, które pozwala na:</w:t>
            </w:r>
          </w:p>
          <w:p w14:paraId="25226241" w14:textId="77777777" w:rsidR="00990E32" w:rsidRPr="000864E4" w:rsidRDefault="00990E32" w:rsidP="006169A0">
            <w:pPr>
              <w:pStyle w:val="Akapitzlist"/>
              <w:numPr>
                <w:ilvl w:val="1"/>
                <w:numId w:val="7"/>
              </w:numPr>
              <w:spacing w:after="200" w:line="276" w:lineRule="auto"/>
              <w:rPr>
                <w:rFonts w:cs="Arial"/>
                <w:b/>
                <w:sz w:val="18"/>
                <w:szCs w:val="18"/>
              </w:rPr>
            </w:pPr>
            <w:r w:rsidRPr="000864E4">
              <w:rPr>
                <w:rFonts w:cs="Arial"/>
                <w:sz w:val="18"/>
                <w:szCs w:val="18"/>
              </w:rPr>
              <w:t>uruchamia efekt reflektora, po narysowaniu okręgu,</w:t>
            </w:r>
          </w:p>
          <w:p w14:paraId="332023AB" w14:textId="77777777" w:rsidR="00990E32" w:rsidRPr="000864E4" w:rsidRDefault="00990E32" w:rsidP="006169A0">
            <w:pPr>
              <w:pStyle w:val="Akapitzlist"/>
              <w:numPr>
                <w:ilvl w:val="1"/>
                <w:numId w:val="7"/>
              </w:numPr>
              <w:spacing w:after="200" w:line="276" w:lineRule="auto"/>
              <w:rPr>
                <w:rFonts w:cs="Arial"/>
                <w:b/>
                <w:sz w:val="18"/>
                <w:szCs w:val="18"/>
              </w:rPr>
            </w:pPr>
            <w:r w:rsidRPr="000864E4">
              <w:rPr>
                <w:rFonts w:cs="Arial"/>
                <w:sz w:val="18"/>
                <w:szCs w:val="18"/>
              </w:rPr>
              <w:t>włącza lupę, po narysowaniu prostokąta,</w:t>
            </w:r>
          </w:p>
          <w:p w14:paraId="7305189B" w14:textId="77777777" w:rsidR="00990E32" w:rsidRPr="000864E4" w:rsidRDefault="00990E32" w:rsidP="006169A0">
            <w:pPr>
              <w:pStyle w:val="Akapitzlist"/>
              <w:numPr>
                <w:ilvl w:val="1"/>
                <w:numId w:val="7"/>
              </w:numPr>
              <w:spacing w:after="200" w:line="276" w:lineRule="auto"/>
              <w:rPr>
                <w:rFonts w:cs="Arial"/>
                <w:b/>
                <w:sz w:val="18"/>
                <w:szCs w:val="18"/>
              </w:rPr>
            </w:pPr>
            <w:r w:rsidRPr="000864E4">
              <w:rPr>
                <w:rFonts w:cs="Arial"/>
                <w:sz w:val="18"/>
                <w:szCs w:val="18"/>
              </w:rPr>
              <w:t>pisane nim adnotacje blakną i znikają w ciągu kilku sekund.</w:t>
            </w:r>
          </w:p>
          <w:p w14:paraId="258DE912"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narzędzie umożliwiające użytkownikom wybranie do wyświetlania określonej części wstawionego do treści lekcji obrazu.</w:t>
            </w:r>
          </w:p>
          <w:p w14:paraId="50332DA2"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opcję automatycznego wypełnienia dowolnego rysowanego ręcznie zamkniętego kształtu kolorem.</w:t>
            </w:r>
          </w:p>
          <w:p w14:paraId="566A6E60"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narzędzie pisaka, który pozwala rysować kreską wyglądające jak ślad kredki świecowej w dowolnym kolorze.</w:t>
            </w:r>
          </w:p>
          <w:p w14:paraId="4C194080" w14:textId="77777777" w:rsidR="00990E32" w:rsidRPr="000864E4" w:rsidRDefault="00990E32" w:rsidP="006169A0">
            <w:pPr>
              <w:rPr>
                <w:rFonts w:cs="Arial"/>
                <w:sz w:val="18"/>
                <w:szCs w:val="18"/>
                <w:u w:val="single"/>
              </w:rPr>
            </w:pPr>
            <w:r w:rsidRPr="000864E4">
              <w:rPr>
                <w:rFonts w:cs="Arial"/>
                <w:sz w:val="18"/>
                <w:szCs w:val="18"/>
                <w:u w:val="single"/>
              </w:rPr>
              <w:t>Zawartość lekcji</w:t>
            </w:r>
          </w:p>
          <w:p w14:paraId="7FCC505A"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Aplikacja musi umożliwiać automatyczny i bezpośredni dostęp do lokalnego folderu sieciowego, w którym nauczyciele mogą przechowywać i modyfikować wspólną zawartość edukacyjną.</w:t>
            </w:r>
          </w:p>
          <w:p w14:paraId="5C339570" w14:textId="77777777" w:rsidR="00990E32" w:rsidRPr="000864E4" w:rsidRDefault="00990E32" w:rsidP="006169A0">
            <w:pPr>
              <w:pStyle w:val="Akapitzlist"/>
              <w:numPr>
                <w:ilvl w:val="0"/>
                <w:numId w:val="7"/>
              </w:numPr>
              <w:spacing w:after="200" w:line="276" w:lineRule="auto"/>
              <w:rPr>
                <w:rFonts w:cs="Arial"/>
                <w:sz w:val="18"/>
                <w:szCs w:val="18"/>
              </w:rPr>
            </w:pPr>
            <w:r w:rsidRPr="000864E4">
              <w:rPr>
                <w:rFonts w:cs="Arial"/>
                <w:sz w:val="18"/>
                <w:szCs w:val="18"/>
              </w:rPr>
              <w:t>Oprogramowanie musi zapewniać dostęp do gotowych zasobów do nauki w społecznościowej witrynie internetowej.</w:t>
            </w:r>
          </w:p>
          <w:p w14:paraId="41F8D68F" w14:textId="77777777" w:rsidR="00990E32" w:rsidRPr="000864E4" w:rsidRDefault="00990E32"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cs="Arial"/>
                <w:sz w:val="18"/>
                <w:szCs w:val="18"/>
              </w:rPr>
              <w:t>Dla użytkowników programu musi być zapewniony dostęp do co najmniej 500 lekcji.</w:t>
            </w:r>
          </w:p>
        </w:tc>
        <w:tc>
          <w:tcPr>
            <w:tcW w:w="567" w:type="dxa"/>
            <w:tcBorders>
              <w:top w:val="nil"/>
              <w:left w:val="nil"/>
              <w:bottom w:val="single" w:sz="4" w:space="0" w:color="auto"/>
              <w:right w:val="single" w:sz="4" w:space="0" w:color="auto"/>
            </w:tcBorders>
            <w:shd w:val="clear" w:color="auto" w:fill="auto"/>
            <w:noWrap/>
            <w:vAlign w:val="center"/>
          </w:tcPr>
          <w:p w14:paraId="024C02DF" w14:textId="77777777" w:rsidR="00990E32" w:rsidRPr="000864E4" w:rsidRDefault="00990E3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tcPr>
          <w:p w14:paraId="3916CD19" w14:textId="77777777" w:rsidR="00990E32" w:rsidRPr="000864E4" w:rsidRDefault="00990E32"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7D22B54D" w14:textId="77777777" w:rsidTr="00D77859">
        <w:trPr>
          <w:trHeight w:val="7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030D07A5" w14:textId="0F78CDFA" w:rsidR="0062053D"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1</w:t>
            </w:r>
            <w:r w:rsidR="004A393B">
              <w:rPr>
                <w:rFonts w:eastAsia="Times New Roman" w:cs="Times New Roman"/>
                <w:sz w:val="18"/>
                <w:szCs w:val="18"/>
                <w:lang w:eastAsia="pl-PL"/>
              </w:rPr>
              <w:t>2</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25EAF785"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monitora</w:t>
            </w:r>
          </w:p>
        </w:tc>
        <w:tc>
          <w:tcPr>
            <w:tcW w:w="6522" w:type="dxa"/>
            <w:gridSpan w:val="2"/>
            <w:tcBorders>
              <w:top w:val="nil"/>
              <w:left w:val="nil"/>
              <w:bottom w:val="single" w:sz="4" w:space="0" w:color="auto"/>
              <w:right w:val="single" w:sz="4" w:space="0" w:color="auto"/>
            </w:tcBorders>
            <w:shd w:val="clear" w:color="auto" w:fill="auto"/>
            <w:vAlign w:val="center"/>
          </w:tcPr>
          <w:p w14:paraId="42267419"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Times New Roman"/>
                <w:sz w:val="18"/>
                <w:szCs w:val="18"/>
                <w:lang w:eastAsia="pl-PL"/>
              </w:rPr>
              <w:t> </w:t>
            </w:r>
            <w:r w:rsidRPr="000864E4">
              <w:rPr>
                <w:rFonts w:eastAsia="Times New Roman" w:cs="Arial"/>
                <w:sz w:val="18"/>
                <w:szCs w:val="18"/>
                <w:lang w:eastAsia="pl-PL"/>
              </w:rPr>
              <w:t>max. udźwig minimum 90,9 kg</w:t>
            </w:r>
          </w:p>
          <w:p w14:paraId="5840B833"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do telewizorów 60"- 100"</w:t>
            </w:r>
          </w:p>
          <w:p w14:paraId="45E7638E"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płynna regulacja wysokości w zakresie 130 ~170 cm</w:t>
            </w:r>
          </w:p>
          <w:p w14:paraId="58E30F0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4 x skrętne kółka 4" z funkcją blokady</w:t>
            </w:r>
          </w:p>
          <w:p w14:paraId="19C58F70"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podwójna aluminiowa kolumna nośna</w:t>
            </w:r>
          </w:p>
          <w:p w14:paraId="4B1C7F1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solidna aluminiowa podstawa z funkcją regulowania szerokości</w:t>
            </w:r>
          </w:p>
          <w:p w14:paraId="1F45B463"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regulowana półka na sprzęt AV - udźwig do 11,4 kg</w:t>
            </w:r>
          </w:p>
          <w:p w14:paraId="5025F190"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regulowana pólka na kamerę lub inny sprzęt - udźwig do 4,5 kg</w:t>
            </w:r>
          </w:p>
          <w:p w14:paraId="5AB0F29C"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maskowanie przewodów w kolumnie stojaka</w:t>
            </w:r>
          </w:p>
          <w:p w14:paraId="51582795"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kompatybilny z VESA (rozstaw otworów montażowych) norma:</w:t>
            </w:r>
          </w:p>
          <w:p w14:paraId="3DF361F6"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200 (odstęp otworów 200 x 200 mm)</w:t>
            </w:r>
          </w:p>
          <w:p w14:paraId="3D01E43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300x200 (odstęp otworów 300 x 200 mm)</w:t>
            </w:r>
          </w:p>
          <w:p w14:paraId="0C9E227A"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300 (odstęp otworów 300 x 300 mm)</w:t>
            </w:r>
          </w:p>
          <w:p w14:paraId="299D50C7"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400x200 (odstęp otworów 400 x 200 mm)</w:t>
            </w:r>
          </w:p>
          <w:p w14:paraId="1330AD73"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400 (odstęp otworów 400 x 400 mm)</w:t>
            </w:r>
          </w:p>
          <w:p w14:paraId="4D7ACF5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lastRenderedPageBreak/>
              <w:t>VESA 600x400 (odstęp otworów 600 x 400 mm)</w:t>
            </w:r>
          </w:p>
          <w:p w14:paraId="7B724AF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800x400 (odstęp otworów 800 x 400 mm)</w:t>
            </w:r>
          </w:p>
          <w:p w14:paraId="6AB41085"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1000x600 (odstęp otworów 1000 x 600 mm)</w:t>
            </w:r>
          </w:p>
          <w:p w14:paraId="18EAB023"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200x200 ~ 1000x600 mm (wszystkie kombinacje otworów w tym przedziale)</w:t>
            </w:r>
          </w:p>
          <w:p w14:paraId="7E73DED1" w14:textId="77777777" w:rsidR="0062053D" w:rsidRPr="000864E4" w:rsidRDefault="0062053D" w:rsidP="006169A0">
            <w:pPr>
              <w:spacing w:after="0" w:line="240" w:lineRule="auto"/>
              <w:rPr>
                <w:rFonts w:eastAsia="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3E37E94B" w14:textId="77777777" w:rsidR="0062053D" w:rsidRPr="000864E4" w:rsidRDefault="007D3B89"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tcPr>
          <w:p w14:paraId="01FDB558" w14:textId="77777777" w:rsidR="0062053D" w:rsidRPr="000864E4" w:rsidRDefault="007D3B89"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5C98E1B5" w14:textId="77777777" w:rsidTr="004C18C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37923DFE" w14:textId="3868F025" w:rsidR="0062053D"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3</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0060FCCA"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Mikser audio</w:t>
            </w:r>
          </w:p>
        </w:tc>
        <w:tc>
          <w:tcPr>
            <w:tcW w:w="6522" w:type="dxa"/>
            <w:gridSpan w:val="2"/>
            <w:tcBorders>
              <w:top w:val="nil"/>
              <w:left w:val="nil"/>
              <w:bottom w:val="single" w:sz="4" w:space="0" w:color="auto"/>
              <w:right w:val="single" w:sz="4" w:space="0" w:color="auto"/>
            </w:tcBorders>
            <w:shd w:val="clear" w:color="auto" w:fill="auto"/>
            <w:vAlign w:val="center"/>
            <w:hideMark/>
          </w:tcPr>
          <w:p w14:paraId="23CE77C0"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System plików: Karta SD: FAT16, karta SDHC: FAT32, karta SDXC: </w:t>
            </w:r>
            <w:proofErr w:type="spellStart"/>
            <w:r w:rsidRPr="000864E4">
              <w:rPr>
                <w:rFonts w:eastAsia="Times New Roman" w:cs="Times New Roman"/>
                <w:sz w:val="18"/>
                <w:szCs w:val="18"/>
                <w:lang w:eastAsia="pl-PL"/>
              </w:rPr>
              <w:t>exFAT</w:t>
            </w:r>
            <w:proofErr w:type="spellEnd"/>
          </w:p>
          <w:p w14:paraId="42D4B43A" w14:textId="77777777" w:rsidR="0062053D"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sz w:val="18"/>
                <w:szCs w:val="18"/>
                <w:shd w:val="clear" w:color="auto" w:fill="FFFFFF"/>
              </w:rPr>
              <w:t>Obsługiwane media: SD (od 512 MB do 2 GB), SDHC (od 4 GB do 32 GB), SDXC (od 64 GB do 512 GB)</w:t>
            </w:r>
          </w:p>
          <w:p w14:paraId="7512F520"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Ilość nagrywanych kanałów: Maks. 16 kanałów (14 kanałów + 2 kanały stereo mix)</w:t>
            </w:r>
          </w:p>
          <w:p w14:paraId="7352C794"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Minimum 10 złączy XLR wejściowe</w:t>
            </w:r>
          </w:p>
          <w:p w14:paraId="49BF7BD1"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sz w:val="18"/>
                <w:szCs w:val="18"/>
                <w:shd w:val="clear" w:color="auto" w:fill="FFFFFF"/>
              </w:rPr>
              <w:t>USB 2.0 High-</w:t>
            </w:r>
            <w:proofErr w:type="spellStart"/>
            <w:r w:rsidRPr="000864E4">
              <w:rPr>
                <w:sz w:val="18"/>
                <w:szCs w:val="18"/>
                <w:shd w:val="clear" w:color="auto" w:fill="FFFFFF"/>
              </w:rPr>
              <w:t>Speed</w:t>
            </w:r>
            <w:proofErr w:type="spellEnd"/>
            <w:r w:rsidRPr="000864E4">
              <w:rPr>
                <w:sz w:val="18"/>
                <w:szCs w:val="18"/>
                <w:shd w:val="clear" w:color="auto" w:fill="FFFFFF"/>
              </w:rPr>
              <w:t>, klasa pamięci masowej/USB Audio Class</w:t>
            </w:r>
          </w:p>
          <w:p w14:paraId="51FDCEED"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Bluetooth: 5.0</w:t>
            </w:r>
          </w:p>
          <w:p w14:paraId="10F83750"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cs="Arial"/>
                <w:bCs/>
                <w:sz w:val="18"/>
                <w:szCs w:val="18"/>
              </w:rPr>
              <w:t xml:space="preserve">16 </w:t>
            </w:r>
            <w:proofErr w:type="spellStart"/>
            <w:r w:rsidRPr="000864E4">
              <w:rPr>
                <w:rFonts w:cs="Arial"/>
                <w:bCs/>
                <w:sz w:val="18"/>
                <w:szCs w:val="18"/>
              </w:rPr>
              <w:t>multiefektów</w:t>
            </w:r>
            <w:proofErr w:type="spellEnd"/>
            <w:r w:rsidRPr="000864E4">
              <w:rPr>
                <w:rFonts w:cs="Arial"/>
                <w:bCs/>
                <w:sz w:val="18"/>
                <w:szCs w:val="18"/>
              </w:rPr>
              <w:t xml:space="preserve"> z możliwością edycji</w:t>
            </w:r>
          </w:p>
          <w:p w14:paraId="1D6EAA0B" w14:textId="77777777" w:rsidR="00610936" w:rsidRPr="000864E4" w:rsidRDefault="00610936" w:rsidP="006169A0">
            <w:pPr>
              <w:numPr>
                <w:ilvl w:val="0"/>
                <w:numId w:val="2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Ekran </w:t>
            </w:r>
            <w:r w:rsidRPr="000864E4">
              <w:rPr>
                <w:rFonts w:cs="Arial"/>
                <w:sz w:val="18"/>
                <w:szCs w:val="18"/>
                <w:shd w:val="clear" w:color="auto" w:fill="FFFFFF"/>
              </w:rPr>
              <w:t xml:space="preserve">1280 </w:t>
            </w:r>
            <w:proofErr w:type="spellStart"/>
            <w:r w:rsidRPr="000864E4">
              <w:rPr>
                <w:rFonts w:cs="Arial"/>
                <w:sz w:val="18"/>
                <w:szCs w:val="18"/>
                <w:shd w:val="clear" w:color="auto" w:fill="FFFFFF"/>
              </w:rPr>
              <w:t>px</w:t>
            </w:r>
            <w:proofErr w:type="spellEnd"/>
            <w:r w:rsidRPr="000864E4">
              <w:rPr>
                <w:rFonts w:cs="Arial"/>
                <w:sz w:val="18"/>
                <w:szCs w:val="18"/>
                <w:shd w:val="clear" w:color="auto" w:fill="FFFFFF"/>
              </w:rPr>
              <w:t xml:space="preserve"> × 800 </w:t>
            </w:r>
          </w:p>
          <w:p w14:paraId="397E2164" w14:textId="77777777" w:rsidR="00610936" w:rsidRPr="000864E4" w:rsidRDefault="00610936" w:rsidP="006169A0">
            <w:pPr>
              <w:numPr>
                <w:ilvl w:val="0"/>
                <w:numId w:val="20"/>
              </w:numPr>
              <w:spacing w:after="0" w:line="240" w:lineRule="auto"/>
              <w:jc w:val="both"/>
              <w:rPr>
                <w:rFonts w:eastAsia="Times New Roman" w:cs="Segoe UI"/>
                <w:sz w:val="18"/>
                <w:szCs w:val="18"/>
                <w:lang w:eastAsia="pl-PL"/>
              </w:rPr>
            </w:pPr>
            <w:r w:rsidRPr="000864E4">
              <w:rPr>
                <w:rFonts w:eastAsia="Times New Roman" w:cs="Times New Roman"/>
                <w:sz w:val="18"/>
                <w:szCs w:val="18"/>
                <w:lang w:eastAsia="pl-PL"/>
              </w:rPr>
              <w:t xml:space="preserve">Minimum </w:t>
            </w:r>
            <w:r w:rsidRPr="000864E4">
              <w:rPr>
                <w:rFonts w:eastAsia="Times New Roman" w:cs="Segoe UI"/>
                <w:sz w:val="18"/>
                <w:szCs w:val="18"/>
                <w:lang w:eastAsia="pl-PL"/>
              </w:rPr>
              <w:t xml:space="preserve">Trzy wyjścia </w:t>
            </w:r>
            <w:proofErr w:type="spellStart"/>
            <w:r w:rsidRPr="000864E4">
              <w:rPr>
                <w:rFonts w:eastAsia="Times New Roman" w:cs="Segoe UI"/>
                <w:sz w:val="18"/>
                <w:szCs w:val="18"/>
                <w:lang w:eastAsia="pl-PL"/>
              </w:rPr>
              <w:t>Aux</w:t>
            </w:r>
            <w:proofErr w:type="spellEnd"/>
            <w:r w:rsidRPr="000864E4">
              <w:rPr>
                <w:rFonts w:eastAsia="Times New Roman" w:cs="Segoe UI"/>
                <w:sz w:val="18"/>
                <w:szCs w:val="18"/>
                <w:lang w:eastAsia="pl-PL"/>
              </w:rPr>
              <w:t xml:space="preserve"> (monitor 1 (</w:t>
            </w:r>
            <w:proofErr w:type="spellStart"/>
            <w:r w:rsidRPr="000864E4">
              <w:rPr>
                <w:rFonts w:eastAsia="Times New Roman" w:cs="Segoe UI"/>
                <w:sz w:val="18"/>
                <w:szCs w:val="18"/>
                <w:lang w:eastAsia="pl-PL"/>
              </w:rPr>
              <w:t>pre</w:t>
            </w:r>
            <w:proofErr w:type="spellEnd"/>
            <w:r w:rsidRPr="000864E4">
              <w:rPr>
                <w:rFonts w:eastAsia="Times New Roman" w:cs="Segoe UI"/>
                <w:sz w:val="18"/>
                <w:szCs w:val="18"/>
                <w:lang w:eastAsia="pl-PL"/>
              </w:rPr>
              <w:t xml:space="preserve"> </w:t>
            </w:r>
            <w:proofErr w:type="spellStart"/>
            <w:r w:rsidRPr="000864E4">
              <w:rPr>
                <w:rFonts w:eastAsia="Times New Roman" w:cs="Segoe UI"/>
                <w:sz w:val="18"/>
                <w:szCs w:val="18"/>
                <w:lang w:eastAsia="pl-PL"/>
              </w:rPr>
              <w:t>fader</w:t>
            </w:r>
            <w:proofErr w:type="spellEnd"/>
            <w:r w:rsidRPr="000864E4">
              <w:rPr>
                <w:rFonts w:eastAsia="Times New Roman" w:cs="Segoe UI"/>
                <w:sz w:val="18"/>
                <w:szCs w:val="18"/>
                <w:lang w:eastAsia="pl-PL"/>
              </w:rPr>
              <w:t xml:space="preserve">), monitor 2 </w:t>
            </w:r>
            <w:proofErr w:type="spellStart"/>
            <w:r w:rsidRPr="000864E4">
              <w:rPr>
                <w:rFonts w:eastAsia="Times New Roman" w:cs="Segoe UI"/>
                <w:sz w:val="18"/>
                <w:szCs w:val="18"/>
                <w:lang w:eastAsia="pl-PL"/>
              </w:rPr>
              <w:t>pre</w:t>
            </w:r>
            <w:proofErr w:type="spellEnd"/>
            <w:r w:rsidRPr="000864E4">
              <w:rPr>
                <w:rFonts w:eastAsia="Times New Roman" w:cs="Segoe UI"/>
                <w:sz w:val="18"/>
                <w:szCs w:val="18"/>
                <w:lang w:eastAsia="pl-PL"/>
              </w:rPr>
              <w:t xml:space="preserve">/post </w:t>
            </w:r>
            <w:proofErr w:type="spellStart"/>
            <w:r w:rsidRPr="000864E4">
              <w:rPr>
                <w:rFonts w:eastAsia="Times New Roman" w:cs="Segoe UI"/>
                <w:sz w:val="18"/>
                <w:szCs w:val="18"/>
                <w:lang w:eastAsia="pl-PL"/>
              </w:rPr>
              <w:t>fader</w:t>
            </w:r>
            <w:proofErr w:type="spellEnd"/>
            <w:r w:rsidRPr="000864E4">
              <w:rPr>
                <w:rFonts w:eastAsia="Times New Roman" w:cs="Segoe UI"/>
                <w:sz w:val="18"/>
                <w:szCs w:val="18"/>
                <w:lang w:eastAsia="pl-PL"/>
              </w:rPr>
              <w:t xml:space="preserve">), efekty (post </w:t>
            </w:r>
            <w:proofErr w:type="spellStart"/>
            <w:r w:rsidRPr="000864E4">
              <w:rPr>
                <w:rFonts w:eastAsia="Times New Roman" w:cs="Segoe UI"/>
                <w:sz w:val="18"/>
                <w:szCs w:val="18"/>
                <w:lang w:eastAsia="pl-PL"/>
              </w:rPr>
              <w:t>fader</w:t>
            </w:r>
            <w:proofErr w:type="spellEnd"/>
            <w:r w:rsidRPr="000864E4">
              <w:rPr>
                <w:rFonts w:eastAsia="Times New Roman" w:cs="Segoe UI"/>
                <w:sz w:val="18"/>
                <w:szCs w:val="18"/>
                <w:lang w:eastAsia="pl-PL"/>
              </w:rPr>
              <w:t>))</w:t>
            </w:r>
          </w:p>
          <w:p w14:paraId="36D3D86A" w14:textId="77777777" w:rsidR="00610936" w:rsidRPr="000864E4" w:rsidRDefault="00446A7D" w:rsidP="006169A0">
            <w:pPr>
              <w:numPr>
                <w:ilvl w:val="0"/>
                <w:numId w:val="20"/>
              </w:numPr>
              <w:spacing w:before="100" w:beforeAutospacing="1" w:after="0" w:line="240" w:lineRule="auto"/>
              <w:jc w:val="both"/>
              <w:rPr>
                <w:rFonts w:eastAsia="Times New Roman" w:cs="Segoe UI"/>
                <w:sz w:val="18"/>
                <w:szCs w:val="18"/>
                <w:lang w:eastAsia="pl-PL"/>
              </w:rPr>
            </w:pPr>
            <w:r w:rsidRPr="000864E4">
              <w:rPr>
                <w:rFonts w:eastAsia="Times New Roman" w:cs="Segoe UI"/>
                <w:sz w:val="18"/>
                <w:szCs w:val="18"/>
                <w:lang w:eastAsia="pl-PL"/>
              </w:rPr>
              <w:t xml:space="preserve">Przełączalny filtr górnoprzepustowy (100 </w:t>
            </w:r>
            <w:proofErr w:type="spellStart"/>
            <w:r w:rsidRPr="000864E4">
              <w:rPr>
                <w:rFonts w:eastAsia="Times New Roman" w:cs="Segoe UI"/>
                <w:sz w:val="18"/>
                <w:szCs w:val="18"/>
                <w:lang w:eastAsia="pl-PL"/>
              </w:rPr>
              <w:t>Hz</w:t>
            </w:r>
            <w:proofErr w:type="spellEnd"/>
            <w:r w:rsidRPr="000864E4">
              <w:rPr>
                <w:rFonts w:eastAsia="Times New Roman" w:cs="Segoe UI"/>
                <w:sz w:val="18"/>
                <w:szCs w:val="18"/>
                <w:lang w:eastAsia="pl-PL"/>
              </w:rPr>
              <w:t>) dla ośmiu kanałów Mono i dwóch kanałów Stereo</w:t>
            </w:r>
          </w:p>
        </w:tc>
        <w:tc>
          <w:tcPr>
            <w:tcW w:w="567" w:type="dxa"/>
            <w:tcBorders>
              <w:top w:val="nil"/>
              <w:left w:val="nil"/>
              <w:bottom w:val="single" w:sz="4" w:space="0" w:color="auto"/>
              <w:right w:val="single" w:sz="4" w:space="0" w:color="auto"/>
            </w:tcBorders>
            <w:shd w:val="clear" w:color="auto" w:fill="auto"/>
            <w:noWrap/>
            <w:vAlign w:val="center"/>
            <w:hideMark/>
          </w:tcPr>
          <w:p w14:paraId="7822213D"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50620CFB"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2FC96C9E" w14:textId="77777777" w:rsidTr="004C18C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017C580" w14:textId="7E812686" w:rsidR="00120704"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4</w:t>
            </w:r>
            <w:r w:rsidR="00120704"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5B00BD27" w14:textId="77777777" w:rsidR="00120704" w:rsidRPr="000864E4" w:rsidRDefault="00120704"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Przenośny zestaw </w:t>
            </w:r>
            <w:r w:rsidR="00081DD2" w:rsidRPr="000864E4">
              <w:rPr>
                <w:rFonts w:eastAsia="Times New Roman" w:cs="Times New Roman"/>
                <w:sz w:val="18"/>
                <w:szCs w:val="18"/>
                <w:lang w:eastAsia="pl-PL"/>
              </w:rPr>
              <w:t xml:space="preserve">nagłośnienia </w:t>
            </w:r>
            <w:proofErr w:type="spellStart"/>
            <w:r w:rsidR="004E0201" w:rsidRPr="000864E4">
              <w:rPr>
                <w:rFonts w:eastAsia="Times New Roman" w:cs="Times New Roman"/>
                <w:sz w:val="18"/>
                <w:szCs w:val="18"/>
                <w:lang w:eastAsia="pl-PL"/>
              </w:rPr>
              <w:t>semi-</w:t>
            </w:r>
            <w:r w:rsidR="00081DD2" w:rsidRPr="000864E4">
              <w:rPr>
                <w:rFonts w:eastAsia="Times New Roman" w:cs="Times New Roman"/>
                <w:sz w:val="18"/>
                <w:szCs w:val="18"/>
                <w:lang w:eastAsia="pl-PL"/>
              </w:rPr>
              <w:t>line</w:t>
            </w:r>
            <w:proofErr w:type="spellEnd"/>
          </w:p>
        </w:tc>
        <w:tc>
          <w:tcPr>
            <w:tcW w:w="6522" w:type="dxa"/>
            <w:gridSpan w:val="2"/>
            <w:tcBorders>
              <w:top w:val="nil"/>
              <w:left w:val="nil"/>
              <w:bottom w:val="single" w:sz="4" w:space="0" w:color="auto"/>
              <w:right w:val="single" w:sz="4" w:space="0" w:color="auto"/>
            </w:tcBorders>
            <w:shd w:val="clear" w:color="auto" w:fill="auto"/>
            <w:vAlign w:val="center"/>
          </w:tcPr>
          <w:p w14:paraId="46657289"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Moc RMS pełnego zestawu minimum 1000W</w:t>
            </w:r>
          </w:p>
          <w:p w14:paraId="3CE7C4CA"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Maksymalny poziom SPL minimum 127dB</w:t>
            </w:r>
          </w:p>
          <w:p w14:paraId="22755D1D"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Pasmo przenoszenia minimum 37Hz-20kHz</w:t>
            </w:r>
          </w:p>
          <w:p w14:paraId="0B81F250"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Podział częstotliwości na 200Hz</w:t>
            </w:r>
          </w:p>
          <w:p w14:paraId="13399333"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Głośnik </w:t>
            </w:r>
            <w:proofErr w:type="spellStart"/>
            <w:r w:rsidRPr="000864E4">
              <w:rPr>
                <w:rFonts w:eastAsia="Times New Roman" w:cs="Times New Roman"/>
                <w:sz w:val="18"/>
                <w:szCs w:val="18"/>
                <w:lang w:eastAsia="pl-PL"/>
              </w:rPr>
              <w:t>niskotonowy</w:t>
            </w:r>
            <w:proofErr w:type="spellEnd"/>
            <w:r w:rsidRPr="000864E4">
              <w:rPr>
                <w:rFonts w:eastAsia="Times New Roman" w:cs="Times New Roman"/>
                <w:sz w:val="18"/>
                <w:szCs w:val="18"/>
                <w:lang w:eastAsia="pl-PL"/>
              </w:rPr>
              <w:t xml:space="preserve"> minimum 12”</w:t>
            </w:r>
          </w:p>
          <w:p w14:paraId="22D0BE7B"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Ilość głośników wysokotonowych minimum 8  szt. o średnicy minimum 3,5”</w:t>
            </w:r>
          </w:p>
          <w:p w14:paraId="3D283BF1"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Złącza/łączność – minimum BT, 1x RCA, 2xXLR COMBO, 2 x XLR męski</w:t>
            </w:r>
          </w:p>
          <w:p w14:paraId="4B905C6D"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Zestaw pozwalający na integrację głośników wysokotonowych do obudowy głośnika </w:t>
            </w:r>
            <w:proofErr w:type="spellStart"/>
            <w:r w:rsidRPr="000864E4">
              <w:rPr>
                <w:rFonts w:eastAsia="Times New Roman" w:cs="Times New Roman"/>
                <w:sz w:val="18"/>
                <w:szCs w:val="18"/>
                <w:lang w:eastAsia="pl-PL"/>
              </w:rPr>
              <w:t>niskotonowego</w:t>
            </w:r>
            <w:proofErr w:type="spellEnd"/>
          </w:p>
          <w:p w14:paraId="7C368D32" w14:textId="0E12DC48" w:rsidR="00120704" w:rsidRPr="00AD4537"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AD4537">
              <w:rPr>
                <w:rFonts w:eastAsia="Times New Roman" w:cs="Times New Roman"/>
                <w:sz w:val="18"/>
                <w:szCs w:val="18"/>
                <w:lang w:eastAsia="pl-PL"/>
              </w:rPr>
              <w:t xml:space="preserve">Masa zestawu </w:t>
            </w:r>
            <w:r w:rsidR="002E2A16" w:rsidRPr="00AD4537">
              <w:rPr>
                <w:rFonts w:eastAsia="Times New Roman" w:cs="Times New Roman"/>
                <w:sz w:val="18"/>
                <w:szCs w:val="18"/>
                <w:lang w:eastAsia="pl-PL"/>
              </w:rPr>
              <w:t xml:space="preserve">bez pokrowców </w:t>
            </w:r>
            <w:r w:rsidRPr="00AD4537">
              <w:rPr>
                <w:rFonts w:eastAsia="Times New Roman" w:cs="Times New Roman"/>
                <w:sz w:val="18"/>
                <w:szCs w:val="18"/>
                <w:lang w:eastAsia="pl-PL"/>
              </w:rPr>
              <w:t xml:space="preserve">nie większa niż </w:t>
            </w:r>
            <w:r w:rsidR="00AD4537">
              <w:rPr>
                <w:rFonts w:eastAsia="Times New Roman" w:cs="Times New Roman"/>
                <w:sz w:val="18"/>
                <w:szCs w:val="18"/>
                <w:lang w:eastAsia="pl-PL"/>
              </w:rPr>
              <w:t xml:space="preserve">32 </w:t>
            </w:r>
            <w:r w:rsidRPr="00AD4537">
              <w:rPr>
                <w:rFonts w:eastAsia="Times New Roman" w:cs="Times New Roman"/>
                <w:sz w:val="18"/>
                <w:szCs w:val="18"/>
                <w:lang w:eastAsia="pl-PL"/>
              </w:rPr>
              <w:t>kg</w:t>
            </w:r>
          </w:p>
          <w:p w14:paraId="53D3C1EE"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Pokrycie dźwiękiem w poziomie minimum 120 stopni</w:t>
            </w:r>
          </w:p>
          <w:p w14:paraId="7DC3B095"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Pokrycie dźwiękiem w pionie asymetrycznie w dół </w:t>
            </w:r>
            <w:r w:rsidR="002E2A16" w:rsidRPr="000864E4">
              <w:rPr>
                <w:rFonts w:eastAsia="Times New Roman" w:cs="Times New Roman"/>
                <w:sz w:val="18"/>
                <w:szCs w:val="18"/>
                <w:lang w:eastAsia="pl-PL"/>
              </w:rPr>
              <w:t>4</w:t>
            </w:r>
            <w:r w:rsidRPr="000864E4">
              <w:rPr>
                <w:rFonts w:eastAsia="Times New Roman" w:cs="Times New Roman"/>
                <w:sz w:val="18"/>
                <w:szCs w:val="18"/>
                <w:lang w:eastAsia="pl-PL"/>
              </w:rPr>
              <w:t>0 stopni</w:t>
            </w:r>
          </w:p>
          <w:p w14:paraId="575A3E43" w14:textId="77777777" w:rsidR="00120704" w:rsidRPr="000864E4" w:rsidRDefault="002E2A1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Wzmacniacz CASS D</w:t>
            </w:r>
          </w:p>
        </w:tc>
        <w:tc>
          <w:tcPr>
            <w:tcW w:w="567" w:type="dxa"/>
            <w:tcBorders>
              <w:top w:val="nil"/>
              <w:left w:val="nil"/>
              <w:bottom w:val="single" w:sz="4" w:space="0" w:color="auto"/>
              <w:right w:val="single" w:sz="4" w:space="0" w:color="auto"/>
            </w:tcBorders>
            <w:shd w:val="clear" w:color="auto" w:fill="auto"/>
            <w:noWrap/>
            <w:vAlign w:val="center"/>
          </w:tcPr>
          <w:p w14:paraId="3C136D2D" w14:textId="77777777" w:rsidR="00120704" w:rsidRPr="000864E4" w:rsidRDefault="00BF5D9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Szt. </w:t>
            </w:r>
          </w:p>
        </w:tc>
        <w:tc>
          <w:tcPr>
            <w:tcW w:w="480" w:type="dxa"/>
            <w:tcBorders>
              <w:top w:val="nil"/>
              <w:left w:val="nil"/>
              <w:bottom w:val="single" w:sz="4" w:space="0" w:color="auto"/>
              <w:right w:val="single" w:sz="4" w:space="0" w:color="auto"/>
            </w:tcBorders>
            <w:shd w:val="clear" w:color="auto" w:fill="auto"/>
            <w:noWrap/>
            <w:vAlign w:val="center"/>
          </w:tcPr>
          <w:p w14:paraId="50503336" w14:textId="77777777" w:rsidR="00120704"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368D2BF7" w14:textId="77777777" w:rsidTr="003D2F51">
        <w:trPr>
          <w:trHeight w:val="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D58C69C" w14:textId="65E1E6F2" w:rsidR="0062053D"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5</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31C82703" w14:textId="77777777" w:rsidR="0062053D" w:rsidRPr="000864E4" w:rsidRDefault="009C31A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Mikrofon bezprzewodowy </w:t>
            </w:r>
            <w:r w:rsidR="0062053D" w:rsidRPr="000864E4">
              <w:rPr>
                <w:rFonts w:eastAsia="Times New Roman" w:cs="Times New Roman"/>
                <w:sz w:val="18"/>
                <w:szCs w:val="18"/>
                <w:lang w:eastAsia="pl-PL"/>
              </w:rPr>
              <w:t>z mikrofonem nagłownym</w:t>
            </w:r>
          </w:p>
        </w:tc>
        <w:tc>
          <w:tcPr>
            <w:tcW w:w="6522" w:type="dxa"/>
            <w:gridSpan w:val="2"/>
            <w:tcBorders>
              <w:top w:val="nil"/>
              <w:left w:val="nil"/>
              <w:bottom w:val="single" w:sz="4" w:space="0" w:color="auto"/>
              <w:right w:val="single" w:sz="4" w:space="0" w:color="auto"/>
            </w:tcBorders>
            <w:shd w:val="clear" w:color="auto" w:fill="auto"/>
            <w:vAlign w:val="center"/>
            <w:hideMark/>
          </w:tcPr>
          <w:p w14:paraId="668D7DD9"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Odbiornik</w:t>
            </w:r>
          </w:p>
          <w:p w14:paraId="5D21CCEA" w14:textId="77777777" w:rsidR="0062053D" w:rsidRPr="000864E4" w:rsidRDefault="0062053D" w:rsidP="006169A0">
            <w:pPr>
              <w:spacing w:after="0"/>
              <w:ind w:left="3540" w:hanging="3540"/>
              <w:rPr>
                <w:rFonts w:cs="Arial"/>
                <w:sz w:val="18"/>
                <w:szCs w:val="18"/>
              </w:rPr>
            </w:pPr>
            <w:r w:rsidRPr="000864E4">
              <w:rPr>
                <w:rFonts w:cs="Arial"/>
                <w:sz w:val="18"/>
                <w:szCs w:val="18"/>
              </w:rPr>
              <w:t>• system odbioru: dwu-antenowy różnicowy „</w:t>
            </w:r>
            <w:proofErr w:type="spellStart"/>
            <w:r w:rsidRPr="000864E4">
              <w:rPr>
                <w:rFonts w:cs="Arial"/>
                <w:sz w:val="18"/>
                <w:szCs w:val="18"/>
              </w:rPr>
              <w:t>true</w:t>
            </w:r>
            <w:proofErr w:type="spellEnd"/>
            <w:r w:rsidRPr="000864E4">
              <w:rPr>
                <w:rFonts w:cs="Arial"/>
                <w:sz w:val="18"/>
                <w:szCs w:val="18"/>
              </w:rPr>
              <w:t xml:space="preserve"> </w:t>
            </w:r>
            <w:proofErr w:type="spellStart"/>
            <w:r w:rsidRPr="000864E4">
              <w:rPr>
                <w:rFonts w:cs="Arial"/>
                <w:sz w:val="18"/>
                <w:szCs w:val="18"/>
              </w:rPr>
              <w:t>diversity</w:t>
            </w:r>
            <w:proofErr w:type="spellEnd"/>
            <w:r w:rsidRPr="000864E4">
              <w:rPr>
                <w:rFonts w:cs="Arial"/>
                <w:sz w:val="18"/>
                <w:szCs w:val="18"/>
              </w:rPr>
              <w:t>”</w:t>
            </w:r>
          </w:p>
          <w:p w14:paraId="74BF1A1A" w14:textId="77777777" w:rsidR="0062053D" w:rsidRPr="000864E4" w:rsidRDefault="0062053D" w:rsidP="006169A0">
            <w:pPr>
              <w:spacing w:after="0"/>
              <w:rPr>
                <w:rFonts w:cs="Arial"/>
                <w:sz w:val="18"/>
                <w:szCs w:val="18"/>
              </w:rPr>
            </w:pPr>
            <w:r w:rsidRPr="000864E4">
              <w:rPr>
                <w:rFonts w:cs="Arial"/>
                <w:sz w:val="18"/>
                <w:szCs w:val="18"/>
              </w:rPr>
              <w:t xml:space="preserve">• zakres częstotliwości transmisyjnych: </w:t>
            </w:r>
            <w:r w:rsidRPr="000864E4">
              <w:rPr>
                <w:rFonts w:cs="Arial"/>
                <w:sz w:val="18"/>
                <w:szCs w:val="18"/>
              </w:rPr>
              <w:tab/>
              <w:t xml:space="preserve">UHF poniżej 694 MHz       </w:t>
            </w:r>
          </w:p>
          <w:p w14:paraId="62594344" w14:textId="77777777" w:rsidR="0062053D" w:rsidRPr="000864E4" w:rsidRDefault="0062053D" w:rsidP="006169A0">
            <w:pPr>
              <w:spacing w:after="0"/>
              <w:rPr>
                <w:rFonts w:cs="Arial"/>
                <w:sz w:val="18"/>
                <w:szCs w:val="18"/>
              </w:rPr>
            </w:pPr>
            <w:r w:rsidRPr="000864E4">
              <w:rPr>
                <w:rFonts w:cs="Arial"/>
                <w:sz w:val="18"/>
                <w:szCs w:val="18"/>
              </w:rPr>
              <w:t xml:space="preserve">• zakres zmian częstotliwości transmisyjnej:  </w:t>
            </w:r>
            <w:r w:rsidRPr="000864E4">
              <w:rPr>
                <w:rFonts w:cs="Arial"/>
                <w:sz w:val="18"/>
                <w:szCs w:val="18"/>
              </w:rPr>
              <w:tab/>
              <w:t>≥ 40 MHz</w:t>
            </w:r>
          </w:p>
          <w:p w14:paraId="1576703B" w14:textId="77777777" w:rsidR="0062053D" w:rsidRPr="000864E4" w:rsidRDefault="0062053D" w:rsidP="006169A0">
            <w:pPr>
              <w:spacing w:after="0"/>
              <w:rPr>
                <w:rFonts w:cs="Arial"/>
                <w:sz w:val="18"/>
                <w:szCs w:val="18"/>
              </w:rPr>
            </w:pPr>
            <w:r w:rsidRPr="000864E4">
              <w:rPr>
                <w:rFonts w:cs="Arial"/>
                <w:sz w:val="18"/>
                <w:szCs w:val="18"/>
              </w:rPr>
              <w:t>• skok przestrajania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25 kHz</w:t>
            </w:r>
          </w:p>
          <w:p w14:paraId="7BBC49D1" w14:textId="77777777" w:rsidR="0062053D" w:rsidRPr="000864E4" w:rsidRDefault="0062053D" w:rsidP="006169A0">
            <w:pPr>
              <w:rPr>
                <w:rFonts w:cs="Arial"/>
                <w:sz w:val="18"/>
                <w:szCs w:val="18"/>
              </w:rPr>
            </w:pPr>
            <w:r w:rsidRPr="000864E4">
              <w:rPr>
                <w:rFonts w:cs="Arial"/>
                <w:sz w:val="18"/>
                <w:szCs w:val="18"/>
              </w:rPr>
              <w:t>• pasmo przenoszenia m.cz.:</w:t>
            </w:r>
            <w:r w:rsidRPr="000864E4">
              <w:rPr>
                <w:rFonts w:cs="Arial"/>
                <w:sz w:val="18"/>
                <w:szCs w:val="18"/>
              </w:rPr>
              <w:tab/>
            </w:r>
            <w:r w:rsidRPr="000864E4">
              <w:rPr>
                <w:rFonts w:cs="Arial"/>
                <w:sz w:val="18"/>
                <w:szCs w:val="18"/>
              </w:rPr>
              <w:tab/>
            </w:r>
            <w:r w:rsidRPr="000864E4">
              <w:rPr>
                <w:rFonts w:cs="Arial"/>
                <w:sz w:val="18"/>
                <w:szCs w:val="18"/>
              </w:rPr>
              <w:tab/>
              <w:t xml:space="preserve">25 ÷ 18 000 </w:t>
            </w:r>
            <w:proofErr w:type="spellStart"/>
            <w:r w:rsidRPr="000864E4">
              <w:rPr>
                <w:rFonts w:cs="Arial"/>
                <w:sz w:val="18"/>
                <w:szCs w:val="18"/>
              </w:rPr>
              <w:t>Hz</w:t>
            </w:r>
            <w:proofErr w:type="spellEnd"/>
            <w:r w:rsidRPr="000864E4">
              <w:rPr>
                <w:rFonts w:cs="Arial"/>
                <w:sz w:val="18"/>
                <w:szCs w:val="18"/>
              </w:rPr>
              <w:t xml:space="preserve">. </w:t>
            </w:r>
          </w:p>
          <w:p w14:paraId="0168D496" w14:textId="77777777" w:rsidR="0062053D" w:rsidRPr="000864E4" w:rsidRDefault="0062053D" w:rsidP="006169A0">
            <w:pPr>
              <w:spacing w:after="0"/>
              <w:rPr>
                <w:rFonts w:cs="Arial"/>
                <w:sz w:val="18"/>
                <w:szCs w:val="18"/>
              </w:rPr>
            </w:pPr>
            <w:r w:rsidRPr="000864E4">
              <w:rPr>
                <w:rFonts w:cs="Arial"/>
                <w:sz w:val="18"/>
                <w:szCs w:val="18"/>
              </w:rPr>
              <w:t>• zniekształcenia nieliniowe:</w:t>
            </w:r>
            <w:r w:rsidRPr="000864E4">
              <w:rPr>
                <w:rFonts w:cs="Arial"/>
                <w:sz w:val="18"/>
                <w:szCs w:val="18"/>
              </w:rPr>
              <w:tab/>
            </w:r>
            <w:r w:rsidRPr="000864E4">
              <w:rPr>
                <w:rFonts w:cs="Arial"/>
                <w:sz w:val="18"/>
                <w:szCs w:val="18"/>
              </w:rPr>
              <w:tab/>
            </w:r>
            <w:r w:rsidRPr="000864E4">
              <w:rPr>
                <w:rFonts w:cs="Arial"/>
                <w:sz w:val="18"/>
                <w:szCs w:val="18"/>
              </w:rPr>
              <w:tab/>
              <w:t>≤ 1 %</w:t>
            </w:r>
          </w:p>
          <w:p w14:paraId="2DB02322" w14:textId="77777777" w:rsidR="0062053D" w:rsidRPr="000864E4" w:rsidRDefault="0062053D" w:rsidP="006169A0">
            <w:pPr>
              <w:spacing w:after="0"/>
              <w:rPr>
                <w:rFonts w:cs="Arial"/>
                <w:sz w:val="18"/>
                <w:szCs w:val="18"/>
              </w:rPr>
            </w:pPr>
            <w:r w:rsidRPr="000864E4">
              <w:rPr>
                <w:rFonts w:cs="Arial"/>
                <w:sz w:val="18"/>
                <w:szCs w:val="18"/>
              </w:rPr>
              <w:t xml:space="preserve">• stosunek sygnał/szum:       </w:t>
            </w:r>
            <w:r w:rsidRPr="000864E4">
              <w:rPr>
                <w:rFonts w:cs="Arial"/>
                <w:sz w:val="18"/>
                <w:szCs w:val="18"/>
              </w:rPr>
              <w:tab/>
            </w:r>
            <w:r w:rsidRPr="000864E4">
              <w:rPr>
                <w:rFonts w:cs="Arial"/>
                <w:sz w:val="18"/>
                <w:szCs w:val="18"/>
              </w:rPr>
              <w:tab/>
            </w:r>
            <w:r w:rsidRPr="000864E4">
              <w:rPr>
                <w:rFonts w:cs="Arial"/>
                <w:sz w:val="18"/>
                <w:szCs w:val="18"/>
              </w:rPr>
              <w:tab/>
              <w:t xml:space="preserve">≥ 110 </w:t>
            </w:r>
            <w:proofErr w:type="spellStart"/>
            <w:r w:rsidRPr="000864E4">
              <w:rPr>
                <w:rFonts w:cs="Arial"/>
                <w:sz w:val="18"/>
                <w:szCs w:val="18"/>
              </w:rPr>
              <w:t>dB</w:t>
            </w:r>
            <w:proofErr w:type="spellEnd"/>
            <w:r w:rsidRPr="000864E4">
              <w:rPr>
                <w:rFonts w:cs="Arial"/>
                <w:sz w:val="18"/>
                <w:szCs w:val="18"/>
              </w:rPr>
              <w:t>(A)</w:t>
            </w:r>
          </w:p>
          <w:p w14:paraId="5940A25F" w14:textId="77777777" w:rsidR="0062053D" w:rsidRPr="000864E4" w:rsidRDefault="0062053D" w:rsidP="006169A0">
            <w:pPr>
              <w:spacing w:after="0"/>
              <w:rPr>
                <w:rFonts w:cs="Arial"/>
                <w:sz w:val="18"/>
                <w:szCs w:val="18"/>
              </w:rPr>
            </w:pPr>
            <w:r w:rsidRPr="000864E4">
              <w:rPr>
                <w:rFonts w:cs="Arial"/>
                <w:sz w:val="18"/>
                <w:szCs w:val="18"/>
              </w:rPr>
              <w:t>• typ złącza wyjściowego sygnału audio, standard sygnału :XLR, sygnał symetryczny</w:t>
            </w:r>
          </w:p>
          <w:p w14:paraId="1FA205BF" w14:textId="77777777" w:rsidR="0062053D" w:rsidRPr="000864E4" w:rsidRDefault="0062053D" w:rsidP="006169A0">
            <w:pPr>
              <w:spacing w:after="0"/>
              <w:rPr>
                <w:rFonts w:cs="Arial"/>
                <w:sz w:val="18"/>
                <w:szCs w:val="18"/>
              </w:rPr>
            </w:pPr>
            <w:r w:rsidRPr="000864E4">
              <w:rPr>
                <w:rFonts w:cs="Arial"/>
                <w:sz w:val="18"/>
                <w:szCs w:val="18"/>
              </w:rPr>
              <w:t xml:space="preserve">• poziom sygnału wyjściowego przy dewiacji nominalnej: ≥ 12 </w:t>
            </w:r>
            <w:proofErr w:type="spellStart"/>
            <w:r w:rsidRPr="000864E4">
              <w:rPr>
                <w:rFonts w:cs="Arial"/>
                <w:sz w:val="18"/>
                <w:szCs w:val="18"/>
              </w:rPr>
              <w:t>dBu</w:t>
            </w:r>
            <w:proofErr w:type="spellEnd"/>
            <w:r w:rsidRPr="000864E4">
              <w:rPr>
                <w:rFonts w:cs="Arial"/>
                <w:sz w:val="18"/>
                <w:szCs w:val="18"/>
              </w:rPr>
              <w:t xml:space="preserve">  </w:t>
            </w:r>
            <w:r w:rsidRPr="000864E4">
              <w:rPr>
                <w:rFonts w:cs="Arial"/>
                <w:sz w:val="18"/>
                <w:szCs w:val="18"/>
              </w:rPr>
              <w:tab/>
            </w:r>
          </w:p>
          <w:p w14:paraId="25C3297C" w14:textId="77777777" w:rsidR="0062053D" w:rsidRPr="000864E4" w:rsidRDefault="0062053D" w:rsidP="006169A0">
            <w:pPr>
              <w:spacing w:after="0"/>
              <w:rPr>
                <w:rFonts w:cs="Arial"/>
                <w:sz w:val="18"/>
                <w:szCs w:val="18"/>
              </w:rPr>
            </w:pPr>
            <w:r w:rsidRPr="000864E4">
              <w:rPr>
                <w:rFonts w:cs="Arial"/>
                <w:sz w:val="18"/>
                <w:szCs w:val="18"/>
              </w:rPr>
              <w:t xml:space="preserve">• wyświetlacz ze wskazaniem: </w:t>
            </w:r>
            <w:r w:rsidRPr="000864E4">
              <w:rPr>
                <w:rFonts w:cs="Arial"/>
                <w:sz w:val="18"/>
                <w:szCs w:val="18"/>
              </w:rPr>
              <w:tab/>
            </w:r>
            <w:r w:rsidRPr="000864E4">
              <w:rPr>
                <w:rFonts w:cs="Arial"/>
                <w:sz w:val="18"/>
                <w:szCs w:val="18"/>
              </w:rPr>
              <w:tab/>
              <w:t>częstotliwości transmisyjnej poziomu sygnału antenowego</w:t>
            </w:r>
          </w:p>
          <w:p w14:paraId="4B1B3D42" w14:textId="77777777" w:rsidR="0062053D" w:rsidRPr="000864E4" w:rsidRDefault="0062053D" w:rsidP="006169A0">
            <w:pPr>
              <w:spacing w:after="0"/>
              <w:rPr>
                <w:rFonts w:cs="Arial"/>
                <w:sz w:val="18"/>
                <w:szCs w:val="18"/>
              </w:rPr>
            </w:pPr>
            <w:r w:rsidRPr="000864E4">
              <w:rPr>
                <w:rFonts w:cs="Arial"/>
                <w:sz w:val="18"/>
                <w:szCs w:val="18"/>
              </w:rPr>
              <w:t>poziomu wysterowania audio</w:t>
            </w:r>
          </w:p>
          <w:p w14:paraId="6F09E431" w14:textId="77777777" w:rsidR="0062053D" w:rsidRPr="000864E4" w:rsidRDefault="0062053D" w:rsidP="006169A0">
            <w:pPr>
              <w:spacing w:after="0"/>
              <w:rPr>
                <w:rFonts w:cs="Arial"/>
                <w:sz w:val="18"/>
                <w:szCs w:val="18"/>
              </w:rPr>
            </w:pPr>
            <w:r w:rsidRPr="000864E4">
              <w:rPr>
                <w:rFonts w:cs="Arial"/>
                <w:sz w:val="18"/>
                <w:szCs w:val="18"/>
              </w:rPr>
              <w:t xml:space="preserve">stanu naładowania ogniw nadajnika </w:t>
            </w:r>
          </w:p>
          <w:p w14:paraId="6984161F" w14:textId="77777777" w:rsidR="0062053D" w:rsidRPr="000864E4" w:rsidRDefault="0062053D" w:rsidP="006169A0">
            <w:pPr>
              <w:spacing w:after="0"/>
              <w:rPr>
                <w:rFonts w:cs="Arial"/>
                <w:sz w:val="18"/>
                <w:szCs w:val="18"/>
              </w:rPr>
            </w:pPr>
            <w:r w:rsidRPr="000864E4">
              <w:rPr>
                <w:rFonts w:cs="Arial"/>
                <w:sz w:val="18"/>
                <w:szCs w:val="18"/>
              </w:rPr>
              <w:t xml:space="preserve">• skanowanie pasma z wyszukiwaniem niezakłóconych </w:t>
            </w:r>
            <w:r w:rsidRPr="000864E4">
              <w:rPr>
                <w:rFonts w:cs="Arial"/>
                <w:sz w:val="18"/>
                <w:szCs w:val="18"/>
              </w:rPr>
              <w:tab/>
            </w:r>
            <w:r w:rsidRPr="000864E4">
              <w:rPr>
                <w:rFonts w:cs="Arial"/>
                <w:sz w:val="18"/>
                <w:szCs w:val="18"/>
              </w:rPr>
              <w:tab/>
            </w:r>
          </w:p>
          <w:p w14:paraId="0B5199E0" w14:textId="77777777" w:rsidR="0062053D" w:rsidRPr="000864E4" w:rsidRDefault="0062053D" w:rsidP="006169A0">
            <w:pPr>
              <w:spacing w:after="0"/>
              <w:rPr>
                <w:rFonts w:cs="Arial"/>
                <w:sz w:val="18"/>
                <w:szCs w:val="18"/>
              </w:rPr>
            </w:pPr>
            <w:r w:rsidRPr="000864E4">
              <w:rPr>
                <w:rFonts w:cs="Arial"/>
                <w:sz w:val="18"/>
                <w:szCs w:val="18"/>
              </w:rPr>
              <w:t xml:space="preserve">  częstotliwości transmisyjnych</w:t>
            </w:r>
          </w:p>
          <w:p w14:paraId="5488EE75" w14:textId="77777777" w:rsidR="0062053D" w:rsidRPr="000864E4" w:rsidRDefault="0062053D" w:rsidP="006169A0">
            <w:pPr>
              <w:spacing w:after="0"/>
              <w:rPr>
                <w:rFonts w:cs="Arial"/>
                <w:sz w:val="18"/>
                <w:szCs w:val="18"/>
              </w:rPr>
            </w:pPr>
            <w:r w:rsidRPr="000864E4">
              <w:rPr>
                <w:rFonts w:cs="Arial"/>
                <w:sz w:val="18"/>
                <w:szCs w:val="18"/>
              </w:rPr>
              <w:t>• port podczerwieni do synchronizacji z nadajnikiem:</w:t>
            </w:r>
            <w:r w:rsidRPr="000864E4">
              <w:rPr>
                <w:rFonts w:cs="Arial"/>
                <w:sz w:val="18"/>
                <w:szCs w:val="18"/>
              </w:rPr>
              <w:tab/>
              <w:t>częstotliwości transmisyjnej</w:t>
            </w:r>
          </w:p>
          <w:p w14:paraId="2430CE4E" w14:textId="77777777" w:rsidR="0062053D" w:rsidRPr="000864E4" w:rsidRDefault="0062053D" w:rsidP="006169A0">
            <w:pPr>
              <w:spacing w:after="0"/>
              <w:rPr>
                <w:rFonts w:cs="Arial"/>
                <w:sz w:val="18"/>
                <w:szCs w:val="18"/>
              </w:rPr>
            </w:pPr>
            <w:r w:rsidRPr="000864E4">
              <w:rPr>
                <w:rFonts w:cs="Arial"/>
                <w:sz w:val="18"/>
                <w:szCs w:val="18"/>
              </w:rPr>
              <w:t>• typ złączy antenowych:               </w:t>
            </w:r>
            <w:r w:rsidRPr="000864E4">
              <w:rPr>
                <w:rFonts w:cs="Arial"/>
                <w:sz w:val="18"/>
                <w:szCs w:val="18"/>
              </w:rPr>
              <w:tab/>
            </w:r>
            <w:r w:rsidRPr="000864E4">
              <w:rPr>
                <w:rFonts w:cs="Arial"/>
                <w:sz w:val="18"/>
                <w:szCs w:val="18"/>
              </w:rPr>
              <w:tab/>
              <w:t>BNC</w:t>
            </w:r>
          </w:p>
          <w:p w14:paraId="7F674AF7" w14:textId="77777777" w:rsidR="0062053D" w:rsidRPr="000864E4" w:rsidRDefault="0062053D" w:rsidP="006169A0">
            <w:pPr>
              <w:spacing w:after="0"/>
              <w:ind w:left="4248" w:hanging="4248"/>
              <w:rPr>
                <w:rFonts w:cs="Arial"/>
                <w:sz w:val="18"/>
                <w:szCs w:val="18"/>
              </w:rPr>
            </w:pPr>
            <w:r w:rsidRPr="000864E4">
              <w:rPr>
                <w:rFonts w:cs="Arial"/>
                <w:sz w:val="18"/>
                <w:szCs w:val="18"/>
              </w:rPr>
              <w:t>• rodzaj obudowy:</w:t>
            </w:r>
            <w:r w:rsidRPr="000864E4">
              <w:rPr>
                <w:rFonts w:cs="Arial"/>
                <w:sz w:val="18"/>
                <w:szCs w:val="18"/>
              </w:rPr>
              <w:tab/>
              <w:t>metalowa, montowalna w panel 1U, 19”</w:t>
            </w:r>
          </w:p>
          <w:p w14:paraId="38B3F49F" w14:textId="77777777" w:rsidR="0062053D" w:rsidRPr="000864E4" w:rsidRDefault="0062053D" w:rsidP="006169A0">
            <w:pPr>
              <w:spacing w:after="0" w:line="240" w:lineRule="auto"/>
              <w:rPr>
                <w:rFonts w:cs="Arial"/>
                <w:sz w:val="18"/>
                <w:szCs w:val="18"/>
              </w:rPr>
            </w:pPr>
            <w:r w:rsidRPr="000864E4">
              <w:rPr>
                <w:rFonts w:cs="Arial"/>
                <w:sz w:val="18"/>
                <w:szCs w:val="18"/>
              </w:rPr>
              <w:t>• wyposażenie:</w:t>
            </w:r>
            <w:r w:rsidRPr="000864E4">
              <w:rPr>
                <w:rFonts w:cs="Arial"/>
                <w:sz w:val="18"/>
                <w:szCs w:val="18"/>
              </w:rPr>
              <w:tab/>
            </w:r>
            <w:r w:rsidRPr="000864E4">
              <w:rPr>
                <w:rFonts w:cs="Arial"/>
                <w:sz w:val="18"/>
                <w:szCs w:val="18"/>
              </w:rPr>
              <w:tab/>
            </w:r>
            <w:r w:rsidRPr="000864E4">
              <w:rPr>
                <w:rFonts w:cs="Arial"/>
                <w:sz w:val="18"/>
                <w:szCs w:val="18"/>
              </w:rPr>
              <w:tab/>
              <w:t xml:space="preserve">uchwyt montażowy </w:t>
            </w:r>
            <w:proofErr w:type="spellStart"/>
            <w:r w:rsidRPr="000864E4">
              <w:rPr>
                <w:rFonts w:cs="Arial"/>
                <w:sz w:val="18"/>
                <w:szCs w:val="18"/>
              </w:rPr>
              <w:t>rack</w:t>
            </w:r>
            <w:proofErr w:type="spellEnd"/>
            <w:r w:rsidRPr="000864E4">
              <w:rPr>
                <w:rFonts w:cs="Arial"/>
                <w:sz w:val="18"/>
                <w:szCs w:val="18"/>
              </w:rPr>
              <w:t xml:space="preserve"> 19”</w:t>
            </w:r>
          </w:p>
          <w:p w14:paraId="6ABC3A39" w14:textId="77777777" w:rsidR="0062053D" w:rsidRPr="000864E4" w:rsidRDefault="0062053D" w:rsidP="006169A0">
            <w:pPr>
              <w:spacing w:after="0" w:line="240" w:lineRule="auto"/>
              <w:rPr>
                <w:rFonts w:cs="Arial"/>
                <w:sz w:val="18"/>
                <w:szCs w:val="18"/>
              </w:rPr>
            </w:pPr>
          </w:p>
          <w:p w14:paraId="52127AF7" w14:textId="77777777" w:rsidR="0062053D" w:rsidRPr="000864E4" w:rsidRDefault="0062053D" w:rsidP="006169A0">
            <w:pPr>
              <w:spacing w:after="0" w:line="240" w:lineRule="auto"/>
              <w:rPr>
                <w:rFonts w:cs="Arial"/>
                <w:sz w:val="18"/>
                <w:szCs w:val="18"/>
              </w:rPr>
            </w:pPr>
            <w:r w:rsidRPr="000864E4">
              <w:rPr>
                <w:rFonts w:cs="Arial"/>
                <w:sz w:val="18"/>
                <w:szCs w:val="18"/>
              </w:rPr>
              <w:t>Nadajnik</w:t>
            </w:r>
          </w:p>
          <w:p w14:paraId="2A0442E7" w14:textId="77777777" w:rsidR="0062053D" w:rsidRPr="000864E4" w:rsidRDefault="0062053D" w:rsidP="006169A0">
            <w:pPr>
              <w:spacing w:after="0"/>
              <w:rPr>
                <w:rFonts w:cs="Arial"/>
                <w:sz w:val="18"/>
                <w:szCs w:val="18"/>
              </w:rPr>
            </w:pPr>
            <w:r w:rsidRPr="000864E4">
              <w:rPr>
                <w:rFonts w:cs="Arial"/>
                <w:sz w:val="18"/>
                <w:szCs w:val="18"/>
              </w:rPr>
              <w:t xml:space="preserve">• zakres częstotliwości transmisyjnych: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UHF, zgodny z odbiornikiem   </w:t>
            </w:r>
          </w:p>
          <w:p w14:paraId="00876459" w14:textId="77777777" w:rsidR="0062053D" w:rsidRPr="000864E4" w:rsidRDefault="0062053D" w:rsidP="006169A0">
            <w:pPr>
              <w:spacing w:after="0"/>
              <w:rPr>
                <w:rFonts w:cs="Arial"/>
                <w:sz w:val="18"/>
                <w:szCs w:val="18"/>
              </w:rPr>
            </w:pPr>
            <w:r w:rsidRPr="000864E4">
              <w:rPr>
                <w:rFonts w:cs="Arial"/>
                <w:sz w:val="18"/>
                <w:szCs w:val="18"/>
              </w:rPr>
              <w:lastRenderedPageBreak/>
              <w:t xml:space="preserve">• zakres zmian częstotliwości transmisyjnej:  </w:t>
            </w:r>
            <w:r w:rsidRPr="000864E4">
              <w:rPr>
                <w:rFonts w:cs="Arial"/>
                <w:sz w:val="18"/>
                <w:szCs w:val="18"/>
              </w:rPr>
              <w:tab/>
            </w:r>
            <w:r w:rsidRPr="000864E4">
              <w:rPr>
                <w:rFonts w:cs="Arial"/>
                <w:sz w:val="18"/>
                <w:szCs w:val="18"/>
              </w:rPr>
              <w:tab/>
            </w:r>
            <w:r w:rsidRPr="000864E4">
              <w:rPr>
                <w:rFonts w:cs="Arial"/>
                <w:sz w:val="18"/>
                <w:szCs w:val="18"/>
              </w:rPr>
              <w:tab/>
              <w:t>≥ 40 MHz</w:t>
            </w:r>
          </w:p>
          <w:p w14:paraId="6521684C" w14:textId="77777777" w:rsidR="0062053D" w:rsidRPr="000864E4" w:rsidRDefault="0062053D" w:rsidP="006169A0">
            <w:pPr>
              <w:spacing w:after="0"/>
              <w:rPr>
                <w:rFonts w:cs="Arial"/>
                <w:sz w:val="18"/>
                <w:szCs w:val="18"/>
              </w:rPr>
            </w:pPr>
            <w:r w:rsidRPr="000864E4">
              <w:rPr>
                <w:rFonts w:cs="Arial"/>
                <w:sz w:val="18"/>
                <w:szCs w:val="18"/>
              </w:rPr>
              <w:t>• skok przestrajania:</w:t>
            </w:r>
            <w:r w:rsidRPr="000864E4">
              <w:rPr>
                <w:rFonts w:cs="Arial"/>
                <w:sz w:val="18"/>
                <w:szCs w:val="18"/>
              </w:rPr>
              <w:tab/>
            </w:r>
            <w:r w:rsidRPr="000864E4">
              <w:rPr>
                <w:rFonts w:cs="Arial"/>
                <w:sz w:val="18"/>
                <w:szCs w:val="18"/>
              </w:rPr>
              <w:tab/>
              <w:t xml:space="preserve">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25 kHz</w:t>
            </w:r>
          </w:p>
          <w:p w14:paraId="4DAB0DC4" w14:textId="77777777" w:rsidR="0062053D" w:rsidRPr="000864E4" w:rsidRDefault="0062053D" w:rsidP="006169A0">
            <w:pPr>
              <w:spacing w:after="0"/>
              <w:rPr>
                <w:rFonts w:cs="Arial"/>
                <w:sz w:val="18"/>
                <w:szCs w:val="18"/>
              </w:rPr>
            </w:pPr>
            <w:r w:rsidRPr="000864E4">
              <w:rPr>
                <w:rFonts w:cs="Arial"/>
                <w:sz w:val="18"/>
                <w:szCs w:val="18"/>
              </w:rPr>
              <w:t xml:space="preserve">• moc wyjściowa w.cz.: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 30 </w:t>
            </w:r>
            <w:proofErr w:type="spellStart"/>
            <w:r w:rsidRPr="000864E4">
              <w:rPr>
                <w:rFonts w:cs="Arial"/>
                <w:sz w:val="18"/>
                <w:szCs w:val="18"/>
              </w:rPr>
              <w:t>mW</w:t>
            </w:r>
            <w:proofErr w:type="spellEnd"/>
          </w:p>
          <w:p w14:paraId="363BFB8F" w14:textId="77777777" w:rsidR="0062053D" w:rsidRPr="000864E4" w:rsidRDefault="0062053D" w:rsidP="006169A0">
            <w:pPr>
              <w:spacing w:after="0"/>
              <w:rPr>
                <w:rFonts w:cs="Arial"/>
                <w:sz w:val="18"/>
                <w:szCs w:val="18"/>
              </w:rPr>
            </w:pPr>
            <w:r w:rsidRPr="000864E4">
              <w:rPr>
                <w:rFonts w:cs="Arial"/>
                <w:sz w:val="18"/>
                <w:szCs w:val="18"/>
              </w:rPr>
              <w:t>• pasmo przenoszenia m.cz.:</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80 </w:t>
            </w:r>
            <w:r w:rsidR="005C61DE" w:rsidRPr="000864E4">
              <w:rPr>
                <w:rFonts w:cs="Arial"/>
                <w:sz w:val="18"/>
                <w:szCs w:val="18"/>
              </w:rPr>
              <w:t xml:space="preserve">÷ 18 000 </w:t>
            </w:r>
            <w:proofErr w:type="spellStart"/>
            <w:r w:rsidR="005C61DE" w:rsidRPr="000864E4">
              <w:rPr>
                <w:rFonts w:cs="Arial"/>
                <w:sz w:val="18"/>
                <w:szCs w:val="18"/>
              </w:rPr>
              <w:t>Hz</w:t>
            </w:r>
            <w:proofErr w:type="spellEnd"/>
            <w:r w:rsidR="005C61DE" w:rsidRPr="000864E4">
              <w:rPr>
                <w:rFonts w:cs="Arial"/>
                <w:sz w:val="18"/>
                <w:szCs w:val="18"/>
              </w:rPr>
              <w:t xml:space="preserve"> wejście mikrofonowe</w:t>
            </w:r>
            <w:r w:rsidRPr="000864E4">
              <w:rPr>
                <w:rFonts w:cs="Arial"/>
                <w:sz w:val="18"/>
                <w:szCs w:val="18"/>
              </w:rPr>
              <w:t xml:space="preserve">25 ÷ 18 000 </w:t>
            </w:r>
            <w:proofErr w:type="spellStart"/>
            <w:r w:rsidRPr="000864E4">
              <w:rPr>
                <w:rFonts w:cs="Arial"/>
                <w:sz w:val="18"/>
                <w:szCs w:val="18"/>
              </w:rPr>
              <w:t>Hz</w:t>
            </w:r>
            <w:proofErr w:type="spellEnd"/>
            <w:r w:rsidRPr="000864E4">
              <w:rPr>
                <w:rFonts w:cs="Arial"/>
                <w:sz w:val="18"/>
                <w:szCs w:val="18"/>
              </w:rPr>
              <w:t xml:space="preserve"> wejście liniowe</w:t>
            </w:r>
          </w:p>
          <w:p w14:paraId="362E713F" w14:textId="77777777" w:rsidR="0062053D" w:rsidRPr="000864E4" w:rsidRDefault="0062053D" w:rsidP="006169A0">
            <w:pPr>
              <w:spacing w:after="0"/>
              <w:rPr>
                <w:rFonts w:cs="Arial"/>
                <w:sz w:val="18"/>
                <w:szCs w:val="18"/>
              </w:rPr>
            </w:pPr>
            <w:r w:rsidRPr="000864E4">
              <w:rPr>
                <w:rFonts w:cs="Arial"/>
                <w:sz w:val="18"/>
                <w:szCs w:val="18"/>
              </w:rPr>
              <w:t>• zakres zmian czułości wejściowej:</w:t>
            </w:r>
            <w:r w:rsidRPr="000864E4">
              <w:rPr>
                <w:rFonts w:cs="Arial"/>
                <w:sz w:val="18"/>
                <w:szCs w:val="18"/>
              </w:rPr>
              <w:tab/>
            </w:r>
            <w:r w:rsidRPr="000864E4">
              <w:rPr>
                <w:rFonts w:cs="Arial"/>
                <w:sz w:val="18"/>
                <w:szCs w:val="18"/>
              </w:rPr>
              <w:tab/>
            </w:r>
            <w:r w:rsidRPr="000864E4">
              <w:rPr>
                <w:rFonts w:cs="Arial"/>
                <w:sz w:val="18"/>
                <w:szCs w:val="18"/>
              </w:rPr>
              <w:tab/>
              <w:t xml:space="preserve">≥ 50 </w:t>
            </w:r>
            <w:proofErr w:type="spellStart"/>
            <w:r w:rsidRPr="000864E4">
              <w:rPr>
                <w:rFonts w:cs="Arial"/>
                <w:sz w:val="18"/>
                <w:szCs w:val="18"/>
              </w:rPr>
              <w:t>dB</w:t>
            </w:r>
            <w:proofErr w:type="spellEnd"/>
          </w:p>
          <w:p w14:paraId="2EBB3EA0" w14:textId="77777777" w:rsidR="0062053D" w:rsidRPr="000864E4" w:rsidRDefault="0062053D" w:rsidP="006169A0">
            <w:pPr>
              <w:spacing w:after="0"/>
              <w:rPr>
                <w:rFonts w:cs="Arial"/>
                <w:sz w:val="18"/>
                <w:szCs w:val="18"/>
              </w:rPr>
            </w:pPr>
            <w:r w:rsidRPr="000864E4">
              <w:rPr>
                <w:rFonts w:cs="Arial"/>
                <w:sz w:val="18"/>
                <w:szCs w:val="18"/>
              </w:rPr>
              <w:t>• tryb przełączania czułości:</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skokowo, skok  ≤ 6 </w:t>
            </w:r>
            <w:proofErr w:type="spellStart"/>
            <w:r w:rsidRPr="000864E4">
              <w:rPr>
                <w:rFonts w:cs="Arial"/>
                <w:sz w:val="18"/>
                <w:szCs w:val="18"/>
              </w:rPr>
              <w:t>dB</w:t>
            </w:r>
            <w:proofErr w:type="spellEnd"/>
          </w:p>
          <w:p w14:paraId="605E5791" w14:textId="77777777" w:rsidR="0062053D" w:rsidRPr="000864E4" w:rsidRDefault="0062053D" w:rsidP="006169A0">
            <w:pPr>
              <w:spacing w:after="0"/>
              <w:rPr>
                <w:rFonts w:cs="Arial"/>
                <w:sz w:val="18"/>
                <w:szCs w:val="18"/>
              </w:rPr>
            </w:pPr>
            <w:r w:rsidRPr="000864E4">
              <w:rPr>
                <w:rFonts w:cs="Arial"/>
                <w:sz w:val="18"/>
                <w:szCs w:val="18"/>
              </w:rPr>
              <w:t>• zniekształcenia nieliniowe: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1 %</w:t>
            </w:r>
          </w:p>
          <w:p w14:paraId="1E522E8B" w14:textId="77777777" w:rsidR="0062053D" w:rsidRPr="000864E4" w:rsidRDefault="0062053D" w:rsidP="006169A0">
            <w:pPr>
              <w:spacing w:after="0"/>
              <w:rPr>
                <w:rFonts w:cs="Arial"/>
                <w:sz w:val="18"/>
                <w:szCs w:val="18"/>
              </w:rPr>
            </w:pPr>
            <w:r w:rsidRPr="000864E4">
              <w:rPr>
                <w:rFonts w:cs="Arial"/>
                <w:sz w:val="18"/>
                <w:szCs w:val="18"/>
              </w:rPr>
              <w:t xml:space="preserve">• stosunek sygnał/szum: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 110 </w:t>
            </w:r>
            <w:proofErr w:type="spellStart"/>
            <w:r w:rsidRPr="000864E4">
              <w:rPr>
                <w:rFonts w:cs="Arial"/>
                <w:sz w:val="18"/>
                <w:szCs w:val="18"/>
              </w:rPr>
              <w:t>dB</w:t>
            </w:r>
            <w:proofErr w:type="spellEnd"/>
            <w:r w:rsidRPr="000864E4">
              <w:rPr>
                <w:rFonts w:cs="Arial"/>
                <w:sz w:val="18"/>
                <w:szCs w:val="18"/>
              </w:rPr>
              <w:t>(A)</w:t>
            </w:r>
          </w:p>
          <w:p w14:paraId="51D04E4E" w14:textId="77777777" w:rsidR="0062053D" w:rsidRPr="000864E4" w:rsidRDefault="0062053D" w:rsidP="006169A0">
            <w:pPr>
              <w:spacing w:after="0"/>
              <w:rPr>
                <w:rFonts w:cs="Arial"/>
                <w:sz w:val="18"/>
                <w:szCs w:val="18"/>
              </w:rPr>
            </w:pPr>
            <w:r w:rsidRPr="000864E4">
              <w:rPr>
                <w:rFonts w:cs="Arial"/>
                <w:sz w:val="18"/>
                <w:szCs w:val="18"/>
              </w:rPr>
              <w:t xml:space="preserve">• wyświetlacz ze wskazaniem: </w:t>
            </w:r>
            <w:r w:rsidRPr="000864E4">
              <w:rPr>
                <w:rFonts w:cs="Arial"/>
                <w:sz w:val="18"/>
                <w:szCs w:val="18"/>
              </w:rPr>
              <w:tab/>
            </w:r>
            <w:r w:rsidRPr="000864E4">
              <w:rPr>
                <w:rFonts w:cs="Arial"/>
                <w:sz w:val="18"/>
                <w:szCs w:val="18"/>
              </w:rPr>
              <w:tab/>
              <w:t xml:space="preserve">częstotliwości transmisyjnej </w:t>
            </w:r>
          </w:p>
          <w:p w14:paraId="3F58EEF0" w14:textId="77777777" w:rsidR="0062053D" w:rsidRPr="000864E4" w:rsidRDefault="0062053D" w:rsidP="006169A0">
            <w:pPr>
              <w:spacing w:after="0"/>
              <w:rPr>
                <w:rFonts w:cs="Arial"/>
                <w:sz w:val="18"/>
                <w:szCs w:val="18"/>
              </w:rPr>
            </w:pPr>
            <w:r w:rsidRPr="000864E4">
              <w:rPr>
                <w:rFonts w:cs="Arial"/>
                <w:sz w:val="18"/>
                <w:szCs w:val="18"/>
              </w:rPr>
              <w:t xml:space="preserve">poziomu wysterowania audio </w:t>
            </w:r>
          </w:p>
          <w:p w14:paraId="51D3368B" w14:textId="77777777" w:rsidR="0062053D" w:rsidRPr="000864E4" w:rsidRDefault="0062053D" w:rsidP="006169A0">
            <w:pPr>
              <w:spacing w:after="0"/>
              <w:rPr>
                <w:rFonts w:cs="Arial"/>
                <w:sz w:val="18"/>
                <w:szCs w:val="18"/>
              </w:rPr>
            </w:pPr>
            <w:r w:rsidRPr="000864E4">
              <w:rPr>
                <w:rFonts w:cs="Arial"/>
                <w:sz w:val="18"/>
                <w:szCs w:val="18"/>
              </w:rPr>
              <w:t xml:space="preserve"> stanu naładowania ogniw zasilających </w:t>
            </w:r>
          </w:p>
          <w:p w14:paraId="2EE045AB" w14:textId="77777777" w:rsidR="0062053D" w:rsidRPr="000864E4" w:rsidRDefault="0062053D" w:rsidP="006169A0">
            <w:pPr>
              <w:spacing w:after="0"/>
              <w:rPr>
                <w:rFonts w:cs="Arial"/>
                <w:sz w:val="18"/>
                <w:szCs w:val="18"/>
              </w:rPr>
            </w:pPr>
            <w:r w:rsidRPr="000864E4">
              <w:rPr>
                <w:rFonts w:cs="Arial"/>
                <w:sz w:val="18"/>
                <w:szCs w:val="18"/>
              </w:rPr>
              <w:t>• port podczerwieni do synchronizacji z odbiornikiem:</w:t>
            </w:r>
            <w:r w:rsidRPr="000864E4">
              <w:rPr>
                <w:rFonts w:cs="Arial"/>
                <w:sz w:val="18"/>
                <w:szCs w:val="18"/>
              </w:rPr>
              <w:tab/>
            </w:r>
            <w:r w:rsidRPr="000864E4">
              <w:rPr>
                <w:rFonts w:cs="Arial"/>
                <w:sz w:val="18"/>
                <w:szCs w:val="18"/>
              </w:rPr>
              <w:tab/>
              <w:t>częstotliwości transmisyjnej</w:t>
            </w:r>
          </w:p>
          <w:p w14:paraId="6CDD7C6C" w14:textId="77777777" w:rsidR="0062053D" w:rsidRPr="000864E4" w:rsidRDefault="0062053D" w:rsidP="006169A0">
            <w:pPr>
              <w:spacing w:after="0"/>
              <w:rPr>
                <w:rFonts w:cs="Arial"/>
                <w:sz w:val="18"/>
                <w:szCs w:val="18"/>
              </w:rPr>
            </w:pPr>
            <w:r w:rsidRPr="000864E4">
              <w:rPr>
                <w:rFonts w:cs="Arial"/>
                <w:sz w:val="18"/>
                <w:szCs w:val="18"/>
              </w:rPr>
              <w:t>• zasilanie: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 ogniwa AA</w:t>
            </w:r>
          </w:p>
          <w:p w14:paraId="07FB2A22" w14:textId="77777777" w:rsidR="0062053D" w:rsidRPr="000864E4" w:rsidRDefault="0062053D" w:rsidP="006169A0">
            <w:pPr>
              <w:spacing w:after="0"/>
              <w:rPr>
                <w:rFonts w:cs="Arial"/>
                <w:sz w:val="18"/>
                <w:szCs w:val="18"/>
              </w:rPr>
            </w:pPr>
            <w:r w:rsidRPr="000864E4">
              <w:rPr>
                <w:rFonts w:cs="Arial"/>
                <w:sz w:val="18"/>
                <w:szCs w:val="18"/>
              </w:rPr>
              <w:t xml:space="preserve">• czas pracy z 1 kompletu ogniw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8 h</w:t>
            </w:r>
          </w:p>
          <w:p w14:paraId="498C073C" w14:textId="77777777" w:rsidR="0062053D" w:rsidRPr="000864E4" w:rsidRDefault="0062053D" w:rsidP="006169A0">
            <w:pPr>
              <w:spacing w:after="0"/>
              <w:rPr>
                <w:rFonts w:cs="Arial"/>
                <w:sz w:val="18"/>
                <w:szCs w:val="18"/>
              </w:rPr>
            </w:pPr>
            <w:r w:rsidRPr="000864E4">
              <w:rPr>
                <w:rFonts w:cs="Arial"/>
                <w:sz w:val="18"/>
                <w:szCs w:val="18"/>
              </w:rPr>
              <w:t>• rodzaj obudowy:</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metalowa</w:t>
            </w:r>
          </w:p>
          <w:p w14:paraId="1BFE5B12" w14:textId="77777777" w:rsidR="0062053D" w:rsidRPr="000864E4" w:rsidRDefault="0062053D" w:rsidP="006169A0">
            <w:pPr>
              <w:spacing w:after="0"/>
              <w:rPr>
                <w:rFonts w:cs="Arial"/>
                <w:sz w:val="18"/>
                <w:szCs w:val="18"/>
              </w:rPr>
            </w:pPr>
            <w:r w:rsidRPr="000864E4">
              <w:rPr>
                <w:rFonts w:cs="Arial"/>
                <w:sz w:val="18"/>
                <w:szCs w:val="18"/>
              </w:rPr>
              <w:t>• maksymalne wymiary zewnętrzne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90 x 65 x 25 mm</w:t>
            </w:r>
          </w:p>
          <w:p w14:paraId="07F885F4" w14:textId="77777777" w:rsidR="0062053D" w:rsidRPr="000864E4" w:rsidRDefault="0062053D" w:rsidP="006169A0">
            <w:pPr>
              <w:spacing w:after="0"/>
              <w:rPr>
                <w:rFonts w:cs="Arial"/>
                <w:sz w:val="18"/>
                <w:szCs w:val="18"/>
              </w:rPr>
            </w:pPr>
            <w:r w:rsidRPr="000864E4">
              <w:rPr>
                <w:rFonts w:cs="Arial"/>
                <w:sz w:val="18"/>
                <w:szCs w:val="18"/>
              </w:rPr>
              <w:t>• maksymalna masa z ogniwami zasilającymi:</w:t>
            </w:r>
            <w:r w:rsidRPr="000864E4">
              <w:rPr>
                <w:rFonts w:cs="Arial"/>
                <w:sz w:val="18"/>
                <w:szCs w:val="18"/>
              </w:rPr>
              <w:tab/>
            </w:r>
            <w:r w:rsidRPr="000864E4">
              <w:rPr>
                <w:rFonts w:cs="Arial"/>
                <w:sz w:val="18"/>
                <w:szCs w:val="18"/>
              </w:rPr>
              <w:tab/>
            </w:r>
            <w:r w:rsidRPr="000864E4">
              <w:rPr>
                <w:rFonts w:cs="Arial"/>
                <w:sz w:val="18"/>
                <w:szCs w:val="18"/>
              </w:rPr>
              <w:tab/>
              <w:t>180 g</w:t>
            </w:r>
          </w:p>
          <w:p w14:paraId="64378EE5" w14:textId="77777777" w:rsidR="0062053D" w:rsidRPr="000864E4" w:rsidRDefault="0062053D" w:rsidP="006169A0">
            <w:pPr>
              <w:spacing w:after="0"/>
              <w:rPr>
                <w:rFonts w:cs="Arial"/>
                <w:sz w:val="18"/>
                <w:szCs w:val="18"/>
              </w:rPr>
            </w:pPr>
            <w:r w:rsidRPr="000864E4">
              <w:rPr>
                <w:rFonts w:cs="Arial"/>
                <w:sz w:val="18"/>
                <w:szCs w:val="18"/>
              </w:rPr>
              <w:t>• rodzaj konstrukcji:</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pałąk mocowany z tyłu głowy „od ucha do ucha” </w:t>
            </w:r>
          </w:p>
          <w:p w14:paraId="4271DC4E" w14:textId="77777777" w:rsidR="0062053D" w:rsidRPr="000864E4" w:rsidRDefault="0062053D" w:rsidP="006169A0">
            <w:pPr>
              <w:spacing w:after="0"/>
              <w:rPr>
                <w:rFonts w:cs="Arial"/>
                <w:sz w:val="18"/>
                <w:szCs w:val="18"/>
              </w:rPr>
            </w:pPr>
            <w:r w:rsidRPr="000864E4">
              <w:rPr>
                <w:rFonts w:cs="Arial"/>
                <w:sz w:val="18"/>
                <w:szCs w:val="18"/>
              </w:rPr>
              <w:t>z ramieniem mikrofonowym „gęsia szyjka”</w:t>
            </w:r>
          </w:p>
          <w:p w14:paraId="251D7281" w14:textId="77777777" w:rsidR="0062053D" w:rsidRPr="000864E4" w:rsidRDefault="0062053D" w:rsidP="006169A0">
            <w:pPr>
              <w:spacing w:after="0"/>
              <w:rPr>
                <w:rFonts w:cs="Arial"/>
                <w:sz w:val="18"/>
                <w:szCs w:val="18"/>
              </w:rPr>
            </w:pPr>
            <w:r w:rsidRPr="000864E4">
              <w:rPr>
                <w:rFonts w:cs="Arial"/>
                <w:sz w:val="18"/>
                <w:szCs w:val="18"/>
              </w:rPr>
              <w:t>• charakterystyka kierunkowości:</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proofErr w:type="spellStart"/>
            <w:r w:rsidRPr="000864E4">
              <w:rPr>
                <w:rFonts w:cs="Arial"/>
                <w:sz w:val="18"/>
                <w:szCs w:val="18"/>
              </w:rPr>
              <w:t>kardioidalna</w:t>
            </w:r>
            <w:proofErr w:type="spellEnd"/>
          </w:p>
          <w:p w14:paraId="75BE945A" w14:textId="77777777" w:rsidR="0062053D" w:rsidRPr="000864E4" w:rsidRDefault="0062053D" w:rsidP="006169A0">
            <w:pPr>
              <w:spacing w:after="0"/>
              <w:rPr>
                <w:rFonts w:cs="Arial"/>
                <w:sz w:val="18"/>
                <w:szCs w:val="18"/>
              </w:rPr>
            </w:pPr>
            <w:r w:rsidRPr="000864E4">
              <w:rPr>
                <w:rFonts w:cs="Arial"/>
                <w:sz w:val="18"/>
                <w:szCs w:val="18"/>
              </w:rPr>
              <w:t>• skuteczność w polu swobodnym:</w:t>
            </w:r>
            <w:r w:rsidRPr="000864E4">
              <w:rPr>
                <w:rFonts w:cs="Arial"/>
                <w:sz w:val="18"/>
                <w:szCs w:val="18"/>
              </w:rPr>
              <w:tab/>
            </w:r>
            <w:r w:rsidRPr="000864E4">
              <w:rPr>
                <w:rFonts w:cs="Arial"/>
                <w:sz w:val="18"/>
                <w:szCs w:val="18"/>
              </w:rPr>
              <w:tab/>
              <w:t xml:space="preserve"> </w:t>
            </w:r>
            <w:r w:rsidRPr="000864E4">
              <w:rPr>
                <w:rFonts w:cs="Arial"/>
                <w:sz w:val="18"/>
                <w:szCs w:val="18"/>
              </w:rPr>
              <w:tab/>
            </w:r>
            <w:r w:rsidRPr="000864E4">
              <w:rPr>
                <w:rFonts w:cs="Arial"/>
                <w:sz w:val="18"/>
                <w:szCs w:val="18"/>
              </w:rPr>
              <w:tab/>
              <w:t xml:space="preserve">1 ÷ 5 </w:t>
            </w:r>
            <w:proofErr w:type="spellStart"/>
            <w:r w:rsidRPr="000864E4">
              <w:rPr>
                <w:rFonts w:cs="Arial"/>
                <w:sz w:val="18"/>
                <w:szCs w:val="18"/>
              </w:rPr>
              <w:t>mV</w:t>
            </w:r>
            <w:proofErr w:type="spellEnd"/>
            <w:r w:rsidRPr="000864E4">
              <w:rPr>
                <w:rFonts w:cs="Arial"/>
                <w:sz w:val="18"/>
                <w:szCs w:val="18"/>
              </w:rPr>
              <w:t>/Pa</w:t>
            </w:r>
          </w:p>
          <w:p w14:paraId="2B4E4A91" w14:textId="77777777" w:rsidR="0062053D" w:rsidRPr="000864E4" w:rsidRDefault="0062053D" w:rsidP="006169A0">
            <w:pPr>
              <w:spacing w:after="0"/>
              <w:rPr>
                <w:rFonts w:cs="Arial"/>
                <w:sz w:val="18"/>
                <w:szCs w:val="18"/>
              </w:rPr>
            </w:pPr>
            <w:r w:rsidRPr="000864E4">
              <w:rPr>
                <w:rFonts w:cs="Arial"/>
                <w:sz w:val="18"/>
                <w:szCs w:val="18"/>
              </w:rPr>
              <w:t>• graniczny poziom ciśnienia akustycznego SPL:</w:t>
            </w:r>
            <w:r w:rsidRPr="000864E4">
              <w:rPr>
                <w:rFonts w:cs="Arial"/>
                <w:sz w:val="18"/>
                <w:szCs w:val="18"/>
              </w:rPr>
              <w:tab/>
            </w:r>
            <w:r w:rsidRPr="000864E4">
              <w:rPr>
                <w:rFonts w:cs="Arial"/>
                <w:sz w:val="18"/>
                <w:szCs w:val="18"/>
              </w:rPr>
              <w:tab/>
              <w:t xml:space="preserve">≥ 150 </w:t>
            </w:r>
            <w:proofErr w:type="spellStart"/>
            <w:r w:rsidRPr="000864E4">
              <w:rPr>
                <w:rFonts w:cs="Arial"/>
                <w:sz w:val="18"/>
                <w:szCs w:val="18"/>
              </w:rPr>
              <w:t>dB</w:t>
            </w:r>
            <w:proofErr w:type="spellEnd"/>
            <w:r w:rsidRPr="000864E4">
              <w:rPr>
                <w:rFonts w:cs="Arial"/>
                <w:sz w:val="18"/>
                <w:szCs w:val="18"/>
              </w:rPr>
              <w:t xml:space="preserve"> </w:t>
            </w:r>
          </w:p>
          <w:p w14:paraId="758F588A" w14:textId="77777777" w:rsidR="0062053D" w:rsidRPr="000864E4" w:rsidRDefault="0062053D" w:rsidP="006169A0">
            <w:pPr>
              <w:spacing w:after="0"/>
              <w:ind w:left="4956" w:hanging="4956"/>
              <w:rPr>
                <w:rFonts w:cs="Arial"/>
                <w:sz w:val="18"/>
                <w:szCs w:val="18"/>
              </w:rPr>
            </w:pPr>
            <w:r w:rsidRPr="000864E4">
              <w:rPr>
                <w:rFonts w:cs="Arial"/>
                <w:sz w:val="18"/>
                <w:szCs w:val="18"/>
              </w:rPr>
              <w:t xml:space="preserve">• rodzaj kabla mikrofonowego/typ </w:t>
            </w:r>
            <w:proofErr w:type="spellStart"/>
            <w:r w:rsidRPr="000864E4">
              <w:rPr>
                <w:rFonts w:cs="Arial"/>
                <w:sz w:val="18"/>
                <w:szCs w:val="18"/>
              </w:rPr>
              <w:t>złącza:długość</w:t>
            </w:r>
            <w:proofErr w:type="spellEnd"/>
            <w:r w:rsidRPr="000864E4">
              <w:rPr>
                <w:rFonts w:cs="Arial"/>
                <w:sz w:val="18"/>
                <w:szCs w:val="18"/>
              </w:rPr>
              <w:t xml:space="preserve"> 1,2÷1,6 m,</w:t>
            </w:r>
          </w:p>
          <w:p w14:paraId="1744AB5C" w14:textId="77777777" w:rsidR="0062053D" w:rsidRPr="000864E4" w:rsidRDefault="0062053D" w:rsidP="006169A0">
            <w:pPr>
              <w:spacing w:after="0"/>
              <w:rPr>
                <w:rFonts w:cs="Arial"/>
                <w:sz w:val="18"/>
                <w:szCs w:val="18"/>
              </w:rPr>
            </w:pPr>
            <w:r w:rsidRPr="000864E4">
              <w:rPr>
                <w:rFonts w:cs="Arial"/>
                <w:sz w:val="18"/>
                <w:szCs w:val="18"/>
              </w:rPr>
              <w:t xml:space="preserve">złącze dostosowane do nadajnika </w:t>
            </w:r>
          </w:p>
          <w:p w14:paraId="406E9A66" w14:textId="77777777" w:rsidR="0062053D" w:rsidRPr="000864E4" w:rsidRDefault="0062053D" w:rsidP="006169A0">
            <w:pPr>
              <w:spacing w:after="0"/>
              <w:rPr>
                <w:rFonts w:cs="Arial"/>
                <w:sz w:val="18"/>
                <w:szCs w:val="18"/>
              </w:rPr>
            </w:pPr>
            <w:r w:rsidRPr="000864E4">
              <w:rPr>
                <w:rFonts w:cs="Arial"/>
                <w:sz w:val="18"/>
                <w:szCs w:val="18"/>
              </w:rPr>
              <w:t>• kolor mikrofonu:</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czarny</w:t>
            </w:r>
          </w:p>
          <w:p w14:paraId="6E261AD0" w14:textId="77777777" w:rsidR="0062053D" w:rsidRPr="000864E4" w:rsidRDefault="0062053D" w:rsidP="006169A0">
            <w:pPr>
              <w:spacing w:after="0"/>
              <w:rPr>
                <w:rFonts w:cs="Arial"/>
                <w:b/>
                <w:sz w:val="18"/>
                <w:szCs w:val="18"/>
              </w:rPr>
            </w:pPr>
            <w:r w:rsidRPr="000864E4">
              <w:rPr>
                <w:rFonts w:cs="Arial"/>
                <w:sz w:val="18"/>
                <w:szCs w:val="18"/>
              </w:rPr>
              <w:t>• wyposażenie: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osłona przeciwwietrzna</w:t>
            </w:r>
          </w:p>
        </w:tc>
        <w:tc>
          <w:tcPr>
            <w:tcW w:w="567" w:type="dxa"/>
            <w:tcBorders>
              <w:top w:val="nil"/>
              <w:left w:val="nil"/>
              <w:bottom w:val="single" w:sz="4" w:space="0" w:color="auto"/>
              <w:right w:val="single" w:sz="4" w:space="0" w:color="auto"/>
            </w:tcBorders>
            <w:shd w:val="clear" w:color="auto" w:fill="auto"/>
            <w:noWrap/>
            <w:vAlign w:val="center"/>
            <w:hideMark/>
          </w:tcPr>
          <w:p w14:paraId="46DF7CA5"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hideMark/>
          </w:tcPr>
          <w:p w14:paraId="06BDB31E"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70CFC095" w14:textId="77777777" w:rsidTr="003D2F51">
        <w:trPr>
          <w:trHeight w:val="2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60DC60B2" w14:textId="2A8B4276" w:rsidR="007E4A47" w:rsidRPr="000864E4" w:rsidRDefault="006F50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6</w:t>
            </w:r>
            <w:r w:rsidR="007E4A47"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01766ED3" w14:textId="77777777" w:rsidR="007E4A47" w:rsidRPr="000864E4" w:rsidRDefault="007E4A47"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Mikrofon bezprzewodowy z mikrofonem </w:t>
            </w:r>
            <w:proofErr w:type="spellStart"/>
            <w:r w:rsidRPr="000864E4">
              <w:rPr>
                <w:rFonts w:eastAsia="Times New Roman" w:cs="Times New Roman"/>
                <w:sz w:val="18"/>
                <w:szCs w:val="18"/>
                <w:lang w:eastAsia="pl-PL"/>
              </w:rPr>
              <w:t>doręcznym</w:t>
            </w:r>
            <w:proofErr w:type="spellEnd"/>
          </w:p>
        </w:tc>
        <w:tc>
          <w:tcPr>
            <w:tcW w:w="6522" w:type="dxa"/>
            <w:gridSpan w:val="2"/>
            <w:tcBorders>
              <w:top w:val="nil"/>
              <w:left w:val="nil"/>
              <w:bottom w:val="single" w:sz="4" w:space="0" w:color="auto"/>
              <w:right w:val="single" w:sz="4" w:space="0" w:color="auto"/>
            </w:tcBorders>
            <w:shd w:val="clear" w:color="auto" w:fill="auto"/>
            <w:vAlign w:val="center"/>
          </w:tcPr>
          <w:p w14:paraId="3786462E" w14:textId="77777777" w:rsidR="007E4A47" w:rsidRPr="000864E4" w:rsidRDefault="007E4A47"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Odbiornik</w:t>
            </w:r>
          </w:p>
          <w:p w14:paraId="353F2F06" w14:textId="77777777" w:rsidR="007E4A47" w:rsidRPr="000864E4" w:rsidRDefault="007E4A47" w:rsidP="006169A0">
            <w:pPr>
              <w:spacing w:after="0"/>
              <w:ind w:left="3540" w:hanging="3540"/>
              <w:rPr>
                <w:rFonts w:cs="Arial"/>
                <w:sz w:val="18"/>
                <w:szCs w:val="18"/>
              </w:rPr>
            </w:pPr>
            <w:r w:rsidRPr="000864E4">
              <w:rPr>
                <w:rFonts w:cs="Arial"/>
                <w:sz w:val="18"/>
                <w:szCs w:val="18"/>
              </w:rPr>
              <w:t>• system odbioru: dwu-antenowy różnicowy „</w:t>
            </w:r>
            <w:proofErr w:type="spellStart"/>
            <w:r w:rsidRPr="000864E4">
              <w:rPr>
                <w:rFonts w:cs="Arial"/>
                <w:sz w:val="18"/>
                <w:szCs w:val="18"/>
              </w:rPr>
              <w:t>true</w:t>
            </w:r>
            <w:proofErr w:type="spellEnd"/>
            <w:r w:rsidRPr="000864E4">
              <w:rPr>
                <w:rFonts w:cs="Arial"/>
                <w:sz w:val="18"/>
                <w:szCs w:val="18"/>
              </w:rPr>
              <w:t xml:space="preserve"> </w:t>
            </w:r>
            <w:proofErr w:type="spellStart"/>
            <w:r w:rsidRPr="000864E4">
              <w:rPr>
                <w:rFonts w:cs="Arial"/>
                <w:sz w:val="18"/>
                <w:szCs w:val="18"/>
              </w:rPr>
              <w:t>diversity</w:t>
            </w:r>
            <w:proofErr w:type="spellEnd"/>
            <w:r w:rsidRPr="000864E4">
              <w:rPr>
                <w:rFonts w:cs="Arial"/>
                <w:sz w:val="18"/>
                <w:szCs w:val="18"/>
              </w:rPr>
              <w:t>”</w:t>
            </w:r>
          </w:p>
          <w:p w14:paraId="53FBD617" w14:textId="77777777" w:rsidR="007E4A47" w:rsidRPr="000864E4" w:rsidRDefault="007E4A47" w:rsidP="006169A0">
            <w:pPr>
              <w:spacing w:after="0"/>
              <w:rPr>
                <w:rFonts w:cs="Arial"/>
                <w:sz w:val="18"/>
                <w:szCs w:val="18"/>
              </w:rPr>
            </w:pPr>
            <w:r w:rsidRPr="000864E4">
              <w:rPr>
                <w:rFonts w:cs="Arial"/>
                <w:sz w:val="18"/>
                <w:szCs w:val="18"/>
              </w:rPr>
              <w:t xml:space="preserve">• zakres częstotliwości transmisyjnych: </w:t>
            </w:r>
            <w:r w:rsidRPr="000864E4">
              <w:rPr>
                <w:rFonts w:cs="Arial"/>
                <w:sz w:val="18"/>
                <w:szCs w:val="18"/>
              </w:rPr>
              <w:tab/>
              <w:t xml:space="preserve">UHF poniżej 694 MHz       </w:t>
            </w:r>
          </w:p>
          <w:p w14:paraId="7F51132F" w14:textId="77777777" w:rsidR="007E4A47" w:rsidRPr="000864E4" w:rsidRDefault="007E4A47" w:rsidP="006169A0">
            <w:pPr>
              <w:spacing w:after="0"/>
              <w:rPr>
                <w:rFonts w:cs="Arial"/>
                <w:sz w:val="18"/>
                <w:szCs w:val="18"/>
              </w:rPr>
            </w:pPr>
            <w:r w:rsidRPr="000864E4">
              <w:rPr>
                <w:rFonts w:cs="Arial"/>
                <w:sz w:val="18"/>
                <w:szCs w:val="18"/>
              </w:rPr>
              <w:t xml:space="preserve">• zakres zmian częstotliwości transmisyjnej:  </w:t>
            </w:r>
            <w:r w:rsidRPr="000864E4">
              <w:rPr>
                <w:rFonts w:cs="Arial"/>
                <w:sz w:val="18"/>
                <w:szCs w:val="18"/>
              </w:rPr>
              <w:tab/>
              <w:t>≥ 40 MHz</w:t>
            </w:r>
          </w:p>
          <w:p w14:paraId="6459E251" w14:textId="77777777" w:rsidR="007E4A47" w:rsidRPr="000864E4" w:rsidRDefault="007E4A47" w:rsidP="006169A0">
            <w:pPr>
              <w:spacing w:after="0"/>
              <w:rPr>
                <w:rFonts w:cs="Arial"/>
                <w:sz w:val="18"/>
                <w:szCs w:val="18"/>
              </w:rPr>
            </w:pPr>
            <w:r w:rsidRPr="000864E4">
              <w:rPr>
                <w:rFonts w:cs="Arial"/>
                <w:sz w:val="18"/>
                <w:szCs w:val="18"/>
              </w:rPr>
              <w:t>• skok przestrajania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25 kHz</w:t>
            </w:r>
          </w:p>
          <w:p w14:paraId="674C1B29" w14:textId="77777777" w:rsidR="007E4A47" w:rsidRPr="000864E4" w:rsidRDefault="007E4A47" w:rsidP="006169A0">
            <w:pPr>
              <w:rPr>
                <w:rFonts w:cs="Arial"/>
                <w:sz w:val="18"/>
                <w:szCs w:val="18"/>
              </w:rPr>
            </w:pPr>
            <w:r w:rsidRPr="000864E4">
              <w:rPr>
                <w:rFonts w:cs="Arial"/>
                <w:sz w:val="18"/>
                <w:szCs w:val="18"/>
              </w:rPr>
              <w:t>• pasmo przenoszenia m.cz.:</w:t>
            </w:r>
            <w:r w:rsidRPr="000864E4">
              <w:rPr>
                <w:rFonts w:cs="Arial"/>
                <w:sz w:val="18"/>
                <w:szCs w:val="18"/>
              </w:rPr>
              <w:tab/>
            </w:r>
            <w:r w:rsidRPr="000864E4">
              <w:rPr>
                <w:rFonts w:cs="Arial"/>
                <w:sz w:val="18"/>
                <w:szCs w:val="18"/>
              </w:rPr>
              <w:tab/>
            </w:r>
            <w:r w:rsidRPr="000864E4">
              <w:rPr>
                <w:rFonts w:cs="Arial"/>
                <w:sz w:val="18"/>
                <w:szCs w:val="18"/>
              </w:rPr>
              <w:tab/>
              <w:t xml:space="preserve">25 ÷ 18 000 </w:t>
            </w:r>
            <w:proofErr w:type="spellStart"/>
            <w:r w:rsidRPr="000864E4">
              <w:rPr>
                <w:rFonts w:cs="Arial"/>
                <w:sz w:val="18"/>
                <w:szCs w:val="18"/>
              </w:rPr>
              <w:t>Hz</w:t>
            </w:r>
            <w:proofErr w:type="spellEnd"/>
            <w:r w:rsidRPr="000864E4">
              <w:rPr>
                <w:rFonts w:cs="Arial"/>
                <w:sz w:val="18"/>
                <w:szCs w:val="18"/>
              </w:rPr>
              <w:t xml:space="preserve">. </w:t>
            </w:r>
          </w:p>
          <w:p w14:paraId="6DBAD6A6" w14:textId="77777777" w:rsidR="007E4A47" w:rsidRPr="000864E4" w:rsidRDefault="007E4A47" w:rsidP="006169A0">
            <w:pPr>
              <w:spacing w:after="0"/>
              <w:rPr>
                <w:rFonts w:cs="Arial"/>
                <w:sz w:val="18"/>
                <w:szCs w:val="18"/>
              </w:rPr>
            </w:pPr>
            <w:r w:rsidRPr="000864E4">
              <w:rPr>
                <w:rFonts w:cs="Arial"/>
                <w:sz w:val="18"/>
                <w:szCs w:val="18"/>
              </w:rPr>
              <w:t>• zniekształcenia nieliniowe:</w:t>
            </w:r>
            <w:r w:rsidRPr="000864E4">
              <w:rPr>
                <w:rFonts w:cs="Arial"/>
                <w:sz w:val="18"/>
                <w:szCs w:val="18"/>
              </w:rPr>
              <w:tab/>
            </w:r>
            <w:r w:rsidRPr="000864E4">
              <w:rPr>
                <w:rFonts w:cs="Arial"/>
                <w:sz w:val="18"/>
                <w:szCs w:val="18"/>
              </w:rPr>
              <w:tab/>
            </w:r>
            <w:r w:rsidRPr="000864E4">
              <w:rPr>
                <w:rFonts w:cs="Arial"/>
                <w:sz w:val="18"/>
                <w:szCs w:val="18"/>
              </w:rPr>
              <w:tab/>
              <w:t>≤ 1 %</w:t>
            </w:r>
          </w:p>
          <w:p w14:paraId="33C98794" w14:textId="77777777" w:rsidR="007E4A47" w:rsidRPr="000864E4" w:rsidRDefault="007E4A47" w:rsidP="006169A0">
            <w:pPr>
              <w:spacing w:after="0"/>
              <w:rPr>
                <w:rFonts w:cs="Arial"/>
                <w:sz w:val="18"/>
                <w:szCs w:val="18"/>
              </w:rPr>
            </w:pPr>
            <w:r w:rsidRPr="000864E4">
              <w:rPr>
                <w:rFonts w:cs="Arial"/>
                <w:sz w:val="18"/>
                <w:szCs w:val="18"/>
              </w:rPr>
              <w:t xml:space="preserve">• stosunek sygnał/szum:       </w:t>
            </w:r>
            <w:r w:rsidRPr="000864E4">
              <w:rPr>
                <w:rFonts w:cs="Arial"/>
                <w:sz w:val="18"/>
                <w:szCs w:val="18"/>
              </w:rPr>
              <w:tab/>
            </w:r>
            <w:r w:rsidRPr="000864E4">
              <w:rPr>
                <w:rFonts w:cs="Arial"/>
                <w:sz w:val="18"/>
                <w:szCs w:val="18"/>
              </w:rPr>
              <w:tab/>
            </w:r>
            <w:r w:rsidRPr="000864E4">
              <w:rPr>
                <w:rFonts w:cs="Arial"/>
                <w:sz w:val="18"/>
                <w:szCs w:val="18"/>
              </w:rPr>
              <w:tab/>
              <w:t xml:space="preserve">≥ 110 </w:t>
            </w:r>
            <w:proofErr w:type="spellStart"/>
            <w:r w:rsidRPr="000864E4">
              <w:rPr>
                <w:rFonts w:cs="Arial"/>
                <w:sz w:val="18"/>
                <w:szCs w:val="18"/>
              </w:rPr>
              <w:t>dB</w:t>
            </w:r>
            <w:proofErr w:type="spellEnd"/>
            <w:r w:rsidRPr="000864E4">
              <w:rPr>
                <w:rFonts w:cs="Arial"/>
                <w:sz w:val="18"/>
                <w:szCs w:val="18"/>
              </w:rPr>
              <w:t>(A)</w:t>
            </w:r>
          </w:p>
          <w:p w14:paraId="55631A8C" w14:textId="77777777" w:rsidR="007E4A47" w:rsidRPr="000864E4" w:rsidRDefault="007E4A47" w:rsidP="006169A0">
            <w:pPr>
              <w:spacing w:after="0"/>
              <w:rPr>
                <w:rFonts w:cs="Arial"/>
                <w:sz w:val="18"/>
                <w:szCs w:val="18"/>
              </w:rPr>
            </w:pPr>
            <w:r w:rsidRPr="000864E4">
              <w:rPr>
                <w:rFonts w:cs="Arial"/>
                <w:sz w:val="18"/>
                <w:szCs w:val="18"/>
              </w:rPr>
              <w:t>• typ złącza wyjściowego sygnału audio, standard sygnału :XLR, sygnał symetryczny</w:t>
            </w:r>
          </w:p>
          <w:p w14:paraId="55FE4845" w14:textId="77777777" w:rsidR="007E4A47" w:rsidRPr="000864E4" w:rsidRDefault="007E4A47" w:rsidP="006169A0">
            <w:pPr>
              <w:spacing w:after="0"/>
              <w:rPr>
                <w:rFonts w:cs="Arial"/>
                <w:sz w:val="18"/>
                <w:szCs w:val="18"/>
              </w:rPr>
            </w:pPr>
            <w:r w:rsidRPr="000864E4">
              <w:rPr>
                <w:rFonts w:cs="Arial"/>
                <w:sz w:val="18"/>
                <w:szCs w:val="18"/>
              </w:rPr>
              <w:t xml:space="preserve">• poziom sygnału wyjściowego przy dewiacji nominalnej: ≥ 12 </w:t>
            </w:r>
            <w:proofErr w:type="spellStart"/>
            <w:r w:rsidRPr="000864E4">
              <w:rPr>
                <w:rFonts w:cs="Arial"/>
                <w:sz w:val="18"/>
                <w:szCs w:val="18"/>
              </w:rPr>
              <w:t>dBu</w:t>
            </w:r>
            <w:proofErr w:type="spellEnd"/>
            <w:r w:rsidRPr="000864E4">
              <w:rPr>
                <w:rFonts w:cs="Arial"/>
                <w:sz w:val="18"/>
                <w:szCs w:val="18"/>
              </w:rPr>
              <w:t xml:space="preserve">  </w:t>
            </w:r>
            <w:r w:rsidRPr="000864E4">
              <w:rPr>
                <w:rFonts w:cs="Arial"/>
                <w:sz w:val="18"/>
                <w:szCs w:val="18"/>
              </w:rPr>
              <w:tab/>
            </w:r>
          </w:p>
          <w:p w14:paraId="17276FFC" w14:textId="77777777" w:rsidR="007E4A47" w:rsidRPr="000864E4" w:rsidRDefault="007E4A47" w:rsidP="006169A0">
            <w:pPr>
              <w:spacing w:after="0"/>
              <w:rPr>
                <w:rFonts w:cs="Arial"/>
                <w:sz w:val="18"/>
                <w:szCs w:val="18"/>
              </w:rPr>
            </w:pPr>
            <w:r w:rsidRPr="000864E4">
              <w:rPr>
                <w:rFonts w:cs="Arial"/>
                <w:sz w:val="18"/>
                <w:szCs w:val="18"/>
              </w:rPr>
              <w:t xml:space="preserve">• wyświetlacz ze wskazaniem: </w:t>
            </w:r>
            <w:r w:rsidRPr="000864E4">
              <w:rPr>
                <w:rFonts w:cs="Arial"/>
                <w:sz w:val="18"/>
                <w:szCs w:val="18"/>
              </w:rPr>
              <w:tab/>
            </w:r>
            <w:r w:rsidRPr="000864E4">
              <w:rPr>
                <w:rFonts w:cs="Arial"/>
                <w:sz w:val="18"/>
                <w:szCs w:val="18"/>
              </w:rPr>
              <w:tab/>
              <w:t>częstotliwości transmisyjnej poziomu sygnału antenowego</w:t>
            </w:r>
          </w:p>
          <w:p w14:paraId="5EFFE61F" w14:textId="77777777" w:rsidR="007E4A47" w:rsidRPr="000864E4" w:rsidRDefault="007E4A47" w:rsidP="006169A0">
            <w:pPr>
              <w:spacing w:after="0"/>
              <w:rPr>
                <w:rFonts w:cs="Arial"/>
                <w:sz w:val="18"/>
                <w:szCs w:val="18"/>
              </w:rPr>
            </w:pPr>
            <w:r w:rsidRPr="000864E4">
              <w:rPr>
                <w:rFonts w:cs="Arial"/>
                <w:sz w:val="18"/>
                <w:szCs w:val="18"/>
              </w:rPr>
              <w:t>poziomu wysterowania audio</w:t>
            </w:r>
          </w:p>
          <w:p w14:paraId="1A2C095B" w14:textId="77777777" w:rsidR="007E4A47" w:rsidRPr="000864E4" w:rsidRDefault="007E4A47" w:rsidP="006169A0">
            <w:pPr>
              <w:spacing w:after="0"/>
              <w:rPr>
                <w:rFonts w:cs="Arial"/>
                <w:sz w:val="18"/>
                <w:szCs w:val="18"/>
              </w:rPr>
            </w:pPr>
            <w:r w:rsidRPr="000864E4">
              <w:rPr>
                <w:rFonts w:cs="Arial"/>
                <w:sz w:val="18"/>
                <w:szCs w:val="18"/>
              </w:rPr>
              <w:t xml:space="preserve">stanu naładowania ogniw nadajnika </w:t>
            </w:r>
          </w:p>
          <w:p w14:paraId="266FB696" w14:textId="77777777" w:rsidR="007E4A47" w:rsidRPr="000864E4" w:rsidRDefault="007E4A47" w:rsidP="006169A0">
            <w:pPr>
              <w:spacing w:after="0"/>
              <w:rPr>
                <w:rFonts w:cs="Arial"/>
                <w:sz w:val="18"/>
                <w:szCs w:val="18"/>
              </w:rPr>
            </w:pPr>
            <w:r w:rsidRPr="000864E4">
              <w:rPr>
                <w:rFonts w:cs="Arial"/>
                <w:sz w:val="18"/>
                <w:szCs w:val="18"/>
              </w:rPr>
              <w:t xml:space="preserve">• skanowanie pasma z wyszukiwaniem niezakłóconych </w:t>
            </w:r>
            <w:r w:rsidRPr="000864E4">
              <w:rPr>
                <w:rFonts w:cs="Arial"/>
                <w:sz w:val="18"/>
                <w:szCs w:val="18"/>
              </w:rPr>
              <w:tab/>
            </w:r>
            <w:r w:rsidRPr="000864E4">
              <w:rPr>
                <w:rFonts w:cs="Arial"/>
                <w:sz w:val="18"/>
                <w:szCs w:val="18"/>
              </w:rPr>
              <w:tab/>
            </w:r>
          </w:p>
          <w:p w14:paraId="26BC59C2" w14:textId="77777777" w:rsidR="007E4A47" w:rsidRPr="000864E4" w:rsidRDefault="007E4A47" w:rsidP="006169A0">
            <w:pPr>
              <w:spacing w:after="0"/>
              <w:rPr>
                <w:rFonts w:cs="Arial"/>
                <w:sz w:val="18"/>
                <w:szCs w:val="18"/>
              </w:rPr>
            </w:pPr>
            <w:r w:rsidRPr="000864E4">
              <w:rPr>
                <w:rFonts w:cs="Arial"/>
                <w:sz w:val="18"/>
                <w:szCs w:val="18"/>
              </w:rPr>
              <w:t xml:space="preserve">  częstotliwości transmisyjnych</w:t>
            </w:r>
          </w:p>
          <w:p w14:paraId="22CC22F9" w14:textId="77777777" w:rsidR="007E4A47" w:rsidRPr="000864E4" w:rsidRDefault="007E4A47" w:rsidP="006169A0">
            <w:pPr>
              <w:spacing w:after="0"/>
              <w:rPr>
                <w:rFonts w:cs="Arial"/>
                <w:sz w:val="18"/>
                <w:szCs w:val="18"/>
              </w:rPr>
            </w:pPr>
            <w:r w:rsidRPr="000864E4">
              <w:rPr>
                <w:rFonts w:cs="Arial"/>
                <w:sz w:val="18"/>
                <w:szCs w:val="18"/>
              </w:rPr>
              <w:t>• port podczerwieni do synchronizacji z nadajnikiem:</w:t>
            </w:r>
            <w:r w:rsidRPr="000864E4">
              <w:rPr>
                <w:rFonts w:cs="Arial"/>
                <w:sz w:val="18"/>
                <w:szCs w:val="18"/>
              </w:rPr>
              <w:tab/>
              <w:t>częstotliwości transmisyjnej</w:t>
            </w:r>
          </w:p>
          <w:p w14:paraId="0C66667A" w14:textId="77777777" w:rsidR="007E4A47" w:rsidRPr="000864E4" w:rsidRDefault="007E4A47" w:rsidP="006169A0">
            <w:pPr>
              <w:spacing w:after="0"/>
              <w:rPr>
                <w:rFonts w:cs="Arial"/>
                <w:sz w:val="18"/>
                <w:szCs w:val="18"/>
              </w:rPr>
            </w:pPr>
            <w:r w:rsidRPr="000864E4">
              <w:rPr>
                <w:rFonts w:cs="Arial"/>
                <w:sz w:val="18"/>
                <w:szCs w:val="18"/>
              </w:rPr>
              <w:t>• typ złączy antenowych:               </w:t>
            </w:r>
            <w:r w:rsidRPr="000864E4">
              <w:rPr>
                <w:rFonts w:cs="Arial"/>
                <w:sz w:val="18"/>
                <w:szCs w:val="18"/>
              </w:rPr>
              <w:tab/>
            </w:r>
            <w:r w:rsidRPr="000864E4">
              <w:rPr>
                <w:rFonts w:cs="Arial"/>
                <w:sz w:val="18"/>
                <w:szCs w:val="18"/>
              </w:rPr>
              <w:tab/>
              <w:t>BNC</w:t>
            </w:r>
          </w:p>
          <w:p w14:paraId="4F761CC1" w14:textId="77777777" w:rsidR="007E4A47" w:rsidRPr="000864E4" w:rsidRDefault="007E4A47" w:rsidP="006169A0">
            <w:pPr>
              <w:spacing w:after="0"/>
              <w:ind w:left="4248" w:hanging="4248"/>
              <w:rPr>
                <w:rFonts w:cs="Arial"/>
                <w:sz w:val="18"/>
                <w:szCs w:val="18"/>
              </w:rPr>
            </w:pPr>
            <w:r w:rsidRPr="000864E4">
              <w:rPr>
                <w:rFonts w:cs="Arial"/>
                <w:sz w:val="18"/>
                <w:szCs w:val="18"/>
              </w:rPr>
              <w:t>• rodzaj obudowy:</w:t>
            </w:r>
            <w:r w:rsidRPr="000864E4">
              <w:rPr>
                <w:rFonts w:cs="Arial"/>
                <w:sz w:val="18"/>
                <w:szCs w:val="18"/>
              </w:rPr>
              <w:tab/>
              <w:t>metalowa, montowalna w panel 1U, 19”</w:t>
            </w:r>
          </w:p>
          <w:p w14:paraId="0139E811" w14:textId="77777777" w:rsidR="007E4A47" w:rsidRPr="000864E4" w:rsidRDefault="007E4A47" w:rsidP="006169A0">
            <w:pPr>
              <w:spacing w:after="0" w:line="240" w:lineRule="auto"/>
              <w:rPr>
                <w:rFonts w:cs="Arial"/>
                <w:sz w:val="18"/>
                <w:szCs w:val="18"/>
              </w:rPr>
            </w:pPr>
            <w:r w:rsidRPr="000864E4">
              <w:rPr>
                <w:rFonts w:cs="Arial"/>
                <w:sz w:val="18"/>
                <w:szCs w:val="18"/>
              </w:rPr>
              <w:t>• wyposażen</w:t>
            </w:r>
            <w:r w:rsidR="00573A49" w:rsidRPr="000864E4">
              <w:rPr>
                <w:rFonts w:cs="Arial"/>
                <w:sz w:val="18"/>
                <w:szCs w:val="18"/>
              </w:rPr>
              <w:t>ie:</w:t>
            </w:r>
            <w:r w:rsidR="00573A49" w:rsidRPr="000864E4">
              <w:rPr>
                <w:rFonts w:cs="Arial"/>
                <w:sz w:val="18"/>
                <w:szCs w:val="18"/>
              </w:rPr>
              <w:tab/>
            </w:r>
            <w:r w:rsidR="00573A49" w:rsidRPr="000864E4">
              <w:rPr>
                <w:rFonts w:cs="Arial"/>
                <w:sz w:val="18"/>
                <w:szCs w:val="18"/>
              </w:rPr>
              <w:tab/>
            </w:r>
            <w:r w:rsidR="00573A49" w:rsidRPr="000864E4">
              <w:rPr>
                <w:rFonts w:cs="Arial"/>
                <w:sz w:val="18"/>
                <w:szCs w:val="18"/>
              </w:rPr>
              <w:tab/>
              <w:t xml:space="preserve">uchwyt montażowy </w:t>
            </w:r>
            <w:proofErr w:type="spellStart"/>
            <w:r w:rsidR="00573A49" w:rsidRPr="000864E4">
              <w:rPr>
                <w:rFonts w:cs="Arial"/>
                <w:sz w:val="18"/>
                <w:szCs w:val="18"/>
              </w:rPr>
              <w:t>rack</w:t>
            </w:r>
            <w:proofErr w:type="spellEnd"/>
            <w:r w:rsidR="00573A49" w:rsidRPr="000864E4">
              <w:rPr>
                <w:rFonts w:cs="Arial"/>
                <w:sz w:val="18"/>
                <w:szCs w:val="18"/>
              </w:rPr>
              <w:t xml:space="preserve"> 19”</w:t>
            </w:r>
          </w:p>
          <w:p w14:paraId="25888063" w14:textId="77777777" w:rsidR="00573A49" w:rsidRPr="000864E4" w:rsidRDefault="00573A49" w:rsidP="006169A0">
            <w:pPr>
              <w:spacing w:after="0"/>
              <w:rPr>
                <w:rFonts w:cs="Arial"/>
                <w:sz w:val="18"/>
                <w:szCs w:val="18"/>
              </w:rPr>
            </w:pPr>
            <w:r w:rsidRPr="000864E4">
              <w:rPr>
                <w:rFonts w:cs="Arial"/>
                <w:sz w:val="18"/>
                <w:szCs w:val="18"/>
              </w:rPr>
              <w:t xml:space="preserve">• zakres częstotliwości transmisyjnych: </w:t>
            </w:r>
            <w:r w:rsidRPr="000864E4">
              <w:rPr>
                <w:rFonts w:cs="Arial"/>
                <w:sz w:val="18"/>
                <w:szCs w:val="18"/>
              </w:rPr>
              <w:tab/>
              <w:t xml:space="preserve">UHF, zgodny z odbiornikiem   </w:t>
            </w:r>
          </w:p>
          <w:p w14:paraId="00B20FE4" w14:textId="77777777" w:rsidR="00573A49" w:rsidRPr="000864E4" w:rsidRDefault="00573A49" w:rsidP="006169A0">
            <w:pPr>
              <w:spacing w:after="0"/>
              <w:rPr>
                <w:rFonts w:cs="Arial"/>
                <w:sz w:val="18"/>
                <w:szCs w:val="18"/>
              </w:rPr>
            </w:pPr>
            <w:r w:rsidRPr="000864E4">
              <w:rPr>
                <w:rFonts w:cs="Arial"/>
                <w:sz w:val="18"/>
                <w:szCs w:val="18"/>
              </w:rPr>
              <w:t xml:space="preserve">• zakres zmian częstotliwości transmisyjnej:  </w:t>
            </w:r>
            <w:r w:rsidRPr="000864E4">
              <w:rPr>
                <w:rFonts w:cs="Arial"/>
                <w:sz w:val="18"/>
                <w:szCs w:val="18"/>
              </w:rPr>
              <w:tab/>
            </w:r>
            <w:r w:rsidRPr="000864E4">
              <w:rPr>
                <w:rFonts w:cs="Arial"/>
                <w:sz w:val="18"/>
                <w:szCs w:val="18"/>
              </w:rPr>
              <w:tab/>
              <w:t>≥  40 MHz</w:t>
            </w:r>
          </w:p>
          <w:p w14:paraId="4A18461A" w14:textId="77777777" w:rsidR="00573A49" w:rsidRPr="000864E4" w:rsidRDefault="00573A49" w:rsidP="006169A0">
            <w:pPr>
              <w:spacing w:after="0"/>
              <w:rPr>
                <w:rFonts w:cs="Arial"/>
                <w:sz w:val="18"/>
                <w:szCs w:val="18"/>
              </w:rPr>
            </w:pPr>
            <w:r w:rsidRPr="000864E4">
              <w:rPr>
                <w:rFonts w:cs="Arial"/>
                <w:sz w:val="18"/>
                <w:szCs w:val="18"/>
              </w:rPr>
              <w:t>• skok przestrajania:</w:t>
            </w:r>
            <w:r w:rsidRPr="000864E4">
              <w:rPr>
                <w:rFonts w:cs="Arial"/>
                <w:sz w:val="18"/>
                <w:szCs w:val="18"/>
              </w:rPr>
              <w:tab/>
            </w:r>
            <w:r w:rsidRPr="000864E4">
              <w:rPr>
                <w:rFonts w:cs="Arial"/>
                <w:sz w:val="18"/>
                <w:szCs w:val="18"/>
              </w:rPr>
              <w:tab/>
              <w:t xml:space="preserve"> </w:t>
            </w:r>
            <w:r w:rsidRPr="000864E4">
              <w:rPr>
                <w:rFonts w:cs="Arial"/>
                <w:sz w:val="18"/>
                <w:szCs w:val="18"/>
              </w:rPr>
              <w:tab/>
            </w:r>
            <w:r w:rsidRPr="000864E4">
              <w:rPr>
                <w:rFonts w:cs="Arial"/>
                <w:sz w:val="18"/>
                <w:szCs w:val="18"/>
              </w:rPr>
              <w:tab/>
              <w:t>25 kHz</w:t>
            </w:r>
          </w:p>
          <w:p w14:paraId="20463258" w14:textId="77777777" w:rsidR="00573A49" w:rsidRPr="000864E4" w:rsidRDefault="00573A49" w:rsidP="006169A0">
            <w:pPr>
              <w:spacing w:after="0"/>
              <w:rPr>
                <w:rFonts w:cs="Arial"/>
                <w:sz w:val="18"/>
                <w:szCs w:val="18"/>
              </w:rPr>
            </w:pPr>
            <w:r w:rsidRPr="000864E4">
              <w:rPr>
                <w:rFonts w:cs="Arial"/>
                <w:sz w:val="18"/>
                <w:szCs w:val="18"/>
              </w:rPr>
              <w:t xml:space="preserve">• moc wyjściowa w.cz.: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 30 </w:t>
            </w:r>
            <w:proofErr w:type="spellStart"/>
            <w:r w:rsidRPr="000864E4">
              <w:rPr>
                <w:rFonts w:cs="Arial"/>
                <w:sz w:val="18"/>
                <w:szCs w:val="18"/>
              </w:rPr>
              <w:t>mW</w:t>
            </w:r>
            <w:proofErr w:type="spellEnd"/>
          </w:p>
          <w:p w14:paraId="40062DF7" w14:textId="77777777" w:rsidR="00573A49" w:rsidRPr="000864E4" w:rsidRDefault="00573A49" w:rsidP="006169A0">
            <w:pPr>
              <w:spacing w:after="0"/>
              <w:rPr>
                <w:rFonts w:cs="Arial"/>
                <w:b/>
                <w:sz w:val="18"/>
                <w:szCs w:val="18"/>
              </w:rPr>
            </w:pPr>
            <w:r w:rsidRPr="000864E4">
              <w:rPr>
                <w:rFonts w:cs="Arial"/>
                <w:sz w:val="18"/>
                <w:szCs w:val="18"/>
              </w:rPr>
              <w:t>• rodzaj przetwornika mikrofonowego:</w:t>
            </w:r>
            <w:r w:rsidRPr="000864E4">
              <w:rPr>
                <w:rFonts w:cs="Arial"/>
                <w:sz w:val="18"/>
                <w:szCs w:val="18"/>
              </w:rPr>
              <w:tab/>
              <w:t xml:space="preserve">dynamiczny </w:t>
            </w:r>
            <w:proofErr w:type="spellStart"/>
            <w:r w:rsidRPr="000864E4">
              <w:rPr>
                <w:rFonts w:cs="Arial"/>
                <w:sz w:val="18"/>
                <w:szCs w:val="18"/>
              </w:rPr>
              <w:t>kardioidalny</w:t>
            </w:r>
            <w:proofErr w:type="spellEnd"/>
          </w:p>
          <w:p w14:paraId="481E27F5" w14:textId="77777777" w:rsidR="00573A49" w:rsidRPr="000864E4" w:rsidRDefault="00573A49" w:rsidP="006169A0">
            <w:pPr>
              <w:spacing w:after="0"/>
              <w:rPr>
                <w:rFonts w:cs="Arial"/>
                <w:sz w:val="18"/>
                <w:szCs w:val="18"/>
              </w:rPr>
            </w:pPr>
            <w:r w:rsidRPr="000864E4">
              <w:rPr>
                <w:rFonts w:cs="Arial"/>
                <w:sz w:val="18"/>
                <w:szCs w:val="18"/>
              </w:rPr>
              <w:t xml:space="preserve">• maksymalny poziom wysterowania </w:t>
            </w:r>
            <w:r w:rsidRPr="000864E4">
              <w:rPr>
                <w:rFonts w:cs="Arial"/>
                <w:sz w:val="18"/>
                <w:szCs w:val="18"/>
              </w:rPr>
              <w:tab/>
            </w:r>
            <w:r w:rsidRPr="000864E4">
              <w:rPr>
                <w:rFonts w:cs="Arial"/>
                <w:sz w:val="18"/>
                <w:szCs w:val="18"/>
              </w:rPr>
              <w:tab/>
            </w:r>
            <w:r w:rsidRPr="000864E4">
              <w:rPr>
                <w:rFonts w:cs="Arial"/>
                <w:sz w:val="18"/>
                <w:szCs w:val="18"/>
              </w:rPr>
              <w:tab/>
              <w:t xml:space="preserve">≥ 154 </w:t>
            </w:r>
            <w:proofErr w:type="spellStart"/>
            <w:r w:rsidRPr="000864E4">
              <w:rPr>
                <w:rFonts w:cs="Arial"/>
                <w:sz w:val="18"/>
                <w:szCs w:val="18"/>
              </w:rPr>
              <w:t>dB</w:t>
            </w:r>
            <w:proofErr w:type="spellEnd"/>
            <w:r w:rsidRPr="000864E4">
              <w:rPr>
                <w:rFonts w:cs="Arial"/>
                <w:sz w:val="18"/>
                <w:szCs w:val="18"/>
              </w:rPr>
              <w:t xml:space="preserve"> SPL</w:t>
            </w:r>
          </w:p>
          <w:p w14:paraId="47EFC9EE" w14:textId="77777777" w:rsidR="00573A49" w:rsidRPr="000864E4" w:rsidRDefault="00573A49" w:rsidP="006169A0">
            <w:pPr>
              <w:spacing w:after="0"/>
              <w:rPr>
                <w:rFonts w:cs="Arial"/>
                <w:sz w:val="18"/>
                <w:szCs w:val="18"/>
              </w:rPr>
            </w:pPr>
            <w:r w:rsidRPr="000864E4">
              <w:rPr>
                <w:rFonts w:cs="Arial"/>
                <w:sz w:val="18"/>
                <w:szCs w:val="18"/>
              </w:rPr>
              <w:t>• pasmo przenoszenia m.cz.:</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80 ÷ 18 000 </w:t>
            </w:r>
            <w:proofErr w:type="spellStart"/>
            <w:r w:rsidRPr="000864E4">
              <w:rPr>
                <w:rFonts w:cs="Arial"/>
                <w:sz w:val="18"/>
                <w:szCs w:val="18"/>
              </w:rPr>
              <w:t>Hz</w:t>
            </w:r>
            <w:proofErr w:type="spellEnd"/>
          </w:p>
          <w:p w14:paraId="552286D4" w14:textId="77777777" w:rsidR="00573A49" w:rsidRPr="000864E4" w:rsidRDefault="00573A49" w:rsidP="006169A0">
            <w:pPr>
              <w:spacing w:after="0"/>
              <w:rPr>
                <w:rFonts w:cs="Arial"/>
                <w:sz w:val="18"/>
                <w:szCs w:val="18"/>
              </w:rPr>
            </w:pPr>
            <w:r w:rsidRPr="000864E4">
              <w:rPr>
                <w:rFonts w:cs="Arial"/>
                <w:sz w:val="18"/>
                <w:szCs w:val="18"/>
              </w:rPr>
              <w:t>• zakres zmian czułości wejściowej:</w:t>
            </w:r>
            <w:r w:rsidRPr="000864E4">
              <w:rPr>
                <w:rFonts w:cs="Arial"/>
                <w:sz w:val="18"/>
                <w:szCs w:val="18"/>
              </w:rPr>
              <w:tab/>
            </w:r>
            <w:r w:rsidRPr="000864E4">
              <w:rPr>
                <w:rFonts w:cs="Arial"/>
                <w:sz w:val="18"/>
                <w:szCs w:val="18"/>
              </w:rPr>
              <w:tab/>
            </w:r>
            <w:r w:rsidRPr="000864E4">
              <w:rPr>
                <w:rFonts w:cs="Arial"/>
                <w:sz w:val="18"/>
                <w:szCs w:val="18"/>
              </w:rPr>
              <w:tab/>
              <w:t xml:space="preserve">≥ 40 </w:t>
            </w:r>
            <w:proofErr w:type="spellStart"/>
            <w:r w:rsidRPr="000864E4">
              <w:rPr>
                <w:rFonts w:cs="Arial"/>
                <w:sz w:val="18"/>
                <w:szCs w:val="18"/>
              </w:rPr>
              <w:t>dB</w:t>
            </w:r>
            <w:proofErr w:type="spellEnd"/>
          </w:p>
          <w:p w14:paraId="289B44EA" w14:textId="77777777" w:rsidR="00573A49" w:rsidRPr="000864E4" w:rsidRDefault="00573A49" w:rsidP="006169A0">
            <w:pPr>
              <w:spacing w:after="0"/>
              <w:rPr>
                <w:rFonts w:cs="Arial"/>
                <w:sz w:val="18"/>
                <w:szCs w:val="18"/>
              </w:rPr>
            </w:pPr>
            <w:r w:rsidRPr="000864E4">
              <w:rPr>
                <w:rFonts w:cs="Arial"/>
                <w:sz w:val="18"/>
                <w:szCs w:val="18"/>
              </w:rPr>
              <w:lastRenderedPageBreak/>
              <w:t>• tryb przełączania czułości:</w:t>
            </w:r>
            <w:r w:rsidRPr="000864E4">
              <w:rPr>
                <w:rFonts w:cs="Arial"/>
                <w:sz w:val="18"/>
                <w:szCs w:val="18"/>
              </w:rPr>
              <w:tab/>
            </w:r>
            <w:r w:rsidRPr="000864E4">
              <w:rPr>
                <w:rFonts w:cs="Arial"/>
                <w:sz w:val="18"/>
                <w:szCs w:val="18"/>
              </w:rPr>
              <w:tab/>
            </w:r>
            <w:r w:rsidRPr="000864E4">
              <w:rPr>
                <w:rFonts w:cs="Arial"/>
                <w:sz w:val="18"/>
                <w:szCs w:val="18"/>
              </w:rPr>
              <w:tab/>
              <w:t xml:space="preserve">skokowo, skok  ≤ 6 </w:t>
            </w:r>
            <w:proofErr w:type="spellStart"/>
            <w:r w:rsidRPr="000864E4">
              <w:rPr>
                <w:rFonts w:cs="Arial"/>
                <w:sz w:val="18"/>
                <w:szCs w:val="18"/>
              </w:rPr>
              <w:t>dB</w:t>
            </w:r>
            <w:proofErr w:type="spellEnd"/>
          </w:p>
          <w:p w14:paraId="67AF8CF0" w14:textId="77777777" w:rsidR="00573A49" w:rsidRPr="000864E4" w:rsidRDefault="00573A49" w:rsidP="006169A0">
            <w:pPr>
              <w:spacing w:after="0"/>
              <w:rPr>
                <w:rFonts w:cs="Arial"/>
                <w:sz w:val="18"/>
                <w:szCs w:val="18"/>
              </w:rPr>
            </w:pPr>
            <w:r w:rsidRPr="000864E4">
              <w:rPr>
                <w:rFonts w:cs="Arial"/>
                <w:sz w:val="18"/>
                <w:szCs w:val="18"/>
              </w:rPr>
              <w:t>• zniekształcenia nieliniowe: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1 %</w:t>
            </w:r>
          </w:p>
          <w:p w14:paraId="54BEBB69" w14:textId="77777777" w:rsidR="00573A49" w:rsidRPr="000864E4" w:rsidRDefault="00573A49" w:rsidP="006169A0">
            <w:pPr>
              <w:spacing w:after="0"/>
              <w:rPr>
                <w:rFonts w:cs="Arial"/>
                <w:sz w:val="18"/>
                <w:szCs w:val="18"/>
              </w:rPr>
            </w:pPr>
            <w:r w:rsidRPr="000864E4">
              <w:rPr>
                <w:rFonts w:cs="Arial"/>
                <w:sz w:val="18"/>
                <w:szCs w:val="18"/>
              </w:rPr>
              <w:t xml:space="preserve">• stosunek sygnał/szum: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 110 </w:t>
            </w:r>
            <w:proofErr w:type="spellStart"/>
            <w:r w:rsidRPr="000864E4">
              <w:rPr>
                <w:rFonts w:cs="Arial"/>
                <w:sz w:val="18"/>
                <w:szCs w:val="18"/>
              </w:rPr>
              <w:t>dB</w:t>
            </w:r>
            <w:proofErr w:type="spellEnd"/>
            <w:r w:rsidRPr="000864E4">
              <w:rPr>
                <w:rFonts w:cs="Arial"/>
                <w:sz w:val="18"/>
                <w:szCs w:val="18"/>
              </w:rPr>
              <w:t>(A</w:t>
            </w:r>
          </w:p>
          <w:p w14:paraId="34289E63" w14:textId="77777777" w:rsidR="00573A49" w:rsidRPr="000864E4" w:rsidRDefault="00573A49" w:rsidP="006169A0">
            <w:pPr>
              <w:spacing w:after="0"/>
              <w:rPr>
                <w:rFonts w:cs="Arial"/>
                <w:sz w:val="18"/>
                <w:szCs w:val="18"/>
              </w:rPr>
            </w:pPr>
            <w:r w:rsidRPr="000864E4">
              <w:rPr>
                <w:rFonts w:cs="Arial"/>
                <w:sz w:val="18"/>
                <w:szCs w:val="18"/>
              </w:rPr>
              <w:t xml:space="preserve">• wyświetlacz ze wskazaniem: </w:t>
            </w:r>
            <w:r w:rsidRPr="000864E4">
              <w:rPr>
                <w:rFonts w:cs="Arial"/>
                <w:sz w:val="18"/>
                <w:szCs w:val="18"/>
              </w:rPr>
              <w:tab/>
            </w:r>
            <w:r w:rsidRPr="000864E4">
              <w:rPr>
                <w:rFonts w:cs="Arial"/>
                <w:sz w:val="18"/>
                <w:szCs w:val="18"/>
              </w:rPr>
              <w:tab/>
              <w:t xml:space="preserve">częstotliwości transmisyjnej </w:t>
            </w:r>
          </w:p>
          <w:p w14:paraId="1550FD61" w14:textId="77777777" w:rsidR="00573A49" w:rsidRPr="000864E4" w:rsidRDefault="00573A49" w:rsidP="006169A0">
            <w:pPr>
              <w:spacing w:after="0"/>
              <w:rPr>
                <w:rFonts w:cs="Arial"/>
                <w:sz w:val="18"/>
                <w:szCs w:val="18"/>
              </w:rPr>
            </w:pPr>
            <w:r w:rsidRPr="000864E4">
              <w:rPr>
                <w:rFonts w:cs="Arial"/>
                <w:sz w:val="18"/>
                <w:szCs w:val="18"/>
              </w:rPr>
              <w:t xml:space="preserve">poziomu wysterowania audio </w:t>
            </w:r>
          </w:p>
          <w:p w14:paraId="5F153BAB" w14:textId="77777777" w:rsidR="00573A49" w:rsidRPr="000864E4" w:rsidRDefault="00573A49" w:rsidP="006169A0">
            <w:pPr>
              <w:spacing w:after="0"/>
              <w:rPr>
                <w:rFonts w:cs="Arial"/>
                <w:sz w:val="18"/>
                <w:szCs w:val="18"/>
              </w:rPr>
            </w:pPr>
            <w:r w:rsidRPr="000864E4">
              <w:rPr>
                <w:rFonts w:cs="Arial"/>
                <w:sz w:val="18"/>
                <w:szCs w:val="18"/>
              </w:rPr>
              <w:t xml:space="preserve"> stanu naładowania ogniw zasilających </w:t>
            </w:r>
          </w:p>
          <w:p w14:paraId="4C9EE942" w14:textId="77777777" w:rsidR="00573A49" w:rsidRPr="000864E4" w:rsidRDefault="00573A49" w:rsidP="006169A0">
            <w:pPr>
              <w:spacing w:after="0"/>
              <w:rPr>
                <w:rFonts w:cs="Arial"/>
                <w:sz w:val="18"/>
                <w:szCs w:val="18"/>
              </w:rPr>
            </w:pPr>
            <w:r w:rsidRPr="000864E4">
              <w:rPr>
                <w:rFonts w:cs="Arial"/>
                <w:sz w:val="18"/>
                <w:szCs w:val="18"/>
              </w:rPr>
              <w:t>• port podczerwieni do synchronizacji z odbiornikiem:</w:t>
            </w:r>
            <w:r w:rsidRPr="000864E4">
              <w:rPr>
                <w:rFonts w:cs="Arial"/>
                <w:sz w:val="18"/>
                <w:szCs w:val="18"/>
              </w:rPr>
              <w:tab/>
              <w:t>częstotliwości transmisyjnej</w:t>
            </w:r>
          </w:p>
          <w:p w14:paraId="07677687" w14:textId="77777777" w:rsidR="00573A49" w:rsidRPr="000864E4" w:rsidRDefault="00573A49" w:rsidP="006169A0">
            <w:pPr>
              <w:spacing w:after="0"/>
              <w:rPr>
                <w:rFonts w:cs="Arial"/>
                <w:sz w:val="18"/>
                <w:szCs w:val="18"/>
              </w:rPr>
            </w:pPr>
            <w:r w:rsidRPr="000864E4">
              <w:rPr>
                <w:rFonts w:cs="Arial"/>
                <w:sz w:val="18"/>
                <w:szCs w:val="18"/>
              </w:rPr>
              <w:t>• przełącznik w rękojeści do wyciszenia mikrofonu</w:t>
            </w:r>
          </w:p>
          <w:p w14:paraId="273ABB96" w14:textId="77777777" w:rsidR="00573A49" w:rsidRPr="000864E4" w:rsidRDefault="00573A49" w:rsidP="006169A0">
            <w:pPr>
              <w:spacing w:after="0"/>
              <w:rPr>
                <w:rFonts w:cs="Arial"/>
                <w:sz w:val="18"/>
                <w:szCs w:val="18"/>
              </w:rPr>
            </w:pPr>
            <w:r w:rsidRPr="000864E4">
              <w:rPr>
                <w:rFonts w:cs="Arial"/>
                <w:sz w:val="18"/>
                <w:szCs w:val="18"/>
              </w:rPr>
              <w:t xml:space="preserve">  z możliwością zmieniany funkcji przełącznika:   </w:t>
            </w:r>
            <w:r w:rsidRPr="000864E4">
              <w:rPr>
                <w:rFonts w:cs="Arial"/>
                <w:sz w:val="18"/>
                <w:szCs w:val="18"/>
              </w:rPr>
              <w:tab/>
            </w:r>
            <w:r w:rsidRPr="000864E4">
              <w:rPr>
                <w:rFonts w:cs="Arial"/>
                <w:sz w:val="18"/>
                <w:szCs w:val="18"/>
              </w:rPr>
              <w:tab/>
              <w:t>mikrofon aktywny/mikrofon wyciszony</w:t>
            </w:r>
          </w:p>
          <w:p w14:paraId="133B3938" w14:textId="77777777" w:rsidR="00573A49" w:rsidRPr="000864E4" w:rsidRDefault="00573A49" w:rsidP="006169A0">
            <w:pPr>
              <w:spacing w:after="0"/>
              <w:rPr>
                <w:rFonts w:cs="Arial"/>
                <w:sz w:val="18"/>
                <w:szCs w:val="18"/>
              </w:rPr>
            </w:pPr>
            <w:r w:rsidRPr="000864E4">
              <w:rPr>
                <w:rFonts w:cs="Arial"/>
                <w:sz w:val="18"/>
                <w:szCs w:val="18"/>
              </w:rPr>
              <w:t xml:space="preserve">przełącznik nieaktywny   </w:t>
            </w:r>
          </w:p>
          <w:p w14:paraId="620ED702" w14:textId="77777777" w:rsidR="00573A49" w:rsidRPr="000864E4" w:rsidRDefault="00573A49" w:rsidP="006169A0">
            <w:pPr>
              <w:spacing w:after="0"/>
              <w:rPr>
                <w:rFonts w:cs="Arial"/>
                <w:sz w:val="18"/>
                <w:szCs w:val="18"/>
              </w:rPr>
            </w:pPr>
            <w:r w:rsidRPr="000864E4">
              <w:rPr>
                <w:rFonts w:cs="Arial"/>
                <w:sz w:val="18"/>
                <w:szCs w:val="18"/>
              </w:rPr>
              <w:t>• zasilanie: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 ogniwa AA</w:t>
            </w:r>
          </w:p>
          <w:p w14:paraId="6E5B545F" w14:textId="77777777" w:rsidR="00573A49" w:rsidRPr="000864E4" w:rsidRDefault="00573A49" w:rsidP="006169A0">
            <w:pPr>
              <w:spacing w:after="0"/>
              <w:rPr>
                <w:rFonts w:cs="Arial"/>
                <w:sz w:val="18"/>
                <w:szCs w:val="18"/>
              </w:rPr>
            </w:pPr>
            <w:r w:rsidRPr="000864E4">
              <w:rPr>
                <w:rFonts w:cs="Arial"/>
                <w:sz w:val="18"/>
                <w:szCs w:val="18"/>
              </w:rPr>
              <w:t xml:space="preserve">• czas pracy z 1 kompletu ogniw  </w:t>
            </w:r>
            <w:r w:rsidRPr="000864E4">
              <w:rPr>
                <w:rFonts w:cs="Arial"/>
                <w:sz w:val="18"/>
                <w:szCs w:val="18"/>
              </w:rPr>
              <w:tab/>
            </w:r>
            <w:r w:rsidRPr="000864E4">
              <w:rPr>
                <w:rFonts w:cs="Arial"/>
                <w:sz w:val="18"/>
                <w:szCs w:val="18"/>
              </w:rPr>
              <w:tab/>
            </w:r>
            <w:r w:rsidRPr="000864E4">
              <w:rPr>
                <w:rFonts w:cs="Arial"/>
                <w:sz w:val="18"/>
                <w:szCs w:val="18"/>
              </w:rPr>
              <w:tab/>
              <w:t xml:space="preserve">≥ 8 h </w:t>
            </w:r>
          </w:p>
          <w:p w14:paraId="40C0A8E3" w14:textId="77777777" w:rsidR="007E4A47" w:rsidRPr="000864E4" w:rsidRDefault="00573A49" w:rsidP="006169A0">
            <w:pPr>
              <w:spacing w:after="0"/>
              <w:rPr>
                <w:rFonts w:cs="Arial"/>
                <w:sz w:val="18"/>
                <w:szCs w:val="18"/>
              </w:rPr>
            </w:pPr>
            <w:r w:rsidRPr="000864E4">
              <w:rPr>
                <w:rFonts w:cs="Arial"/>
                <w:sz w:val="18"/>
                <w:szCs w:val="18"/>
              </w:rPr>
              <w:t>• rodzaj obudowy:</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metalowa</w:t>
            </w:r>
          </w:p>
        </w:tc>
        <w:tc>
          <w:tcPr>
            <w:tcW w:w="567" w:type="dxa"/>
            <w:tcBorders>
              <w:top w:val="nil"/>
              <w:left w:val="nil"/>
              <w:bottom w:val="single" w:sz="4" w:space="0" w:color="auto"/>
              <w:right w:val="single" w:sz="4" w:space="0" w:color="auto"/>
            </w:tcBorders>
            <w:shd w:val="clear" w:color="auto" w:fill="auto"/>
            <w:noWrap/>
            <w:vAlign w:val="center"/>
          </w:tcPr>
          <w:p w14:paraId="3A1BE75B" w14:textId="77777777" w:rsidR="007E4A47" w:rsidRPr="000864E4" w:rsidRDefault="007E4A47"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tcPr>
          <w:p w14:paraId="5B874E32" w14:textId="77777777" w:rsidR="007E4A47" w:rsidRPr="000864E4" w:rsidRDefault="007E4A47"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7CABC13F" w14:textId="77777777" w:rsidTr="00325E1F">
        <w:trPr>
          <w:trHeight w:val="7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D1C0DF6" w14:textId="6FDCA9D1" w:rsidR="0062053D" w:rsidRPr="000864E4" w:rsidRDefault="006F50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7</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68507DB1" w14:textId="77777777" w:rsidR="0062053D" w:rsidRPr="000864E4" w:rsidRDefault="00BF5D9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Statywy do mikrofonów</w:t>
            </w:r>
          </w:p>
        </w:tc>
        <w:tc>
          <w:tcPr>
            <w:tcW w:w="6522" w:type="dxa"/>
            <w:gridSpan w:val="2"/>
            <w:tcBorders>
              <w:top w:val="nil"/>
              <w:left w:val="nil"/>
              <w:bottom w:val="single" w:sz="4" w:space="0" w:color="auto"/>
              <w:right w:val="single" w:sz="4" w:space="0" w:color="auto"/>
            </w:tcBorders>
            <w:shd w:val="clear" w:color="auto" w:fill="auto"/>
            <w:vAlign w:val="center"/>
          </w:tcPr>
          <w:p w14:paraId="72F2DBB8" w14:textId="77777777" w:rsidR="0062053D" w:rsidRPr="000864E4" w:rsidRDefault="00BF5D9E"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Masa własna nie więcej niż 2,7kg</w:t>
            </w:r>
          </w:p>
          <w:p w14:paraId="69E41BAD"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Maksymalna wysokość – minimum 169cm</w:t>
            </w:r>
          </w:p>
          <w:p w14:paraId="6F06A32C"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Minimalna wysokość – maksymalnie 103cm</w:t>
            </w:r>
          </w:p>
          <w:p w14:paraId="6CAEBB54"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Podstawa – trójnożna</w:t>
            </w:r>
          </w:p>
          <w:p w14:paraId="06557889"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Wykonanie – stal</w:t>
            </w:r>
          </w:p>
          <w:p w14:paraId="17FDCC5B"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Ramię wysuwane – minimum 88cm</w:t>
            </w:r>
          </w:p>
        </w:tc>
        <w:tc>
          <w:tcPr>
            <w:tcW w:w="567" w:type="dxa"/>
            <w:tcBorders>
              <w:top w:val="nil"/>
              <w:left w:val="nil"/>
              <w:bottom w:val="single" w:sz="4" w:space="0" w:color="auto"/>
              <w:right w:val="single" w:sz="4" w:space="0" w:color="auto"/>
            </w:tcBorders>
            <w:shd w:val="clear" w:color="auto" w:fill="auto"/>
            <w:noWrap/>
            <w:vAlign w:val="center"/>
            <w:hideMark/>
          </w:tcPr>
          <w:p w14:paraId="7E957574"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46C7DE66" w14:textId="77777777" w:rsidR="0062053D"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43267755" w14:textId="77777777" w:rsidTr="00325E1F">
        <w:trPr>
          <w:trHeight w:val="70"/>
        </w:trPr>
        <w:tc>
          <w:tcPr>
            <w:tcW w:w="418" w:type="dxa"/>
            <w:vMerge w:val="restart"/>
            <w:tcBorders>
              <w:top w:val="nil"/>
              <w:left w:val="single" w:sz="4" w:space="0" w:color="auto"/>
              <w:right w:val="single" w:sz="4" w:space="0" w:color="auto"/>
            </w:tcBorders>
            <w:shd w:val="clear" w:color="auto" w:fill="auto"/>
            <w:noWrap/>
            <w:vAlign w:val="center"/>
          </w:tcPr>
          <w:p w14:paraId="6421980D" w14:textId="5DF391A2" w:rsidR="00355C9B" w:rsidRPr="000864E4" w:rsidRDefault="00355C9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8</w:t>
            </w:r>
            <w:r w:rsidRPr="000864E4">
              <w:rPr>
                <w:rFonts w:eastAsia="Times New Roman" w:cs="Times New Roman"/>
                <w:sz w:val="18"/>
                <w:szCs w:val="18"/>
                <w:lang w:eastAsia="pl-PL"/>
              </w:rPr>
              <w:t>.</w:t>
            </w:r>
          </w:p>
        </w:tc>
        <w:tc>
          <w:tcPr>
            <w:tcW w:w="1844" w:type="dxa"/>
            <w:vMerge w:val="restart"/>
            <w:tcBorders>
              <w:top w:val="nil"/>
              <w:left w:val="nil"/>
              <w:right w:val="single" w:sz="4" w:space="0" w:color="auto"/>
            </w:tcBorders>
            <w:shd w:val="clear" w:color="auto" w:fill="auto"/>
            <w:vAlign w:val="center"/>
          </w:tcPr>
          <w:p w14:paraId="77D328D3" w14:textId="77777777" w:rsidR="00355C9B" w:rsidRPr="000864E4" w:rsidRDefault="00355C9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Laptop z oprogramowaniem</w:t>
            </w:r>
          </w:p>
        </w:tc>
        <w:tc>
          <w:tcPr>
            <w:tcW w:w="1844" w:type="dxa"/>
            <w:tcBorders>
              <w:top w:val="nil"/>
              <w:left w:val="nil"/>
              <w:bottom w:val="single" w:sz="4" w:space="0" w:color="auto"/>
              <w:right w:val="single" w:sz="4" w:space="0" w:color="auto"/>
            </w:tcBorders>
            <w:shd w:val="clear" w:color="auto" w:fill="auto"/>
          </w:tcPr>
          <w:p w14:paraId="7AD21B63"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Typ:</w:t>
            </w:r>
          </w:p>
        </w:tc>
        <w:tc>
          <w:tcPr>
            <w:tcW w:w="4678" w:type="dxa"/>
            <w:tcBorders>
              <w:top w:val="nil"/>
              <w:left w:val="nil"/>
              <w:bottom w:val="single" w:sz="4" w:space="0" w:color="auto"/>
              <w:right w:val="single" w:sz="4" w:space="0" w:color="auto"/>
            </w:tcBorders>
            <w:shd w:val="clear" w:color="auto" w:fill="auto"/>
          </w:tcPr>
          <w:p w14:paraId="6971A52A"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Komputer typu notebook z ekranem o przekątnej 15-16” i rozdzielczości nie mniejszej niż 1920 x 1080 pikseli (</w:t>
            </w:r>
            <w:proofErr w:type="spellStart"/>
            <w:r w:rsidRPr="000864E4">
              <w:rPr>
                <w:rFonts w:cs="Times New Roman"/>
                <w:sz w:val="18"/>
                <w:szCs w:val="18"/>
              </w:rPr>
              <w:t>FullHD</w:t>
            </w:r>
            <w:proofErr w:type="spellEnd"/>
            <w:r w:rsidRPr="000864E4">
              <w:rPr>
                <w:rFonts w:cs="Times New Roman"/>
                <w:sz w:val="18"/>
                <w:szCs w:val="18"/>
              </w:rPr>
              <w:t xml:space="preserve">). Podświetlenie LED, matryca wykonana w technologii IPS lub EWV/VA. Jasność matrycy nie mniejsza niż 250 nitów. Kontrast nie mniejszy niż 700:1. Matryca z fabryczną powłoką przeciwodblaskową. Pokrywa matrycy wykonana z aluminium lub innego metalu w celu dodatkowego zabezpieczenia panelu LCD. </w:t>
            </w:r>
          </w:p>
        </w:tc>
        <w:tc>
          <w:tcPr>
            <w:tcW w:w="567" w:type="dxa"/>
            <w:vMerge w:val="restart"/>
            <w:tcBorders>
              <w:top w:val="nil"/>
              <w:left w:val="nil"/>
              <w:right w:val="single" w:sz="4" w:space="0" w:color="auto"/>
            </w:tcBorders>
            <w:shd w:val="clear" w:color="auto" w:fill="auto"/>
            <w:noWrap/>
            <w:vAlign w:val="center"/>
          </w:tcPr>
          <w:p w14:paraId="47DA345E" w14:textId="77777777" w:rsidR="00355C9B" w:rsidRPr="000864E4" w:rsidRDefault="00355C9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vMerge w:val="restart"/>
            <w:tcBorders>
              <w:top w:val="nil"/>
              <w:left w:val="nil"/>
              <w:right w:val="single" w:sz="4" w:space="0" w:color="auto"/>
            </w:tcBorders>
            <w:shd w:val="clear" w:color="auto" w:fill="auto"/>
            <w:vAlign w:val="center"/>
          </w:tcPr>
          <w:p w14:paraId="1917DA82" w14:textId="77777777" w:rsidR="00355C9B" w:rsidRPr="000864E4" w:rsidRDefault="00355C9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3</w:t>
            </w:r>
          </w:p>
        </w:tc>
      </w:tr>
      <w:tr w:rsidR="000864E4" w:rsidRPr="000864E4" w14:paraId="6E6BA6F2"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35BCC402"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25B8492F"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9DC5C5A"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Procesor:</w:t>
            </w:r>
          </w:p>
        </w:tc>
        <w:tc>
          <w:tcPr>
            <w:tcW w:w="4678" w:type="dxa"/>
            <w:tcBorders>
              <w:top w:val="nil"/>
              <w:left w:val="nil"/>
              <w:bottom w:val="single" w:sz="4" w:space="0" w:color="auto"/>
              <w:right w:val="single" w:sz="4" w:space="0" w:color="auto"/>
            </w:tcBorders>
            <w:shd w:val="clear" w:color="auto" w:fill="auto"/>
          </w:tcPr>
          <w:p w14:paraId="05CFBF17"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 xml:space="preserve">Procesor osiągający jednocześnie w teście </w:t>
            </w:r>
            <w:proofErr w:type="spellStart"/>
            <w:r w:rsidRPr="000864E4">
              <w:rPr>
                <w:rFonts w:cs="Times New Roman"/>
                <w:sz w:val="18"/>
                <w:szCs w:val="18"/>
              </w:rPr>
              <w:t>PassMark</w:t>
            </w:r>
            <w:proofErr w:type="spellEnd"/>
            <w:r w:rsidRPr="000864E4">
              <w:rPr>
                <w:rFonts w:cs="Times New Roman"/>
                <w:sz w:val="18"/>
                <w:szCs w:val="18"/>
              </w:rPr>
              <w:t xml:space="preserve"> Performance Test, co najmniej 6360 punktów w kategorii </w:t>
            </w:r>
            <w:proofErr w:type="spellStart"/>
            <w:r w:rsidRPr="000864E4">
              <w:rPr>
                <w:rFonts w:cs="Times New Roman"/>
                <w:sz w:val="18"/>
                <w:szCs w:val="18"/>
              </w:rPr>
              <w:t>Average</w:t>
            </w:r>
            <w:proofErr w:type="spellEnd"/>
            <w:r w:rsidRPr="000864E4">
              <w:rPr>
                <w:rFonts w:cs="Times New Roman"/>
                <w:sz w:val="18"/>
                <w:szCs w:val="18"/>
              </w:rPr>
              <w:t xml:space="preserve"> CPU Mark i po raz pierwszy będący na wykresach </w:t>
            </w:r>
            <w:proofErr w:type="spellStart"/>
            <w:r w:rsidRPr="000864E4">
              <w:rPr>
                <w:rFonts w:cs="Times New Roman"/>
                <w:sz w:val="18"/>
                <w:szCs w:val="18"/>
              </w:rPr>
              <w:t>PassMark</w:t>
            </w:r>
            <w:proofErr w:type="spellEnd"/>
            <w:r w:rsidRPr="000864E4">
              <w:rPr>
                <w:rFonts w:cs="Times New Roman"/>
                <w:sz w:val="18"/>
                <w:szCs w:val="18"/>
              </w:rPr>
              <w:t xml:space="preserve"> „CPU First </w:t>
            </w:r>
            <w:proofErr w:type="spellStart"/>
            <w:r w:rsidRPr="000864E4">
              <w:rPr>
                <w:rFonts w:cs="Times New Roman"/>
                <w:sz w:val="18"/>
                <w:szCs w:val="18"/>
              </w:rPr>
              <w:t>Seen</w:t>
            </w:r>
            <w:proofErr w:type="spellEnd"/>
            <w:r w:rsidRPr="000864E4">
              <w:rPr>
                <w:rFonts w:cs="Times New Roman"/>
                <w:sz w:val="18"/>
                <w:szCs w:val="18"/>
              </w:rPr>
              <w:t xml:space="preserve"> on </w:t>
            </w:r>
            <w:proofErr w:type="spellStart"/>
            <w:r w:rsidRPr="000864E4">
              <w:rPr>
                <w:rFonts w:cs="Times New Roman"/>
                <w:sz w:val="18"/>
                <w:szCs w:val="18"/>
              </w:rPr>
              <w:t>Charts</w:t>
            </w:r>
            <w:proofErr w:type="spellEnd"/>
            <w:r w:rsidRPr="000864E4">
              <w:rPr>
                <w:rFonts w:cs="Times New Roman"/>
                <w:sz w:val="18"/>
                <w:szCs w:val="18"/>
              </w:rPr>
              <w:t xml:space="preserve">” w latach 2020-2021. Do oferty należy załączyć wydruk ze strony: </w:t>
            </w:r>
            <w:hyperlink r:id="rId7" w:history="1">
              <w:r w:rsidRPr="000864E4">
                <w:rPr>
                  <w:rStyle w:val="Hipercze"/>
                  <w:rFonts w:cs="Times New Roman"/>
                  <w:color w:val="auto"/>
                  <w:sz w:val="18"/>
                  <w:szCs w:val="18"/>
                </w:rPr>
                <w:t>http://www.cpubenchmark.net</w:t>
              </w:r>
            </w:hyperlink>
            <w:r w:rsidRPr="000864E4">
              <w:rPr>
                <w:rFonts w:cs="Times New Roman"/>
                <w:sz w:val="18"/>
                <w:szCs w:val="18"/>
              </w:rPr>
              <w:t xml:space="preserve"> potwierdzający spełnienie wymogów SWZ</w:t>
            </w:r>
          </w:p>
        </w:tc>
        <w:tc>
          <w:tcPr>
            <w:tcW w:w="567" w:type="dxa"/>
            <w:vMerge/>
            <w:tcBorders>
              <w:left w:val="nil"/>
              <w:right w:val="single" w:sz="4" w:space="0" w:color="auto"/>
            </w:tcBorders>
            <w:shd w:val="clear" w:color="auto" w:fill="92D050"/>
            <w:noWrap/>
            <w:vAlign w:val="center"/>
          </w:tcPr>
          <w:p w14:paraId="0DE29965"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49236878"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220664A7"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32F08C9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514DA437"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AA1B064"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Pamięć RAM:</w:t>
            </w:r>
          </w:p>
        </w:tc>
        <w:tc>
          <w:tcPr>
            <w:tcW w:w="4678" w:type="dxa"/>
            <w:tcBorders>
              <w:top w:val="nil"/>
              <w:left w:val="nil"/>
              <w:bottom w:val="single" w:sz="4" w:space="0" w:color="auto"/>
              <w:right w:val="single" w:sz="4" w:space="0" w:color="auto"/>
            </w:tcBorders>
            <w:shd w:val="clear" w:color="auto" w:fill="auto"/>
          </w:tcPr>
          <w:p w14:paraId="17F8C113"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DDR4 8 GB z możliwością rozbudowy do min. 32 GB z pełnym wsparciem dla pamięci działających z taktowaniem 3200MHz. 1 wolny bank pamięci pozwalający na dalszą rozbudowę.</w:t>
            </w:r>
          </w:p>
        </w:tc>
        <w:tc>
          <w:tcPr>
            <w:tcW w:w="567" w:type="dxa"/>
            <w:vMerge/>
            <w:tcBorders>
              <w:left w:val="nil"/>
              <w:right w:val="single" w:sz="4" w:space="0" w:color="auto"/>
            </w:tcBorders>
            <w:shd w:val="clear" w:color="auto" w:fill="92D050"/>
            <w:noWrap/>
            <w:vAlign w:val="center"/>
          </w:tcPr>
          <w:p w14:paraId="3D13BA16"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38D6C312"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EC2071F"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6A502FB6"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2143392D"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AF547F1" w14:textId="77777777" w:rsidR="00355C9B" w:rsidRPr="000864E4" w:rsidRDefault="00355C9B" w:rsidP="006169A0">
            <w:pPr>
              <w:rPr>
                <w:rFonts w:cs="Times New Roman"/>
                <w:sz w:val="18"/>
                <w:szCs w:val="18"/>
              </w:rPr>
            </w:pPr>
            <w:r w:rsidRPr="000864E4">
              <w:rPr>
                <w:rFonts w:cs="Times New Roman"/>
                <w:sz w:val="18"/>
                <w:szCs w:val="18"/>
              </w:rPr>
              <w:t>Pamięć operacyjna/</w:t>
            </w:r>
          </w:p>
          <w:p w14:paraId="1ED5C52A" w14:textId="77777777" w:rsidR="00355C9B" w:rsidRPr="000864E4" w:rsidRDefault="00355C9B" w:rsidP="006169A0">
            <w:pPr>
              <w:rPr>
                <w:rFonts w:cs="Times New Roman"/>
                <w:sz w:val="18"/>
                <w:szCs w:val="18"/>
              </w:rPr>
            </w:pPr>
            <w:r w:rsidRPr="000864E4">
              <w:rPr>
                <w:rFonts w:cs="Times New Roman"/>
                <w:sz w:val="18"/>
                <w:szCs w:val="18"/>
              </w:rPr>
              <w:t xml:space="preserve">magazyn </w:t>
            </w:r>
          </w:p>
          <w:p w14:paraId="09F9A33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danych</w:t>
            </w:r>
          </w:p>
        </w:tc>
        <w:tc>
          <w:tcPr>
            <w:tcW w:w="4678" w:type="dxa"/>
            <w:tcBorders>
              <w:top w:val="nil"/>
              <w:left w:val="nil"/>
              <w:bottom w:val="single" w:sz="4" w:space="0" w:color="auto"/>
              <w:right w:val="single" w:sz="4" w:space="0" w:color="auto"/>
            </w:tcBorders>
            <w:shd w:val="clear" w:color="auto" w:fill="auto"/>
          </w:tcPr>
          <w:p w14:paraId="48F74F5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 xml:space="preserve">M.2 </w:t>
            </w:r>
            <w:proofErr w:type="spellStart"/>
            <w:r w:rsidRPr="000864E4">
              <w:rPr>
                <w:rFonts w:cs="Times New Roman"/>
                <w:sz w:val="18"/>
                <w:szCs w:val="18"/>
              </w:rPr>
              <w:t>PCIe</w:t>
            </w:r>
            <w:proofErr w:type="spellEnd"/>
            <w:r w:rsidRPr="000864E4">
              <w:rPr>
                <w:rFonts w:cs="Times New Roman"/>
                <w:sz w:val="18"/>
                <w:szCs w:val="18"/>
              </w:rPr>
              <w:t xml:space="preserve"> 256GB o parametrach odczyt/zapis 1200/1200MB/s. Możliwość dołożenia drugiego dysku pracującego w standardzie SATA lub </w:t>
            </w:r>
            <w:proofErr w:type="spellStart"/>
            <w:r w:rsidRPr="000864E4">
              <w:rPr>
                <w:rFonts w:cs="Times New Roman"/>
                <w:sz w:val="18"/>
                <w:szCs w:val="18"/>
              </w:rPr>
              <w:t>NVMe</w:t>
            </w:r>
            <w:proofErr w:type="spellEnd"/>
            <w:r w:rsidRPr="000864E4">
              <w:rPr>
                <w:rFonts w:cs="Times New Roman"/>
                <w:sz w:val="18"/>
                <w:szCs w:val="18"/>
              </w:rPr>
              <w:t xml:space="preserve"> bez utraty gwarancji. </w:t>
            </w:r>
          </w:p>
        </w:tc>
        <w:tc>
          <w:tcPr>
            <w:tcW w:w="567" w:type="dxa"/>
            <w:vMerge/>
            <w:tcBorders>
              <w:left w:val="nil"/>
              <w:right w:val="single" w:sz="4" w:space="0" w:color="auto"/>
            </w:tcBorders>
            <w:shd w:val="clear" w:color="auto" w:fill="92D050"/>
            <w:noWrap/>
            <w:vAlign w:val="center"/>
          </w:tcPr>
          <w:p w14:paraId="52ABBF0E"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21CD5EFE"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753B86CA"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549809BA"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67B9F9C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64AF9BD5" w14:textId="77777777" w:rsidR="00355C9B" w:rsidRPr="000864E4" w:rsidRDefault="00355C9B" w:rsidP="006169A0">
            <w:pPr>
              <w:rPr>
                <w:rFonts w:cs="Times New Roman"/>
                <w:sz w:val="18"/>
                <w:szCs w:val="18"/>
              </w:rPr>
            </w:pPr>
            <w:r w:rsidRPr="000864E4">
              <w:rPr>
                <w:rFonts w:cs="Times New Roman"/>
                <w:sz w:val="18"/>
                <w:szCs w:val="18"/>
              </w:rPr>
              <w:t xml:space="preserve">Karta </w:t>
            </w:r>
          </w:p>
          <w:p w14:paraId="3FFA2D1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graficzna:</w:t>
            </w:r>
          </w:p>
        </w:tc>
        <w:tc>
          <w:tcPr>
            <w:tcW w:w="4678" w:type="dxa"/>
            <w:tcBorders>
              <w:top w:val="nil"/>
              <w:left w:val="nil"/>
              <w:bottom w:val="single" w:sz="4" w:space="0" w:color="auto"/>
              <w:right w:val="single" w:sz="4" w:space="0" w:color="auto"/>
            </w:tcBorders>
            <w:shd w:val="clear" w:color="auto" w:fill="auto"/>
          </w:tcPr>
          <w:p w14:paraId="7BA0CF13"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 xml:space="preserve">Grafika zintegrowana z procesorem ze sprzętowym wsparciem dla kodowania H.264 oraz MPEG2, DirectX 12, </w:t>
            </w:r>
            <w:proofErr w:type="spellStart"/>
            <w:r w:rsidRPr="000864E4">
              <w:rPr>
                <w:rFonts w:cs="Times New Roman"/>
                <w:sz w:val="18"/>
                <w:szCs w:val="18"/>
              </w:rPr>
              <w:t>OpenGL</w:t>
            </w:r>
            <w:proofErr w:type="spellEnd"/>
            <w:r w:rsidRPr="000864E4">
              <w:rPr>
                <w:rFonts w:cs="Times New Roman"/>
                <w:sz w:val="18"/>
                <w:szCs w:val="18"/>
              </w:rPr>
              <w:t xml:space="preserve"> 4.6, posiadająca minimum 48 jednostki wykonawcze.</w:t>
            </w:r>
          </w:p>
        </w:tc>
        <w:tc>
          <w:tcPr>
            <w:tcW w:w="567" w:type="dxa"/>
            <w:vMerge/>
            <w:tcBorders>
              <w:left w:val="nil"/>
              <w:right w:val="single" w:sz="4" w:space="0" w:color="auto"/>
            </w:tcBorders>
            <w:shd w:val="clear" w:color="auto" w:fill="92D050"/>
            <w:noWrap/>
            <w:vAlign w:val="center"/>
          </w:tcPr>
          <w:p w14:paraId="6335188A"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06FB6417"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BE8057B"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07AEFBAE"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5EFA0545"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38A917B6"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Multimedia:</w:t>
            </w:r>
          </w:p>
        </w:tc>
        <w:tc>
          <w:tcPr>
            <w:tcW w:w="4678" w:type="dxa"/>
            <w:tcBorders>
              <w:top w:val="nil"/>
              <w:left w:val="nil"/>
              <w:bottom w:val="single" w:sz="4" w:space="0" w:color="auto"/>
              <w:right w:val="single" w:sz="4" w:space="0" w:color="auto"/>
            </w:tcBorders>
            <w:shd w:val="clear" w:color="auto" w:fill="auto"/>
          </w:tcPr>
          <w:p w14:paraId="49FF6D52"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Karta dźwiękowa zgodna z HD Audio. Wbudowane głośniki. Kamera HD.</w:t>
            </w:r>
          </w:p>
        </w:tc>
        <w:tc>
          <w:tcPr>
            <w:tcW w:w="567" w:type="dxa"/>
            <w:vMerge/>
            <w:tcBorders>
              <w:left w:val="nil"/>
              <w:right w:val="single" w:sz="4" w:space="0" w:color="auto"/>
            </w:tcBorders>
            <w:shd w:val="clear" w:color="auto" w:fill="92D050"/>
            <w:noWrap/>
            <w:vAlign w:val="center"/>
          </w:tcPr>
          <w:p w14:paraId="6711B236"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2CEEB023"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7E1A0134"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6F27268F"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4BFF24D9"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16357E10"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Łączność</w:t>
            </w:r>
          </w:p>
        </w:tc>
        <w:tc>
          <w:tcPr>
            <w:tcW w:w="4678" w:type="dxa"/>
            <w:tcBorders>
              <w:top w:val="nil"/>
              <w:left w:val="nil"/>
              <w:bottom w:val="single" w:sz="4" w:space="0" w:color="auto"/>
              <w:right w:val="single" w:sz="4" w:space="0" w:color="auto"/>
            </w:tcBorders>
            <w:shd w:val="clear" w:color="auto" w:fill="auto"/>
          </w:tcPr>
          <w:p w14:paraId="1D31EE80"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 xml:space="preserve">Karta WLAN 802.11ax (Wifi6) + </w:t>
            </w:r>
            <w:proofErr w:type="spellStart"/>
            <w:r w:rsidRPr="000864E4">
              <w:rPr>
                <w:rFonts w:cs="Times New Roman"/>
                <w:sz w:val="18"/>
                <w:szCs w:val="18"/>
              </w:rPr>
              <w:t>BlueTooth</w:t>
            </w:r>
            <w:proofErr w:type="spellEnd"/>
            <w:r w:rsidRPr="000864E4">
              <w:rPr>
                <w:rFonts w:cs="Times New Roman"/>
                <w:sz w:val="18"/>
                <w:szCs w:val="18"/>
              </w:rPr>
              <w:t xml:space="preserve"> 5.2. Zintegrowana gigabitowa karta LAN – zamawiający nie dopuszcza możliwości zastosowania karty USB-LAN.</w:t>
            </w:r>
          </w:p>
        </w:tc>
        <w:tc>
          <w:tcPr>
            <w:tcW w:w="567" w:type="dxa"/>
            <w:vMerge/>
            <w:tcBorders>
              <w:left w:val="nil"/>
              <w:right w:val="single" w:sz="4" w:space="0" w:color="auto"/>
            </w:tcBorders>
            <w:shd w:val="clear" w:color="auto" w:fill="92D050"/>
            <w:noWrap/>
            <w:vAlign w:val="center"/>
          </w:tcPr>
          <w:p w14:paraId="1F97714E"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0FE277C9"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417D8A7"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46AD2805"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7BE512AB"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1E0A1592"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Bateria i zasilacz:</w:t>
            </w:r>
          </w:p>
        </w:tc>
        <w:tc>
          <w:tcPr>
            <w:tcW w:w="4678" w:type="dxa"/>
            <w:tcBorders>
              <w:top w:val="nil"/>
              <w:left w:val="nil"/>
              <w:bottom w:val="single" w:sz="4" w:space="0" w:color="auto"/>
              <w:right w:val="single" w:sz="4" w:space="0" w:color="auto"/>
            </w:tcBorders>
            <w:shd w:val="clear" w:color="auto" w:fill="auto"/>
          </w:tcPr>
          <w:p w14:paraId="03EA47CD"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Minimum 3 komorowa o pojemności 42Wh. Zasilacz dedykowany do notebooka –</w:t>
            </w:r>
            <w:proofErr w:type="spellStart"/>
            <w:r w:rsidRPr="000864E4">
              <w:rPr>
                <w:rFonts w:cs="Times New Roman"/>
                <w:sz w:val="18"/>
                <w:szCs w:val="18"/>
              </w:rPr>
              <w:t>brandowany</w:t>
            </w:r>
            <w:proofErr w:type="spellEnd"/>
            <w:r w:rsidRPr="000864E4">
              <w:rPr>
                <w:rFonts w:cs="Times New Roman"/>
                <w:sz w:val="18"/>
                <w:szCs w:val="18"/>
              </w:rPr>
              <w:t xml:space="preserve"> logo Producenta komputera.</w:t>
            </w:r>
          </w:p>
        </w:tc>
        <w:tc>
          <w:tcPr>
            <w:tcW w:w="567" w:type="dxa"/>
            <w:vMerge/>
            <w:tcBorders>
              <w:left w:val="nil"/>
              <w:right w:val="single" w:sz="4" w:space="0" w:color="auto"/>
            </w:tcBorders>
            <w:shd w:val="clear" w:color="auto" w:fill="92D050"/>
            <w:noWrap/>
            <w:vAlign w:val="center"/>
          </w:tcPr>
          <w:p w14:paraId="4DD13B12"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6ED3F2D5"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EB12552"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31DF6180"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61AC3561"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688A7D3" w14:textId="77777777" w:rsidR="00355C9B" w:rsidRPr="000864E4" w:rsidRDefault="00355C9B" w:rsidP="006169A0">
            <w:pPr>
              <w:rPr>
                <w:rFonts w:cs="Times New Roman"/>
                <w:sz w:val="18"/>
                <w:szCs w:val="18"/>
              </w:rPr>
            </w:pPr>
            <w:r w:rsidRPr="000864E4">
              <w:rPr>
                <w:rFonts w:cs="Times New Roman"/>
                <w:sz w:val="18"/>
                <w:szCs w:val="18"/>
              </w:rPr>
              <w:t xml:space="preserve">Funkcje </w:t>
            </w:r>
          </w:p>
          <w:p w14:paraId="639B1E7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BIOS:</w:t>
            </w:r>
          </w:p>
        </w:tc>
        <w:tc>
          <w:tcPr>
            <w:tcW w:w="4678" w:type="dxa"/>
            <w:tcBorders>
              <w:top w:val="nil"/>
              <w:left w:val="nil"/>
              <w:bottom w:val="single" w:sz="4" w:space="0" w:color="auto"/>
              <w:right w:val="single" w:sz="4" w:space="0" w:color="auto"/>
            </w:tcBorders>
            <w:shd w:val="clear" w:color="auto" w:fill="auto"/>
          </w:tcPr>
          <w:p w14:paraId="50ECD31C"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BIOS zgodny ze specyfikacją UEFI. </w:t>
            </w:r>
          </w:p>
          <w:p w14:paraId="286BBA21"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bez uruchamiania systemu operacyjnego z dysku twardego komputera lub innych, podłączonych do niego urządzeń zewnętrznych odczytania z BIOS bieżących informacji o:</w:t>
            </w:r>
            <w:r w:rsidRPr="000864E4">
              <w:rPr>
                <w:rFonts w:cs="Times New Roman"/>
                <w:sz w:val="18"/>
                <w:szCs w:val="18"/>
              </w:rPr>
              <w:br/>
              <w:t>- numerze seryjnym komputera.</w:t>
            </w:r>
            <w:r w:rsidRPr="000864E4">
              <w:rPr>
                <w:rFonts w:cs="Times New Roman"/>
                <w:sz w:val="18"/>
                <w:szCs w:val="18"/>
              </w:rPr>
              <w:br/>
              <w:t>- wersji BIOS.</w:t>
            </w:r>
            <w:r w:rsidRPr="000864E4">
              <w:rPr>
                <w:rFonts w:cs="Times New Roman"/>
                <w:sz w:val="18"/>
                <w:szCs w:val="18"/>
              </w:rPr>
              <w:br/>
              <w:t>- ilości zainstalowanej pamięci RAM.</w:t>
            </w:r>
            <w:r w:rsidRPr="000864E4">
              <w:rPr>
                <w:rFonts w:cs="Times New Roman"/>
                <w:sz w:val="18"/>
                <w:szCs w:val="18"/>
              </w:rPr>
              <w:br/>
              <w:t>- zastosowanym procesorze wraz z taktowaniem.</w:t>
            </w:r>
          </w:p>
          <w:p w14:paraId="47D05F7A"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zamontowanym dysku twardym wraz z jego pojemnością i modelem.</w:t>
            </w:r>
          </w:p>
          <w:p w14:paraId="1FEB9CD8"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Możliwość włączenia/wyłączenia zintegrowanego z komputerem </w:t>
            </w:r>
            <w:proofErr w:type="spellStart"/>
            <w:r w:rsidRPr="000864E4">
              <w:rPr>
                <w:rFonts w:cs="Times New Roman"/>
                <w:sz w:val="18"/>
                <w:szCs w:val="18"/>
              </w:rPr>
              <w:t>touchpada</w:t>
            </w:r>
            <w:proofErr w:type="spellEnd"/>
            <w:r w:rsidRPr="000864E4">
              <w:rPr>
                <w:rFonts w:cs="Times New Roman"/>
                <w:sz w:val="18"/>
                <w:szCs w:val="18"/>
              </w:rPr>
              <w:t xml:space="preserve">. </w:t>
            </w:r>
          </w:p>
          <w:p w14:paraId="2CECD5EC"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Możliwość włączenia/wyłączenia technologii </w:t>
            </w:r>
            <w:proofErr w:type="spellStart"/>
            <w:r w:rsidRPr="000864E4">
              <w:rPr>
                <w:rFonts w:cs="Times New Roman"/>
                <w:sz w:val="18"/>
                <w:szCs w:val="18"/>
              </w:rPr>
              <w:t>Hyper-Threading</w:t>
            </w:r>
            <w:proofErr w:type="spellEnd"/>
            <w:r w:rsidRPr="000864E4">
              <w:rPr>
                <w:rFonts w:cs="Times New Roman"/>
                <w:sz w:val="18"/>
                <w:szCs w:val="18"/>
              </w:rPr>
              <w:t>.</w:t>
            </w:r>
            <w:r w:rsidRPr="000864E4">
              <w:rPr>
                <w:rFonts w:cs="Times New Roman"/>
                <w:sz w:val="18"/>
                <w:szCs w:val="18"/>
              </w:rPr>
              <w:br/>
              <w:t>Możliwość włączenia/wyłączenia wirtualizacji.</w:t>
            </w:r>
          </w:p>
          <w:p w14:paraId="14D79534"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Możliwość włączenia/wyłączenia instrukcji AES-NI (Advanced </w:t>
            </w:r>
            <w:proofErr w:type="spellStart"/>
            <w:r w:rsidRPr="000864E4">
              <w:rPr>
                <w:rFonts w:cs="Times New Roman"/>
                <w:sz w:val="18"/>
                <w:szCs w:val="18"/>
              </w:rPr>
              <w:t>Encryption</w:t>
            </w:r>
            <w:proofErr w:type="spellEnd"/>
            <w:r w:rsidRPr="000864E4">
              <w:rPr>
                <w:rFonts w:cs="Times New Roman"/>
                <w:sz w:val="18"/>
                <w:szCs w:val="18"/>
              </w:rPr>
              <w:t xml:space="preserve"> Standard New </w:t>
            </w:r>
            <w:proofErr w:type="spellStart"/>
            <w:r w:rsidRPr="000864E4">
              <w:rPr>
                <w:rFonts w:cs="Times New Roman"/>
                <w:sz w:val="18"/>
                <w:szCs w:val="18"/>
              </w:rPr>
              <w:t>Instructions</w:t>
            </w:r>
            <w:proofErr w:type="spellEnd"/>
            <w:r w:rsidRPr="000864E4">
              <w:rPr>
                <w:rFonts w:cs="Times New Roman"/>
                <w:sz w:val="18"/>
                <w:szCs w:val="18"/>
              </w:rPr>
              <w:t>).</w:t>
            </w:r>
          </w:p>
          <w:p w14:paraId="2D83B6E5"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VT-d (</w:t>
            </w:r>
            <w:proofErr w:type="spellStart"/>
            <w:r w:rsidRPr="000864E4">
              <w:rPr>
                <w:rFonts w:cs="Times New Roman"/>
                <w:sz w:val="18"/>
                <w:szCs w:val="18"/>
              </w:rPr>
              <w:t>Virtualization</w:t>
            </w:r>
            <w:proofErr w:type="spellEnd"/>
            <w:r w:rsidRPr="000864E4">
              <w:rPr>
                <w:rFonts w:cs="Times New Roman"/>
                <w:sz w:val="18"/>
                <w:szCs w:val="18"/>
              </w:rPr>
              <w:t xml:space="preserve"> Technology for </w:t>
            </w:r>
            <w:proofErr w:type="spellStart"/>
            <w:r w:rsidRPr="000864E4">
              <w:rPr>
                <w:rFonts w:cs="Times New Roman"/>
                <w:sz w:val="18"/>
                <w:szCs w:val="18"/>
              </w:rPr>
              <w:t>Directed</w:t>
            </w:r>
            <w:proofErr w:type="spellEnd"/>
            <w:r w:rsidRPr="000864E4">
              <w:rPr>
                <w:rFonts w:cs="Times New Roman"/>
                <w:sz w:val="18"/>
                <w:szCs w:val="18"/>
              </w:rPr>
              <w:t xml:space="preserve"> I/O).</w:t>
            </w:r>
            <w:r w:rsidRPr="000864E4">
              <w:rPr>
                <w:rFonts w:cs="Times New Roman"/>
                <w:sz w:val="18"/>
                <w:szCs w:val="18"/>
              </w:rPr>
              <w:br/>
              <w:t>Możliwość włączenia/wyłączenia testu SMART zamontowanego dysku.</w:t>
            </w:r>
          </w:p>
          <w:p w14:paraId="310C4237"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Możliwość włączenia/wyłączenia bezprzewodowej karty sieciowej i modułu </w:t>
            </w:r>
            <w:proofErr w:type="spellStart"/>
            <w:r w:rsidRPr="000864E4">
              <w:rPr>
                <w:rFonts w:cs="Times New Roman"/>
                <w:sz w:val="18"/>
                <w:szCs w:val="18"/>
              </w:rPr>
              <w:t>BlueTooth</w:t>
            </w:r>
            <w:proofErr w:type="spellEnd"/>
            <w:r w:rsidRPr="000864E4">
              <w:rPr>
                <w:rFonts w:cs="Times New Roman"/>
                <w:sz w:val="18"/>
                <w:szCs w:val="18"/>
              </w:rPr>
              <w:t>.</w:t>
            </w:r>
            <w:r w:rsidRPr="000864E4">
              <w:rPr>
                <w:rFonts w:cs="Times New Roman"/>
                <w:sz w:val="18"/>
                <w:szCs w:val="18"/>
              </w:rPr>
              <w:br/>
              <w:t>Możliwość włączenia/wyłączenia zintegrowanej karty LAN.</w:t>
            </w:r>
          </w:p>
          <w:p w14:paraId="3E54F559"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karty dźwiękowej.</w:t>
            </w:r>
          </w:p>
          <w:p w14:paraId="5C55281A"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zintegrowanej kamery.</w:t>
            </w:r>
          </w:p>
          <w:p w14:paraId="49F0664E"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portów USB.</w:t>
            </w:r>
          </w:p>
          <w:p w14:paraId="269197A7"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modułu TPM.</w:t>
            </w:r>
          </w:p>
          <w:p w14:paraId="3A73A8ED" w14:textId="77777777" w:rsidR="00355C9B" w:rsidRPr="000864E4" w:rsidRDefault="00355C9B" w:rsidP="006169A0">
            <w:pPr>
              <w:widowControl w:val="0"/>
              <w:autoSpaceDE w:val="0"/>
              <w:autoSpaceDN w:val="0"/>
              <w:adjustRightInd w:val="0"/>
              <w:ind w:right="75"/>
              <w:jc w:val="both"/>
              <w:rPr>
                <w:rFonts w:cs="Times New Roman"/>
                <w:sz w:val="18"/>
                <w:szCs w:val="18"/>
              </w:rPr>
            </w:pPr>
            <w:r w:rsidRPr="000864E4">
              <w:rPr>
                <w:rFonts w:cs="Times New Roman"/>
                <w:sz w:val="18"/>
                <w:szCs w:val="18"/>
              </w:rPr>
              <w:t xml:space="preserve">Możliwość ustawienia niezależnych haseł dla konta administratora, użytkownika i dysku twardego. Brak możliwości uruchomienia systemu operacyjnego bez podania hasła. </w:t>
            </w:r>
          </w:p>
          <w:p w14:paraId="02245BFA"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Funkcja ustawień zależności między hasłem administratora a użytkownika tak, aby nie było możliwe wprowadzenie zmian z poziomu użytkownika bez podania hasła do konta administratora.  Główne hasło zabezpieczające rozruch musi być zachowane nawet w przypadku odcięcia wszystkich źródeł zasilania (wliczając baterię RTC/CMOS).</w:t>
            </w:r>
          </w:p>
        </w:tc>
        <w:tc>
          <w:tcPr>
            <w:tcW w:w="567" w:type="dxa"/>
            <w:vMerge/>
            <w:tcBorders>
              <w:left w:val="nil"/>
              <w:right w:val="single" w:sz="4" w:space="0" w:color="auto"/>
            </w:tcBorders>
            <w:shd w:val="clear" w:color="auto" w:fill="92D050"/>
            <w:noWrap/>
            <w:vAlign w:val="center"/>
          </w:tcPr>
          <w:p w14:paraId="47E92B0F"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5725C2DB"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1B3EB4E8"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4CF1ABDB"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6E5ACE11"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CA05664" w14:textId="77777777" w:rsidR="00355C9B" w:rsidRPr="000864E4" w:rsidRDefault="00355C9B" w:rsidP="006169A0">
            <w:pPr>
              <w:rPr>
                <w:rFonts w:cs="Times New Roman"/>
                <w:sz w:val="18"/>
                <w:szCs w:val="18"/>
              </w:rPr>
            </w:pPr>
            <w:r w:rsidRPr="000864E4">
              <w:rPr>
                <w:rFonts w:cs="Times New Roman"/>
                <w:sz w:val="18"/>
                <w:szCs w:val="18"/>
              </w:rPr>
              <w:t>Certyfikaty i standardy:</w:t>
            </w:r>
          </w:p>
        </w:tc>
        <w:tc>
          <w:tcPr>
            <w:tcW w:w="4678" w:type="dxa"/>
            <w:tcBorders>
              <w:top w:val="nil"/>
              <w:left w:val="nil"/>
              <w:bottom w:val="single" w:sz="4" w:space="0" w:color="auto"/>
              <w:right w:val="single" w:sz="4" w:space="0" w:color="auto"/>
            </w:tcBorders>
            <w:shd w:val="clear" w:color="auto" w:fill="auto"/>
          </w:tcPr>
          <w:p w14:paraId="1E1F09AE" w14:textId="77777777" w:rsidR="00355C9B" w:rsidRPr="000864E4" w:rsidRDefault="00355C9B" w:rsidP="006169A0">
            <w:pPr>
              <w:widowControl w:val="0"/>
              <w:tabs>
                <w:tab w:val="left" w:pos="1164"/>
                <w:tab w:val="left" w:pos="1737"/>
                <w:tab w:val="left" w:pos="2401"/>
                <w:tab w:val="left" w:pos="2909"/>
                <w:tab w:val="left" w:pos="4073"/>
                <w:tab w:val="left" w:pos="5516"/>
                <w:tab w:val="left" w:pos="6688"/>
              </w:tabs>
              <w:autoSpaceDE w:val="0"/>
              <w:autoSpaceDN w:val="0"/>
              <w:ind w:right="75"/>
              <w:rPr>
                <w:rFonts w:cs="Times New Roman"/>
                <w:sz w:val="18"/>
                <w:szCs w:val="18"/>
              </w:rPr>
            </w:pPr>
            <w:r w:rsidRPr="000864E4">
              <w:rPr>
                <w:rFonts w:cs="Times New Roman"/>
                <w:sz w:val="18"/>
                <w:szCs w:val="18"/>
              </w:rPr>
              <w:t>CE dla oferowanego komputera.</w:t>
            </w:r>
          </w:p>
          <w:p w14:paraId="27C31966" w14:textId="77777777" w:rsidR="00355C9B" w:rsidRPr="000864E4" w:rsidRDefault="00355C9B" w:rsidP="006169A0">
            <w:pPr>
              <w:widowControl w:val="0"/>
              <w:tabs>
                <w:tab w:val="left" w:pos="1164"/>
                <w:tab w:val="left" w:pos="1737"/>
                <w:tab w:val="left" w:pos="2401"/>
                <w:tab w:val="left" w:pos="2909"/>
                <w:tab w:val="left" w:pos="4073"/>
                <w:tab w:val="left" w:pos="5516"/>
                <w:tab w:val="left" w:pos="6688"/>
              </w:tabs>
              <w:autoSpaceDE w:val="0"/>
              <w:autoSpaceDN w:val="0"/>
              <w:ind w:right="75"/>
              <w:rPr>
                <w:rFonts w:cs="Times New Roman"/>
                <w:sz w:val="18"/>
                <w:szCs w:val="18"/>
              </w:rPr>
            </w:pPr>
            <w:r w:rsidRPr="000864E4">
              <w:rPr>
                <w:rFonts w:cs="Times New Roman"/>
                <w:sz w:val="18"/>
                <w:szCs w:val="18"/>
              </w:rPr>
              <w:t>Oferowany laptop musi spełniać wymagania normy MIL-STD-810G lub normy równoważnej.</w:t>
            </w:r>
          </w:p>
          <w:p w14:paraId="02B238F2"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ISO 9001:2015 dla autoryzowanego serwisu Producenta </w:t>
            </w:r>
            <w:r w:rsidRPr="000864E4">
              <w:rPr>
                <w:rFonts w:cs="Times New Roman"/>
                <w:sz w:val="18"/>
                <w:szCs w:val="18"/>
              </w:rPr>
              <w:lastRenderedPageBreak/>
              <w:t xml:space="preserve">notebooka. </w:t>
            </w:r>
          </w:p>
        </w:tc>
        <w:tc>
          <w:tcPr>
            <w:tcW w:w="567" w:type="dxa"/>
            <w:vMerge/>
            <w:tcBorders>
              <w:left w:val="nil"/>
              <w:right w:val="single" w:sz="4" w:space="0" w:color="auto"/>
            </w:tcBorders>
            <w:shd w:val="clear" w:color="auto" w:fill="92D050"/>
            <w:noWrap/>
            <w:vAlign w:val="center"/>
          </w:tcPr>
          <w:p w14:paraId="0A3F5C0E"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3BBB4B26"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351D6054"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4FAEF71B"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064AA3F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78804C48" w14:textId="77777777" w:rsidR="00355C9B" w:rsidRPr="000864E4" w:rsidRDefault="00355C9B" w:rsidP="006169A0">
            <w:pPr>
              <w:rPr>
                <w:rFonts w:cs="Times New Roman"/>
                <w:sz w:val="18"/>
                <w:szCs w:val="18"/>
              </w:rPr>
            </w:pPr>
            <w:r w:rsidRPr="000864E4">
              <w:rPr>
                <w:rFonts w:cs="Times New Roman"/>
                <w:sz w:val="18"/>
                <w:szCs w:val="18"/>
              </w:rPr>
              <w:t xml:space="preserve">Waga i </w:t>
            </w:r>
            <w:proofErr w:type="spellStart"/>
            <w:r w:rsidRPr="000864E4">
              <w:rPr>
                <w:rFonts w:cs="Times New Roman"/>
                <w:sz w:val="18"/>
                <w:szCs w:val="18"/>
              </w:rPr>
              <w:t>wym</w:t>
            </w:r>
            <w:proofErr w:type="spellEnd"/>
            <w:r w:rsidRPr="000864E4">
              <w:rPr>
                <w:rFonts w:cs="Times New Roman"/>
                <w:sz w:val="18"/>
                <w:szCs w:val="18"/>
              </w:rPr>
              <w:t>:</w:t>
            </w:r>
          </w:p>
        </w:tc>
        <w:tc>
          <w:tcPr>
            <w:tcW w:w="4678" w:type="dxa"/>
            <w:tcBorders>
              <w:top w:val="nil"/>
              <w:left w:val="nil"/>
              <w:bottom w:val="single" w:sz="4" w:space="0" w:color="auto"/>
              <w:right w:val="single" w:sz="4" w:space="0" w:color="auto"/>
            </w:tcBorders>
            <w:shd w:val="clear" w:color="auto" w:fill="auto"/>
          </w:tcPr>
          <w:p w14:paraId="6CFB7066"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Waga nieprzekraczająca 1,75kg, wymiary maksymalne 36x24x1,95cm</w:t>
            </w:r>
          </w:p>
        </w:tc>
        <w:tc>
          <w:tcPr>
            <w:tcW w:w="567" w:type="dxa"/>
            <w:vMerge/>
            <w:tcBorders>
              <w:left w:val="nil"/>
              <w:right w:val="single" w:sz="4" w:space="0" w:color="auto"/>
            </w:tcBorders>
            <w:shd w:val="clear" w:color="auto" w:fill="92D050"/>
            <w:noWrap/>
            <w:vAlign w:val="center"/>
          </w:tcPr>
          <w:p w14:paraId="0513D7D8"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654C2467"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79C6F3EF"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43055959"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3F417536"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4D3A7634" w14:textId="77777777" w:rsidR="00355C9B" w:rsidRPr="000864E4" w:rsidRDefault="00355C9B" w:rsidP="006169A0">
            <w:pPr>
              <w:rPr>
                <w:rFonts w:cs="Times New Roman"/>
                <w:sz w:val="18"/>
                <w:szCs w:val="18"/>
              </w:rPr>
            </w:pPr>
            <w:r w:rsidRPr="000864E4">
              <w:rPr>
                <w:rFonts w:cs="Times New Roman"/>
                <w:sz w:val="18"/>
                <w:szCs w:val="18"/>
              </w:rPr>
              <w:t>Bezpieczeństwo:</w:t>
            </w:r>
          </w:p>
        </w:tc>
        <w:tc>
          <w:tcPr>
            <w:tcW w:w="4678" w:type="dxa"/>
            <w:tcBorders>
              <w:top w:val="nil"/>
              <w:left w:val="nil"/>
              <w:bottom w:val="single" w:sz="4" w:space="0" w:color="auto"/>
              <w:right w:val="single" w:sz="4" w:space="0" w:color="auto"/>
            </w:tcBorders>
            <w:shd w:val="clear" w:color="auto" w:fill="auto"/>
          </w:tcPr>
          <w:p w14:paraId="56D57DB5"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Dedykowana dioda LED zintegrowanej kamery sygnalizująca pracę komponentu.</w:t>
            </w:r>
          </w:p>
          <w:p w14:paraId="57447A45"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Fizyczna przesłona na kamerze zintegrowana z obudową komputera.</w:t>
            </w:r>
          </w:p>
          <w:p w14:paraId="79138A05"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Zintegrowany z płytą główną moduł TPM</w:t>
            </w:r>
          </w:p>
          <w:p w14:paraId="7DA2E3AA"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 xml:space="preserve">Zintegrowane z obudową gniazdo </w:t>
            </w:r>
            <w:proofErr w:type="spellStart"/>
            <w:r w:rsidRPr="000864E4">
              <w:rPr>
                <w:rFonts w:cs="Times New Roman"/>
                <w:sz w:val="18"/>
                <w:szCs w:val="18"/>
              </w:rPr>
              <w:t>Kensington</w:t>
            </w:r>
            <w:proofErr w:type="spellEnd"/>
          </w:p>
          <w:p w14:paraId="6D04E8B7"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Wbudowany w obudowę czytnik linii papilarnych</w:t>
            </w:r>
          </w:p>
        </w:tc>
        <w:tc>
          <w:tcPr>
            <w:tcW w:w="567" w:type="dxa"/>
            <w:vMerge/>
            <w:tcBorders>
              <w:left w:val="nil"/>
              <w:right w:val="single" w:sz="4" w:space="0" w:color="auto"/>
            </w:tcBorders>
            <w:shd w:val="clear" w:color="auto" w:fill="92D050"/>
            <w:noWrap/>
            <w:vAlign w:val="center"/>
          </w:tcPr>
          <w:p w14:paraId="7060AD56"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47E6BBFF"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4DF22C25"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608910E8"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055A8281"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7C4D49C1"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Warunki gwarancji:</w:t>
            </w:r>
          </w:p>
        </w:tc>
        <w:tc>
          <w:tcPr>
            <w:tcW w:w="4678" w:type="dxa"/>
            <w:tcBorders>
              <w:top w:val="nil"/>
              <w:left w:val="nil"/>
              <w:bottom w:val="single" w:sz="4" w:space="0" w:color="auto"/>
              <w:right w:val="single" w:sz="4" w:space="0" w:color="auto"/>
            </w:tcBorders>
            <w:shd w:val="clear" w:color="auto" w:fill="auto"/>
          </w:tcPr>
          <w:p w14:paraId="3C13687A"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Minimum 24 miesięcy. Gwarancja realizowana na miejscu u klienta.  Firma serwisująca musi posiadać ISO 9001:2015 na świadczenie usług serwisowych.</w:t>
            </w:r>
          </w:p>
        </w:tc>
        <w:tc>
          <w:tcPr>
            <w:tcW w:w="567" w:type="dxa"/>
            <w:vMerge/>
            <w:tcBorders>
              <w:left w:val="nil"/>
              <w:right w:val="single" w:sz="4" w:space="0" w:color="auto"/>
            </w:tcBorders>
            <w:shd w:val="clear" w:color="auto" w:fill="92D050"/>
            <w:noWrap/>
            <w:vAlign w:val="center"/>
          </w:tcPr>
          <w:p w14:paraId="4F9BD16F"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27BE633F"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4B3EAB8F"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5E94737D"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001F5968"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4DB599D6" w14:textId="77777777" w:rsidR="00355C9B" w:rsidRPr="000864E4" w:rsidRDefault="00355C9B" w:rsidP="006169A0">
            <w:pPr>
              <w:rPr>
                <w:rFonts w:cs="Times New Roman"/>
                <w:sz w:val="18"/>
                <w:szCs w:val="18"/>
              </w:rPr>
            </w:pPr>
            <w:r w:rsidRPr="000864E4">
              <w:rPr>
                <w:rFonts w:cs="Times New Roman"/>
                <w:sz w:val="18"/>
                <w:szCs w:val="18"/>
              </w:rPr>
              <w:t xml:space="preserve">Wymagana gwarancja </w:t>
            </w:r>
          </w:p>
          <w:p w14:paraId="4ADB834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na baterię</w:t>
            </w:r>
          </w:p>
        </w:tc>
        <w:tc>
          <w:tcPr>
            <w:tcW w:w="4678" w:type="dxa"/>
            <w:tcBorders>
              <w:top w:val="nil"/>
              <w:left w:val="nil"/>
              <w:bottom w:val="single" w:sz="4" w:space="0" w:color="auto"/>
              <w:right w:val="single" w:sz="4" w:space="0" w:color="auto"/>
            </w:tcBorders>
            <w:shd w:val="clear" w:color="auto" w:fill="auto"/>
          </w:tcPr>
          <w:p w14:paraId="62482F8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Gwarancja na baterię nie może być krótsza niż gwarancja na całe urządzenie. W przypadku oferty, w której notebook posiada gwarancję 36 miesięcy, również bateria powinna być objęta takim samym czasem ochrony tj. 36 miesięcy.</w:t>
            </w:r>
          </w:p>
        </w:tc>
        <w:tc>
          <w:tcPr>
            <w:tcW w:w="567" w:type="dxa"/>
            <w:vMerge/>
            <w:tcBorders>
              <w:left w:val="nil"/>
              <w:right w:val="single" w:sz="4" w:space="0" w:color="auto"/>
            </w:tcBorders>
            <w:shd w:val="clear" w:color="auto" w:fill="92D050"/>
            <w:noWrap/>
            <w:vAlign w:val="center"/>
          </w:tcPr>
          <w:p w14:paraId="06544E19"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6B44D8D1"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7D2F01F4"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3E485A80"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78C4BA4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E2A8D6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Wsparcie techniczne producenta:</w:t>
            </w:r>
          </w:p>
        </w:tc>
        <w:tc>
          <w:tcPr>
            <w:tcW w:w="4678" w:type="dxa"/>
            <w:tcBorders>
              <w:top w:val="nil"/>
              <w:left w:val="nil"/>
              <w:bottom w:val="single" w:sz="4" w:space="0" w:color="auto"/>
              <w:right w:val="single" w:sz="4" w:space="0" w:color="auto"/>
            </w:tcBorders>
            <w:shd w:val="clear" w:color="auto" w:fill="auto"/>
          </w:tcPr>
          <w:p w14:paraId="317FAC5E" w14:textId="77777777" w:rsidR="00355C9B" w:rsidRPr="000864E4" w:rsidRDefault="00355C9B" w:rsidP="006169A0">
            <w:pPr>
              <w:widowControl w:val="0"/>
              <w:autoSpaceDE w:val="0"/>
              <w:autoSpaceDN w:val="0"/>
              <w:adjustRightInd w:val="0"/>
              <w:ind w:left="64" w:right="75"/>
              <w:rPr>
                <w:rFonts w:cs="Times New Roman"/>
                <w:sz w:val="18"/>
                <w:szCs w:val="18"/>
              </w:rPr>
            </w:pPr>
            <w:r w:rsidRPr="000864E4">
              <w:rPr>
                <w:rFonts w:cs="Times New Roman"/>
                <w:sz w:val="18"/>
                <w:szCs w:val="18"/>
              </w:rPr>
              <w:t>Możliwość sprawdzenia telefonicznego bezpośrednio u producenta oraz na stronie internetowej producenta oferowanego notebooka, po podaniu numeru seryjnego – konfiguracji sprzętowej notebooka oraz warunków gwarancji.</w:t>
            </w:r>
          </w:p>
          <w:p w14:paraId="0A0466F9"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Dostęp do najnowszych sterowników i uaktualnień na stronie producenta notebooka, realizowany poprzez podanie na stronie internetowej producenta numeru seryjnego lub modelu notebooka</w:t>
            </w:r>
          </w:p>
        </w:tc>
        <w:tc>
          <w:tcPr>
            <w:tcW w:w="567" w:type="dxa"/>
            <w:vMerge/>
            <w:tcBorders>
              <w:left w:val="nil"/>
              <w:right w:val="single" w:sz="4" w:space="0" w:color="auto"/>
            </w:tcBorders>
            <w:shd w:val="clear" w:color="auto" w:fill="92D050"/>
            <w:noWrap/>
            <w:vAlign w:val="center"/>
          </w:tcPr>
          <w:p w14:paraId="65EF033F"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1D5C68D9"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26D6B95B"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0F6AE587"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12F43780"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3E01D99B" w14:textId="77777777" w:rsidR="00355C9B" w:rsidRPr="000864E4" w:rsidRDefault="00355C9B" w:rsidP="006169A0">
            <w:pPr>
              <w:spacing w:before="100" w:beforeAutospacing="1"/>
              <w:rPr>
                <w:rFonts w:cs="Times New Roman"/>
                <w:sz w:val="18"/>
                <w:szCs w:val="18"/>
              </w:rPr>
            </w:pPr>
            <w:r w:rsidRPr="000864E4">
              <w:rPr>
                <w:rFonts w:cs="Times New Roman"/>
                <w:sz w:val="18"/>
                <w:szCs w:val="18"/>
              </w:rPr>
              <w:t>Porty</w:t>
            </w:r>
          </w:p>
        </w:tc>
        <w:tc>
          <w:tcPr>
            <w:tcW w:w="4678" w:type="dxa"/>
            <w:tcBorders>
              <w:top w:val="nil"/>
              <w:left w:val="nil"/>
              <w:bottom w:val="single" w:sz="4" w:space="0" w:color="auto"/>
              <w:right w:val="single" w:sz="4" w:space="0" w:color="auto"/>
            </w:tcBorders>
            <w:shd w:val="clear" w:color="auto" w:fill="auto"/>
          </w:tcPr>
          <w:p w14:paraId="6805DA4F" w14:textId="77777777" w:rsidR="00355C9B" w:rsidRPr="000864E4" w:rsidRDefault="00355C9B" w:rsidP="006169A0">
            <w:pPr>
              <w:widowControl w:val="0"/>
              <w:tabs>
                <w:tab w:val="left" w:pos="286"/>
              </w:tabs>
              <w:autoSpaceDE w:val="0"/>
              <w:autoSpaceDN w:val="0"/>
              <w:spacing w:after="0"/>
              <w:ind w:right="75"/>
              <w:rPr>
                <w:rFonts w:cs="Times New Roman"/>
                <w:sz w:val="18"/>
                <w:szCs w:val="18"/>
                <w:lang w:val="en-US"/>
              </w:rPr>
            </w:pPr>
            <w:r w:rsidRPr="000864E4">
              <w:rPr>
                <w:rFonts w:cs="Times New Roman"/>
                <w:sz w:val="18"/>
                <w:szCs w:val="18"/>
                <w:lang w:val="en-US"/>
              </w:rPr>
              <w:t xml:space="preserve">- 2 porty USB </w:t>
            </w:r>
            <w:proofErr w:type="spellStart"/>
            <w:r w:rsidRPr="000864E4">
              <w:rPr>
                <w:rFonts w:cs="Times New Roman"/>
                <w:sz w:val="18"/>
                <w:szCs w:val="18"/>
                <w:lang w:val="en-US"/>
              </w:rPr>
              <w:t>typ</w:t>
            </w:r>
            <w:proofErr w:type="spellEnd"/>
            <w:r w:rsidRPr="000864E4">
              <w:rPr>
                <w:rFonts w:cs="Times New Roman"/>
                <w:sz w:val="18"/>
                <w:szCs w:val="18"/>
                <w:lang w:val="en-US"/>
              </w:rPr>
              <w:t xml:space="preserve"> A (3.2 Gen 2)</w:t>
            </w:r>
            <w:r w:rsidRPr="000864E4">
              <w:rPr>
                <w:rFonts w:cs="Times New Roman"/>
                <w:sz w:val="18"/>
                <w:szCs w:val="18"/>
                <w:lang w:val="en-US"/>
              </w:rPr>
              <w:br/>
              <w:t xml:space="preserve">- 1 port USB </w:t>
            </w:r>
            <w:proofErr w:type="spellStart"/>
            <w:r w:rsidRPr="000864E4">
              <w:rPr>
                <w:rFonts w:cs="Times New Roman"/>
                <w:sz w:val="18"/>
                <w:szCs w:val="18"/>
                <w:lang w:val="en-US"/>
              </w:rPr>
              <w:t>typ</w:t>
            </w:r>
            <w:proofErr w:type="spellEnd"/>
            <w:r w:rsidRPr="000864E4">
              <w:rPr>
                <w:rFonts w:cs="Times New Roman"/>
                <w:sz w:val="18"/>
                <w:szCs w:val="18"/>
                <w:lang w:val="en-US"/>
              </w:rPr>
              <w:t xml:space="preserve"> A (2.0)</w:t>
            </w:r>
          </w:p>
          <w:p w14:paraId="43950215" w14:textId="77777777" w:rsidR="00355C9B" w:rsidRPr="000864E4" w:rsidRDefault="00355C9B" w:rsidP="006169A0">
            <w:pPr>
              <w:widowControl w:val="0"/>
              <w:tabs>
                <w:tab w:val="left" w:pos="286"/>
              </w:tabs>
              <w:autoSpaceDE w:val="0"/>
              <w:autoSpaceDN w:val="0"/>
              <w:spacing w:after="0"/>
              <w:ind w:right="75"/>
              <w:rPr>
                <w:rFonts w:cs="Times New Roman"/>
                <w:sz w:val="18"/>
                <w:szCs w:val="18"/>
                <w:lang w:val="en-US"/>
              </w:rPr>
            </w:pPr>
            <w:r w:rsidRPr="000864E4">
              <w:rPr>
                <w:rFonts w:cs="Times New Roman"/>
                <w:sz w:val="18"/>
                <w:szCs w:val="18"/>
                <w:lang w:val="en-US"/>
              </w:rPr>
              <w:t>- 1 port Thunderbolt 4</w:t>
            </w:r>
          </w:p>
          <w:p w14:paraId="467DC35C" w14:textId="77777777" w:rsidR="00355C9B" w:rsidRPr="000864E4" w:rsidRDefault="00355C9B" w:rsidP="006169A0">
            <w:pPr>
              <w:widowControl w:val="0"/>
              <w:tabs>
                <w:tab w:val="left" w:pos="286"/>
              </w:tabs>
              <w:autoSpaceDE w:val="0"/>
              <w:autoSpaceDN w:val="0"/>
              <w:spacing w:after="0"/>
              <w:ind w:right="75"/>
              <w:rPr>
                <w:rFonts w:cs="Times New Roman"/>
                <w:sz w:val="18"/>
                <w:szCs w:val="18"/>
                <w:lang w:val="en-US"/>
              </w:rPr>
            </w:pPr>
            <w:r w:rsidRPr="000864E4">
              <w:rPr>
                <w:rFonts w:cs="Times New Roman"/>
                <w:sz w:val="18"/>
                <w:szCs w:val="18"/>
                <w:lang w:val="en-US"/>
              </w:rPr>
              <w:t>- 1 port HDMI</w:t>
            </w:r>
          </w:p>
          <w:p w14:paraId="61BC7131" w14:textId="77777777" w:rsidR="00355C9B" w:rsidRPr="000864E4" w:rsidRDefault="00355C9B" w:rsidP="006169A0">
            <w:pPr>
              <w:widowControl w:val="0"/>
              <w:tabs>
                <w:tab w:val="left" w:pos="286"/>
              </w:tabs>
              <w:autoSpaceDE w:val="0"/>
              <w:autoSpaceDN w:val="0"/>
              <w:spacing w:after="0"/>
              <w:ind w:right="75"/>
              <w:rPr>
                <w:rFonts w:cs="Times New Roman"/>
                <w:sz w:val="18"/>
                <w:szCs w:val="18"/>
                <w:lang w:val="en-US"/>
              </w:rPr>
            </w:pPr>
            <w:r w:rsidRPr="000864E4">
              <w:rPr>
                <w:rFonts w:cs="Times New Roman"/>
                <w:sz w:val="18"/>
                <w:szCs w:val="18"/>
                <w:lang w:val="en-US"/>
              </w:rPr>
              <w:t>- 1 port VGA</w:t>
            </w:r>
          </w:p>
          <w:p w14:paraId="154F5DAA" w14:textId="77777777" w:rsidR="00355C9B" w:rsidRPr="000864E4" w:rsidRDefault="00355C9B" w:rsidP="006169A0">
            <w:pPr>
              <w:widowControl w:val="0"/>
              <w:tabs>
                <w:tab w:val="left" w:pos="286"/>
              </w:tabs>
              <w:autoSpaceDE w:val="0"/>
              <w:autoSpaceDN w:val="0"/>
              <w:spacing w:after="0"/>
              <w:ind w:right="75"/>
              <w:rPr>
                <w:rFonts w:cs="Times New Roman"/>
                <w:sz w:val="18"/>
                <w:szCs w:val="18"/>
              </w:rPr>
            </w:pPr>
            <w:r w:rsidRPr="000864E4">
              <w:rPr>
                <w:rFonts w:cs="Times New Roman"/>
                <w:sz w:val="18"/>
                <w:szCs w:val="18"/>
              </w:rPr>
              <w:t>- 1 port LAN RJ45</w:t>
            </w:r>
          </w:p>
          <w:p w14:paraId="20C8F5B6" w14:textId="77777777" w:rsidR="00355C9B" w:rsidRPr="000864E4" w:rsidRDefault="00355C9B" w:rsidP="006169A0">
            <w:pPr>
              <w:widowControl w:val="0"/>
              <w:autoSpaceDE w:val="0"/>
              <w:autoSpaceDN w:val="0"/>
              <w:adjustRightInd w:val="0"/>
              <w:spacing w:after="0"/>
              <w:ind w:left="64" w:right="75"/>
              <w:rPr>
                <w:rFonts w:cs="Times New Roman"/>
                <w:sz w:val="18"/>
                <w:szCs w:val="18"/>
              </w:rPr>
            </w:pPr>
            <w:r w:rsidRPr="000864E4">
              <w:rPr>
                <w:rFonts w:cs="Times New Roman"/>
                <w:sz w:val="18"/>
                <w:szCs w:val="18"/>
              </w:rPr>
              <w:t xml:space="preserve">- 1 port audio 3.5mm </w:t>
            </w:r>
            <w:proofErr w:type="spellStart"/>
            <w:r w:rsidRPr="000864E4">
              <w:rPr>
                <w:rFonts w:cs="Times New Roman"/>
                <w:sz w:val="18"/>
                <w:szCs w:val="18"/>
              </w:rPr>
              <w:t>jack</w:t>
            </w:r>
            <w:proofErr w:type="spellEnd"/>
            <w:r w:rsidRPr="000864E4">
              <w:rPr>
                <w:rFonts w:cs="Times New Roman"/>
                <w:sz w:val="18"/>
                <w:szCs w:val="18"/>
              </w:rPr>
              <w:t xml:space="preserve"> (</w:t>
            </w:r>
            <w:proofErr w:type="spellStart"/>
            <w:r w:rsidRPr="000864E4">
              <w:rPr>
                <w:rFonts w:cs="Times New Roman"/>
                <w:sz w:val="18"/>
                <w:szCs w:val="18"/>
              </w:rPr>
              <w:t>combo</w:t>
            </w:r>
            <w:proofErr w:type="spellEnd"/>
            <w:r w:rsidRPr="000864E4">
              <w:rPr>
                <w:rFonts w:cs="Times New Roman"/>
                <w:sz w:val="18"/>
                <w:szCs w:val="18"/>
              </w:rPr>
              <w:t xml:space="preserve"> lub osobne łącza)</w:t>
            </w:r>
          </w:p>
        </w:tc>
        <w:tc>
          <w:tcPr>
            <w:tcW w:w="567" w:type="dxa"/>
            <w:vMerge/>
            <w:tcBorders>
              <w:left w:val="nil"/>
              <w:right w:val="single" w:sz="4" w:space="0" w:color="auto"/>
            </w:tcBorders>
            <w:shd w:val="clear" w:color="auto" w:fill="92D050"/>
            <w:noWrap/>
            <w:vAlign w:val="center"/>
          </w:tcPr>
          <w:p w14:paraId="58870E5F"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503F48BF"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1603CE68"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1691961A"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6A382634"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071E9307" w14:textId="77777777" w:rsidR="00355C9B" w:rsidRPr="000864E4" w:rsidRDefault="00355C9B" w:rsidP="006169A0">
            <w:pPr>
              <w:spacing w:before="100" w:beforeAutospacing="1"/>
              <w:rPr>
                <w:rFonts w:cs="Times New Roman"/>
                <w:sz w:val="18"/>
                <w:szCs w:val="18"/>
              </w:rPr>
            </w:pPr>
            <w:r w:rsidRPr="000864E4">
              <w:rPr>
                <w:rFonts w:cs="Times New Roman"/>
                <w:sz w:val="18"/>
                <w:szCs w:val="18"/>
              </w:rPr>
              <w:t>Klawiatura</w:t>
            </w:r>
          </w:p>
        </w:tc>
        <w:tc>
          <w:tcPr>
            <w:tcW w:w="4678" w:type="dxa"/>
            <w:tcBorders>
              <w:top w:val="nil"/>
              <w:left w:val="nil"/>
              <w:bottom w:val="single" w:sz="4" w:space="0" w:color="auto"/>
              <w:right w:val="single" w:sz="4" w:space="0" w:color="auto"/>
            </w:tcBorders>
            <w:shd w:val="clear" w:color="auto" w:fill="auto"/>
          </w:tcPr>
          <w:p w14:paraId="3AFB29DE" w14:textId="77777777" w:rsidR="00355C9B" w:rsidRPr="000864E4" w:rsidRDefault="00355C9B" w:rsidP="006169A0">
            <w:pPr>
              <w:widowControl w:val="0"/>
              <w:autoSpaceDE w:val="0"/>
              <w:autoSpaceDN w:val="0"/>
              <w:adjustRightInd w:val="0"/>
              <w:ind w:left="64" w:right="75"/>
              <w:rPr>
                <w:rFonts w:cs="Times New Roman"/>
                <w:sz w:val="18"/>
                <w:szCs w:val="18"/>
              </w:rPr>
            </w:pPr>
            <w:r w:rsidRPr="000864E4">
              <w:rPr>
                <w:rFonts w:cs="Times New Roman"/>
                <w:sz w:val="18"/>
                <w:szCs w:val="18"/>
              </w:rPr>
              <w:t xml:space="preserve">Z dedykowanym blokiem numerycznym po prawej stronie, podświetlona. </w:t>
            </w:r>
          </w:p>
        </w:tc>
        <w:tc>
          <w:tcPr>
            <w:tcW w:w="567" w:type="dxa"/>
            <w:vMerge/>
            <w:tcBorders>
              <w:left w:val="nil"/>
              <w:right w:val="single" w:sz="4" w:space="0" w:color="auto"/>
            </w:tcBorders>
            <w:shd w:val="clear" w:color="auto" w:fill="92D050"/>
            <w:noWrap/>
            <w:vAlign w:val="center"/>
          </w:tcPr>
          <w:p w14:paraId="5081F793"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250398A6"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06939154"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2B1224CE"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721AAF1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04BB6D9B" w14:textId="77777777" w:rsidR="00355C9B" w:rsidRPr="000864E4" w:rsidRDefault="00355C9B" w:rsidP="006169A0">
            <w:pPr>
              <w:spacing w:before="100" w:beforeAutospacing="1"/>
              <w:rPr>
                <w:rFonts w:cs="Times New Roman"/>
                <w:sz w:val="18"/>
                <w:szCs w:val="18"/>
              </w:rPr>
            </w:pPr>
            <w:r w:rsidRPr="000864E4">
              <w:rPr>
                <w:rFonts w:cs="Times New Roman"/>
                <w:sz w:val="18"/>
                <w:szCs w:val="18"/>
              </w:rPr>
              <w:t>System operacyjny</w:t>
            </w:r>
          </w:p>
        </w:tc>
        <w:tc>
          <w:tcPr>
            <w:tcW w:w="4678" w:type="dxa"/>
            <w:tcBorders>
              <w:top w:val="nil"/>
              <w:left w:val="nil"/>
              <w:bottom w:val="single" w:sz="4" w:space="0" w:color="auto"/>
              <w:right w:val="single" w:sz="4" w:space="0" w:color="auto"/>
            </w:tcBorders>
            <w:shd w:val="clear" w:color="auto" w:fill="auto"/>
          </w:tcPr>
          <w:p w14:paraId="256896F9" w14:textId="77777777" w:rsidR="00355C9B" w:rsidRPr="000864E4" w:rsidRDefault="00355C9B" w:rsidP="006169A0">
            <w:pPr>
              <w:jc w:val="both"/>
              <w:rPr>
                <w:rFonts w:cs="Times New Roman"/>
                <w:sz w:val="18"/>
                <w:szCs w:val="18"/>
              </w:rPr>
            </w:pPr>
            <w:r w:rsidRPr="000864E4">
              <w:rPr>
                <w:rFonts w:cs="Times New Roman"/>
                <w:sz w:val="18"/>
                <w:szCs w:val="18"/>
              </w:rPr>
              <w:t xml:space="preserve">Nie wymagający aktywacji za pomocą telefonu lub Internetu. Przez równoważność rozumie się min: wbudowany mechanizm ochrony przed programami szpiegującymi i innym niepożądanym oprogramowaniem wbudowaną zaporę firewall możliwość obsługi wielu monitorów wbudowany system obsługi faksów system automatycznej aktualizacji systemu i zabezpieczeń obsługę architektury 64-bitowej wbudowany system przywracania systemu w przypadku awarii wbudowany system tworzenia i przywracania kopii zapasowej systemu. </w:t>
            </w:r>
          </w:p>
        </w:tc>
        <w:tc>
          <w:tcPr>
            <w:tcW w:w="567" w:type="dxa"/>
            <w:vMerge/>
            <w:tcBorders>
              <w:left w:val="nil"/>
              <w:right w:val="single" w:sz="4" w:space="0" w:color="auto"/>
            </w:tcBorders>
            <w:shd w:val="clear" w:color="auto" w:fill="92D050"/>
            <w:noWrap/>
            <w:vAlign w:val="center"/>
          </w:tcPr>
          <w:p w14:paraId="387482C2"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68C91E12"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DF0E94A" w14:textId="77777777" w:rsidTr="00325E1F">
        <w:trPr>
          <w:trHeight w:val="70"/>
        </w:trPr>
        <w:tc>
          <w:tcPr>
            <w:tcW w:w="418" w:type="dxa"/>
            <w:vMerge w:val="restart"/>
            <w:tcBorders>
              <w:top w:val="single" w:sz="4" w:space="0" w:color="auto"/>
              <w:left w:val="single" w:sz="4" w:space="0" w:color="auto"/>
              <w:right w:val="single" w:sz="4" w:space="0" w:color="auto"/>
            </w:tcBorders>
            <w:shd w:val="clear" w:color="auto" w:fill="auto"/>
            <w:noWrap/>
            <w:vAlign w:val="center"/>
          </w:tcPr>
          <w:p w14:paraId="663AEF7F" w14:textId="33900344" w:rsidR="00B34250" w:rsidRPr="000864E4" w:rsidRDefault="004A393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19</w:t>
            </w:r>
            <w:r w:rsidR="00B34250" w:rsidRPr="000864E4">
              <w:rPr>
                <w:rFonts w:eastAsia="Times New Roman" w:cs="Times New Roman"/>
                <w:sz w:val="18"/>
                <w:szCs w:val="18"/>
                <w:lang w:eastAsia="pl-PL"/>
              </w:rPr>
              <w:t>.</w:t>
            </w:r>
          </w:p>
        </w:tc>
        <w:tc>
          <w:tcPr>
            <w:tcW w:w="1844" w:type="dxa"/>
            <w:vMerge w:val="restart"/>
            <w:tcBorders>
              <w:top w:val="single" w:sz="4" w:space="0" w:color="auto"/>
              <w:left w:val="nil"/>
              <w:right w:val="single" w:sz="4" w:space="0" w:color="auto"/>
            </w:tcBorders>
            <w:shd w:val="clear" w:color="auto" w:fill="auto"/>
            <w:vAlign w:val="center"/>
          </w:tcPr>
          <w:p w14:paraId="7E02CCE0" w14:textId="77777777" w:rsidR="00B34250" w:rsidRPr="000864E4" w:rsidRDefault="00B3425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Tablet z oprogramowaniem</w:t>
            </w:r>
          </w:p>
        </w:tc>
        <w:tc>
          <w:tcPr>
            <w:tcW w:w="1844" w:type="dxa"/>
            <w:tcBorders>
              <w:top w:val="nil"/>
              <w:left w:val="nil"/>
              <w:bottom w:val="single" w:sz="4" w:space="0" w:color="auto"/>
              <w:right w:val="single" w:sz="4" w:space="0" w:color="auto"/>
            </w:tcBorders>
            <w:shd w:val="clear" w:color="auto" w:fill="auto"/>
            <w:vAlign w:val="center"/>
          </w:tcPr>
          <w:p w14:paraId="4C7AA33D"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Złącza</w:t>
            </w:r>
          </w:p>
        </w:tc>
        <w:tc>
          <w:tcPr>
            <w:tcW w:w="4678" w:type="dxa"/>
            <w:tcBorders>
              <w:top w:val="nil"/>
              <w:left w:val="nil"/>
              <w:bottom w:val="single" w:sz="4" w:space="0" w:color="auto"/>
              <w:right w:val="single" w:sz="4" w:space="0" w:color="auto"/>
            </w:tcBorders>
            <w:shd w:val="clear" w:color="auto" w:fill="auto"/>
            <w:vAlign w:val="center"/>
          </w:tcPr>
          <w:p w14:paraId="17D52A5D"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Micro USB</w:t>
            </w:r>
          </w:p>
          <w:p w14:paraId="67C6E509"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Złącze kart SD</w:t>
            </w:r>
          </w:p>
          <w:p w14:paraId="544D6D66"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Złącze słuchawkowe</w:t>
            </w:r>
          </w:p>
        </w:tc>
        <w:tc>
          <w:tcPr>
            <w:tcW w:w="567" w:type="dxa"/>
            <w:vMerge w:val="restart"/>
            <w:tcBorders>
              <w:top w:val="single" w:sz="4" w:space="0" w:color="auto"/>
              <w:left w:val="nil"/>
              <w:right w:val="single" w:sz="4" w:space="0" w:color="auto"/>
            </w:tcBorders>
            <w:shd w:val="clear" w:color="auto" w:fill="auto"/>
            <w:noWrap/>
            <w:vAlign w:val="center"/>
          </w:tcPr>
          <w:p w14:paraId="396AC7CF" w14:textId="77777777" w:rsidR="00B34250" w:rsidRPr="000864E4" w:rsidRDefault="00B5759E" w:rsidP="006169A0">
            <w:pPr>
              <w:pStyle w:val="Akapitzlist"/>
              <w:rPr>
                <w:rFonts w:eastAsia="Times New Roman" w:cs="Times New Roman"/>
                <w:sz w:val="18"/>
                <w:szCs w:val="18"/>
                <w:lang w:eastAsia="pl-PL"/>
              </w:rPr>
            </w:pPr>
            <w:r w:rsidRPr="000864E4">
              <w:rPr>
                <w:rFonts w:eastAsia="Times New Roman" w:cs="Times New Roman"/>
                <w:sz w:val="18"/>
                <w:szCs w:val="18"/>
                <w:lang w:eastAsia="pl-PL"/>
              </w:rPr>
              <w:t>S</w:t>
            </w:r>
            <w:r w:rsidR="00B34250" w:rsidRPr="000864E4">
              <w:rPr>
                <w:rFonts w:eastAsia="Times New Roman" w:cs="Times New Roman"/>
                <w:sz w:val="18"/>
                <w:szCs w:val="18"/>
                <w:lang w:eastAsia="pl-PL"/>
              </w:rPr>
              <w:t>z</w:t>
            </w:r>
            <w:r w:rsidRPr="000864E4">
              <w:rPr>
                <w:rFonts w:eastAsia="Times New Roman" w:cs="Times New Roman"/>
                <w:sz w:val="18"/>
                <w:szCs w:val="18"/>
                <w:lang w:eastAsia="pl-PL"/>
              </w:rPr>
              <w:t>szt.</w:t>
            </w:r>
            <w:r w:rsidR="00B34250" w:rsidRPr="000864E4">
              <w:rPr>
                <w:rFonts w:eastAsia="Times New Roman" w:cs="Times New Roman"/>
                <w:sz w:val="18"/>
                <w:szCs w:val="18"/>
                <w:lang w:eastAsia="pl-PL"/>
              </w:rPr>
              <w:lastRenderedPageBreak/>
              <w:t>t.</w:t>
            </w:r>
          </w:p>
        </w:tc>
        <w:tc>
          <w:tcPr>
            <w:tcW w:w="480" w:type="dxa"/>
            <w:vMerge w:val="restart"/>
            <w:tcBorders>
              <w:top w:val="single" w:sz="4" w:space="0" w:color="auto"/>
              <w:left w:val="nil"/>
              <w:right w:val="single" w:sz="4" w:space="0" w:color="auto"/>
            </w:tcBorders>
            <w:shd w:val="clear" w:color="auto" w:fill="auto"/>
            <w:noWrap/>
            <w:vAlign w:val="center"/>
          </w:tcPr>
          <w:p w14:paraId="50801D4D" w14:textId="77777777" w:rsidR="00B34250" w:rsidRPr="000864E4" w:rsidRDefault="00E73583"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lastRenderedPageBreak/>
              <w:t>50</w:t>
            </w:r>
          </w:p>
        </w:tc>
      </w:tr>
      <w:tr w:rsidR="000864E4" w:rsidRPr="000864E4" w14:paraId="6D0E5FEB"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7E329F4F"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77169B52"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3951A249"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Transmisja</w:t>
            </w:r>
          </w:p>
        </w:tc>
        <w:tc>
          <w:tcPr>
            <w:tcW w:w="4678" w:type="dxa"/>
            <w:tcBorders>
              <w:top w:val="nil"/>
              <w:left w:val="nil"/>
              <w:bottom w:val="single" w:sz="4" w:space="0" w:color="auto"/>
              <w:right w:val="single" w:sz="4" w:space="0" w:color="auto"/>
            </w:tcBorders>
            <w:shd w:val="clear" w:color="auto" w:fill="auto"/>
            <w:vAlign w:val="center"/>
          </w:tcPr>
          <w:p w14:paraId="0BCB89FD"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BT 5.0</w:t>
            </w:r>
          </w:p>
          <w:p w14:paraId="1A795C9E"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WiFi</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ac</w:t>
            </w:r>
            <w:proofErr w:type="spellEnd"/>
          </w:p>
        </w:tc>
        <w:tc>
          <w:tcPr>
            <w:tcW w:w="567" w:type="dxa"/>
            <w:vMerge/>
            <w:tcBorders>
              <w:left w:val="nil"/>
              <w:right w:val="single" w:sz="4" w:space="0" w:color="auto"/>
            </w:tcBorders>
            <w:shd w:val="clear" w:color="auto" w:fill="auto"/>
            <w:noWrap/>
            <w:vAlign w:val="center"/>
          </w:tcPr>
          <w:p w14:paraId="3CE2EB98"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68750A05"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66F35EC8" w14:textId="77777777" w:rsidTr="00AD4537">
        <w:trPr>
          <w:trHeight w:val="60"/>
        </w:trPr>
        <w:tc>
          <w:tcPr>
            <w:tcW w:w="418" w:type="dxa"/>
            <w:vMerge/>
            <w:tcBorders>
              <w:left w:val="single" w:sz="4" w:space="0" w:color="auto"/>
              <w:right w:val="single" w:sz="4" w:space="0" w:color="auto"/>
            </w:tcBorders>
            <w:shd w:val="clear" w:color="auto" w:fill="auto"/>
            <w:noWrap/>
            <w:vAlign w:val="center"/>
          </w:tcPr>
          <w:p w14:paraId="5B82AF1C"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3F849F03"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5DD507C3"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Wyświetlacz</w:t>
            </w:r>
          </w:p>
        </w:tc>
        <w:tc>
          <w:tcPr>
            <w:tcW w:w="4678" w:type="dxa"/>
            <w:tcBorders>
              <w:top w:val="nil"/>
              <w:left w:val="nil"/>
              <w:bottom w:val="single" w:sz="4" w:space="0" w:color="auto"/>
              <w:right w:val="single" w:sz="4" w:space="0" w:color="auto"/>
            </w:tcBorders>
            <w:shd w:val="clear" w:color="auto" w:fill="auto"/>
            <w:vAlign w:val="center"/>
          </w:tcPr>
          <w:p w14:paraId="50979D3B" w14:textId="3B1B7398"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w:t>
            </w:r>
            <w:r w:rsidR="00110F52">
              <w:rPr>
                <w:rFonts w:eastAsia="Times New Roman" w:cs="Times New Roman"/>
                <w:sz w:val="18"/>
                <w:szCs w:val="18"/>
                <w:lang w:eastAsia="pl-PL"/>
              </w:rPr>
              <w:t>i</w:t>
            </w:r>
            <w:r w:rsidRPr="000864E4">
              <w:rPr>
                <w:rFonts w:eastAsia="Times New Roman" w:cs="Times New Roman"/>
                <w:sz w:val="18"/>
                <w:szCs w:val="18"/>
                <w:lang w:eastAsia="pl-PL"/>
              </w:rPr>
              <w:t xml:space="preserve">nimum 8”, </w:t>
            </w:r>
            <w:r w:rsidRPr="00AD4537">
              <w:rPr>
                <w:rFonts w:eastAsia="Times New Roman" w:cs="Times New Roman"/>
                <w:sz w:val="18"/>
                <w:szCs w:val="18"/>
                <w:lang w:eastAsia="pl-PL"/>
              </w:rPr>
              <w:t>3</w:t>
            </w:r>
            <w:r w:rsidR="00AD4537">
              <w:rPr>
                <w:rFonts w:eastAsia="Times New Roman" w:cs="Times New Roman"/>
                <w:sz w:val="18"/>
                <w:szCs w:val="18"/>
                <w:lang w:eastAsia="pl-PL"/>
              </w:rPr>
              <w:t>0</w:t>
            </w:r>
            <w:r w:rsidRPr="00AD4537">
              <w:rPr>
                <w:rFonts w:eastAsia="Times New Roman" w:cs="Times New Roman"/>
                <w:sz w:val="18"/>
                <w:szCs w:val="18"/>
                <w:lang w:eastAsia="pl-PL"/>
              </w:rPr>
              <w:t>0 nitów, 1280x800</w:t>
            </w:r>
          </w:p>
        </w:tc>
        <w:tc>
          <w:tcPr>
            <w:tcW w:w="567" w:type="dxa"/>
            <w:vMerge/>
            <w:tcBorders>
              <w:left w:val="nil"/>
              <w:right w:val="single" w:sz="4" w:space="0" w:color="auto"/>
            </w:tcBorders>
            <w:shd w:val="clear" w:color="auto" w:fill="auto"/>
            <w:noWrap/>
            <w:vAlign w:val="center"/>
          </w:tcPr>
          <w:p w14:paraId="6377AEA8"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01745527"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1EFF71BF"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2187FF8B"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7963311D"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6D601986"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Pamięć RAM</w:t>
            </w:r>
          </w:p>
        </w:tc>
        <w:tc>
          <w:tcPr>
            <w:tcW w:w="4678" w:type="dxa"/>
            <w:tcBorders>
              <w:top w:val="nil"/>
              <w:left w:val="nil"/>
              <w:bottom w:val="single" w:sz="4" w:space="0" w:color="auto"/>
              <w:right w:val="single" w:sz="4" w:space="0" w:color="auto"/>
            </w:tcBorders>
            <w:shd w:val="clear" w:color="auto" w:fill="auto"/>
            <w:vAlign w:val="center"/>
          </w:tcPr>
          <w:p w14:paraId="1AC00A6A"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Minimum 2GB</w:t>
            </w:r>
          </w:p>
        </w:tc>
        <w:tc>
          <w:tcPr>
            <w:tcW w:w="567" w:type="dxa"/>
            <w:vMerge/>
            <w:tcBorders>
              <w:left w:val="nil"/>
              <w:right w:val="single" w:sz="4" w:space="0" w:color="auto"/>
            </w:tcBorders>
            <w:shd w:val="clear" w:color="auto" w:fill="auto"/>
            <w:noWrap/>
            <w:vAlign w:val="center"/>
          </w:tcPr>
          <w:p w14:paraId="545C4B2A"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73BC6F1C"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78188494"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48BB6781"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587EA5C4"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0DAA2B3F"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Dysk twardy</w:t>
            </w:r>
          </w:p>
        </w:tc>
        <w:tc>
          <w:tcPr>
            <w:tcW w:w="4678" w:type="dxa"/>
            <w:tcBorders>
              <w:top w:val="nil"/>
              <w:left w:val="nil"/>
              <w:bottom w:val="single" w:sz="4" w:space="0" w:color="auto"/>
              <w:right w:val="single" w:sz="4" w:space="0" w:color="auto"/>
            </w:tcBorders>
            <w:shd w:val="clear" w:color="auto" w:fill="auto"/>
            <w:vAlign w:val="center"/>
          </w:tcPr>
          <w:p w14:paraId="5449B799"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Minimum 16GB</w:t>
            </w:r>
          </w:p>
        </w:tc>
        <w:tc>
          <w:tcPr>
            <w:tcW w:w="567" w:type="dxa"/>
            <w:vMerge/>
            <w:tcBorders>
              <w:left w:val="nil"/>
              <w:right w:val="single" w:sz="4" w:space="0" w:color="auto"/>
            </w:tcBorders>
            <w:shd w:val="clear" w:color="auto" w:fill="auto"/>
            <w:noWrap/>
            <w:vAlign w:val="center"/>
          </w:tcPr>
          <w:p w14:paraId="2B154CC3"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6B2EA90F"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268B2028"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5FA323C4"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109FF5BD"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63A31DD6"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Bateria</w:t>
            </w:r>
          </w:p>
        </w:tc>
        <w:tc>
          <w:tcPr>
            <w:tcW w:w="4678" w:type="dxa"/>
            <w:tcBorders>
              <w:top w:val="nil"/>
              <w:left w:val="nil"/>
              <w:bottom w:val="single" w:sz="4" w:space="0" w:color="auto"/>
              <w:right w:val="single" w:sz="4" w:space="0" w:color="auto"/>
            </w:tcBorders>
            <w:shd w:val="clear" w:color="auto" w:fill="auto"/>
            <w:vAlign w:val="center"/>
          </w:tcPr>
          <w:p w14:paraId="03BC9434" w14:textId="74AED0E3" w:rsidR="00B34250" w:rsidRPr="00AD4537" w:rsidRDefault="00B34250" w:rsidP="006169A0">
            <w:pPr>
              <w:pStyle w:val="Akapitzlist"/>
              <w:numPr>
                <w:ilvl w:val="0"/>
                <w:numId w:val="10"/>
              </w:numPr>
              <w:spacing w:after="0" w:line="240" w:lineRule="auto"/>
              <w:rPr>
                <w:rFonts w:eastAsia="Times New Roman" w:cs="Times New Roman"/>
                <w:sz w:val="18"/>
                <w:szCs w:val="18"/>
                <w:lang w:eastAsia="pl-PL"/>
              </w:rPr>
            </w:pPr>
            <w:r w:rsidRPr="00AD4537">
              <w:rPr>
                <w:rFonts w:eastAsia="Times New Roman" w:cs="Times New Roman"/>
                <w:sz w:val="18"/>
                <w:szCs w:val="18"/>
                <w:lang w:eastAsia="pl-PL"/>
              </w:rPr>
              <w:t>5</w:t>
            </w:r>
            <w:r w:rsidR="00AD4537">
              <w:rPr>
                <w:rFonts w:eastAsia="Times New Roman" w:cs="Times New Roman"/>
                <w:sz w:val="18"/>
                <w:szCs w:val="18"/>
                <w:lang w:eastAsia="pl-PL"/>
              </w:rPr>
              <w:t>0</w:t>
            </w:r>
            <w:r w:rsidRPr="00AD4537">
              <w:rPr>
                <w:rFonts w:eastAsia="Times New Roman" w:cs="Times New Roman"/>
                <w:sz w:val="18"/>
                <w:szCs w:val="18"/>
                <w:lang w:eastAsia="pl-PL"/>
              </w:rPr>
              <w:t xml:space="preserve">00 </w:t>
            </w:r>
            <w:proofErr w:type="spellStart"/>
            <w:r w:rsidRPr="00AD4537">
              <w:rPr>
                <w:rFonts w:eastAsia="Times New Roman" w:cs="Times New Roman"/>
                <w:sz w:val="18"/>
                <w:szCs w:val="18"/>
                <w:lang w:eastAsia="pl-PL"/>
              </w:rPr>
              <w:t>mAh</w:t>
            </w:r>
            <w:proofErr w:type="spellEnd"/>
          </w:p>
        </w:tc>
        <w:tc>
          <w:tcPr>
            <w:tcW w:w="567" w:type="dxa"/>
            <w:vMerge/>
            <w:tcBorders>
              <w:left w:val="nil"/>
              <w:right w:val="single" w:sz="4" w:space="0" w:color="auto"/>
            </w:tcBorders>
            <w:shd w:val="clear" w:color="auto" w:fill="auto"/>
            <w:noWrap/>
            <w:vAlign w:val="center"/>
          </w:tcPr>
          <w:p w14:paraId="748E5339"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131BA4BA"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6CC4F076" w14:textId="77777777" w:rsidTr="00325E1F">
        <w:trPr>
          <w:trHeight w:val="70"/>
        </w:trPr>
        <w:tc>
          <w:tcPr>
            <w:tcW w:w="418" w:type="dxa"/>
            <w:vMerge/>
            <w:tcBorders>
              <w:left w:val="single" w:sz="4" w:space="0" w:color="auto"/>
              <w:bottom w:val="single" w:sz="4" w:space="0" w:color="auto"/>
              <w:right w:val="single" w:sz="4" w:space="0" w:color="auto"/>
            </w:tcBorders>
            <w:shd w:val="clear" w:color="auto" w:fill="auto"/>
            <w:noWrap/>
            <w:vAlign w:val="center"/>
          </w:tcPr>
          <w:p w14:paraId="425D54EE"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bottom w:val="single" w:sz="4" w:space="0" w:color="auto"/>
              <w:right w:val="single" w:sz="4" w:space="0" w:color="auto"/>
            </w:tcBorders>
            <w:shd w:val="clear" w:color="auto" w:fill="auto"/>
            <w:vAlign w:val="center"/>
          </w:tcPr>
          <w:p w14:paraId="1190035C"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5CDD8C2E"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Waga</w:t>
            </w:r>
          </w:p>
        </w:tc>
        <w:tc>
          <w:tcPr>
            <w:tcW w:w="4678" w:type="dxa"/>
            <w:tcBorders>
              <w:top w:val="nil"/>
              <w:left w:val="nil"/>
              <w:bottom w:val="single" w:sz="4" w:space="0" w:color="auto"/>
              <w:right w:val="single" w:sz="4" w:space="0" w:color="auto"/>
            </w:tcBorders>
            <w:shd w:val="clear" w:color="auto" w:fill="auto"/>
            <w:vAlign w:val="center"/>
          </w:tcPr>
          <w:p w14:paraId="3A579D8C" w14:textId="3DE6358F" w:rsidR="00B34250" w:rsidRPr="00AD4537" w:rsidRDefault="00B34250" w:rsidP="006169A0">
            <w:pPr>
              <w:pStyle w:val="Akapitzlist"/>
              <w:numPr>
                <w:ilvl w:val="0"/>
                <w:numId w:val="10"/>
              </w:numPr>
              <w:spacing w:after="0" w:line="240" w:lineRule="auto"/>
              <w:rPr>
                <w:rFonts w:eastAsia="Times New Roman" w:cs="Times New Roman"/>
                <w:sz w:val="18"/>
                <w:szCs w:val="18"/>
                <w:lang w:eastAsia="pl-PL"/>
              </w:rPr>
            </w:pPr>
            <w:r w:rsidRPr="00AD4537">
              <w:rPr>
                <w:rFonts w:eastAsia="Times New Roman" w:cs="Times New Roman"/>
                <w:sz w:val="18"/>
                <w:szCs w:val="18"/>
                <w:lang w:eastAsia="pl-PL"/>
              </w:rPr>
              <w:t>Nie więcej niż 3</w:t>
            </w:r>
            <w:r w:rsidR="00AD4537">
              <w:rPr>
                <w:rFonts w:eastAsia="Times New Roman" w:cs="Times New Roman"/>
                <w:sz w:val="18"/>
                <w:szCs w:val="18"/>
                <w:lang w:eastAsia="pl-PL"/>
              </w:rPr>
              <w:t>70</w:t>
            </w:r>
            <w:r w:rsidRPr="00AD4537">
              <w:rPr>
                <w:rFonts w:eastAsia="Times New Roman" w:cs="Times New Roman"/>
                <w:sz w:val="18"/>
                <w:szCs w:val="18"/>
                <w:lang w:eastAsia="pl-PL"/>
              </w:rPr>
              <w:t>g</w:t>
            </w:r>
          </w:p>
        </w:tc>
        <w:tc>
          <w:tcPr>
            <w:tcW w:w="567" w:type="dxa"/>
            <w:vMerge/>
            <w:tcBorders>
              <w:left w:val="nil"/>
              <w:bottom w:val="single" w:sz="4" w:space="0" w:color="auto"/>
              <w:right w:val="single" w:sz="4" w:space="0" w:color="auto"/>
            </w:tcBorders>
            <w:shd w:val="clear" w:color="auto" w:fill="auto"/>
            <w:noWrap/>
            <w:vAlign w:val="center"/>
          </w:tcPr>
          <w:p w14:paraId="4E43DFB9"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bottom w:val="single" w:sz="4" w:space="0" w:color="auto"/>
              <w:right w:val="single" w:sz="4" w:space="0" w:color="auto"/>
            </w:tcBorders>
            <w:shd w:val="clear" w:color="auto" w:fill="auto"/>
            <w:noWrap/>
            <w:vAlign w:val="center"/>
          </w:tcPr>
          <w:p w14:paraId="1CEA8A36"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57B01AB6" w14:textId="77777777" w:rsidTr="00325E1F">
        <w:trPr>
          <w:trHeight w:val="345"/>
        </w:trPr>
        <w:tc>
          <w:tcPr>
            <w:tcW w:w="418" w:type="dxa"/>
            <w:vMerge w:val="restart"/>
            <w:tcBorders>
              <w:top w:val="single" w:sz="4" w:space="0" w:color="auto"/>
              <w:left w:val="single" w:sz="4" w:space="0" w:color="auto"/>
              <w:right w:val="single" w:sz="4" w:space="0" w:color="auto"/>
            </w:tcBorders>
            <w:shd w:val="clear" w:color="auto" w:fill="auto"/>
            <w:noWrap/>
            <w:vAlign w:val="center"/>
            <w:hideMark/>
          </w:tcPr>
          <w:p w14:paraId="5A49DD92" w14:textId="6848AE8C" w:rsidR="0062053D" w:rsidRPr="000864E4" w:rsidRDefault="00D937F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0</w:t>
            </w:r>
            <w:r w:rsidR="0062053D" w:rsidRPr="000864E4">
              <w:rPr>
                <w:rFonts w:eastAsia="Times New Roman" w:cs="Times New Roman"/>
                <w:sz w:val="18"/>
                <w:szCs w:val="18"/>
                <w:lang w:eastAsia="pl-PL"/>
              </w:rPr>
              <w:t>.</w:t>
            </w:r>
          </w:p>
        </w:tc>
        <w:tc>
          <w:tcPr>
            <w:tcW w:w="1844" w:type="dxa"/>
            <w:vMerge w:val="restart"/>
            <w:tcBorders>
              <w:top w:val="single" w:sz="4" w:space="0" w:color="auto"/>
              <w:left w:val="nil"/>
              <w:right w:val="single" w:sz="4" w:space="0" w:color="auto"/>
            </w:tcBorders>
            <w:shd w:val="clear" w:color="auto" w:fill="auto"/>
            <w:vAlign w:val="center"/>
            <w:hideMark/>
          </w:tcPr>
          <w:p w14:paraId="5EC609DF"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Projektor laserowy wysokiej jasności</w:t>
            </w:r>
          </w:p>
        </w:tc>
        <w:tc>
          <w:tcPr>
            <w:tcW w:w="1844" w:type="dxa"/>
            <w:tcBorders>
              <w:top w:val="nil"/>
              <w:left w:val="nil"/>
              <w:bottom w:val="single" w:sz="4" w:space="0" w:color="auto"/>
              <w:right w:val="single" w:sz="4" w:space="0" w:color="auto"/>
            </w:tcBorders>
            <w:shd w:val="clear" w:color="auto" w:fill="auto"/>
          </w:tcPr>
          <w:p w14:paraId="6E759610" w14:textId="77777777" w:rsidR="0062053D" w:rsidRPr="000864E4" w:rsidRDefault="0062053D" w:rsidP="006169A0">
            <w:pPr>
              <w:spacing w:after="0"/>
              <w:rPr>
                <w:b/>
                <w:sz w:val="18"/>
                <w:szCs w:val="18"/>
              </w:rPr>
            </w:pPr>
            <w:r w:rsidRPr="000864E4">
              <w:rPr>
                <w:b/>
                <w:sz w:val="18"/>
                <w:szCs w:val="18"/>
              </w:rPr>
              <w:t>Technologia projekcji</w:t>
            </w:r>
          </w:p>
        </w:tc>
        <w:tc>
          <w:tcPr>
            <w:tcW w:w="4678" w:type="dxa"/>
            <w:tcBorders>
              <w:top w:val="nil"/>
              <w:left w:val="nil"/>
              <w:bottom w:val="single" w:sz="4" w:space="0" w:color="auto"/>
              <w:right w:val="single" w:sz="4" w:space="0" w:color="auto"/>
            </w:tcBorders>
            <w:shd w:val="clear" w:color="auto" w:fill="auto"/>
          </w:tcPr>
          <w:p w14:paraId="300ACCCA" w14:textId="77777777" w:rsidR="0062053D" w:rsidRPr="000864E4" w:rsidRDefault="0062053D" w:rsidP="006169A0">
            <w:pPr>
              <w:spacing w:after="0"/>
              <w:rPr>
                <w:sz w:val="18"/>
                <w:szCs w:val="18"/>
              </w:rPr>
            </w:pPr>
            <w:r w:rsidRPr="000864E4">
              <w:rPr>
                <w:sz w:val="18"/>
                <w:szCs w:val="18"/>
              </w:rPr>
              <w:t>3LCD (3x 0,64”)</w:t>
            </w:r>
          </w:p>
        </w:tc>
        <w:tc>
          <w:tcPr>
            <w:tcW w:w="567" w:type="dxa"/>
            <w:vMerge w:val="restart"/>
            <w:tcBorders>
              <w:top w:val="nil"/>
              <w:left w:val="nil"/>
              <w:right w:val="single" w:sz="4" w:space="0" w:color="auto"/>
            </w:tcBorders>
            <w:shd w:val="clear" w:color="auto" w:fill="auto"/>
            <w:noWrap/>
            <w:vAlign w:val="center"/>
            <w:hideMark/>
          </w:tcPr>
          <w:p w14:paraId="295F274B" w14:textId="77777777" w:rsidR="0062053D" w:rsidRPr="000864E4" w:rsidRDefault="0062053D"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kpl</w:t>
            </w:r>
            <w:proofErr w:type="spellEnd"/>
            <w:r w:rsidRPr="000864E4">
              <w:rPr>
                <w:rFonts w:eastAsia="Times New Roman" w:cs="Times New Roman"/>
                <w:sz w:val="18"/>
                <w:szCs w:val="18"/>
                <w:lang w:eastAsia="pl-PL"/>
              </w:rPr>
              <w:t>.</w:t>
            </w:r>
          </w:p>
        </w:tc>
        <w:tc>
          <w:tcPr>
            <w:tcW w:w="480" w:type="dxa"/>
            <w:vMerge w:val="restart"/>
            <w:tcBorders>
              <w:top w:val="nil"/>
              <w:left w:val="nil"/>
              <w:right w:val="single" w:sz="4" w:space="0" w:color="auto"/>
            </w:tcBorders>
            <w:shd w:val="clear" w:color="auto" w:fill="auto"/>
            <w:noWrap/>
            <w:vAlign w:val="center"/>
            <w:hideMark/>
          </w:tcPr>
          <w:p w14:paraId="42732DC8"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5198A10C" w14:textId="77777777" w:rsidTr="00355C9B">
        <w:trPr>
          <w:trHeight w:val="390"/>
        </w:trPr>
        <w:tc>
          <w:tcPr>
            <w:tcW w:w="418" w:type="dxa"/>
            <w:vMerge/>
            <w:tcBorders>
              <w:left w:val="single" w:sz="4" w:space="0" w:color="auto"/>
              <w:right w:val="single" w:sz="4" w:space="0" w:color="auto"/>
            </w:tcBorders>
            <w:shd w:val="clear" w:color="auto" w:fill="auto"/>
            <w:noWrap/>
            <w:vAlign w:val="center"/>
          </w:tcPr>
          <w:p w14:paraId="19FD95C8"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3067CF15"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19801FAA" w14:textId="77777777" w:rsidR="0062053D" w:rsidRPr="000864E4" w:rsidRDefault="0062053D" w:rsidP="006169A0">
            <w:pPr>
              <w:spacing w:after="0"/>
              <w:rPr>
                <w:b/>
                <w:sz w:val="18"/>
                <w:szCs w:val="18"/>
              </w:rPr>
            </w:pPr>
            <w:r w:rsidRPr="000864E4">
              <w:rPr>
                <w:b/>
                <w:sz w:val="18"/>
                <w:szCs w:val="18"/>
              </w:rPr>
              <w:t>Źródło światła</w:t>
            </w:r>
          </w:p>
        </w:tc>
        <w:tc>
          <w:tcPr>
            <w:tcW w:w="4678" w:type="dxa"/>
            <w:tcBorders>
              <w:top w:val="single" w:sz="4" w:space="0" w:color="auto"/>
              <w:left w:val="nil"/>
              <w:bottom w:val="single" w:sz="4" w:space="0" w:color="auto"/>
              <w:right w:val="single" w:sz="4" w:space="0" w:color="auto"/>
            </w:tcBorders>
            <w:shd w:val="clear" w:color="auto" w:fill="auto"/>
          </w:tcPr>
          <w:p w14:paraId="634B77B9" w14:textId="77777777" w:rsidR="0062053D" w:rsidRPr="000864E4" w:rsidRDefault="0062053D" w:rsidP="006169A0">
            <w:pPr>
              <w:spacing w:after="0"/>
              <w:rPr>
                <w:sz w:val="18"/>
                <w:szCs w:val="18"/>
              </w:rPr>
            </w:pPr>
            <w:r w:rsidRPr="000864E4">
              <w:rPr>
                <w:sz w:val="18"/>
                <w:szCs w:val="18"/>
              </w:rPr>
              <w:t>Niebieska dioda laserowa (Grupa Ryzyka 2)</w:t>
            </w:r>
          </w:p>
        </w:tc>
        <w:tc>
          <w:tcPr>
            <w:tcW w:w="567" w:type="dxa"/>
            <w:vMerge/>
            <w:tcBorders>
              <w:left w:val="nil"/>
              <w:right w:val="single" w:sz="4" w:space="0" w:color="auto"/>
            </w:tcBorders>
            <w:shd w:val="clear" w:color="auto" w:fill="auto"/>
            <w:noWrap/>
            <w:vAlign w:val="center"/>
          </w:tcPr>
          <w:p w14:paraId="613CF289"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7A31550C"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0D185C44"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67673494"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7D590F31"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5CA8CD8D" w14:textId="77777777" w:rsidR="0062053D" w:rsidRPr="000864E4" w:rsidRDefault="0062053D" w:rsidP="006169A0">
            <w:pPr>
              <w:rPr>
                <w:b/>
                <w:sz w:val="18"/>
                <w:szCs w:val="18"/>
              </w:rPr>
            </w:pPr>
            <w:r w:rsidRPr="000864E4">
              <w:rPr>
                <w:b/>
                <w:sz w:val="18"/>
                <w:szCs w:val="18"/>
              </w:rPr>
              <w:t>Rozdzielczość natywna / obsługiwana</w:t>
            </w:r>
          </w:p>
        </w:tc>
        <w:tc>
          <w:tcPr>
            <w:tcW w:w="4678" w:type="dxa"/>
            <w:tcBorders>
              <w:top w:val="single" w:sz="4" w:space="0" w:color="auto"/>
              <w:left w:val="nil"/>
              <w:bottom w:val="single" w:sz="4" w:space="0" w:color="auto"/>
              <w:right w:val="single" w:sz="4" w:space="0" w:color="auto"/>
            </w:tcBorders>
            <w:shd w:val="clear" w:color="auto" w:fill="auto"/>
          </w:tcPr>
          <w:p w14:paraId="52E272B6" w14:textId="77777777" w:rsidR="0062053D" w:rsidRPr="000864E4" w:rsidRDefault="0062053D" w:rsidP="006169A0">
            <w:pPr>
              <w:rPr>
                <w:sz w:val="18"/>
                <w:szCs w:val="18"/>
              </w:rPr>
            </w:pPr>
            <w:r w:rsidRPr="000864E4">
              <w:rPr>
                <w:b/>
                <w:bCs/>
                <w:sz w:val="18"/>
                <w:szCs w:val="18"/>
              </w:rPr>
              <w:t>1920x1200 pikseli</w:t>
            </w:r>
            <w:r w:rsidRPr="000864E4">
              <w:rPr>
                <w:sz w:val="18"/>
                <w:szCs w:val="18"/>
              </w:rPr>
              <w:t xml:space="preserve"> / 3840x2160</w:t>
            </w:r>
          </w:p>
        </w:tc>
        <w:tc>
          <w:tcPr>
            <w:tcW w:w="567" w:type="dxa"/>
            <w:vMerge/>
            <w:tcBorders>
              <w:left w:val="nil"/>
              <w:right w:val="single" w:sz="4" w:space="0" w:color="auto"/>
            </w:tcBorders>
            <w:shd w:val="clear" w:color="auto" w:fill="auto"/>
            <w:noWrap/>
            <w:vAlign w:val="center"/>
          </w:tcPr>
          <w:p w14:paraId="54579DD0"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404E0B68"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6793D349"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7A985B1D"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41EC7380"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717DB08" w14:textId="77777777" w:rsidR="0062053D" w:rsidRPr="000864E4" w:rsidRDefault="0062053D" w:rsidP="006169A0">
            <w:pPr>
              <w:rPr>
                <w:b/>
                <w:sz w:val="18"/>
                <w:szCs w:val="18"/>
              </w:rPr>
            </w:pPr>
            <w:r w:rsidRPr="000864E4">
              <w:rPr>
                <w:b/>
                <w:sz w:val="18"/>
                <w:szCs w:val="18"/>
              </w:rPr>
              <w:t>Jasność</w:t>
            </w:r>
          </w:p>
        </w:tc>
        <w:tc>
          <w:tcPr>
            <w:tcW w:w="4678" w:type="dxa"/>
            <w:tcBorders>
              <w:top w:val="single" w:sz="4" w:space="0" w:color="auto"/>
              <w:left w:val="nil"/>
              <w:bottom w:val="single" w:sz="4" w:space="0" w:color="auto"/>
              <w:right w:val="single" w:sz="4" w:space="0" w:color="auto"/>
            </w:tcBorders>
            <w:shd w:val="clear" w:color="auto" w:fill="auto"/>
          </w:tcPr>
          <w:p w14:paraId="593A7A1A" w14:textId="77777777" w:rsidR="0062053D" w:rsidRPr="000864E4" w:rsidRDefault="0062053D" w:rsidP="006169A0">
            <w:pPr>
              <w:rPr>
                <w:sz w:val="18"/>
                <w:szCs w:val="18"/>
              </w:rPr>
            </w:pPr>
            <w:r w:rsidRPr="000864E4">
              <w:rPr>
                <w:sz w:val="18"/>
                <w:szCs w:val="18"/>
              </w:rPr>
              <w:t>6000 ANSI Lumenów</w:t>
            </w:r>
          </w:p>
        </w:tc>
        <w:tc>
          <w:tcPr>
            <w:tcW w:w="567" w:type="dxa"/>
            <w:vMerge/>
            <w:tcBorders>
              <w:left w:val="nil"/>
              <w:right w:val="single" w:sz="4" w:space="0" w:color="auto"/>
            </w:tcBorders>
            <w:shd w:val="clear" w:color="auto" w:fill="auto"/>
            <w:noWrap/>
            <w:vAlign w:val="center"/>
          </w:tcPr>
          <w:p w14:paraId="336B1A21"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2ED61FEF"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58DC5D6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2D1D91F4"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62750FD6"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3FED688C" w14:textId="77777777" w:rsidR="0062053D" w:rsidRPr="000864E4" w:rsidRDefault="0062053D" w:rsidP="006169A0">
            <w:pPr>
              <w:rPr>
                <w:b/>
                <w:sz w:val="18"/>
                <w:szCs w:val="18"/>
              </w:rPr>
            </w:pPr>
            <w:r w:rsidRPr="000864E4">
              <w:rPr>
                <w:b/>
                <w:sz w:val="18"/>
                <w:szCs w:val="18"/>
              </w:rPr>
              <w:t>Kolory</w:t>
            </w:r>
          </w:p>
        </w:tc>
        <w:tc>
          <w:tcPr>
            <w:tcW w:w="4678" w:type="dxa"/>
            <w:tcBorders>
              <w:top w:val="single" w:sz="4" w:space="0" w:color="auto"/>
              <w:left w:val="nil"/>
              <w:bottom w:val="single" w:sz="4" w:space="0" w:color="auto"/>
              <w:right w:val="single" w:sz="4" w:space="0" w:color="auto"/>
            </w:tcBorders>
            <w:shd w:val="clear" w:color="auto" w:fill="auto"/>
          </w:tcPr>
          <w:p w14:paraId="11D09A9B" w14:textId="77777777" w:rsidR="0062053D" w:rsidRPr="000864E4" w:rsidRDefault="0062053D" w:rsidP="006169A0">
            <w:pPr>
              <w:rPr>
                <w:sz w:val="18"/>
                <w:szCs w:val="18"/>
              </w:rPr>
            </w:pPr>
            <w:r w:rsidRPr="000864E4">
              <w:rPr>
                <w:sz w:val="18"/>
                <w:szCs w:val="18"/>
              </w:rPr>
              <w:t>10 bit</w:t>
            </w:r>
          </w:p>
        </w:tc>
        <w:tc>
          <w:tcPr>
            <w:tcW w:w="567" w:type="dxa"/>
            <w:vMerge/>
            <w:tcBorders>
              <w:left w:val="nil"/>
              <w:right w:val="single" w:sz="4" w:space="0" w:color="auto"/>
            </w:tcBorders>
            <w:shd w:val="clear" w:color="auto" w:fill="auto"/>
            <w:noWrap/>
            <w:vAlign w:val="center"/>
          </w:tcPr>
          <w:p w14:paraId="0AC7D453"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2F29277B"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659E9CF4"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18F8B381"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180B2958"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7F3DC166" w14:textId="77777777" w:rsidR="0062053D" w:rsidRPr="000864E4" w:rsidRDefault="0062053D" w:rsidP="006169A0">
            <w:pPr>
              <w:rPr>
                <w:b/>
                <w:sz w:val="18"/>
                <w:szCs w:val="18"/>
              </w:rPr>
            </w:pPr>
            <w:r w:rsidRPr="000864E4">
              <w:rPr>
                <w:b/>
                <w:sz w:val="18"/>
                <w:szCs w:val="18"/>
              </w:rPr>
              <w:t>Korekcja zniekształceń trapezowych:</w:t>
            </w:r>
          </w:p>
        </w:tc>
        <w:tc>
          <w:tcPr>
            <w:tcW w:w="4678" w:type="dxa"/>
            <w:tcBorders>
              <w:top w:val="single" w:sz="4" w:space="0" w:color="auto"/>
              <w:left w:val="nil"/>
              <w:bottom w:val="single" w:sz="4" w:space="0" w:color="auto"/>
              <w:right w:val="single" w:sz="4" w:space="0" w:color="auto"/>
            </w:tcBorders>
            <w:shd w:val="clear" w:color="auto" w:fill="auto"/>
          </w:tcPr>
          <w:p w14:paraId="7F315B3D" w14:textId="77777777" w:rsidR="0062053D" w:rsidRPr="000864E4" w:rsidRDefault="0062053D" w:rsidP="006169A0">
            <w:pPr>
              <w:rPr>
                <w:sz w:val="18"/>
                <w:szCs w:val="18"/>
              </w:rPr>
            </w:pPr>
            <w:r w:rsidRPr="000864E4">
              <w:rPr>
                <w:sz w:val="18"/>
                <w:szCs w:val="18"/>
              </w:rPr>
              <w:t>+/- 30 stopni w pionie</w:t>
            </w:r>
            <w:r w:rsidRPr="000864E4">
              <w:rPr>
                <w:sz w:val="18"/>
                <w:szCs w:val="18"/>
              </w:rPr>
              <w:br/>
              <w:t>+/- 30 stopni w poziomie</w:t>
            </w:r>
          </w:p>
        </w:tc>
        <w:tc>
          <w:tcPr>
            <w:tcW w:w="567" w:type="dxa"/>
            <w:vMerge/>
            <w:tcBorders>
              <w:left w:val="nil"/>
              <w:right w:val="single" w:sz="4" w:space="0" w:color="auto"/>
            </w:tcBorders>
            <w:shd w:val="clear" w:color="auto" w:fill="auto"/>
            <w:noWrap/>
            <w:vAlign w:val="center"/>
          </w:tcPr>
          <w:p w14:paraId="238636A9"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6EEBC2D7"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5D340BF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10F81762"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18A5BCCE"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948F923" w14:textId="77777777" w:rsidR="0062053D" w:rsidRPr="000864E4" w:rsidRDefault="0062053D" w:rsidP="006169A0">
            <w:pPr>
              <w:rPr>
                <w:b/>
                <w:sz w:val="18"/>
                <w:szCs w:val="18"/>
              </w:rPr>
            </w:pPr>
            <w:r w:rsidRPr="000864E4">
              <w:rPr>
                <w:b/>
                <w:sz w:val="18"/>
                <w:szCs w:val="18"/>
              </w:rPr>
              <w:t>Współczynnik projekcji:</w:t>
            </w:r>
          </w:p>
        </w:tc>
        <w:tc>
          <w:tcPr>
            <w:tcW w:w="4678" w:type="dxa"/>
            <w:tcBorders>
              <w:top w:val="single" w:sz="4" w:space="0" w:color="auto"/>
              <w:left w:val="nil"/>
              <w:bottom w:val="single" w:sz="4" w:space="0" w:color="auto"/>
              <w:right w:val="single" w:sz="4" w:space="0" w:color="auto"/>
            </w:tcBorders>
            <w:shd w:val="clear" w:color="auto" w:fill="auto"/>
          </w:tcPr>
          <w:p w14:paraId="6F8A866F" w14:textId="77777777" w:rsidR="0062053D" w:rsidRPr="000864E4" w:rsidRDefault="0062053D" w:rsidP="006169A0">
            <w:pPr>
              <w:rPr>
                <w:sz w:val="18"/>
                <w:szCs w:val="18"/>
              </w:rPr>
            </w:pPr>
            <w:r w:rsidRPr="000864E4">
              <w:rPr>
                <w:sz w:val="18"/>
                <w:szCs w:val="18"/>
              </w:rPr>
              <w:t>1.23 - 2 : 1</w:t>
            </w:r>
          </w:p>
        </w:tc>
        <w:tc>
          <w:tcPr>
            <w:tcW w:w="567" w:type="dxa"/>
            <w:vMerge/>
            <w:tcBorders>
              <w:left w:val="nil"/>
              <w:right w:val="single" w:sz="4" w:space="0" w:color="auto"/>
            </w:tcBorders>
            <w:shd w:val="clear" w:color="auto" w:fill="auto"/>
            <w:noWrap/>
            <w:vAlign w:val="center"/>
          </w:tcPr>
          <w:p w14:paraId="30543E8C"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2AF03BD4"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3B74024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30BC7F77"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4A72C58E"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3011C3CF" w14:textId="77777777" w:rsidR="0062053D" w:rsidRPr="000864E4" w:rsidRDefault="0062053D" w:rsidP="006169A0">
            <w:pPr>
              <w:rPr>
                <w:b/>
                <w:sz w:val="18"/>
                <w:szCs w:val="18"/>
              </w:rPr>
            </w:pPr>
            <w:r w:rsidRPr="000864E4">
              <w:rPr>
                <w:b/>
                <w:sz w:val="18"/>
                <w:szCs w:val="18"/>
              </w:rPr>
              <w:t xml:space="preserve">Zakres przysłony </w:t>
            </w:r>
          </w:p>
        </w:tc>
        <w:tc>
          <w:tcPr>
            <w:tcW w:w="4678" w:type="dxa"/>
            <w:tcBorders>
              <w:top w:val="single" w:sz="4" w:space="0" w:color="auto"/>
              <w:left w:val="nil"/>
              <w:bottom w:val="single" w:sz="4" w:space="0" w:color="auto"/>
              <w:right w:val="single" w:sz="4" w:space="0" w:color="auto"/>
            </w:tcBorders>
            <w:shd w:val="clear" w:color="auto" w:fill="auto"/>
          </w:tcPr>
          <w:p w14:paraId="3491B344" w14:textId="77777777" w:rsidR="0062053D" w:rsidRPr="000864E4" w:rsidRDefault="0062053D" w:rsidP="006169A0">
            <w:pPr>
              <w:rPr>
                <w:sz w:val="18"/>
                <w:szCs w:val="18"/>
              </w:rPr>
            </w:pPr>
            <w:r w:rsidRPr="000864E4">
              <w:rPr>
                <w:sz w:val="18"/>
                <w:szCs w:val="18"/>
              </w:rPr>
              <w:t>1,5-2,1</w:t>
            </w:r>
          </w:p>
        </w:tc>
        <w:tc>
          <w:tcPr>
            <w:tcW w:w="567" w:type="dxa"/>
            <w:vMerge/>
            <w:tcBorders>
              <w:left w:val="nil"/>
              <w:right w:val="single" w:sz="4" w:space="0" w:color="auto"/>
            </w:tcBorders>
            <w:shd w:val="clear" w:color="auto" w:fill="auto"/>
            <w:noWrap/>
            <w:vAlign w:val="center"/>
          </w:tcPr>
          <w:p w14:paraId="54971417"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42EA8EC5"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54576D14"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6C88D235"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57F528B9"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73282994" w14:textId="77777777" w:rsidR="0062053D" w:rsidRPr="000864E4" w:rsidRDefault="0062053D" w:rsidP="006169A0">
            <w:pPr>
              <w:rPr>
                <w:b/>
                <w:sz w:val="18"/>
                <w:szCs w:val="18"/>
              </w:rPr>
            </w:pPr>
            <w:r w:rsidRPr="000864E4">
              <w:rPr>
                <w:b/>
                <w:sz w:val="18"/>
                <w:szCs w:val="18"/>
              </w:rPr>
              <w:t xml:space="preserve">Zakres ogniskowej </w:t>
            </w:r>
          </w:p>
        </w:tc>
        <w:tc>
          <w:tcPr>
            <w:tcW w:w="4678" w:type="dxa"/>
            <w:tcBorders>
              <w:top w:val="single" w:sz="4" w:space="0" w:color="auto"/>
              <w:left w:val="nil"/>
              <w:bottom w:val="single" w:sz="4" w:space="0" w:color="auto"/>
              <w:right w:val="single" w:sz="4" w:space="0" w:color="auto"/>
            </w:tcBorders>
            <w:shd w:val="clear" w:color="auto" w:fill="auto"/>
          </w:tcPr>
          <w:p w14:paraId="66D013F1" w14:textId="77777777" w:rsidR="0062053D" w:rsidRPr="000864E4" w:rsidRDefault="0062053D" w:rsidP="006169A0">
            <w:pPr>
              <w:rPr>
                <w:sz w:val="18"/>
                <w:szCs w:val="18"/>
              </w:rPr>
            </w:pPr>
            <w:r w:rsidRPr="000864E4">
              <w:rPr>
                <w:sz w:val="18"/>
                <w:szCs w:val="18"/>
              </w:rPr>
              <w:t>f= 17,2–27,6 mm</w:t>
            </w:r>
          </w:p>
        </w:tc>
        <w:tc>
          <w:tcPr>
            <w:tcW w:w="567" w:type="dxa"/>
            <w:vMerge/>
            <w:tcBorders>
              <w:left w:val="nil"/>
              <w:right w:val="single" w:sz="4" w:space="0" w:color="auto"/>
            </w:tcBorders>
            <w:shd w:val="clear" w:color="auto" w:fill="auto"/>
            <w:noWrap/>
            <w:vAlign w:val="center"/>
          </w:tcPr>
          <w:p w14:paraId="5799E415"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45CFEA2C"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149124C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390082F7"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63AD0A61"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074247A" w14:textId="77777777" w:rsidR="0062053D" w:rsidRPr="000864E4" w:rsidRDefault="0062053D" w:rsidP="006169A0">
            <w:pPr>
              <w:rPr>
                <w:b/>
                <w:sz w:val="18"/>
                <w:szCs w:val="18"/>
              </w:rPr>
            </w:pPr>
            <w:proofErr w:type="spellStart"/>
            <w:r w:rsidRPr="000864E4">
              <w:rPr>
                <w:b/>
                <w:sz w:val="18"/>
                <w:szCs w:val="18"/>
              </w:rPr>
              <w:t>Lens</w:t>
            </w:r>
            <w:proofErr w:type="spellEnd"/>
            <w:r w:rsidRPr="000864E4">
              <w:rPr>
                <w:b/>
                <w:sz w:val="18"/>
                <w:szCs w:val="18"/>
              </w:rPr>
              <w:t xml:space="preserve"> </w:t>
            </w:r>
            <w:proofErr w:type="spellStart"/>
            <w:r w:rsidRPr="000864E4">
              <w:rPr>
                <w:b/>
                <w:sz w:val="18"/>
                <w:szCs w:val="18"/>
              </w:rPr>
              <w:t>shift</w:t>
            </w:r>
            <w:proofErr w:type="spellEnd"/>
            <w:r w:rsidRPr="000864E4">
              <w:rPr>
                <w:b/>
                <w:sz w:val="18"/>
                <w:szCs w:val="18"/>
              </w:rPr>
              <w:t>:</w:t>
            </w:r>
          </w:p>
        </w:tc>
        <w:tc>
          <w:tcPr>
            <w:tcW w:w="4678" w:type="dxa"/>
            <w:tcBorders>
              <w:top w:val="single" w:sz="4" w:space="0" w:color="auto"/>
              <w:left w:val="nil"/>
              <w:bottom w:val="single" w:sz="4" w:space="0" w:color="auto"/>
              <w:right w:val="single" w:sz="4" w:space="0" w:color="auto"/>
            </w:tcBorders>
            <w:shd w:val="clear" w:color="auto" w:fill="auto"/>
          </w:tcPr>
          <w:p w14:paraId="02A80BC1" w14:textId="77777777" w:rsidR="0062053D" w:rsidRPr="000864E4" w:rsidRDefault="0062053D" w:rsidP="006169A0">
            <w:pPr>
              <w:spacing w:after="0"/>
              <w:rPr>
                <w:sz w:val="18"/>
                <w:szCs w:val="18"/>
              </w:rPr>
            </w:pPr>
            <w:r w:rsidRPr="000864E4">
              <w:rPr>
                <w:sz w:val="18"/>
                <w:szCs w:val="18"/>
              </w:rPr>
              <w:t>Poziomo +/- 29%</w:t>
            </w:r>
            <w:r w:rsidRPr="000864E4">
              <w:rPr>
                <w:sz w:val="18"/>
                <w:szCs w:val="18"/>
              </w:rPr>
              <w:br/>
              <w:t>Pionowo +60%</w:t>
            </w:r>
          </w:p>
        </w:tc>
        <w:tc>
          <w:tcPr>
            <w:tcW w:w="567" w:type="dxa"/>
            <w:vMerge/>
            <w:tcBorders>
              <w:left w:val="nil"/>
              <w:right w:val="single" w:sz="4" w:space="0" w:color="auto"/>
            </w:tcBorders>
            <w:shd w:val="clear" w:color="auto" w:fill="auto"/>
            <w:noWrap/>
            <w:vAlign w:val="center"/>
          </w:tcPr>
          <w:p w14:paraId="03D79DC5"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01CC4574"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25BA7752"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1F3D3C3A"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0B3C46D7"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276660F" w14:textId="77777777" w:rsidR="0062053D" w:rsidRPr="000864E4" w:rsidRDefault="0062053D" w:rsidP="006169A0">
            <w:pPr>
              <w:spacing w:after="0"/>
              <w:rPr>
                <w:b/>
                <w:sz w:val="18"/>
                <w:szCs w:val="18"/>
              </w:rPr>
            </w:pPr>
            <w:r w:rsidRPr="000864E4">
              <w:rPr>
                <w:b/>
                <w:sz w:val="18"/>
                <w:szCs w:val="18"/>
              </w:rPr>
              <w:t>Poziom szumu w trybie normalnym</w:t>
            </w:r>
          </w:p>
        </w:tc>
        <w:tc>
          <w:tcPr>
            <w:tcW w:w="4678" w:type="dxa"/>
            <w:tcBorders>
              <w:top w:val="single" w:sz="4" w:space="0" w:color="auto"/>
              <w:left w:val="nil"/>
              <w:bottom w:val="single" w:sz="4" w:space="0" w:color="auto"/>
              <w:right w:val="single" w:sz="4" w:space="0" w:color="auto"/>
            </w:tcBorders>
            <w:shd w:val="clear" w:color="auto" w:fill="auto"/>
          </w:tcPr>
          <w:p w14:paraId="33361545" w14:textId="77777777" w:rsidR="0062053D" w:rsidRPr="000864E4" w:rsidRDefault="0062053D" w:rsidP="006169A0">
            <w:pPr>
              <w:spacing w:after="0"/>
              <w:rPr>
                <w:sz w:val="18"/>
                <w:szCs w:val="18"/>
              </w:rPr>
            </w:pPr>
            <w:r w:rsidRPr="000864E4">
              <w:rPr>
                <w:sz w:val="18"/>
                <w:szCs w:val="18"/>
              </w:rPr>
              <w:t>25dB</w:t>
            </w:r>
          </w:p>
        </w:tc>
        <w:tc>
          <w:tcPr>
            <w:tcW w:w="567" w:type="dxa"/>
            <w:vMerge/>
            <w:tcBorders>
              <w:left w:val="nil"/>
              <w:right w:val="single" w:sz="4" w:space="0" w:color="auto"/>
            </w:tcBorders>
            <w:shd w:val="clear" w:color="auto" w:fill="auto"/>
            <w:noWrap/>
            <w:vAlign w:val="center"/>
          </w:tcPr>
          <w:p w14:paraId="3CDAC2A8"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2F6A8D46"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1DE7B236"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7D8043CD"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3CB60676"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E22A16E" w14:textId="77777777" w:rsidR="0062053D" w:rsidRPr="000864E4" w:rsidRDefault="0062053D" w:rsidP="006169A0">
            <w:pPr>
              <w:rPr>
                <w:b/>
                <w:sz w:val="18"/>
                <w:szCs w:val="18"/>
              </w:rPr>
            </w:pPr>
            <w:r w:rsidRPr="000864E4">
              <w:rPr>
                <w:b/>
                <w:sz w:val="18"/>
                <w:szCs w:val="18"/>
              </w:rPr>
              <w:t>Wejścia sygnałowe wideo:</w:t>
            </w:r>
          </w:p>
        </w:tc>
        <w:tc>
          <w:tcPr>
            <w:tcW w:w="4678" w:type="dxa"/>
            <w:tcBorders>
              <w:top w:val="single" w:sz="4" w:space="0" w:color="auto"/>
              <w:left w:val="nil"/>
              <w:bottom w:val="single" w:sz="4" w:space="0" w:color="auto"/>
              <w:right w:val="single" w:sz="4" w:space="0" w:color="auto"/>
            </w:tcBorders>
            <w:shd w:val="clear" w:color="auto" w:fill="auto"/>
          </w:tcPr>
          <w:p w14:paraId="0197B429" w14:textId="77777777" w:rsidR="0062053D" w:rsidRPr="000864E4" w:rsidRDefault="0062053D" w:rsidP="006169A0">
            <w:pPr>
              <w:spacing w:after="0"/>
              <w:rPr>
                <w:sz w:val="18"/>
                <w:szCs w:val="18"/>
              </w:rPr>
            </w:pPr>
            <w:r w:rsidRPr="000864E4">
              <w:rPr>
                <w:sz w:val="18"/>
                <w:szCs w:val="18"/>
              </w:rPr>
              <w:t>1x VGA (komponent)</w:t>
            </w:r>
          </w:p>
          <w:p w14:paraId="33E7290A" w14:textId="77777777" w:rsidR="0062053D" w:rsidRPr="000864E4" w:rsidRDefault="0062053D" w:rsidP="006169A0">
            <w:pPr>
              <w:spacing w:after="0"/>
              <w:rPr>
                <w:sz w:val="18"/>
                <w:szCs w:val="18"/>
              </w:rPr>
            </w:pPr>
            <w:r w:rsidRPr="000864E4">
              <w:rPr>
                <w:sz w:val="18"/>
                <w:szCs w:val="18"/>
              </w:rPr>
              <w:t xml:space="preserve">1x </w:t>
            </w:r>
            <w:proofErr w:type="spellStart"/>
            <w:r w:rsidRPr="000864E4">
              <w:rPr>
                <w:sz w:val="18"/>
                <w:szCs w:val="18"/>
              </w:rPr>
              <w:t>HDBaseT</w:t>
            </w:r>
            <w:proofErr w:type="spellEnd"/>
            <w:r w:rsidRPr="000864E4">
              <w:rPr>
                <w:sz w:val="18"/>
                <w:szCs w:val="18"/>
              </w:rPr>
              <w:t xml:space="preserve"> (HDCP) zgodność: RGB, YcbCr444</w:t>
            </w:r>
          </w:p>
          <w:p w14:paraId="461E3B8D" w14:textId="77777777" w:rsidR="0062053D" w:rsidRPr="000864E4" w:rsidRDefault="0062053D" w:rsidP="006169A0">
            <w:pPr>
              <w:spacing w:after="0"/>
              <w:rPr>
                <w:sz w:val="18"/>
                <w:szCs w:val="18"/>
              </w:rPr>
            </w:pPr>
            <w:r w:rsidRPr="000864E4">
              <w:rPr>
                <w:sz w:val="18"/>
                <w:szCs w:val="18"/>
              </w:rPr>
              <w:t xml:space="preserve">2x </w:t>
            </w:r>
            <w:proofErr w:type="spellStart"/>
            <w:r w:rsidRPr="000864E4">
              <w:rPr>
                <w:sz w:val="18"/>
                <w:szCs w:val="18"/>
              </w:rPr>
              <w:t>HDMi</w:t>
            </w:r>
            <w:proofErr w:type="spellEnd"/>
            <w:r w:rsidRPr="000864E4">
              <w:rPr>
                <w:sz w:val="18"/>
                <w:szCs w:val="18"/>
              </w:rPr>
              <w:t xml:space="preserve"> typu A (HDCP) zgodność: RGB, YcbCr444</w:t>
            </w:r>
          </w:p>
        </w:tc>
        <w:tc>
          <w:tcPr>
            <w:tcW w:w="567" w:type="dxa"/>
            <w:vMerge/>
            <w:tcBorders>
              <w:left w:val="nil"/>
              <w:right w:val="single" w:sz="4" w:space="0" w:color="auto"/>
            </w:tcBorders>
            <w:shd w:val="clear" w:color="auto" w:fill="auto"/>
            <w:noWrap/>
            <w:vAlign w:val="center"/>
          </w:tcPr>
          <w:p w14:paraId="10DF6A2D"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65F90953"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3ED6C41A"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5CAC7B29"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5FFDC0EA"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4DEB5DD" w14:textId="77777777" w:rsidR="0062053D" w:rsidRPr="000864E4" w:rsidRDefault="0062053D" w:rsidP="006169A0">
            <w:pPr>
              <w:rPr>
                <w:b/>
                <w:sz w:val="18"/>
                <w:szCs w:val="18"/>
              </w:rPr>
            </w:pPr>
            <w:r w:rsidRPr="000864E4">
              <w:rPr>
                <w:b/>
                <w:sz w:val="18"/>
                <w:szCs w:val="18"/>
              </w:rPr>
              <w:t>Wejścia audio / wyjścia audio</w:t>
            </w:r>
          </w:p>
        </w:tc>
        <w:tc>
          <w:tcPr>
            <w:tcW w:w="4678" w:type="dxa"/>
            <w:tcBorders>
              <w:top w:val="single" w:sz="4" w:space="0" w:color="auto"/>
              <w:left w:val="nil"/>
              <w:bottom w:val="single" w:sz="4" w:space="0" w:color="auto"/>
              <w:right w:val="single" w:sz="4" w:space="0" w:color="auto"/>
            </w:tcBorders>
            <w:shd w:val="clear" w:color="auto" w:fill="auto"/>
          </w:tcPr>
          <w:p w14:paraId="0EF3A57F" w14:textId="77777777" w:rsidR="0062053D" w:rsidRPr="000864E4" w:rsidRDefault="0062053D" w:rsidP="006169A0">
            <w:pPr>
              <w:rPr>
                <w:sz w:val="18"/>
                <w:szCs w:val="18"/>
                <w:lang w:val="en-US"/>
              </w:rPr>
            </w:pPr>
            <w:r w:rsidRPr="000864E4">
              <w:rPr>
                <w:sz w:val="18"/>
                <w:szCs w:val="18"/>
                <w:lang w:val="en-US"/>
              </w:rPr>
              <w:t>3,5mm jack / 3,5mm jack out</w:t>
            </w:r>
          </w:p>
        </w:tc>
        <w:tc>
          <w:tcPr>
            <w:tcW w:w="567" w:type="dxa"/>
            <w:vMerge/>
            <w:tcBorders>
              <w:left w:val="nil"/>
              <w:right w:val="single" w:sz="4" w:space="0" w:color="auto"/>
            </w:tcBorders>
            <w:shd w:val="clear" w:color="auto" w:fill="auto"/>
            <w:noWrap/>
            <w:vAlign w:val="center"/>
          </w:tcPr>
          <w:p w14:paraId="3420B42E" w14:textId="77777777" w:rsidR="0062053D" w:rsidRPr="000864E4" w:rsidRDefault="0062053D" w:rsidP="006169A0">
            <w:pPr>
              <w:pStyle w:val="Akapitzlist"/>
              <w:rPr>
                <w:rFonts w:eastAsia="Times New Roman" w:cs="Times New Roman"/>
                <w:sz w:val="18"/>
                <w:szCs w:val="18"/>
                <w:lang w:val="en-US" w:eastAsia="pl-PL"/>
              </w:rPr>
            </w:pPr>
          </w:p>
        </w:tc>
        <w:tc>
          <w:tcPr>
            <w:tcW w:w="480" w:type="dxa"/>
            <w:vMerge/>
            <w:tcBorders>
              <w:left w:val="nil"/>
              <w:right w:val="single" w:sz="4" w:space="0" w:color="auto"/>
            </w:tcBorders>
            <w:shd w:val="clear" w:color="auto" w:fill="auto"/>
            <w:noWrap/>
            <w:vAlign w:val="center"/>
          </w:tcPr>
          <w:p w14:paraId="65AD27A5" w14:textId="77777777" w:rsidR="0062053D" w:rsidRPr="000864E4" w:rsidRDefault="0062053D" w:rsidP="006169A0">
            <w:pPr>
              <w:spacing w:after="0" w:line="240" w:lineRule="auto"/>
              <w:jc w:val="right"/>
              <w:rPr>
                <w:rFonts w:eastAsia="Times New Roman" w:cs="Times New Roman"/>
                <w:sz w:val="18"/>
                <w:szCs w:val="18"/>
                <w:lang w:val="en-US" w:eastAsia="pl-PL"/>
              </w:rPr>
            </w:pPr>
          </w:p>
        </w:tc>
      </w:tr>
      <w:tr w:rsidR="000864E4" w:rsidRPr="000864E4" w14:paraId="03C6815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502DE725" w14:textId="77777777" w:rsidR="0062053D" w:rsidRPr="000864E4" w:rsidRDefault="0062053D" w:rsidP="006169A0">
            <w:pPr>
              <w:spacing w:after="0" w:line="240" w:lineRule="auto"/>
              <w:rPr>
                <w:rFonts w:eastAsia="Times New Roman" w:cs="Times New Roman"/>
                <w:sz w:val="18"/>
                <w:szCs w:val="18"/>
                <w:lang w:val="en-US" w:eastAsia="pl-PL"/>
              </w:rPr>
            </w:pPr>
          </w:p>
        </w:tc>
        <w:tc>
          <w:tcPr>
            <w:tcW w:w="1844" w:type="dxa"/>
            <w:vMerge/>
            <w:tcBorders>
              <w:left w:val="nil"/>
              <w:right w:val="single" w:sz="4" w:space="0" w:color="auto"/>
            </w:tcBorders>
            <w:shd w:val="clear" w:color="auto" w:fill="auto"/>
            <w:vAlign w:val="center"/>
          </w:tcPr>
          <w:p w14:paraId="0C095E25" w14:textId="77777777" w:rsidR="0062053D" w:rsidRPr="000864E4" w:rsidRDefault="0062053D" w:rsidP="006169A0">
            <w:pPr>
              <w:spacing w:after="0" w:line="240" w:lineRule="auto"/>
              <w:rPr>
                <w:rFonts w:eastAsia="Times New Roman" w:cs="Times New Roman"/>
                <w:sz w:val="18"/>
                <w:szCs w:val="18"/>
                <w:lang w:val="en-US" w:eastAsia="pl-PL"/>
              </w:rPr>
            </w:pPr>
          </w:p>
        </w:tc>
        <w:tc>
          <w:tcPr>
            <w:tcW w:w="1844" w:type="dxa"/>
            <w:tcBorders>
              <w:top w:val="single" w:sz="4" w:space="0" w:color="auto"/>
              <w:left w:val="nil"/>
              <w:bottom w:val="single" w:sz="4" w:space="0" w:color="auto"/>
              <w:right w:val="single" w:sz="4" w:space="0" w:color="auto"/>
            </w:tcBorders>
            <w:shd w:val="clear" w:color="auto" w:fill="auto"/>
          </w:tcPr>
          <w:p w14:paraId="5E6D73E7" w14:textId="77777777" w:rsidR="0062053D" w:rsidRPr="000864E4" w:rsidRDefault="0062053D" w:rsidP="006169A0">
            <w:pPr>
              <w:rPr>
                <w:b/>
                <w:sz w:val="18"/>
                <w:szCs w:val="18"/>
              </w:rPr>
            </w:pPr>
            <w:r w:rsidRPr="000864E4">
              <w:rPr>
                <w:b/>
                <w:sz w:val="18"/>
                <w:szCs w:val="18"/>
              </w:rPr>
              <w:t>Inne złącza</w:t>
            </w:r>
          </w:p>
        </w:tc>
        <w:tc>
          <w:tcPr>
            <w:tcW w:w="4678" w:type="dxa"/>
            <w:tcBorders>
              <w:top w:val="single" w:sz="4" w:space="0" w:color="auto"/>
              <w:left w:val="nil"/>
              <w:bottom w:val="single" w:sz="4" w:space="0" w:color="auto"/>
              <w:right w:val="single" w:sz="4" w:space="0" w:color="auto"/>
            </w:tcBorders>
            <w:shd w:val="clear" w:color="auto" w:fill="auto"/>
          </w:tcPr>
          <w:p w14:paraId="2804432E" w14:textId="77777777" w:rsidR="0062053D" w:rsidRPr="000864E4" w:rsidRDefault="0062053D" w:rsidP="006169A0">
            <w:pPr>
              <w:rPr>
                <w:sz w:val="18"/>
                <w:szCs w:val="18"/>
                <w:lang w:val="en-US"/>
              </w:rPr>
            </w:pPr>
            <w:r w:rsidRPr="000864E4">
              <w:rPr>
                <w:sz w:val="18"/>
                <w:szCs w:val="18"/>
                <w:lang w:val="en-US"/>
              </w:rPr>
              <w:t>1x USB-B; 1x USB-A, 1x LAN</w:t>
            </w:r>
          </w:p>
        </w:tc>
        <w:tc>
          <w:tcPr>
            <w:tcW w:w="567" w:type="dxa"/>
            <w:vMerge/>
            <w:tcBorders>
              <w:left w:val="nil"/>
              <w:right w:val="single" w:sz="4" w:space="0" w:color="auto"/>
            </w:tcBorders>
            <w:shd w:val="clear" w:color="auto" w:fill="auto"/>
            <w:noWrap/>
            <w:vAlign w:val="center"/>
          </w:tcPr>
          <w:p w14:paraId="46920285" w14:textId="77777777" w:rsidR="0062053D" w:rsidRPr="000864E4" w:rsidRDefault="0062053D" w:rsidP="006169A0">
            <w:pPr>
              <w:pStyle w:val="Akapitzlist"/>
              <w:rPr>
                <w:rFonts w:eastAsia="Times New Roman" w:cs="Times New Roman"/>
                <w:sz w:val="18"/>
                <w:szCs w:val="18"/>
                <w:lang w:val="en-US" w:eastAsia="pl-PL"/>
              </w:rPr>
            </w:pPr>
          </w:p>
        </w:tc>
        <w:tc>
          <w:tcPr>
            <w:tcW w:w="480" w:type="dxa"/>
            <w:vMerge/>
            <w:tcBorders>
              <w:left w:val="nil"/>
              <w:right w:val="single" w:sz="4" w:space="0" w:color="auto"/>
            </w:tcBorders>
            <w:shd w:val="clear" w:color="auto" w:fill="auto"/>
            <w:noWrap/>
            <w:vAlign w:val="center"/>
          </w:tcPr>
          <w:p w14:paraId="6A7774BE" w14:textId="77777777" w:rsidR="0062053D" w:rsidRPr="000864E4" w:rsidRDefault="0062053D" w:rsidP="006169A0">
            <w:pPr>
              <w:spacing w:after="0" w:line="240" w:lineRule="auto"/>
              <w:jc w:val="right"/>
              <w:rPr>
                <w:rFonts w:eastAsia="Times New Roman" w:cs="Times New Roman"/>
                <w:sz w:val="18"/>
                <w:szCs w:val="18"/>
                <w:lang w:val="en-US" w:eastAsia="pl-PL"/>
              </w:rPr>
            </w:pPr>
          </w:p>
        </w:tc>
      </w:tr>
      <w:tr w:rsidR="000864E4" w:rsidRPr="000864E4" w14:paraId="4E998923"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715D3BD9" w14:textId="77777777" w:rsidR="0062053D" w:rsidRPr="000864E4" w:rsidRDefault="0062053D" w:rsidP="006169A0">
            <w:pPr>
              <w:spacing w:after="0" w:line="240" w:lineRule="auto"/>
              <w:rPr>
                <w:rFonts w:eastAsia="Times New Roman" w:cs="Times New Roman"/>
                <w:sz w:val="18"/>
                <w:szCs w:val="18"/>
                <w:lang w:val="en-US" w:eastAsia="pl-PL"/>
              </w:rPr>
            </w:pPr>
          </w:p>
        </w:tc>
        <w:tc>
          <w:tcPr>
            <w:tcW w:w="1844" w:type="dxa"/>
            <w:vMerge/>
            <w:tcBorders>
              <w:left w:val="nil"/>
              <w:right w:val="single" w:sz="4" w:space="0" w:color="auto"/>
            </w:tcBorders>
            <w:shd w:val="clear" w:color="auto" w:fill="auto"/>
            <w:vAlign w:val="center"/>
          </w:tcPr>
          <w:p w14:paraId="20CDF217" w14:textId="77777777" w:rsidR="0062053D" w:rsidRPr="000864E4" w:rsidRDefault="0062053D" w:rsidP="006169A0">
            <w:pPr>
              <w:spacing w:after="0" w:line="240" w:lineRule="auto"/>
              <w:rPr>
                <w:rFonts w:eastAsia="Times New Roman" w:cs="Times New Roman"/>
                <w:sz w:val="18"/>
                <w:szCs w:val="18"/>
                <w:lang w:val="en-US" w:eastAsia="pl-PL"/>
              </w:rPr>
            </w:pPr>
          </w:p>
        </w:tc>
        <w:tc>
          <w:tcPr>
            <w:tcW w:w="1844" w:type="dxa"/>
            <w:tcBorders>
              <w:top w:val="single" w:sz="4" w:space="0" w:color="auto"/>
              <w:left w:val="nil"/>
              <w:bottom w:val="single" w:sz="4" w:space="0" w:color="auto"/>
              <w:right w:val="single" w:sz="4" w:space="0" w:color="auto"/>
            </w:tcBorders>
            <w:shd w:val="clear" w:color="auto" w:fill="auto"/>
          </w:tcPr>
          <w:p w14:paraId="17CD1262" w14:textId="77777777" w:rsidR="0062053D" w:rsidRPr="000864E4" w:rsidRDefault="0062053D" w:rsidP="006169A0">
            <w:pPr>
              <w:rPr>
                <w:b/>
                <w:sz w:val="18"/>
                <w:szCs w:val="18"/>
              </w:rPr>
            </w:pPr>
            <w:r w:rsidRPr="000864E4">
              <w:rPr>
                <w:b/>
                <w:sz w:val="18"/>
                <w:szCs w:val="18"/>
              </w:rPr>
              <w:t>Głośnik:</w:t>
            </w:r>
          </w:p>
        </w:tc>
        <w:tc>
          <w:tcPr>
            <w:tcW w:w="4678" w:type="dxa"/>
            <w:tcBorders>
              <w:top w:val="single" w:sz="4" w:space="0" w:color="auto"/>
              <w:left w:val="nil"/>
              <w:bottom w:val="single" w:sz="4" w:space="0" w:color="auto"/>
              <w:right w:val="single" w:sz="4" w:space="0" w:color="auto"/>
            </w:tcBorders>
            <w:shd w:val="clear" w:color="auto" w:fill="auto"/>
          </w:tcPr>
          <w:p w14:paraId="3146EBA8" w14:textId="77777777" w:rsidR="0062053D" w:rsidRPr="000864E4" w:rsidRDefault="0062053D" w:rsidP="006169A0">
            <w:pPr>
              <w:rPr>
                <w:sz w:val="18"/>
                <w:szCs w:val="18"/>
              </w:rPr>
            </w:pPr>
            <w:r w:rsidRPr="000864E4">
              <w:rPr>
                <w:sz w:val="18"/>
                <w:szCs w:val="18"/>
              </w:rPr>
              <w:t>20W</w:t>
            </w:r>
          </w:p>
        </w:tc>
        <w:tc>
          <w:tcPr>
            <w:tcW w:w="567" w:type="dxa"/>
            <w:vMerge/>
            <w:tcBorders>
              <w:left w:val="nil"/>
              <w:right w:val="single" w:sz="4" w:space="0" w:color="auto"/>
            </w:tcBorders>
            <w:shd w:val="clear" w:color="auto" w:fill="auto"/>
            <w:noWrap/>
            <w:vAlign w:val="center"/>
          </w:tcPr>
          <w:p w14:paraId="08CB4C66"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7A3E99A7"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7B777936"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732EEC16"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6A24092B"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03809629" w14:textId="77777777" w:rsidR="0062053D" w:rsidRPr="000864E4" w:rsidRDefault="0062053D" w:rsidP="006169A0">
            <w:pPr>
              <w:rPr>
                <w:b/>
                <w:sz w:val="18"/>
                <w:szCs w:val="18"/>
              </w:rPr>
            </w:pPr>
            <w:r w:rsidRPr="000864E4">
              <w:rPr>
                <w:b/>
                <w:sz w:val="18"/>
                <w:szCs w:val="18"/>
              </w:rPr>
              <w:t>Funkcje Dodatkowe</w:t>
            </w:r>
          </w:p>
        </w:tc>
        <w:tc>
          <w:tcPr>
            <w:tcW w:w="4678" w:type="dxa"/>
            <w:tcBorders>
              <w:top w:val="single" w:sz="4" w:space="0" w:color="auto"/>
              <w:left w:val="nil"/>
              <w:bottom w:val="single" w:sz="4" w:space="0" w:color="auto"/>
              <w:right w:val="single" w:sz="4" w:space="0" w:color="auto"/>
            </w:tcBorders>
            <w:shd w:val="clear" w:color="auto" w:fill="auto"/>
          </w:tcPr>
          <w:p w14:paraId="770D46B5"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Całkowicie szczelny silnik optyczny, konstrukcja bez filtrowa</w:t>
            </w:r>
          </w:p>
          <w:p w14:paraId="535E8736"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Tryb zapewniający jednakową jasność obrazu przez cały okres życia źródła światła</w:t>
            </w:r>
          </w:p>
          <w:p w14:paraId="6C760D63"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Regulacja kontrastu, jaskrawości, ostrości, koloru i barwy. Szczegółowa regulacja kontrastu i jasności, niezależnie dla każdego kanału RGB</w:t>
            </w:r>
          </w:p>
          <w:p w14:paraId="07EC88F4"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6 stopniowa zmiana temperatury barwowej w zakresie od 5000K do 10500K</w:t>
            </w:r>
          </w:p>
          <w:p w14:paraId="184EA108"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Sterowanie przez przeglądarkę WWW, oraz przez dedykowane oprogramowanie producenta projektora</w:t>
            </w:r>
          </w:p>
          <w:p w14:paraId="1B845FB7"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Wyświetlanie zawartości multimedialnej wprost z nośnika USB</w:t>
            </w:r>
          </w:p>
          <w:p w14:paraId="40589E9C"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Zasilany port USB-A o minimalnym natężeniu 2.0A</w:t>
            </w:r>
          </w:p>
          <w:p w14:paraId="22C9AA2E"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 xml:space="preserve">Możliwość odbierania obrazu przez sieć LAN lub bezprzewodowo z adapterem </w:t>
            </w:r>
            <w:proofErr w:type="spellStart"/>
            <w:r w:rsidRPr="000864E4">
              <w:rPr>
                <w:sz w:val="18"/>
                <w:szCs w:val="18"/>
              </w:rPr>
              <w:t>WiFi</w:t>
            </w:r>
            <w:proofErr w:type="spellEnd"/>
          </w:p>
          <w:p w14:paraId="2D926295"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Wsparcie dla wiadomości alarmowych, wywoływanych komendą LAN</w:t>
            </w:r>
          </w:p>
          <w:p w14:paraId="63DCA69F" w14:textId="77777777" w:rsidR="0062053D" w:rsidRPr="000864E4" w:rsidRDefault="0062053D" w:rsidP="006169A0">
            <w:pPr>
              <w:rPr>
                <w:b/>
                <w:bCs/>
                <w:sz w:val="18"/>
                <w:szCs w:val="18"/>
              </w:rPr>
            </w:pPr>
          </w:p>
        </w:tc>
        <w:tc>
          <w:tcPr>
            <w:tcW w:w="567" w:type="dxa"/>
            <w:vMerge/>
            <w:tcBorders>
              <w:left w:val="nil"/>
              <w:right w:val="single" w:sz="4" w:space="0" w:color="auto"/>
            </w:tcBorders>
            <w:shd w:val="clear" w:color="auto" w:fill="auto"/>
            <w:noWrap/>
            <w:vAlign w:val="center"/>
          </w:tcPr>
          <w:p w14:paraId="22F12051"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17719540"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135A03BB" w14:textId="77777777" w:rsidTr="00221660">
        <w:trPr>
          <w:trHeight w:val="999"/>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F8F7" w14:textId="59F9E978" w:rsidR="00BB00A0" w:rsidRPr="000864E4" w:rsidRDefault="000960C9"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1</w:t>
            </w:r>
            <w:r w:rsidR="00BB00A0" w:rsidRPr="000864E4">
              <w:rPr>
                <w:rFonts w:eastAsia="Times New Roman" w:cs="Times New Roman"/>
                <w:sz w:val="18"/>
                <w:szCs w:val="18"/>
                <w:lang w:eastAsia="pl-PL"/>
              </w:rPr>
              <w:t>.</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C68E861" w14:textId="77777777" w:rsidR="00BB00A0" w:rsidRPr="000864E4" w:rsidRDefault="00BB00A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Ekran przenośny</w:t>
            </w:r>
          </w:p>
        </w:tc>
        <w:tc>
          <w:tcPr>
            <w:tcW w:w="6522" w:type="dxa"/>
            <w:gridSpan w:val="2"/>
            <w:tcBorders>
              <w:top w:val="nil"/>
              <w:left w:val="nil"/>
              <w:bottom w:val="single" w:sz="4" w:space="0" w:color="auto"/>
              <w:right w:val="single" w:sz="4" w:space="0" w:color="auto"/>
            </w:tcBorders>
            <w:shd w:val="clear" w:color="auto" w:fill="auto"/>
            <w:vAlign w:val="center"/>
          </w:tcPr>
          <w:p w14:paraId="5FA7CA78" w14:textId="77777777" w:rsidR="00BB00A0" w:rsidRPr="000864E4" w:rsidRDefault="00BB00A0" w:rsidP="006169A0">
            <w:pPr>
              <w:pStyle w:val="NormalnyWeb"/>
              <w:numPr>
                <w:ilvl w:val="0"/>
                <w:numId w:val="11"/>
              </w:numPr>
              <w:spacing w:before="0" w:beforeAutospacing="0" w:after="0" w:afterAutospacing="0"/>
              <w:rPr>
                <w:rFonts w:asciiTheme="minorHAnsi" w:hAnsiTheme="minorHAnsi"/>
                <w:sz w:val="18"/>
                <w:szCs w:val="18"/>
              </w:rPr>
            </w:pPr>
            <w:r w:rsidRPr="000864E4">
              <w:rPr>
                <w:rFonts w:asciiTheme="minorHAnsi" w:hAnsiTheme="minorHAnsi"/>
                <w:sz w:val="18"/>
                <w:szCs w:val="18"/>
              </w:rPr>
              <w:t>Ekran ramowy rozkładany</w:t>
            </w:r>
          </w:p>
          <w:p w14:paraId="430F59E6" w14:textId="77777777" w:rsidR="00BB00A0" w:rsidRPr="000864E4" w:rsidRDefault="00BB00A0" w:rsidP="006169A0">
            <w:pPr>
              <w:pStyle w:val="NormalnyWeb"/>
              <w:numPr>
                <w:ilvl w:val="0"/>
                <w:numId w:val="11"/>
              </w:numPr>
              <w:spacing w:before="0" w:beforeAutospacing="0" w:after="0" w:afterAutospacing="0"/>
              <w:rPr>
                <w:rFonts w:asciiTheme="minorHAnsi" w:hAnsiTheme="minorHAnsi"/>
                <w:sz w:val="18"/>
                <w:szCs w:val="18"/>
              </w:rPr>
            </w:pPr>
            <w:r w:rsidRPr="000864E4">
              <w:rPr>
                <w:rFonts w:asciiTheme="minorHAnsi" w:hAnsiTheme="minorHAnsi"/>
                <w:sz w:val="18"/>
                <w:szCs w:val="18"/>
              </w:rPr>
              <w:t>Powierzchnia projekcyjna 405 x 253</w:t>
            </w:r>
          </w:p>
          <w:p w14:paraId="3EF8B382" w14:textId="77777777" w:rsidR="00BB00A0" w:rsidRPr="000864E4" w:rsidRDefault="00BB00A0" w:rsidP="006169A0">
            <w:pPr>
              <w:pStyle w:val="NormalnyWeb"/>
              <w:numPr>
                <w:ilvl w:val="0"/>
                <w:numId w:val="11"/>
              </w:numPr>
              <w:spacing w:before="0" w:beforeAutospacing="0" w:after="0" w:afterAutospacing="0"/>
              <w:rPr>
                <w:rFonts w:asciiTheme="minorHAnsi" w:hAnsiTheme="minorHAnsi"/>
                <w:sz w:val="18"/>
                <w:szCs w:val="18"/>
              </w:rPr>
            </w:pPr>
            <w:r w:rsidRPr="000864E4">
              <w:rPr>
                <w:rFonts w:asciiTheme="minorHAnsi" w:hAnsiTheme="minorHAnsi"/>
                <w:sz w:val="18"/>
                <w:szCs w:val="18"/>
              </w:rPr>
              <w:t>Format 16:10</w:t>
            </w:r>
          </w:p>
          <w:p w14:paraId="660B4BBB" w14:textId="77777777" w:rsidR="00BB00A0" w:rsidRPr="000864E4" w:rsidRDefault="00BB00A0" w:rsidP="006169A0">
            <w:pPr>
              <w:pStyle w:val="Akapitzlist"/>
              <w:numPr>
                <w:ilvl w:val="0"/>
                <w:numId w:val="11"/>
              </w:numPr>
              <w:spacing w:after="0" w:line="240" w:lineRule="auto"/>
              <w:rPr>
                <w:rFonts w:eastAsia="Times New Roman" w:cs="Times New Roman"/>
                <w:sz w:val="18"/>
                <w:szCs w:val="18"/>
                <w:lang w:eastAsia="pl-PL"/>
              </w:rPr>
            </w:pPr>
            <w:r w:rsidRPr="000864E4">
              <w:rPr>
                <w:sz w:val="18"/>
                <w:szCs w:val="18"/>
              </w:rPr>
              <w:t>Skrzynia transportowa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65260A" w14:textId="77777777" w:rsidR="00BB00A0" w:rsidRPr="000864E4" w:rsidRDefault="0081673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r w:rsidR="00BB00A0" w:rsidRPr="000864E4">
              <w:rPr>
                <w:rFonts w:eastAsia="Times New Roman" w:cs="Times New Roman"/>
                <w:sz w:val="18"/>
                <w:szCs w:val="18"/>
                <w:lang w:eastAsia="pl-PL"/>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7571370E" w14:textId="77777777" w:rsidR="00BB00A0" w:rsidRPr="000864E4" w:rsidRDefault="00BB00A0"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781CEC33" w14:textId="77777777" w:rsidTr="00221660">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E948" w14:textId="0A4216ED" w:rsidR="0062053D" w:rsidRPr="000864E4" w:rsidRDefault="00EC289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2</w:t>
            </w:r>
            <w:r w:rsidR="004A393B">
              <w:rPr>
                <w:rFonts w:eastAsia="Times New Roman" w:cs="Times New Roman"/>
                <w:sz w:val="18"/>
                <w:szCs w:val="18"/>
                <w:lang w:eastAsia="pl-PL"/>
              </w:rPr>
              <w:t>2</w:t>
            </w:r>
            <w:r w:rsidR="0062053D" w:rsidRPr="000864E4">
              <w:rPr>
                <w:rFonts w:eastAsia="Times New Roman" w:cs="Times New Roman"/>
                <w:sz w:val="18"/>
                <w:szCs w:val="18"/>
                <w:lang w:eastAsia="pl-PL"/>
              </w:rPr>
              <w:t>.</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6AFB72E1" w14:textId="77777777" w:rsidR="0062053D" w:rsidRPr="000864E4" w:rsidRDefault="005C3B4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Efekt świetlny</w:t>
            </w:r>
          </w:p>
        </w:tc>
        <w:tc>
          <w:tcPr>
            <w:tcW w:w="6522" w:type="dxa"/>
            <w:gridSpan w:val="2"/>
            <w:tcBorders>
              <w:top w:val="single" w:sz="4" w:space="0" w:color="auto"/>
              <w:left w:val="nil"/>
              <w:bottom w:val="single" w:sz="4" w:space="0" w:color="auto"/>
              <w:right w:val="single" w:sz="4" w:space="0" w:color="auto"/>
            </w:tcBorders>
            <w:shd w:val="clear" w:color="auto" w:fill="auto"/>
            <w:vAlign w:val="center"/>
          </w:tcPr>
          <w:p w14:paraId="4B73082A" w14:textId="77777777" w:rsidR="0062053D" w:rsidRPr="000864E4" w:rsidRDefault="005C3B40" w:rsidP="006169A0">
            <w:pPr>
              <w:pStyle w:val="Akapitzlist"/>
              <w:numPr>
                <w:ilvl w:val="0"/>
                <w:numId w:val="21"/>
              </w:numPr>
              <w:spacing w:after="0" w:line="240" w:lineRule="auto"/>
              <w:rPr>
                <w:sz w:val="18"/>
                <w:szCs w:val="18"/>
              </w:rPr>
            </w:pPr>
            <w:r w:rsidRPr="000864E4">
              <w:rPr>
                <w:sz w:val="18"/>
                <w:szCs w:val="18"/>
              </w:rPr>
              <w:t>Ilość gniazd na żarówkę – minimum 6</w:t>
            </w:r>
          </w:p>
          <w:p w14:paraId="170D18CA"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Gminy żarówki – E27</w:t>
            </w:r>
          </w:p>
          <w:p w14:paraId="6C7CB594"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Pobór mocy zestawu – maksymalnie 130W</w:t>
            </w:r>
          </w:p>
          <w:p w14:paraId="074ED173"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Wyświetlacz – tak LCD</w:t>
            </w:r>
          </w:p>
          <w:p w14:paraId="75C5E4CB"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Ilość kanałów DMX – Minimum 6</w:t>
            </w:r>
          </w:p>
          <w:p w14:paraId="43E72C8B"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Złącza – Min XLR</w:t>
            </w:r>
          </w:p>
          <w:p w14:paraId="16A4A073"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Masa własna – maksymalnie 2.5 kg</w:t>
            </w:r>
          </w:p>
          <w:p w14:paraId="44AC07FC" w14:textId="77777777" w:rsidR="00376C74" w:rsidRPr="000864E4" w:rsidRDefault="00376C74" w:rsidP="006169A0">
            <w:pPr>
              <w:pStyle w:val="Akapitzlist"/>
              <w:numPr>
                <w:ilvl w:val="0"/>
                <w:numId w:val="21"/>
              </w:numPr>
              <w:spacing w:after="0" w:line="240" w:lineRule="auto"/>
              <w:rPr>
                <w:sz w:val="18"/>
                <w:szCs w:val="18"/>
              </w:rPr>
            </w:pPr>
            <w:r w:rsidRPr="000864E4">
              <w:rPr>
                <w:sz w:val="18"/>
                <w:szCs w:val="18"/>
              </w:rPr>
              <w:t xml:space="preserve">Żarówki </w:t>
            </w:r>
            <w:r w:rsidR="00816731" w:rsidRPr="000864E4">
              <w:rPr>
                <w:sz w:val="18"/>
                <w:szCs w:val="18"/>
              </w:rPr>
              <w:t xml:space="preserve">LED </w:t>
            </w:r>
            <w:r w:rsidRPr="000864E4">
              <w:rPr>
                <w:sz w:val="18"/>
                <w:szCs w:val="18"/>
              </w:rPr>
              <w:t>w komplecie</w:t>
            </w:r>
            <w:r w:rsidR="000F74D3" w:rsidRPr="000864E4">
              <w:rPr>
                <w:sz w:val="18"/>
                <w:szCs w:val="18"/>
              </w:rPr>
              <w:t>. Długość żarówki min. 22cm. Efek</w:t>
            </w:r>
            <w:r w:rsidR="008B24C4" w:rsidRPr="000864E4">
              <w:rPr>
                <w:sz w:val="18"/>
                <w:szCs w:val="18"/>
              </w:rPr>
              <w:t>t</w:t>
            </w:r>
            <w:r w:rsidR="000F74D3" w:rsidRPr="000864E4">
              <w:rPr>
                <w:sz w:val="18"/>
                <w:szCs w:val="18"/>
              </w:rPr>
              <w:t xml:space="preserve"> żarowy Edison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BB2ED5" w14:textId="77777777" w:rsidR="0062053D" w:rsidRPr="000864E4" w:rsidRDefault="00376C74"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r w:rsidR="0062053D" w:rsidRPr="000864E4">
              <w:rPr>
                <w:rFonts w:eastAsia="Times New Roman" w:cs="Times New Roman"/>
                <w:sz w:val="18"/>
                <w:szCs w:val="18"/>
                <w:lang w:eastAsia="pl-PL"/>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6006484" w14:textId="77777777" w:rsidR="0062053D" w:rsidRPr="000864E4" w:rsidRDefault="005C3B40"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4</w:t>
            </w:r>
          </w:p>
        </w:tc>
      </w:tr>
      <w:tr w:rsidR="000864E4" w:rsidRPr="000864E4" w14:paraId="67B49409" w14:textId="77777777" w:rsidTr="00221660">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4EFA" w14:textId="654B6193" w:rsidR="00A37DC6" w:rsidRPr="000864E4" w:rsidRDefault="00A37DC6"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3</w:t>
            </w:r>
            <w:r w:rsidRPr="000864E4">
              <w:rPr>
                <w:rFonts w:eastAsia="Times New Roman" w:cs="Times New Roman"/>
                <w:sz w:val="18"/>
                <w:szCs w:val="18"/>
                <w:lang w:eastAsia="pl-PL"/>
              </w:rPr>
              <w:t>.</w:t>
            </w:r>
          </w:p>
        </w:tc>
        <w:tc>
          <w:tcPr>
            <w:tcW w:w="1844" w:type="dxa"/>
            <w:tcBorders>
              <w:top w:val="single" w:sz="4" w:space="0" w:color="auto"/>
              <w:left w:val="nil"/>
              <w:bottom w:val="single" w:sz="4" w:space="0" w:color="auto"/>
              <w:right w:val="single" w:sz="4" w:space="0" w:color="auto"/>
            </w:tcBorders>
            <w:shd w:val="clear" w:color="auto" w:fill="auto"/>
            <w:vAlign w:val="center"/>
          </w:tcPr>
          <w:p w14:paraId="3C487668" w14:textId="77777777" w:rsidR="00A37DC6" w:rsidRPr="000864E4" w:rsidRDefault="00A37DC6"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efektów</w:t>
            </w:r>
          </w:p>
        </w:tc>
        <w:tc>
          <w:tcPr>
            <w:tcW w:w="6522" w:type="dxa"/>
            <w:gridSpan w:val="2"/>
            <w:tcBorders>
              <w:top w:val="single" w:sz="4" w:space="0" w:color="auto"/>
              <w:left w:val="nil"/>
              <w:bottom w:val="single" w:sz="4" w:space="0" w:color="auto"/>
              <w:right w:val="single" w:sz="4" w:space="0" w:color="auto"/>
            </w:tcBorders>
            <w:shd w:val="clear" w:color="auto" w:fill="auto"/>
            <w:vAlign w:val="center"/>
          </w:tcPr>
          <w:p w14:paraId="42F3465A" w14:textId="77777777" w:rsidR="00A37DC6" w:rsidRPr="000864E4" w:rsidRDefault="00A37DC6" w:rsidP="006169A0">
            <w:pPr>
              <w:pStyle w:val="Akapitzlist"/>
              <w:numPr>
                <w:ilvl w:val="0"/>
                <w:numId w:val="21"/>
              </w:numPr>
              <w:spacing w:after="0" w:line="240" w:lineRule="auto"/>
              <w:rPr>
                <w:sz w:val="18"/>
                <w:szCs w:val="18"/>
              </w:rPr>
            </w:pPr>
            <w:r w:rsidRPr="000864E4">
              <w:rPr>
                <w:sz w:val="18"/>
                <w:szCs w:val="18"/>
              </w:rPr>
              <w:t>Statyw na trójnogu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DECAFB" w14:textId="77777777" w:rsidR="00A37DC6" w:rsidRPr="000864E4" w:rsidRDefault="00A37DC6"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31DC252" w14:textId="77777777" w:rsidR="00A37DC6" w:rsidRPr="000864E4" w:rsidRDefault="00A37DC6"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4</w:t>
            </w:r>
          </w:p>
        </w:tc>
      </w:tr>
      <w:tr w:rsidR="000864E4" w:rsidRPr="000864E4" w14:paraId="0230536D" w14:textId="77777777" w:rsidTr="00706C3A">
        <w:trPr>
          <w:trHeight w:val="803"/>
        </w:trPr>
        <w:tc>
          <w:tcPr>
            <w:tcW w:w="418" w:type="dxa"/>
            <w:tcBorders>
              <w:top w:val="nil"/>
              <w:left w:val="single" w:sz="4" w:space="0" w:color="auto"/>
              <w:bottom w:val="single" w:sz="4" w:space="0" w:color="auto"/>
              <w:right w:val="single" w:sz="4" w:space="0" w:color="auto"/>
            </w:tcBorders>
            <w:shd w:val="clear" w:color="auto" w:fill="auto"/>
            <w:noWrap/>
            <w:vAlign w:val="center"/>
          </w:tcPr>
          <w:p w14:paraId="15A00BB7" w14:textId="3335F3B6" w:rsidR="003A0F80" w:rsidRPr="000864E4" w:rsidRDefault="003A0F8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4</w:t>
            </w:r>
            <w:r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37EE3B48" w14:textId="77777777" w:rsidR="003A0F80" w:rsidRPr="000864E4" w:rsidRDefault="003A0F8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Głowica oświetleniowa</w:t>
            </w:r>
          </w:p>
        </w:tc>
        <w:tc>
          <w:tcPr>
            <w:tcW w:w="6522" w:type="dxa"/>
            <w:gridSpan w:val="2"/>
            <w:tcBorders>
              <w:top w:val="nil"/>
              <w:left w:val="nil"/>
              <w:bottom w:val="single" w:sz="4" w:space="0" w:color="auto"/>
              <w:right w:val="single" w:sz="4" w:space="0" w:color="auto"/>
            </w:tcBorders>
            <w:shd w:val="clear" w:color="auto" w:fill="auto"/>
            <w:vAlign w:val="center"/>
          </w:tcPr>
          <w:p w14:paraId="4964FDCA" w14:textId="77777777" w:rsidR="003A0F80" w:rsidRPr="000864E4" w:rsidRDefault="003A0F80" w:rsidP="006169A0">
            <w:pPr>
              <w:pStyle w:val="Akapitzlist"/>
              <w:numPr>
                <w:ilvl w:val="0"/>
                <w:numId w:val="12"/>
              </w:numPr>
              <w:spacing w:after="0" w:line="240" w:lineRule="auto"/>
              <w:rPr>
                <w:rFonts w:cs="Times New Roman"/>
                <w:sz w:val="18"/>
                <w:szCs w:val="18"/>
              </w:rPr>
            </w:pPr>
            <w:r w:rsidRPr="000864E4">
              <w:rPr>
                <w:rFonts w:cs="Times New Roman"/>
                <w:sz w:val="18"/>
                <w:szCs w:val="18"/>
              </w:rPr>
              <w:t xml:space="preserve">Jasność z 1m minimum 44 </w:t>
            </w:r>
            <w:proofErr w:type="spellStart"/>
            <w:r w:rsidRPr="000864E4">
              <w:rPr>
                <w:rFonts w:cs="Times New Roman"/>
                <w:sz w:val="18"/>
                <w:szCs w:val="18"/>
              </w:rPr>
              <w:t>tys</w:t>
            </w:r>
            <w:proofErr w:type="spellEnd"/>
            <w:r w:rsidRPr="000864E4">
              <w:rPr>
                <w:rFonts w:cs="Times New Roman"/>
                <w:sz w:val="18"/>
                <w:szCs w:val="18"/>
              </w:rPr>
              <w:t xml:space="preserve"> </w:t>
            </w:r>
            <w:proofErr w:type="spellStart"/>
            <w:r w:rsidRPr="000864E4">
              <w:rPr>
                <w:rFonts w:cs="Times New Roman"/>
                <w:sz w:val="18"/>
                <w:szCs w:val="18"/>
              </w:rPr>
              <w:t>lux</w:t>
            </w:r>
            <w:proofErr w:type="spellEnd"/>
          </w:p>
          <w:p w14:paraId="426916E8" w14:textId="77777777" w:rsidR="003A0F80" w:rsidRPr="000864E4" w:rsidRDefault="003A0F80" w:rsidP="006169A0">
            <w:pPr>
              <w:pStyle w:val="Akapitzlist"/>
              <w:numPr>
                <w:ilvl w:val="0"/>
                <w:numId w:val="12"/>
              </w:numPr>
              <w:spacing w:after="0" w:line="240" w:lineRule="auto"/>
              <w:rPr>
                <w:rFonts w:cs="Times New Roman"/>
                <w:sz w:val="18"/>
                <w:szCs w:val="18"/>
              </w:rPr>
            </w:pPr>
            <w:r w:rsidRPr="000864E4">
              <w:rPr>
                <w:rFonts w:cs="Times New Roman"/>
                <w:sz w:val="18"/>
                <w:szCs w:val="18"/>
              </w:rPr>
              <w:t>Źródło światła – LED 60W (dioda)</w:t>
            </w:r>
          </w:p>
          <w:p w14:paraId="54A0AB08" w14:textId="77777777" w:rsidR="003A0F80" w:rsidRPr="000864E4" w:rsidRDefault="003A0F80" w:rsidP="006169A0">
            <w:pPr>
              <w:pStyle w:val="Akapitzlist"/>
              <w:numPr>
                <w:ilvl w:val="0"/>
                <w:numId w:val="12"/>
              </w:numPr>
              <w:spacing w:after="0" w:line="240" w:lineRule="auto"/>
              <w:rPr>
                <w:rFonts w:cs="Times New Roman"/>
                <w:sz w:val="18"/>
                <w:szCs w:val="18"/>
              </w:rPr>
            </w:pPr>
            <w:r w:rsidRPr="000864E4">
              <w:rPr>
                <w:rFonts w:cs="Times New Roman"/>
                <w:sz w:val="18"/>
                <w:szCs w:val="18"/>
              </w:rPr>
              <w:t>Wyświetlacz do obsługi – tak OLED</w:t>
            </w:r>
          </w:p>
          <w:p w14:paraId="32CE2933" w14:textId="77777777" w:rsidR="0037493F" w:rsidRPr="000864E4" w:rsidRDefault="0037493F" w:rsidP="006169A0">
            <w:pPr>
              <w:numPr>
                <w:ilvl w:val="0"/>
                <w:numId w:val="12"/>
              </w:numPr>
              <w:spacing w:before="100" w:beforeAutospacing="1" w:after="0" w:line="240" w:lineRule="auto"/>
              <w:rPr>
                <w:rFonts w:eastAsia="Times New Roman" w:cs="Times New Roman"/>
                <w:sz w:val="18"/>
                <w:szCs w:val="18"/>
                <w:lang w:eastAsia="pl-PL"/>
              </w:rPr>
            </w:pPr>
            <w:r w:rsidRPr="0037493F">
              <w:rPr>
                <w:rFonts w:eastAsia="Times New Roman" w:cs="Times New Roman"/>
                <w:sz w:val="18"/>
                <w:szCs w:val="18"/>
                <w:lang w:eastAsia="pl-PL"/>
              </w:rPr>
              <w:t>Kąt rozsyłu światła: 15 °</w:t>
            </w:r>
          </w:p>
          <w:p w14:paraId="2A0F5475" w14:textId="77777777" w:rsidR="003A0F80" w:rsidRPr="000864E4" w:rsidRDefault="003A0F80" w:rsidP="006169A0">
            <w:pPr>
              <w:spacing w:after="0" w:line="240" w:lineRule="auto"/>
              <w:rPr>
                <w:rFonts w:eastAsia="Times New Roman" w:cs="Times New Roman"/>
                <w:sz w:val="18"/>
                <w:szCs w:val="18"/>
                <w:lang w:eastAsia="pl-PL"/>
              </w:rPr>
            </w:pPr>
            <w:r w:rsidRPr="000864E4">
              <w:rPr>
                <w:rFonts w:eastAsia="Times New Roman" w:cs="Times New Roman"/>
                <w:b/>
                <w:bCs/>
                <w:sz w:val="18"/>
                <w:szCs w:val="18"/>
                <w:lang w:eastAsia="pl-PL"/>
              </w:rPr>
              <w:t>System optyczny</w:t>
            </w:r>
          </w:p>
          <w:p w14:paraId="2927D88F" w14:textId="77777777" w:rsidR="003A0F80" w:rsidRPr="000864E4" w:rsidRDefault="003A0F80" w:rsidP="006169A0">
            <w:pPr>
              <w:numPr>
                <w:ilvl w:val="0"/>
                <w:numId w:val="12"/>
              </w:num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Dimmer</w:t>
            </w:r>
            <w:proofErr w:type="spellEnd"/>
            <w:r w:rsidRPr="000864E4">
              <w:rPr>
                <w:rFonts w:eastAsia="Times New Roman" w:cs="Times New Roman"/>
                <w:sz w:val="18"/>
                <w:szCs w:val="18"/>
                <w:lang w:eastAsia="pl-PL"/>
              </w:rPr>
              <w:t>: 0-100%</w:t>
            </w:r>
          </w:p>
          <w:p w14:paraId="78ABA76F" w14:textId="77777777" w:rsidR="003A0F80" w:rsidRPr="000864E4" w:rsidRDefault="003A0F80" w:rsidP="006169A0">
            <w:pPr>
              <w:numPr>
                <w:ilvl w:val="0"/>
                <w:numId w:val="12"/>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Strobe: 0-20Hz</w:t>
            </w:r>
          </w:p>
          <w:p w14:paraId="6C434415" w14:textId="77777777" w:rsidR="003A0F80" w:rsidRPr="000864E4" w:rsidRDefault="003A0F80" w:rsidP="006169A0">
            <w:pPr>
              <w:numPr>
                <w:ilvl w:val="0"/>
                <w:numId w:val="1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Focus: ogniskowa</w:t>
            </w:r>
          </w:p>
          <w:p w14:paraId="6B97D615" w14:textId="77777777" w:rsidR="003A0F80" w:rsidRPr="000864E4" w:rsidRDefault="003A0F80" w:rsidP="006169A0">
            <w:pPr>
              <w:numPr>
                <w:ilvl w:val="0"/>
                <w:numId w:val="12"/>
              </w:numPr>
              <w:spacing w:before="100" w:beforeAutospacing="1" w:after="0" w:line="240" w:lineRule="auto"/>
              <w:rPr>
                <w:rFonts w:eastAsia="Times New Roman" w:cs="Times New Roman"/>
                <w:sz w:val="18"/>
                <w:szCs w:val="18"/>
                <w:lang w:eastAsia="pl-PL"/>
              </w:rPr>
            </w:pPr>
            <w:r w:rsidRPr="000864E4">
              <w:rPr>
                <w:rFonts w:eastAsia="Times New Roman" w:cs="Times New Roman"/>
                <w:sz w:val="18"/>
                <w:szCs w:val="18"/>
                <w:lang w:eastAsia="pl-PL"/>
              </w:rPr>
              <w:t>Pryzmat: pryzmat 3-częściowy</w:t>
            </w:r>
          </w:p>
          <w:p w14:paraId="3AFCD898" w14:textId="77777777" w:rsidR="0037493F" w:rsidRPr="0037493F" w:rsidRDefault="0037493F" w:rsidP="006169A0">
            <w:pPr>
              <w:spacing w:after="0" w:line="240" w:lineRule="auto"/>
              <w:rPr>
                <w:rFonts w:eastAsia="Times New Roman" w:cs="Times New Roman"/>
                <w:sz w:val="18"/>
                <w:szCs w:val="18"/>
                <w:lang w:eastAsia="pl-PL"/>
              </w:rPr>
            </w:pPr>
            <w:r w:rsidRPr="000864E4">
              <w:rPr>
                <w:rFonts w:eastAsia="Times New Roman" w:cs="Times New Roman"/>
                <w:b/>
                <w:bCs/>
                <w:sz w:val="18"/>
                <w:szCs w:val="18"/>
                <w:lang w:eastAsia="pl-PL"/>
              </w:rPr>
              <w:t>Ruch</w:t>
            </w:r>
          </w:p>
          <w:p w14:paraId="110E0787" w14:textId="77777777" w:rsidR="0037493F" w:rsidRPr="0037493F" w:rsidRDefault="0037493F" w:rsidP="006169A0">
            <w:pPr>
              <w:numPr>
                <w:ilvl w:val="0"/>
                <w:numId w:val="12"/>
              </w:numPr>
              <w:spacing w:after="0" w:line="240" w:lineRule="auto"/>
              <w:rPr>
                <w:rFonts w:eastAsia="Times New Roman" w:cs="Times New Roman"/>
                <w:sz w:val="18"/>
                <w:szCs w:val="18"/>
                <w:lang w:eastAsia="pl-PL"/>
              </w:rPr>
            </w:pPr>
            <w:r w:rsidRPr="0037493F">
              <w:rPr>
                <w:rFonts w:eastAsia="Times New Roman" w:cs="Times New Roman"/>
                <w:sz w:val="18"/>
                <w:szCs w:val="18"/>
                <w:lang w:eastAsia="pl-PL"/>
              </w:rPr>
              <w:t>Płyta: 540 °</w:t>
            </w:r>
          </w:p>
          <w:p w14:paraId="62438462" w14:textId="77777777" w:rsidR="0037493F" w:rsidRPr="0037493F" w:rsidRDefault="0037493F" w:rsidP="006169A0">
            <w:pPr>
              <w:numPr>
                <w:ilvl w:val="0"/>
                <w:numId w:val="12"/>
              </w:numPr>
              <w:spacing w:after="0" w:line="240" w:lineRule="auto"/>
              <w:rPr>
                <w:rFonts w:eastAsia="Times New Roman" w:cs="Times New Roman"/>
                <w:sz w:val="18"/>
                <w:szCs w:val="18"/>
                <w:lang w:eastAsia="pl-PL"/>
              </w:rPr>
            </w:pPr>
            <w:proofErr w:type="spellStart"/>
            <w:r w:rsidRPr="0037493F">
              <w:rPr>
                <w:rFonts w:eastAsia="Times New Roman" w:cs="Times New Roman"/>
                <w:sz w:val="18"/>
                <w:szCs w:val="18"/>
                <w:lang w:eastAsia="pl-PL"/>
              </w:rPr>
              <w:t>Tilt</w:t>
            </w:r>
            <w:proofErr w:type="spellEnd"/>
            <w:r w:rsidRPr="0037493F">
              <w:rPr>
                <w:rFonts w:eastAsia="Times New Roman" w:cs="Times New Roman"/>
                <w:sz w:val="18"/>
                <w:szCs w:val="18"/>
                <w:lang w:eastAsia="pl-PL"/>
              </w:rPr>
              <w:t>: 270 °</w:t>
            </w:r>
          </w:p>
          <w:p w14:paraId="533A823C" w14:textId="77777777" w:rsidR="0037493F" w:rsidRPr="0037493F" w:rsidRDefault="0037493F" w:rsidP="006169A0">
            <w:pPr>
              <w:spacing w:after="0" w:line="240" w:lineRule="auto"/>
              <w:rPr>
                <w:rFonts w:eastAsia="Times New Roman" w:cs="Times New Roman"/>
                <w:sz w:val="18"/>
                <w:szCs w:val="18"/>
                <w:lang w:eastAsia="pl-PL"/>
              </w:rPr>
            </w:pPr>
            <w:proofErr w:type="spellStart"/>
            <w:r w:rsidRPr="000864E4">
              <w:rPr>
                <w:rFonts w:eastAsia="Times New Roman" w:cs="Times New Roman"/>
                <w:b/>
                <w:bCs/>
                <w:sz w:val="18"/>
                <w:szCs w:val="18"/>
                <w:lang w:eastAsia="pl-PL"/>
              </w:rPr>
              <w:t>Gobo</w:t>
            </w:r>
            <w:proofErr w:type="spellEnd"/>
            <w:r w:rsidRPr="000864E4">
              <w:rPr>
                <w:rFonts w:eastAsia="Times New Roman" w:cs="Times New Roman"/>
                <w:b/>
                <w:bCs/>
                <w:sz w:val="18"/>
                <w:szCs w:val="18"/>
                <w:lang w:eastAsia="pl-PL"/>
              </w:rPr>
              <w:t xml:space="preserve"> i kolory</w:t>
            </w:r>
          </w:p>
          <w:p w14:paraId="06A32173" w14:textId="77777777" w:rsidR="0037493F" w:rsidRPr="0037493F" w:rsidRDefault="0037493F" w:rsidP="006169A0">
            <w:pPr>
              <w:numPr>
                <w:ilvl w:val="0"/>
                <w:numId w:val="12"/>
              </w:numPr>
              <w:spacing w:after="100" w:afterAutospacing="1" w:line="240" w:lineRule="auto"/>
              <w:rPr>
                <w:rFonts w:eastAsia="Times New Roman" w:cs="Times New Roman"/>
                <w:sz w:val="18"/>
                <w:szCs w:val="18"/>
                <w:lang w:eastAsia="pl-PL"/>
              </w:rPr>
            </w:pPr>
            <w:proofErr w:type="spellStart"/>
            <w:r w:rsidRPr="0037493F">
              <w:rPr>
                <w:rFonts w:eastAsia="Times New Roman" w:cs="Times New Roman"/>
                <w:sz w:val="18"/>
                <w:szCs w:val="18"/>
                <w:lang w:eastAsia="pl-PL"/>
              </w:rPr>
              <w:t>Gobo</w:t>
            </w:r>
            <w:proofErr w:type="spellEnd"/>
            <w:r w:rsidRPr="0037493F">
              <w:rPr>
                <w:rFonts w:eastAsia="Times New Roman" w:cs="Times New Roman"/>
                <w:sz w:val="18"/>
                <w:szCs w:val="18"/>
                <w:lang w:eastAsia="pl-PL"/>
              </w:rPr>
              <w:t xml:space="preserve">: 1 szkło i 6 metalowych </w:t>
            </w:r>
            <w:proofErr w:type="spellStart"/>
            <w:r w:rsidRPr="0037493F">
              <w:rPr>
                <w:rFonts w:eastAsia="Times New Roman" w:cs="Times New Roman"/>
                <w:sz w:val="18"/>
                <w:szCs w:val="18"/>
                <w:lang w:eastAsia="pl-PL"/>
              </w:rPr>
              <w:t>gobo</w:t>
            </w:r>
            <w:proofErr w:type="spellEnd"/>
          </w:p>
          <w:p w14:paraId="3B46F099" w14:textId="77777777" w:rsidR="0037493F" w:rsidRPr="0037493F" w:rsidRDefault="0037493F" w:rsidP="006169A0">
            <w:pPr>
              <w:numPr>
                <w:ilvl w:val="0"/>
                <w:numId w:val="12"/>
              </w:numPr>
              <w:spacing w:before="100" w:beforeAutospacing="1" w:after="100" w:afterAutospacing="1" w:line="240" w:lineRule="auto"/>
              <w:rPr>
                <w:rFonts w:eastAsia="Times New Roman" w:cs="Times New Roman"/>
                <w:sz w:val="18"/>
                <w:szCs w:val="18"/>
                <w:lang w:eastAsia="pl-PL"/>
              </w:rPr>
            </w:pPr>
            <w:r w:rsidRPr="0037493F">
              <w:rPr>
                <w:rFonts w:eastAsia="Times New Roman" w:cs="Times New Roman"/>
                <w:sz w:val="18"/>
                <w:szCs w:val="18"/>
                <w:lang w:eastAsia="pl-PL"/>
              </w:rPr>
              <w:t xml:space="preserve">Funkcje </w:t>
            </w:r>
            <w:proofErr w:type="spellStart"/>
            <w:r w:rsidRPr="0037493F">
              <w:rPr>
                <w:rFonts w:eastAsia="Times New Roman" w:cs="Times New Roman"/>
                <w:sz w:val="18"/>
                <w:szCs w:val="18"/>
                <w:lang w:eastAsia="pl-PL"/>
              </w:rPr>
              <w:t>Gobo</w:t>
            </w:r>
            <w:proofErr w:type="spellEnd"/>
            <w:r w:rsidRPr="0037493F">
              <w:rPr>
                <w:rFonts w:eastAsia="Times New Roman" w:cs="Times New Roman"/>
                <w:sz w:val="18"/>
                <w:szCs w:val="18"/>
                <w:lang w:eastAsia="pl-PL"/>
              </w:rPr>
              <w:t xml:space="preserve">: Efekt </w:t>
            </w:r>
            <w:proofErr w:type="spellStart"/>
            <w:r w:rsidRPr="0037493F">
              <w:rPr>
                <w:rFonts w:eastAsia="Times New Roman" w:cs="Times New Roman"/>
                <w:sz w:val="18"/>
                <w:szCs w:val="18"/>
                <w:lang w:eastAsia="pl-PL"/>
              </w:rPr>
              <w:t>Gobo-Flow</w:t>
            </w:r>
            <w:proofErr w:type="spellEnd"/>
            <w:r w:rsidRPr="0037493F">
              <w:rPr>
                <w:rFonts w:eastAsia="Times New Roman" w:cs="Times New Roman"/>
                <w:sz w:val="18"/>
                <w:szCs w:val="18"/>
                <w:lang w:eastAsia="pl-PL"/>
              </w:rPr>
              <w:t xml:space="preserve">, wstrząs </w:t>
            </w:r>
            <w:proofErr w:type="spellStart"/>
            <w:r w:rsidRPr="0037493F">
              <w:rPr>
                <w:rFonts w:eastAsia="Times New Roman" w:cs="Times New Roman"/>
                <w:sz w:val="18"/>
                <w:szCs w:val="18"/>
                <w:lang w:eastAsia="pl-PL"/>
              </w:rPr>
              <w:t>Gobo</w:t>
            </w:r>
            <w:proofErr w:type="spellEnd"/>
          </w:p>
          <w:p w14:paraId="2B8903C9" w14:textId="77777777" w:rsidR="0037493F" w:rsidRPr="0037493F" w:rsidRDefault="0037493F" w:rsidP="006169A0">
            <w:pPr>
              <w:numPr>
                <w:ilvl w:val="0"/>
                <w:numId w:val="12"/>
              </w:numPr>
              <w:spacing w:before="100" w:beforeAutospacing="1" w:after="100" w:afterAutospacing="1" w:line="240" w:lineRule="auto"/>
              <w:rPr>
                <w:rFonts w:eastAsia="Times New Roman" w:cs="Times New Roman"/>
                <w:sz w:val="18"/>
                <w:szCs w:val="18"/>
                <w:lang w:eastAsia="pl-PL"/>
              </w:rPr>
            </w:pPr>
            <w:r w:rsidRPr="0037493F">
              <w:rPr>
                <w:rFonts w:eastAsia="Times New Roman" w:cs="Times New Roman"/>
                <w:sz w:val="18"/>
                <w:szCs w:val="18"/>
                <w:lang w:eastAsia="pl-PL"/>
              </w:rPr>
              <w:t>Obrót: dwukierunkowy</w:t>
            </w:r>
          </w:p>
          <w:p w14:paraId="42630691" w14:textId="77777777" w:rsidR="0037493F" w:rsidRPr="0037493F" w:rsidRDefault="0037493F" w:rsidP="006169A0">
            <w:pPr>
              <w:numPr>
                <w:ilvl w:val="0"/>
                <w:numId w:val="12"/>
              </w:numPr>
              <w:spacing w:before="100" w:beforeAutospacing="1" w:after="100" w:afterAutospacing="1" w:line="240" w:lineRule="auto"/>
              <w:rPr>
                <w:rFonts w:eastAsia="Times New Roman" w:cs="Times New Roman"/>
                <w:sz w:val="18"/>
                <w:szCs w:val="18"/>
                <w:lang w:eastAsia="pl-PL"/>
              </w:rPr>
            </w:pPr>
            <w:r w:rsidRPr="0037493F">
              <w:rPr>
                <w:rFonts w:eastAsia="Times New Roman" w:cs="Times New Roman"/>
                <w:sz w:val="18"/>
                <w:szCs w:val="18"/>
                <w:lang w:eastAsia="pl-PL"/>
              </w:rPr>
              <w:t xml:space="preserve">Kolory: 7 </w:t>
            </w:r>
            <w:proofErr w:type="spellStart"/>
            <w:r w:rsidRPr="0037493F">
              <w:rPr>
                <w:rFonts w:eastAsia="Times New Roman" w:cs="Times New Roman"/>
                <w:sz w:val="18"/>
                <w:szCs w:val="18"/>
                <w:lang w:eastAsia="pl-PL"/>
              </w:rPr>
              <w:t>dichroicznych</w:t>
            </w:r>
            <w:proofErr w:type="spellEnd"/>
            <w:r w:rsidRPr="0037493F">
              <w:rPr>
                <w:rFonts w:eastAsia="Times New Roman" w:cs="Times New Roman"/>
                <w:sz w:val="18"/>
                <w:szCs w:val="18"/>
                <w:lang w:eastAsia="pl-PL"/>
              </w:rPr>
              <w:t xml:space="preserve"> filtrów + biała</w:t>
            </w:r>
          </w:p>
          <w:p w14:paraId="6BFFCCA1" w14:textId="77777777" w:rsidR="003A0F80" w:rsidRPr="000864E4" w:rsidRDefault="0037493F" w:rsidP="006169A0">
            <w:pPr>
              <w:numPr>
                <w:ilvl w:val="0"/>
                <w:numId w:val="12"/>
              </w:numPr>
              <w:spacing w:before="100" w:beforeAutospacing="1" w:after="0" w:line="240" w:lineRule="auto"/>
              <w:rPr>
                <w:rFonts w:eastAsia="Times New Roman" w:cs="Times New Roman"/>
                <w:sz w:val="18"/>
                <w:szCs w:val="18"/>
                <w:lang w:eastAsia="pl-PL"/>
              </w:rPr>
            </w:pPr>
            <w:r w:rsidRPr="0037493F">
              <w:rPr>
                <w:rFonts w:eastAsia="Times New Roman" w:cs="Times New Roman"/>
                <w:sz w:val="18"/>
                <w:szCs w:val="18"/>
                <w:lang w:eastAsia="pl-PL"/>
              </w:rPr>
              <w:t>Funkcje kolorów: Efekt tęczy</w:t>
            </w:r>
          </w:p>
        </w:tc>
        <w:tc>
          <w:tcPr>
            <w:tcW w:w="567" w:type="dxa"/>
            <w:tcBorders>
              <w:top w:val="nil"/>
              <w:left w:val="nil"/>
              <w:bottom w:val="single" w:sz="4" w:space="0" w:color="auto"/>
              <w:right w:val="single" w:sz="4" w:space="0" w:color="auto"/>
            </w:tcBorders>
            <w:shd w:val="clear" w:color="auto" w:fill="auto"/>
            <w:noWrap/>
            <w:vAlign w:val="center"/>
          </w:tcPr>
          <w:p w14:paraId="4F5A222A" w14:textId="77777777" w:rsidR="003A0F80" w:rsidRPr="000864E4" w:rsidRDefault="003A0F8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tcPr>
          <w:p w14:paraId="4FDD91D4" w14:textId="77777777" w:rsidR="003A0F80" w:rsidRPr="000864E4" w:rsidRDefault="003A0F80"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4</w:t>
            </w:r>
          </w:p>
        </w:tc>
      </w:tr>
      <w:tr w:rsidR="000864E4" w:rsidRPr="000864E4" w14:paraId="11296430" w14:textId="77777777" w:rsidTr="00706C3A">
        <w:trPr>
          <w:trHeight w:val="19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352C" w14:textId="43E25985" w:rsidR="0062053D" w:rsidRPr="000864E4" w:rsidRDefault="00C63394"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5</w:t>
            </w:r>
            <w:r w:rsidR="0062053D" w:rsidRPr="000864E4">
              <w:rPr>
                <w:rFonts w:eastAsia="Times New Roman" w:cs="Times New Roman"/>
                <w:sz w:val="18"/>
                <w:szCs w:val="18"/>
                <w:lang w:eastAsia="pl-PL"/>
              </w:rPr>
              <w:t>.</w:t>
            </w:r>
          </w:p>
        </w:tc>
        <w:tc>
          <w:tcPr>
            <w:tcW w:w="1844" w:type="dxa"/>
            <w:tcBorders>
              <w:top w:val="single" w:sz="4" w:space="0" w:color="auto"/>
              <w:left w:val="nil"/>
              <w:bottom w:val="single" w:sz="4" w:space="0" w:color="auto"/>
              <w:right w:val="single" w:sz="4" w:space="0" w:color="auto"/>
            </w:tcBorders>
            <w:shd w:val="clear" w:color="auto" w:fill="auto"/>
            <w:vAlign w:val="center"/>
          </w:tcPr>
          <w:p w14:paraId="16ED91C9" w14:textId="77777777" w:rsidR="0062053D" w:rsidRPr="000864E4" w:rsidRDefault="00AC48D7"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Podstawy do głowic</w:t>
            </w:r>
          </w:p>
        </w:tc>
        <w:tc>
          <w:tcPr>
            <w:tcW w:w="6522" w:type="dxa"/>
            <w:gridSpan w:val="2"/>
            <w:tcBorders>
              <w:top w:val="single" w:sz="4" w:space="0" w:color="auto"/>
              <w:left w:val="nil"/>
              <w:bottom w:val="single" w:sz="4" w:space="0" w:color="auto"/>
              <w:right w:val="single" w:sz="4" w:space="0" w:color="auto"/>
            </w:tcBorders>
            <w:shd w:val="clear" w:color="auto" w:fill="auto"/>
            <w:vAlign w:val="center"/>
          </w:tcPr>
          <w:p w14:paraId="32FE8A5C" w14:textId="77777777" w:rsidR="0062053D"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Dwie sztuki (komplet) podstaw trawersowych</w:t>
            </w:r>
          </w:p>
          <w:p w14:paraId="6A0ECA0E" w14:textId="77777777" w:rsidR="00AC48D7"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Regulacja wysokości</w:t>
            </w:r>
          </w:p>
          <w:p w14:paraId="546A64BC" w14:textId="77777777" w:rsidR="00AC48D7"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Pokrowiec transportowy x 4 (2 oddzielnie na trawers oddzielnie i 2 na podstawę)</w:t>
            </w:r>
          </w:p>
          <w:p w14:paraId="10A75E7C" w14:textId="77777777" w:rsidR="00AC48D7"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Masa własna jednej podstawy nie więcej niż 17kg</w:t>
            </w:r>
          </w:p>
          <w:p w14:paraId="7FE07AE2" w14:textId="77777777" w:rsidR="00AC48D7"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Podstawa zawiera płytę mocującą do głowy</w:t>
            </w:r>
          </w:p>
          <w:p w14:paraId="61D72703" w14:textId="77777777" w:rsidR="00AC48D7" w:rsidRPr="000864E4" w:rsidRDefault="00D64FBA"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Nośność pojedynczej podstawy 60kg</w:t>
            </w:r>
          </w:p>
          <w:p w14:paraId="1600821F" w14:textId="77777777" w:rsidR="00C60808" w:rsidRPr="000864E4" w:rsidRDefault="00C60808"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Wysokość maksymalna po rozsunięciu  – minimum 175cm</w:t>
            </w:r>
          </w:p>
          <w:p w14:paraId="2C8CA58C" w14:textId="77777777" w:rsidR="00C60808" w:rsidRPr="000864E4" w:rsidRDefault="00C60808"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Wysokość minimalna – maksymalnie 99cm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B7ADDF" w14:textId="77777777" w:rsidR="0062053D" w:rsidRPr="000864E4" w:rsidRDefault="0062053D"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kpl</w:t>
            </w:r>
            <w:proofErr w:type="spellEnd"/>
            <w:r w:rsidRPr="000864E4">
              <w:rPr>
                <w:rFonts w:eastAsia="Times New Roman" w:cs="Times New Roman"/>
                <w:sz w:val="18"/>
                <w:szCs w:val="18"/>
                <w:lang w:eastAsia="pl-PL"/>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63961ED3"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433FBE88" w14:textId="77777777" w:rsidTr="00706C3A">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BF54F9D" w14:textId="426A71E1" w:rsidR="0062053D" w:rsidRPr="000864E4" w:rsidRDefault="00CC1B78"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4A393B">
              <w:rPr>
                <w:rFonts w:eastAsia="Times New Roman" w:cs="Times New Roman"/>
                <w:sz w:val="18"/>
                <w:szCs w:val="18"/>
                <w:lang w:eastAsia="pl-PL"/>
              </w:rPr>
              <w:t>6</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0CFC337F" w14:textId="77777777" w:rsidR="0062053D" w:rsidRPr="000864E4" w:rsidRDefault="00CC1B78"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Konsola oświetleniowa</w:t>
            </w:r>
          </w:p>
        </w:tc>
        <w:tc>
          <w:tcPr>
            <w:tcW w:w="6522" w:type="dxa"/>
            <w:gridSpan w:val="2"/>
            <w:tcBorders>
              <w:top w:val="nil"/>
              <w:left w:val="nil"/>
              <w:bottom w:val="single" w:sz="4" w:space="0" w:color="auto"/>
              <w:right w:val="single" w:sz="4" w:space="0" w:color="auto"/>
            </w:tcBorders>
            <w:shd w:val="clear" w:color="auto" w:fill="auto"/>
            <w:vAlign w:val="center"/>
          </w:tcPr>
          <w:p w14:paraId="4250538C" w14:textId="77777777" w:rsidR="000864E4" w:rsidRPr="000864E4" w:rsidRDefault="000864E4" w:rsidP="006169A0">
            <w:pPr>
              <w:spacing w:after="0" w:line="240" w:lineRule="auto"/>
              <w:outlineLvl w:val="3"/>
              <w:rPr>
                <w:rFonts w:eastAsia="Times New Roman" w:cs="Arial"/>
                <w:sz w:val="18"/>
                <w:szCs w:val="18"/>
                <w:lang w:eastAsia="pl-PL"/>
              </w:rPr>
            </w:pPr>
            <w:r w:rsidRPr="000864E4">
              <w:rPr>
                <w:rFonts w:eastAsia="Times New Roman" w:cs="Arial"/>
                <w:sz w:val="18"/>
                <w:szCs w:val="18"/>
                <w:lang w:eastAsia="pl-PL"/>
              </w:rPr>
              <w:t>Sterowanie i programowanie</w:t>
            </w:r>
          </w:p>
          <w:p w14:paraId="1EA1F57B" w14:textId="77777777" w:rsidR="000864E4" w:rsidRPr="000864E4" w:rsidRDefault="000864E4" w:rsidP="006169A0">
            <w:pPr>
              <w:numPr>
                <w:ilvl w:val="0"/>
                <w:numId w:val="22"/>
              </w:numPr>
              <w:spacing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Tryb sterowania: DMX, MIDI</w:t>
            </w:r>
          </w:p>
          <w:p w14:paraId="46533E6F" w14:textId="77777777" w:rsidR="000864E4" w:rsidRPr="000864E4" w:rsidRDefault="000864E4" w:rsidP="006169A0">
            <w:pPr>
              <w:numPr>
                <w:ilvl w:val="0"/>
                <w:numId w:val="22"/>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Kanały DMX: 512</w:t>
            </w:r>
          </w:p>
          <w:p w14:paraId="028EFE7F"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Tryb </w:t>
            </w:r>
            <w:proofErr w:type="spellStart"/>
            <w:r w:rsidRPr="000864E4">
              <w:rPr>
                <w:rFonts w:eastAsia="Times New Roman" w:cs="Times New Roman"/>
                <w:sz w:val="18"/>
                <w:szCs w:val="18"/>
                <w:lang w:eastAsia="pl-PL"/>
              </w:rPr>
              <w:t>patch</w:t>
            </w:r>
            <w:proofErr w:type="spellEnd"/>
            <w:r w:rsidRPr="000864E4">
              <w:rPr>
                <w:rFonts w:eastAsia="Times New Roman" w:cs="Times New Roman"/>
                <w:sz w:val="18"/>
                <w:szCs w:val="18"/>
                <w:lang w:eastAsia="pl-PL"/>
              </w:rPr>
              <w:t>: Tak</w:t>
            </w:r>
          </w:p>
          <w:p w14:paraId="42C5FD44"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Wyświetlacz: LCD, dotykowy</w:t>
            </w:r>
          </w:p>
          <w:p w14:paraId="4091FD36"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Rozmiar wyświetlacza: 10,1″</w:t>
            </w:r>
          </w:p>
          <w:p w14:paraId="3BABD37D"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Wyświetlacz zewnętrzny: Tak</w:t>
            </w:r>
          </w:p>
          <w:p w14:paraId="49DD3834"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Rozdzielczość ekranu: 1920 x 1080</w:t>
            </w:r>
          </w:p>
          <w:p w14:paraId="46C1FBE8"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Fixtures</w:t>
            </w:r>
            <w:proofErr w:type="spellEnd"/>
            <w:r w:rsidRPr="000864E4">
              <w:rPr>
                <w:rFonts w:eastAsia="Times New Roman" w:cs="Times New Roman"/>
                <w:sz w:val="18"/>
                <w:szCs w:val="18"/>
                <w:lang w:eastAsia="pl-PL"/>
              </w:rPr>
              <w:t>: 512</w:t>
            </w:r>
          </w:p>
          <w:p w14:paraId="1AE9C508"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Przyciski: 40</w:t>
            </w:r>
          </w:p>
          <w:p w14:paraId="15387DE7"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Cue</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Lists</w:t>
            </w:r>
            <w:proofErr w:type="spellEnd"/>
            <w:r w:rsidRPr="000864E4">
              <w:rPr>
                <w:rFonts w:eastAsia="Times New Roman" w:cs="Times New Roman"/>
                <w:sz w:val="18"/>
                <w:szCs w:val="18"/>
                <w:lang w:eastAsia="pl-PL"/>
              </w:rPr>
              <w:t>: 90</w:t>
            </w:r>
          </w:p>
          <w:p w14:paraId="3342D106"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Wyświetlacze </w:t>
            </w:r>
            <w:proofErr w:type="spellStart"/>
            <w:r w:rsidRPr="000864E4">
              <w:rPr>
                <w:rFonts w:eastAsia="Times New Roman" w:cs="Times New Roman"/>
                <w:sz w:val="18"/>
                <w:szCs w:val="18"/>
                <w:lang w:eastAsia="pl-PL"/>
              </w:rPr>
              <w:t>enkoderów</w:t>
            </w:r>
            <w:proofErr w:type="spellEnd"/>
            <w:r w:rsidRPr="000864E4">
              <w:rPr>
                <w:rFonts w:eastAsia="Times New Roman" w:cs="Times New Roman"/>
                <w:sz w:val="18"/>
                <w:szCs w:val="18"/>
                <w:lang w:eastAsia="pl-PL"/>
              </w:rPr>
              <w:t>: 4</w:t>
            </w:r>
          </w:p>
          <w:p w14:paraId="25599F4F"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Typ wyświetlacza </w:t>
            </w:r>
            <w:proofErr w:type="spellStart"/>
            <w:r w:rsidRPr="000864E4">
              <w:rPr>
                <w:rFonts w:eastAsia="Times New Roman" w:cs="Times New Roman"/>
                <w:sz w:val="18"/>
                <w:szCs w:val="18"/>
                <w:lang w:eastAsia="pl-PL"/>
              </w:rPr>
              <w:t>enkoderów</w:t>
            </w:r>
            <w:proofErr w:type="spellEnd"/>
            <w:r w:rsidRPr="000864E4">
              <w:rPr>
                <w:rFonts w:eastAsia="Times New Roman" w:cs="Times New Roman"/>
                <w:sz w:val="18"/>
                <w:szCs w:val="18"/>
                <w:lang w:eastAsia="pl-PL"/>
              </w:rPr>
              <w:t>: OLED</w:t>
            </w:r>
          </w:p>
          <w:p w14:paraId="7A416227"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Enkodery</w:t>
            </w:r>
            <w:proofErr w:type="spellEnd"/>
            <w:r w:rsidRPr="000864E4">
              <w:rPr>
                <w:rFonts w:eastAsia="Times New Roman" w:cs="Times New Roman"/>
                <w:sz w:val="18"/>
                <w:szCs w:val="18"/>
                <w:lang w:eastAsia="pl-PL"/>
              </w:rPr>
              <w:t>: 4</w:t>
            </w:r>
          </w:p>
          <w:p w14:paraId="395F64CF"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Suwaki: 21</w:t>
            </w:r>
          </w:p>
          <w:p w14:paraId="1BAB2FBE"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OSC (Open Sound Control): Tak</w:t>
            </w:r>
          </w:p>
          <w:p w14:paraId="11535E00"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Przyciski odtwarzania: 20</w:t>
            </w:r>
          </w:p>
          <w:p w14:paraId="4649CE89"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Suwaki odtwarzania: 20</w:t>
            </w:r>
          </w:p>
          <w:p w14:paraId="188541E0"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Strony odtwarzania: 9</w:t>
            </w:r>
          </w:p>
          <w:p w14:paraId="4B3CFBA0"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sACN</w:t>
            </w:r>
            <w:proofErr w:type="spellEnd"/>
            <w:r w:rsidRPr="000864E4">
              <w:rPr>
                <w:rFonts w:eastAsia="Times New Roman" w:cs="Times New Roman"/>
                <w:sz w:val="18"/>
                <w:szCs w:val="18"/>
                <w:lang w:eastAsia="pl-PL"/>
              </w:rPr>
              <w:t>: Opcjonalnie</w:t>
            </w:r>
          </w:p>
          <w:p w14:paraId="7D8E0D60"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Art-Net: Opcjonalnie</w:t>
            </w:r>
          </w:p>
          <w:p w14:paraId="4DA41D6D"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Silnik efektów: Tak</w:t>
            </w:r>
          </w:p>
          <w:p w14:paraId="2C09BAB0" w14:textId="77777777" w:rsidR="000864E4" w:rsidRPr="000864E4" w:rsidRDefault="000864E4" w:rsidP="006169A0">
            <w:pPr>
              <w:numPr>
                <w:ilvl w:val="0"/>
                <w:numId w:val="22"/>
              </w:numPr>
              <w:spacing w:before="100" w:beforeAutospacing="1" w:after="0" w:line="240" w:lineRule="auto"/>
              <w:rPr>
                <w:rFonts w:eastAsia="Times New Roman" w:cs="Times New Roman"/>
                <w:sz w:val="18"/>
                <w:szCs w:val="18"/>
                <w:lang w:eastAsia="pl-PL"/>
              </w:rPr>
            </w:pPr>
            <w:r w:rsidRPr="000864E4">
              <w:rPr>
                <w:rFonts w:eastAsia="Times New Roman" w:cs="Times New Roman"/>
                <w:sz w:val="18"/>
                <w:szCs w:val="18"/>
                <w:lang w:eastAsia="pl-PL"/>
              </w:rPr>
              <w:t>Uniwersa: 1</w:t>
            </w:r>
          </w:p>
          <w:p w14:paraId="0C4BAE7C" w14:textId="77777777" w:rsidR="000864E4" w:rsidRPr="000864E4" w:rsidRDefault="000864E4" w:rsidP="006169A0">
            <w:pPr>
              <w:spacing w:after="0" w:line="240" w:lineRule="auto"/>
              <w:outlineLvl w:val="3"/>
              <w:rPr>
                <w:rFonts w:eastAsia="Times New Roman" w:cs="Arial"/>
                <w:sz w:val="18"/>
                <w:szCs w:val="18"/>
                <w:lang w:eastAsia="pl-PL"/>
              </w:rPr>
            </w:pPr>
            <w:r w:rsidRPr="000864E4">
              <w:rPr>
                <w:rFonts w:eastAsia="Times New Roman" w:cs="Arial"/>
                <w:sz w:val="18"/>
                <w:szCs w:val="18"/>
                <w:lang w:eastAsia="pl-PL"/>
              </w:rPr>
              <w:t>Specyfikacja elektryczna i połączenia</w:t>
            </w:r>
          </w:p>
          <w:p w14:paraId="4E717588"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Zasilanie: 100 – 240 V AC 50 – 60 </w:t>
            </w:r>
            <w:proofErr w:type="spellStart"/>
            <w:r w:rsidRPr="000864E4">
              <w:rPr>
                <w:rFonts w:eastAsia="Times New Roman" w:cs="Times New Roman"/>
                <w:sz w:val="18"/>
                <w:szCs w:val="18"/>
                <w:lang w:eastAsia="pl-PL"/>
              </w:rPr>
              <w:t>Hz</w:t>
            </w:r>
            <w:proofErr w:type="spellEnd"/>
          </w:p>
          <w:p w14:paraId="71B6BBDE" w14:textId="77777777" w:rsidR="000864E4" w:rsidRPr="000864E4" w:rsidRDefault="000864E4" w:rsidP="006169A0">
            <w:pPr>
              <w:numPr>
                <w:ilvl w:val="0"/>
                <w:numId w:val="23"/>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Pobór mocy: 50 W</w:t>
            </w:r>
          </w:p>
          <w:p w14:paraId="0A522F35"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Wejście zasilania: Pro Power Blue</w:t>
            </w:r>
          </w:p>
          <w:p w14:paraId="0DE9CBF7"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Wyjście DMX: XLR 3P, XLR 5P</w:t>
            </w:r>
          </w:p>
          <w:p w14:paraId="5D426FB0"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Wejście danych: USB</w:t>
            </w:r>
          </w:p>
          <w:p w14:paraId="58C38C2D"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Wyjście danych: RJ45, USB</w:t>
            </w:r>
          </w:p>
          <w:p w14:paraId="60E580FF"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Złącze MIDI: tak</w:t>
            </w:r>
          </w:p>
          <w:p w14:paraId="5F92B0FE"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Port Ethernet: 1</w:t>
            </w:r>
          </w:p>
          <w:p w14:paraId="199CF1DE"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Triggery</w:t>
            </w:r>
            <w:proofErr w:type="spellEnd"/>
            <w:r w:rsidRPr="000864E4">
              <w:rPr>
                <w:rFonts w:eastAsia="Times New Roman" w:cs="Times New Roman"/>
                <w:sz w:val="18"/>
                <w:szCs w:val="18"/>
                <w:lang w:eastAsia="pl-PL"/>
              </w:rPr>
              <w:t xml:space="preserve"> Audio: 3</w:t>
            </w:r>
          </w:p>
          <w:p w14:paraId="34F79336" w14:textId="77777777" w:rsidR="000864E4" w:rsidRPr="000864E4" w:rsidRDefault="000864E4" w:rsidP="006169A0">
            <w:pPr>
              <w:spacing w:after="300" w:line="240" w:lineRule="auto"/>
              <w:outlineLvl w:val="3"/>
              <w:rPr>
                <w:rFonts w:eastAsia="Times New Roman" w:cs="Arial"/>
                <w:sz w:val="18"/>
                <w:szCs w:val="18"/>
                <w:lang w:eastAsia="pl-PL"/>
              </w:rPr>
            </w:pPr>
            <w:r w:rsidRPr="000864E4">
              <w:rPr>
                <w:rFonts w:eastAsia="Times New Roman" w:cs="Arial"/>
                <w:sz w:val="18"/>
                <w:szCs w:val="18"/>
                <w:lang w:eastAsia="pl-PL"/>
              </w:rPr>
              <w:t>Specyfikacja fizyczna</w:t>
            </w:r>
          </w:p>
          <w:p w14:paraId="18D755FC"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Długość (mm): 505</w:t>
            </w:r>
          </w:p>
          <w:p w14:paraId="180A7672"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Szerokość (mm): 345</w:t>
            </w:r>
          </w:p>
          <w:p w14:paraId="646EBB58"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Wysokość (mm): 128</w:t>
            </w:r>
          </w:p>
          <w:p w14:paraId="07160733"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Waga: 8,8 kg</w:t>
            </w:r>
          </w:p>
          <w:p w14:paraId="731ED60A"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IP Rating: IP20 (tylko do użytku wewnętrznego)</w:t>
            </w:r>
          </w:p>
          <w:p w14:paraId="0106256A"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Obudowa: metal, plastik</w:t>
            </w:r>
          </w:p>
          <w:p w14:paraId="63D5F6A6" w14:textId="77777777" w:rsidR="0062053D"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Kolor: Czarny</w:t>
            </w:r>
          </w:p>
        </w:tc>
        <w:tc>
          <w:tcPr>
            <w:tcW w:w="567" w:type="dxa"/>
            <w:tcBorders>
              <w:top w:val="nil"/>
              <w:left w:val="nil"/>
              <w:bottom w:val="single" w:sz="4" w:space="0" w:color="auto"/>
              <w:right w:val="single" w:sz="4" w:space="0" w:color="auto"/>
            </w:tcBorders>
            <w:shd w:val="clear" w:color="auto" w:fill="auto"/>
            <w:noWrap/>
            <w:vAlign w:val="center"/>
            <w:hideMark/>
          </w:tcPr>
          <w:p w14:paraId="22641F6A"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hideMark/>
          </w:tcPr>
          <w:p w14:paraId="7615F408" w14:textId="77777777" w:rsidR="0062053D" w:rsidRPr="000864E4" w:rsidRDefault="000864E4"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581F67AB" w14:textId="77777777" w:rsidTr="006169A0">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F7D4955" w14:textId="6F3469A8" w:rsidR="0062053D" w:rsidRPr="000A0A16" w:rsidRDefault="000A0A16" w:rsidP="006169A0">
            <w:pPr>
              <w:spacing w:after="0" w:line="240" w:lineRule="auto"/>
              <w:rPr>
                <w:rFonts w:eastAsia="Times New Roman" w:cs="Times New Roman"/>
                <w:sz w:val="18"/>
                <w:szCs w:val="18"/>
                <w:lang w:eastAsia="pl-PL"/>
              </w:rPr>
            </w:pPr>
            <w:r w:rsidRPr="000A0A16">
              <w:rPr>
                <w:rFonts w:eastAsia="Times New Roman" w:cs="Times New Roman"/>
                <w:sz w:val="18"/>
                <w:szCs w:val="18"/>
                <w:lang w:eastAsia="pl-PL"/>
              </w:rPr>
              <w:t>2</w:t>
            </w:r>
            <w:r w:rsidR="004A393B">
              <w:rPr>
                <w:rFonts w:eastAsia="Times New Roman" w:cs="Times New Roman"/>
                <w:sz w:val="18"/>
                <w:szCs w:val="18"/>
                <w:lang w:eastAsia="pl-PL"/>
              </w:rPr>
              <w:t>7</w:t>
            </w:r>
            <w:r w:rsidR="0062053D" w:rsidRPr="000A0A16">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04735198" w14:textId="77777777" w:rsidR="0062053D" w:rsidRPr="000A0A16" w:rsidRDefault="0062053D" w:rsidP="006169A0">
            <w:pPr>
              <w:spacing w:after="0" w:line="240" w:lineRule="auto"/>
              <w:rPr>
                <w:rFonts w:eastAsia="Times New Roman" w:cs="Times New Roman"/>
                <w:sz w:val="18"/>
                <w:szCs w:val="18"/>
                <w:lang w:eastAsia="pl-PL"/>
              </w:rPr>
            </w:pPr>
            <w:r w:rsidRPr="000A0A16">
              <w:rPr>
                <w:rFonts w:eastAsia="Times New Roman" w:cs="Times New Roman"/>
                <w:sz w:val="18"/>
                <w:szCs w:val="18"/>
                <w:lang w:eastAsia="pl-PL"/>
              </w:rPr>
              <w:t>Zestaw oświetlenia studyjnego</w:t>
            </w:r>
          </w:p>
        </w:tc>
        <w:tc>
          <w:tcPr>
            <w:tcW w:w="6522" w:type="dxa"/>
            <w:gridSpan w:val="2"/>
            <w:tcBorders>
              <w:top w:val="nil"/>
              <w:left w:val="nil"/>
              <w:bottom w:val="single" w:sz="4" w:space="0" w:color="auto"/>
              <w:right w:val="single" w:sz="4" w:space="0" w:color="auto"/>
            </w:tcBorders>
            <w:shd w:val="clear" w:color="auto" w:fill="auto"/>
            <w:vAlign w:val="center"/>
            <w:hideMark/>
          </w:tcPr>
          <w:p w14:paraId="570DF6AE" w14:textId="77777777" w:rsidR="0062053D" w:rsidRPr="000A0A16" w:rsidRDefault="00E87A08" w:rsidP="006169A0">
            <w:pPr>
              <w:pStyle w:val="Akapitzlist"/>
              <w:numPr>
                <w:ilvl w:val="0"/>
                <w:numId w:val="15"/>
              </w:numPr>
              <w:spacing w:after="0" w:line="332" w:lineRule="atLeast"/>
              <w:textAlignment w:val="baseline"/>
              <w:rPr>
                <w:rFonts w:eastAsia="Times New Roman" w:cs="Times New Roman"/>
                <w:sz w:val="18"/>
                <w:szCs w:val="18"/>
                <w:lang w:eastAsia="pl-PL"/>
              </w:rPr>
            </w:pPr>
            <w:r w:rsidRPr="000A0A16">
              <w:rPr>
                <w:rFonts w:eastAsia="Times New Roman" w:cs="Times New Roman"/>
                <w:sz w:val="18"/>
                <w:szCs w:val="18"/>
                <w:lang w:eastAsia="pl-PL"/>
              </w:rPr>
              <w:t xml:space="preserve">2x lampa światła ciągłego: zakres temperatur 2800k do 6500k; </w:t>
            </w:r>
            <w:r w:rsidRPr="000A0A16">
              <w:rPr>
                <w:sz w:val="18"/>
                <w:szCs w:val="18"/>
                <w:shd w:val="clear" w:color="auto" w:fill="FFFFFF"/>
              </w:rPr>
              <w:t>współczynnik CRI/TLCI 96/97; 9 trybów pracy między innymi ogień i fajerwerki</w:t>
            </w:r>
          </w:p>
          <w:p w14:paraId="4DBD4F78" w14:textId="77777777" w:rsidR="0062053D" w:rsidRPr="000A0A16" w:rsidRDefault="0062053D" w:rsidP="006169A0">
            <w:pPr>
              <w:pStyle w:val="Akapitzlist"/>
              <w:numPr>
                <w:ilvl w:val="0"/>
                <w:numId w:val="15"/>
              </w:numPr>
              <w:spacing w:after="0" w:line="332" w:lineRule="atLeast"/>
              <w:textAlignment w:val="baseline"/>
              <w:rPr>
                <w:rFonts w:eastAsia="Times New Roman" w:cs="Times New Roman"/>
                <w:sz w:val="18"/>
                <w:szCs w:val="18"/>
                <w:lang w:eastAsia="pl-PL"/>
              </w:rPr>
            </w:pPr>
            <w:r w:rsidRPr="000A0A16">
              <w:rPr>
                <w:rFonts w:eastAsia="Times New Roman" w:cs="Times New Roman"/>
                <w:sz w:val="18"/>
                <w:szCs w:val="18"/>
                <w:lang w:eastAsia="pl-PL"/>
              </w:rPr>
              <w:t>2x statyw oświetleniowy,</w:t>
            </w:r>
          </w:p>
          <w:p w14:paraId="729E9BC3" w14:textId="77777777" w:rsidR="0062053D" w:rsidRPr="000A0A16" w:rsidRDefault="0062053D" w:rsidP="006169A0">
            <w:pPr>
              <w:pStyle w:val="Akapitzlist"/>
              <w:numPr>
                <w:ilvl w:val="0"/>
                <w:numId w:val="15"/>
              </w:numPr>
              <w:spacing w:after="0" w:line="332" w:lineRule="atLeast"/>
              <w:textAlignment w:val="baseline"/>
              <w:rPr>
                <w:rFonts w:eastAsia="Times New Roman" w:cs="Times New Roman"/>
                <w:sz w:val="18"/>
                <w:szCs w:val="18"/>
                <w:lang w:eastAsia="pl-PL"/>
              </w:rPr>
            </w:pPr>
            <w:r w:rsidRPr="000A0A16">
              <w:rPr>
                <w:rFonts w:eastAsia="Times New Roman" w:cs="Times New Roman"/>
                <w:sz w:val="18"/>
                <w:szCs w:val="18"/>
                <w:lang w:eastAsia="pl-PL"/>
              </w:rPr>
              <w:t xml:space="preserve">2x </w:t>
            </w:r>
            <w:proofErr w:type="spellStart"/>
            <w:r w:rsidRPr="000A0A16">
              <w:rPr>
                <w:rFonts w:eastAsia="Times New Roman" w:cs="Times New Roman"/>
                <w:sz w:val="18"/>
                <w:szCs w:val="18"/>
                <w:lang w:eastAsia="pl-PL"/>
              </w:rPr>
              <w:t>softbox</w:t>
            </w:r>
            <w:proofErr w:type="spellEnd"/>
            <w:r w:rsidRPr="000A0A16">
              <w:rPr>
                <w:rFonts w:eastAsia="Times New Roman" w:cs="Times New Roman"/>
                <w:sz w:val="18"/>
                <w:szCs w:val="18"/>
                <w:lang w:eastAsia="pl-PL"/>
              </w:rPr>
              <w:t xml:space="preserve"> S</w:t>
            </w:r>
            <w:r w:rsidR="00E87A08" w:rsidRPr="000A0A16">
              <w:rPr>
                <w:sz w:val="18"/>
                <w:szCs w:val="18"/>
                <w:shd w:val="clear" w:color="auto" w:fill="FFFFFF"/>
              </w:rPr>
              <w:t xml:space="preserve"> 60x90cm; waga nie więcej niż 1200g</w:t>
            </w:r>
          </w:p>
          <w:p w14:paraId="49CA7AA1" w14:textId="77777777" w:rsidR="0062053D" w:rsidRPr="000A0A16" w:rsidRDefault="00E87A08" w:rsidP="006169A0">
            <w:pPr>
              <w:pStyle w:val="Akapitzlist"/>
              <w:numPr>
                <w:ilvl w:val="0"/>
                <w:numId w:val="15"/>
              </w:numPr>
              <w:spacing w:after="0" w:line="332" w:lineRule="atLeast"/>
              <w:textAlignment w:val="baseline"/>
              <w:rPr>
                <w:rFonts w:eastAsia="Times New Roman" w:cs="Times New Roman"/>
                <w:sz w:val="18"/>
                <w:szCs w:val="18"/>
                <w:lang w:eastAsia="pl-PL"/>
              </w:rPr>
            </w:pPr>
            <w:r w:rsidRPr="000A0A16">
              <w:rPr>
                <w:rFonts w:eastAsia="Times New Roman" w:cs="Times New Roman"/>
                <w:sz w:val="18"/>
                <w:szCs w:val="18"/>
                <w:lang w:eastAsia="pl-PL"/>
              </w:rPr>
              <w:t>1x torba transportowa</w:t>
            </w:r>
          </w:p>
        </w:tc>
        <w:tc>
          <w:tcPr>
            <w:tcW w:w="567" w:type="dxa"/>
            <w:tcBorders>
              <w:top w:val="nil"/>
              <w:left w:val="nil"/>
              <w:bottom w:val="single" w:sz="4" w:space="0" w:color="auto"/>
              <w:right w:val="single" w:sz="4" w:space="0" w:color="auto"/>
            </w:tcBorders>
            <w:shd w:val="clear" w:color="auto" w:fill="auto"/>
            <w:noWrap/>
            <w:vAlign w:val="center"/>
            <w:hideMark/>
          </w:tcPr>
          <w:p w14:paraId="77CF56D0" w14:textId="77777777" w:rsidR="0062053D" w:rsidRPr="000A0A16" w:rsidRDefault="0062053D" w:rsidP="006169A0">
            <w:pPr>
              <w:spacing w:after="0" w:line="240" w:lineRule="auto"/>
              <w:rPr>
                <w:rFonts w:eastAsia="Times New Roman" w:cs="Times New Roman"/>
                <w:sz w:val="18"/>
                <w:szCs w:val="18"/>
                <w:lang w:eastAsia="pl-PL"/>
              </w:rPr>
            </w:pPr>
            <w:proofErr w:type="spellStart"/>
            <w:r w:rsidRPr="000A0A16">
              <w:rPr>
                <w:rFonts w:eastAsia="Times New Roman" w:cs="Times New Roman"/>
                <w:sz w:val="18"/>
                <w:szCs w:val="18"/>
                <w:lang w:eastAsia="pl-PL"/>
              </w:rPr>
              <w:t>kpl</w:t>
            </w:r>
            <w:proofErr w:type="spellEnd"/>
            <w:r w:rsidRPr="000A0A16">
              <w:rPr>
                <w:rFonts w:eastAsia="Times New Roman" w:cs="Times New Roman"/>
                <w:sz w:val="18"/>
                <w:szCs w:val="18"/>
                <w:lang w:eastAsia="pl-PL"/>
              </w:rPr>
              <w:t>.</w:t>
            </w:r>
          </w:p>
        </w:tc>
        <w:tc>
          <w:tcPr>
            <w:tcW w:w="480" w:type="dxa"/>
            <w:tcBorders>
              <w:top w:val="nil"/>
              <w:left w:val="nil"/>
              <w:bottom w:val="single" w:sz="4" w:space="0" w:color="auto"/>
              <w:right w:val="single" w:sz="4" w:space="0" w:color="auto"/>
            </w:tcBorders>
            <w:shd w:val="clear" w:color="auto" w:fill="auto"/>
            <w:noWrap/>
            <w:vAlign w:val="center"/>
            <w:hideMark/>
          </w:tcPr>
          <w:p w14:paraId="68427214" w14:textId="77777777" w:rsidR="0062053D" w:rsidRPr="000A0A16" w:rsidRDefault="0062053D" w:rsidP="006169A0">
            <w:pPr>
              <w:spacing w:after="0" w:line="240" w:lineRule="auto"/>
              <w:jc w:val="right"/>
              <w:rPr>
                <w:rFonts w:eastAsia="Times New Roman" w:cs="Times New Roman"/>
                <w:sz w:val="18"/>
                <w:szCs w:val="18"/>
                <w:lang w:eastAsia="pl-PL"/>
              </w:rPr>
            </w:pPr>
            <w:r w:rsidRPr="000A0A16">
              <w:rPr>
                <w:rFonts w:eastAsia="Times New Roman" w:cs="Times New Roman"/>
                <w:sz w:val="18"/>
                <w:szCs w:val="18"/>
                <w:lang w:eastAsia="pl-PL"/>
              </w:rPr>
              <w:t>1</w:t>
            </w:r>
          </w:p>
        </w:tc>
      </w:tr>
      <w:tr w:rsidR="000864E4" w:rsidRPr="000864E4" w14:paraId="0D121CE9" w14:textId="77777777" w:rsidTr="006169A0">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47D8F55F" w14:textId="79F1C944" w:rsidR="0062053D" w:rsidRPr="000864E4" w:rsidRDefault="00781AA5"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4A393B">
              <w:rPr>
                <w:rFonts w:eastAsia="Times New Roman" w:cs="Times New Roman"/>
                <w:sz w:val="18"/>
                <w:szCs w:val="18"/>
                <w:lang w:eastAsia="pl-PL"/>
              </w:rPr>
              <w:t>8</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694A06B7"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Zestaw tła studyjnego</w:t>
            </w:r>
          </w:p>
        </w:tc>
        <w:tc>
          <w:tcPr>
            <w:tcW w:w="6522" w:type="dxa"/>
            <w:gridSpan w:val="2"/>
            <w:tcBorders>
              <w:top w:val="nil"/>
              <w:left w:val="nil"/>
              <w:bottom w:val="single" w:sz="4" w:space="0" w:color="auto"/>
              <w:right w:val="single" w:sz="4" w:space="0" w:color="auto"/>
            </w:tcBorders>
            <w:shd w:val="clear" w:color="auto" w:fill="auto"/>
            <w:vAlign w:val="center"/>
            <w:hideMark/>
          </w:tcPr>
          <w:p w14:paraId="57F08614" w14:textId="77777777" w:rsidR="00781AA5" w:rsidRPr="00781AA5" w:rsidRDefault="00781AA5" w:rsidP="006169A0">
            <w:pPr>
              <w:numPr>
                <w:ilvl w:val="0"/>
                <w:numId w:val="25"/>
              </w:numPr>
              <w:spacing w:before="100" w:beforeAutospacing="1" w:after="100" w:afterAutospacing="1" w:line="240" w:lineRule="auto"/>
              <w:rPr>
                <w:rFonts w:eastAsia="Times New Roman" w:cs="Times New Roman"/>
                <w:sz w:val="18"/>
                <w:szCs w:val="18"/>
                <w:lang w:eastAsia="pl-PL"/>
              </w:rPr>
            </w:pPr>
            <w:r w:rsidRPr="00781AA5">
              <w:rPr>
                <w:rFonts w:eastAsia="Times New Roman" w:cs="Times New Roman"/>
                <w:bCs/>
                <w:sz w:val="18"/>
                <w:szCs w:val="18"/>
                <w:lang w:eastAsia="pl-PL"/>
              </w:rPr>
              <w:t>Liczba teł:</w:t>
            </w:r>
            <w:r w:rsidRPr="00781AA5">
              <w:rPr>
                <w:rFonts w:eastAsia="Times New Roman" w:cs="Times New Roman"/>
                <w:sz w:val="18"/>
                <w:szCs w:val="18"/>
                <w:lang w:eastAsia="pl-PL"/>
              </w:rPr>
              <w:t> 4</w:t>
            </w:r>
          </w:p>
          <w:p w14:paraId="415480D0" w14:textId="77777777" w:rsidR="00781AA5" w:rsidRPr="00781AA5" w:rsidRDefault="00781AA5" w:rsidP="006169A0">
            <w:pPr>
              <w:numPr>
                <w:ilvl w:val="0"/>
                <w:numId w:val="25"/>
              </w:numPr>
              <w:spacing w:before="100" w:beforeAutospacing="1" w:after="100" w:afterAutospacing="1" w:line="240" w:lineRule="auto"/>
              <w:rPr>
                <w:rFonts w:eastAsia="Times New Roman" w:cs="Times New Roman"/>
                <w:sz w:val="18"/>
                <w:szCs w:val="18"/>
                <w:lang w:eastAsia="pl-PL"/>
              </w:rPr>
            </w:pPr>
            <w:r w:rsidRPr="00781AA5">
              <w:rPr>
                <w:rFonts w:eastAsia="Times New Roman" w:cs="Times New Roman"/>
                <w:bCs/>
                <w:sz w:val="18"/>
                <w:szCs w:val="18"/>
                <w:lang w:eastAsia="pl-PL"/>
              </w:rPr>
              <w:t xml:space="preserve">Średnica </w:t>
            </w:r>
            <w:proofErr w:type="spellStart"/>
            <w:r w:rsidRPr="00781AA5">
              <w:rPr>
                <w:rFonts w:eastAsia="Times New Roman" w:cs="Times New Roman"/>
                <w:bCs/>
                <w:sz w:val="18"/>
                <w:szCs w:val="18"/>
                <w:lang w:eastAsia="pl-PL"/>
              </w:rPr>
              <w:t>wewn</w:t>
            </w:r>
            <w:proofErr w:type="spellEnd"/>
            <w:r w:rsidRPr="00781AA5">
              <w:rPr>
                <w:rFonts w:eastAsia="Times New Roman" w:cs="Times New Roman"/>
                <w:bCs/>
                <w:sz w:val="18"/>
                <w:szCs w:val="18"/>
                <w:lang w:eastAsia="pl-PL"/>
              </w:rPr>
              <w:t>. tulei z tłem:</w:t>
            </w:r>
            <w:r w:rsidRPr="00781AA5">
              <w:rPr>
                <w:rFonts w:eastAsia="Times New Roman" w:cs="Times New Roman"/>
                <w:sz w:val="18"/>
                <w:szCs w:val="18"/>
                <w:lang w:eastAsia="pl-PL"/>
              </w:rPr>
              <w:t> 4,5-6,5 cm</w:t>
            </w:r>
          </w:p>
          <w:p w14:paraId="61DE7358" w14:textId="77777777" w:rsidR="00781AA5" w:rsidRPr="00781AA5" w:rsidRDefault="00781AA5" w:rsidP="006169A0">
            <w:pPr>
              <w:numPr>
                <w:ilvl w:val="0"/>
                <w:numId w:val="25"/>
              </w:numPr>
              <w:spacing w:before="100" w:beforeAutospacing="1" w:after="100" w:afterAutospacing="1" w:line="240" w:lineRule="auto"/>
              <w:rPr>
                <w:rFonts w:eastAsia="Times New Roman" w:cs="Times New Roman"/>
                <w:sz w:val="18"/>
                <w:szCs w:val="18"/>
                <w:lang w:eastAsia="pl-PL"/>
              </w:rPr>
            </w:pPr>
            <w:r w:rsidRPr="00781AA5">
              <w:rPr>
                <w:rFonts w:eastAsia="Times New Roman" w:cs="Times New Roman"/>
                <w:bCs/>
                <w:sz w:val="18"/>
                <w:szCs w:val="18"/>
                <w:lang w:eastAsia="pl-PL"/>
              </w:rPr>
              <w:t>Szerokość tła:</w:t>
            </w:r>
            <w:r w:rsidRPr="00781AA5">
              <w:rPr>
                <w:rFonts w:eastAsia="Times New Roman" w:cs="Times New Roman"/>
                <w:sz w:val="18"/>
                <w:szCs w:val="18"/>
                <w:lang w:eastAsia="pl-PL"/>
              </w:rPr>
              <w:t> dowolna</w:t>
            </w:r>
          </w:p>
          <w:p w14:paraId="2DFBD142" w14:textId="77777777" w:rsidR="0062053D" w:rsidRPr="00781AA5" w:rsidRDefault="00781AA5" w:rsidP="006169A0">
            <w:pPr>
              <w:numPr>
                <w:ilvl w:val="0"/>
                <w:numId w:val="25"/>
              </w:numPr>
              <w:spacing w:before="100" w:beforeAutospacing="1" w:after="100" w:afterAutospacing="1" w:line="240" w:lineRule="auto"/>
              <w:rPr>
                <w:rFonts w:eastAsia="Times New Roman" w:cs="Times New Roman"/>
                <w:sz w:val="18"/>
                <w:szCs w:val="18"/>
                <w:lang w:eastAsia="pl-PL"/>
              </w:rPr>
            </w:pPr>
            <w:r w:rsidRPr="00781AA5">
              <w:rPr>
                <w:rFonts w:eastAsia="Times New Roman" w:cs="Times New Roman"/>
                <w:bCs/>
                <w:sz w:val="18"/>
                <w:szCs w:val="18"/>
                <w:lang w:eastAsia="pl-PL"/>
              </w:rPr>
              <w:t>Opór odwijania tła:</w:t>
            </w:r>
            <w:r w:rsidRPr="00781AA5">
              <w:rPr>
                <w:rFonts w:eastAsia="Times New Roman" w:cs="Times New Roman"/>
                <w:sz w:val="18"/>
                <w:szCs w:val="18"/>
                <w:lang w:eastAsia="pl-PL"/>
              </w:rPr>
              <w:t> regulowany</w:t>
            </w:r>
          </w:p>
          <w:p w14:paraId="3097A619" w14:textId="77777777" w:rsidR="00781AA5" w:rsidRPr="00781AA5" w:rsidRDefault="00781AA5" w:rsidP="006169A0">
            <w:pPr>
              <w:numPr>
                <w:ilvl w:val="0"/>
                <w:numId w:val="25"/>
              </w:numPr>
              <w:spacing w:before="100" w:beforeAutospacing="1" w:after="100" w:afterAutospacing="1" w:line="240" w:lineRule="auto"/>
              <w:rPr>
                <w:rFonts w:ascii="Open Sans" w:eastAsia="Times New Roman" w:hAnsi="Open Sans" w:cs="Times New Roman"/>
                <w:color w:val="666666"/>
                <w:sz w:val="21"/>
                <w:szCs w:val="21"/>
                <w:lang w:eastAsia="pl-PL"/>
              </w:rPr>
            </w:pPr>
            <w:r w:rsidRPr="00781AA5">
              <w:rPr>
                <w:spacing w:val="-4"/>
                <w:sz w:val="18"/>
                <w:szCs w:val="18"/>
                <w:shd w:val="clear" w:color="auto" w:fill="FFFFFF"/>
              </w:rPr>
              <w:t>W zestawie haki mocowane do ściany, trzpienie mocujące tuleje z tłami, łańcuchy służące do zwijania i rozwijania tła oraz ciężarki.</w:t>
            </w:r>
          </w:p>
        </w:tc>
        <w:tc>
          <w:tcPr>
            <w:tcW w:w="567" w:type="dxa"/>
            <w:tcBorders>
              <w:top w:val="nil"/>
              <w:left w:val="nil"/>
              <w:bottom w:val="single" w:sz="4" w:space="0" w:color="auto"/>
              <w:right w:val="single" w:sz="4" w:space="0" w:color="auto"/>
            </w:tcBorders>
            <w:shd w:val="clear" w:color="auto" w:fill="auto"/>
            <w:noWrap/>
            <w:vAlign w:val="center"/>
            <w:hideMark/>
          </w:tcPr>
          <w:p w14:paraId="44CBCDBF" w14:textId="77777777" w:rsidR="0062053D" w:rsidRPr="000864E4" w:rsidRDefault="0062053D"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kpl</w:t>
            </w:r>
            <w:proofErr w:type="spellEnd"/>
            <w:r w:rsidRPr="000864E4">
              <w:rPr>
                <w:rFonts w:eastAsia="Times New Roman" w:cs="Times New Roman"/>
                <w:sz w:val="18"/>
                <w:szCs w:val="18"/>
                <w:lang w:eastAsia="pl-PL"/>
              </w:rPr>
              <w:t>.</w:t>
            </w:r>
          </w:p>
        </w:tc>
        <w:tc>
          <w:tcPr>
            <w:tcW w:w="480" w:type="dxa"/>
            <w:tcBorders>
              <w:top w:val="nil"/>
              <w:left w:val="nil"/>
              <w:bottom w:val="single" w:sz="4" w:space="0" w:color="auto"/>
              <w:right w:val="single" w:sz="4" w:space="0" w:color="auto"/>
            </w:tcBorders>
            <w:shd w:val="clear" w:color="auto" w:fill="auto"/>
            <w:noWrap/>
            <w:vAlign w:val="center"/>
            <w:hideMark/>
          </w:tcPr>
          <w:p w14:paraId="59A0E8DC"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7410CA" w:rsidRPr="000864E4" w14:paraId="09F13CF0" w14:textId="77777777" w:rsidTr="00422BEB">
        <w:trPr>
          <w:trHeight w:val="15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0AEBDA15" w14:textId="3D5BC25A" w:rsidR="007410CA" w:rsidRPr="000864E4" w:rsidRDefault="004A393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29</w:t>
            </w:r>
            <w:r w:rsidR="007410CA"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151A1D64" w14:textId="77777777" w:rsidR="007410CA" w:rsidRPr="000864E4" w:rsidRDefault="007410C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Tło do filmowania</w:t>
            </w:r>
          </w:p>
        </w:tc>
        <w:tc>
          <w:tcPr>
            <w:tcW w:w="6522" w:type="dxa"/>
            <w:gridSpan w:val="2"/>
            <w:tcBorders>
              <w:top w:val="single" w:sz="4" w:space="0" w:color="auto"/>
              <w:left w:val="nil"/>
              <w:bottom w:val="single" w:sz="4" w:space="0" w:color="auto"/>
              <w:right w:val="single" w:sz="4" w:space="0" w:color="auto"/>
            </w:tcBorders>
            <w:shd w:val="clear" w:color="auto" w:fill="auto"/>
          </w:tcPr>
          <w:p w14:paraId="25E63CED" w14:textId="77777777" w:rsidR="007410CA" w:rsidRPr="007410CA" w:rsidRDefault="007410CA" w:rsidP="006169A0">
            <w:pPr>
              <w:numPr>
                <w:ilvl w:val="0"/>
                <w:numId w:val="26"/>
              </w:numPr>
              <w:spacing w:before="100" w:beforeAutospacing="1" w:after="100" w:afterAutospacing="1" w:line="240" w:lineRule="auto"/>
              <w:rPr>
                <w:rFonts w:eastAsia="Times New Roman" w:cs="Times New Roman"/>
                <w:sz w:val="18"/>
                <w:szCs w:val="18"/>
                <w:lang w:eastAsia="pl-PL"/>
              </w:rPr>
            </w:pPr>
            <w:r w:rsidRPr="007410CA">
              <w:rPr>
                <w:rFonts w:eastAsia="Times New Roman" w:cs="Times New Roman"/>
                <w:sz w:val="18"/>
                <w:szCs w:val="18"/>
                <w:lang w:eastAsia="pl-PL"/>
              </w:rPr>
              <w:t>materiał: tło kartonowe</w:t>
            </w:r>
          </w:p>
          <w:p w14:paraId="0CBC2166" w14:textId="77777777" w:rsidR="007410CA" w:rsidRPr="007410CA" w:rsidRDefault="007410CA" w:rsidP="006169A0">
            <w:pPr>
              <w:numPr>
                <w:ilvl w:val="0"/>
                <w:numId w:val="26"/>
              </w:numPr>
              <w:spacing w:before="100" w:beforeAutospacing="1" w:after="100" w:afterAutospacing="1" w:line="240" w:lineRule="auto"/>
              <w:rPr>
                <w:rFonts w:eastAsia="Times New Roman" w:cs="Times New Roman"/>
                <w:sz w:val="18"/>
                <w:szCs w:val="18"/>
                <w:lang w:eastAsia="pl-PL"/>
              </w:rPr>
            </w:pPr>
            <w:r w:rsidRPr="007410CA">
              <w:rPr>
                <w:rFonts w:eastAsia="Times New Roman" w:cs="Times New Roman"/>
                <w:sz w:val="18"/>
                <w:szCs w:val="18"/>
                <w:lang w:eastAsia="pl-PL"/>
              </w:rPr>
              <w:t>wykończenie: gładkie</w:t>
            </w:r>
          </w:p>
          <w:p w14:paraId="2859FC9B" w14:textId="77777777" w:rsidR="007410CA" w:rsidRPr="007410CA" w:rsidRDefault="007410CA" w:rsidP="006169A0">
            <w:pPr>
              <w:numPr>
                <w:ilvl w:val="0"/>
                <w:numId w:val="26"/>
              </w:numPr>
              <w:spacing w:before="100" w:beforeAutospacing="1" w:after="100" w:afterAutospacing="1" w:line="240" w:lineRule="auto"/>
              <w:rPr>
                <w:rFonts w:eastAsia="Times New Roman" w:cs="Times New Roman"/>
                <w:sz w:val="18"/>
                <w:szCs w:val="18"/>
                <w:lang w:eastAsia="pl-PL"/>
              </w:rPr>
            </w:pPr>
            <w:r w:rsidRPr="007410CA">
              <w:rPr>
                <w:rFonts w:eastAsia="Times New Roman" w:cs="Times New Roman"/>
                <w:sz w:val="18"/>
                <w:szCs w:val="18"/>
                <w:lang w:eastAsia="pl-PL"/>
              </w:rPr>
              <w:t>wymiary: 2,72m x 11m</w:t>
            </w:r>
          </w:p>
          <w:p w14:paraId="1F3C82C7" w14:textId="77777777" w:rsidR="007410CA" w:rsidRPr="007410CA" w:rsidRDefault="007410CA" w:rsidP="006169A0">
            <w:pPr>
              <w:numPr>
                <w:ilvl w:val="0"/>
                <w:numId w:val="26"/>
              </w:numPr>
              <w:spacing w:before="100" w:beforeAutospacing="1" w:after="100" w:afterAutospacing="1" w:line="240" w:lineRule="auto"/>
              <w:rPr>
                <w:rFonts w:ascii="Open Sans" w:eastAsia="Times New Roman" w:hAnsi="Open Sans" w:cs="Times New Roman"/>
                <w:color w:val="666666"/>
                <w:sz w:val="21"/>
                <w:szCs w:val="21"/>
                <w:lang w:eastAsia="pl-PL"/>
              </w:rPr>
            </w:pPr>
            <w:r w:rsidRPr="007410CA">
              <w:rPr>
                <w:rFonts w:eastAsia="Times New Roman" w:cs="Times New Roman"/>
                <w:sz w:val="18"/>
                <w:szCs w:val="18"/>
                <w:lang w:eastAsia="pl-PL"/>
              </w:rPr>
              <w:t>grubość: 0,3mm</w:t>
            </w:r>
          </w:p>
        </w:tc>
        <w:tc>
          <w:tcPr>
            <w:tcW w:w="567" w:type="dxa"/>
            <w:tcBorders>
              <w:top w:val="nil"/>
              <w:left w:val="nil"/>
              <w:bottom w:val="single" w:sz="4" w:space="0" w:color="auto"/>
              <w:right w:val="single" w:sz="4" w:space="0" w:color="auto"/>
            </w:tcBorders>
            <w:shd w:val="clear" w:color="auto" w:fill="auto"/>
            <w:noWrap/>
            <w:vAlign w:val="center"/>
            <w:hideMark/>
          </w:tcPr>
          <w:p w14:paraId="6F71D62B" w14:textId="77777777" w:rsidR="007410CA" w:rsidRPr="000864E4" w:rsidRDefault="007410CA"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kpl</w:t>
            </w:r>
            <w:proofErr w:type="spellEnd"/>
            <w:r w:rsidRPr="000864E4">
              <w:rPr>
                <w:rFonts w:eastAsia="Times New Roman" w:cs="Times New Roman"/>
                <w:sz w:val="18"/>
                <w:szCs w:val="18"/>
                <w:lang w:eastAsia="pl-PL"/>
              </w:rPr>
              <w:t>.</w:t>
            </w:r>
          </w:p>
        </w:tc>
        <w:tc>
          <w:tcPr>
            <w:tcW w:w="480" w:type="dxa"/>
            <w:tcBorders>
              <w:top w:val="nil"/>
              <w:left w:val="nil"/>
              <w:bottom w:val="single" w:sz="4" w:space="0" w:color="auto"/>
              <w:right w:val="single" w:sz="4" w:space="0" w:color="auto"/>
            </w:tcBorders>
            <w:shd w:val="clear" w:color="auto" w:fill="auto"/>
            <w:noWrap/>
            <w:vAlign w:val="center"/>
            <w:hideMark/>
          </w:tcPr>
          <w:p w14:paraId="7D323391" w14:textId="77777777" w:rsidR="007410CA" w:rsidRPr="000864E4" w:rsidRDefault="007410C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bl>
    <w:p w14:paraId="06BB6F06" w14:textId="77777777" w:rsidR="00DB786B" w:rsidRPr="000864E4" w:rsidRDefault="00DB786B" w:rsidP="006169A0">
      <w:pPr>
        <w:rPr>
          <w:sz w:val="18"/>
          <w:szCs w:val="18"/>
        </w:rPr>
      </w:pPr>
    </w:p>
    <w:sectPr w:rsidR="00DB786B" w:rsidRPr="00086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7BA"/>
    <w:multiLevelType w:val="multilevel"/>
    <w:tmpl w:val="329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65D18"/>
    <w:multiLevelType w:val="multilevel"/>
    <w:tmpl w:val="5A7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47F56"/>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15DA2"/>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B0BCD"/>
    <w:multiLevelType w:val="multilevel"/>
    <w:tmpl w:val="BE7C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97393"/>
    <w:multiLevelType w:val="multilevel"/>
    <w:tmpl w:val="508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664A3"/>
    <w:multiLevelType w:val="hybridMultilevel"/>
    <w:tmpl w:val="1E82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751344"/>
    <w:multiLevelType w:val="multilevel"/>
    <w:tmpl w:val="B9E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D7CFC"/>
    <w:multiLevelType w:val="multilevel"/>
    <w:tmpl w:val="581C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C7654"/>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141BE3"/>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A66A75"/>
    <w:multiLevelType w:val="hybridMultilevel"/>
    <w:tmpl w:val="2D4C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39414B"/>
    <w:multiLevelType w:val="hybridMultilevel"/>
    <w:tmpl w:val="4E407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6F0C14"/>
    <w:multiLevelType w:val="multilevel"/>
    <w:tmpl w:val="133C2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25BEB"/>
    <w:multiLevelType w:val="multilevel"/>
    <w:tmpl w:val="3BE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6680A"/>
    <w:multiLevelType w:val="hybridMultilevel"/>
    <w:tmpl w:val="17849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03530C"/>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824232"/>
    <w:multiLevelType w:val="multilevel"/>
    <w:tmpl w:val="817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111B5"/>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E74DB"/>
    <w:multiLevelType w:val="multilevel"/>
    <w:tmpl w:val="ACD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86615"/>
    <w:multiLevelType w:val="hybridMultilevel"/>
    <w:tmpl w:val="9D1CC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B10EFD"/>
    <w:multiLevelType w:val="hybridMultilevel"/>
    <w:tmpl w:val="63423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0E1BEC"/>
    <w:multiLevelType w:val="hybridMultilevel"/>
    <w:tmpl w:val="E02E0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43674028">
    <w:abstractNumId w:val="15"/>
  </w:num>
  <w:num w:numId="2" w16cid:durableId="1896119150">
    <w:abstractNumId w:val="0"/>
  </w:num>
  <w:num w:numId="3" w16cid:durableId="121462672">
    <w:abstractNumId w:val="7"/>
  </w:num>
  <w:num w:numId="4" w16cid:durableId="1287657319">
    <w:abstractNumId w:val="3"/>
  </w:num>
  <w:num w:numId="5" w16cid:durableId="112403219">
    <w:abstractNumId w:val="22"/>
  </w:num>
  <w:num w:numId="6" w16cid:durableId="1867521794">
    <w:abstractNumId w:val="17"/>
  </w:num>
  <w:num w:numId="7" w16cid:durableId="321979847">
    <w:abstractNumId w:val="23"/>
  </w:num>
  <w:num w:numId="8" w16cid:durableId="332225476">
    <w:abstractNumId w:val="20"/>
  </w:num>
  <w:num w:numId="9" w16cid:durableId="1845437265">
    <w:abstractNumId w:val="2"/>
  </w:num>
  <w:num w:numId="10" w16cid:durableId="942417520">
    <w:abstractNumId w:val="10"/>
  </w:num>
  <w:num w:numId="11" w16cid:durableId="1724064021">
    <w:abstractNumId w:val="19"/>
  </w:num>
  <w:num w:numId="12" w16cid:durableId="797919650">
    <w:abstractNumId w:val="9"/>
  </w:num>
  <w:num w:numId="13" w16cid:durableId="573010513">
    <w:abstractNumId w:val="12"/>
  </w:num>
  <w:num w:numId="14" w16cid:durableId="779571401">
    <w:abstractNumId w:val="8"/>
  </w:num>
  <w:num w:numId="15" w16cid:durableId="21244300">
    <w:abstractNumId w:val="16"/>
  </w:num>
  <w:num w:numId="16" w16cid:durableId="1678311464">
    <w:abstractNumId w:val="25"/>
  </w:num>
  <w:num w:numId="17" w16cid:durableId="1114982875">
    <w:abstractNumId w:val="21"/>
  </w:num>
  <w:num w:numId="18" w16cid:durableId="653918501">
    <w:abstractNumId w:val="24"/>
  </w:num>
  <w:num w:numId="19" w16cid:durableId="1226137610">
    <w:abstractNumId w:val="6"/>
  </w:num>
  <w:num w:numId="20" w16cid:durableId="1412854956">
    <w:abstractNumId w:val="13"/>
  </w:num>
  <w:num w:numId="21" w16cid:durableId="990523154">
    <w:abstractNumId w:val="11"/>
  </w:num>
  <w:num w:numId="22" w16cid:durableId="1132361592">
    <w:abstractNumId w:val="14"/>
  </w:num>
  <w:num w:numId="23" w16cid:durableId="277224043">
    <w:abstractNumId w:val="18"/>
  </w:num>
  <w:num w:numId="24" w16cid:durableId="696659693">
    <w:abstractNumId w:val="1"/>
  </w:num>
  <w:num w:numId="25" w16cid:durableId="616257358">
    <w:abstractNumId w:val="4"/>
  </w:num>
  <w:num w:numId="26" w16cid:durableId="63799793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B5E"/>
    <w:rsid w:val="00020C00"/>
    <w:rsid w:val="00021E5B"/>
    <w:rsid w:val="00065F76"/>
    <w:rsid w:val="00077BF1"/>
    <w:rsid w:val="00080C42"/>
    <w:rsid w:val="00081DD2"/>
    <w:rsid w:val="000864E4"/>
    <w:rsid w:val="000956F4"/>
    <w:rsid w:val="000960C9"/>
    <w:rsid w:val="000A0A16"/>
    <w:rsid w:val="000A66DB"/>
    <w:rsid w:val="000B313D"/>
    <w:rsid w:val="000C072C"/>
    <w:rsid w:val="000D077E"/>
    <w:rsid w:val="000D4281"/>
    <w:rsid w:val="000E1308"/>
    <w:rsid w:val="000E14E0"/>
    <w:rsid w:val="000F248E"/>
    <w:rsid w:val="000F74D3"/>
    <w:rsid w:val="00110F52"/>
    <w:rsid w:val="00120704"/>
    <w:rsid w:val="00124145"/>
    <w:rsid w:val="0014181F"/>
    <w:rsid w:val="001435FC"/>
    <w:rsid w:val="00153DDE"/>
    <w:rsid w:val="00164875"/>
    <w:rsid w:val="0016547D"/>
    <w:rsid w:val="0016578E"/>
    <w:rsid w:val="00174275"/>
    <w:rsid w:val="00177A74"/>
    <w:rsid w:val="00177CDA"/>
    <w:rsid w:val="00183B4F"/>
    <w:rsid w:val="00194616"/>
    <w:rsid w:val="001B34D0"/>
    <w:rsid w:val="001E6AA2"/>
    <w:rsid w:val="001E76D3"/>
    <w:rsid w:val="0020234A"/>
    <w:rsid w:val="00203034"/>
    <w:rsid w:val="00217896"/>
    <w:rsid w:val="00221660"/>
    <w:rsid w:val="002245B6"/>
    <w:rsid w:val="00225698"/>
    <w:rsid w:val="00236CD0"/>
    <w:rsid w:val="002535DB"/>
    <w:rsid w:val="002829F8"/>
    <w:rsid w:val="00293435"/>
    <w:rsid w:val="002969E8"/>
    <w:rsid w:val="002B151B"/>
    <w:rsid w:val="002B5518"/>
    <w:rsid w:val="002C1812"/>
    <w:rsid w:val="002C32A8"/>
    <w:rsid w:val="002D017D"/>
    <w:rsid w:val="002E2A16"/>
    <w:rsid w:val="003072E8"/>
    <w:rsid w:val="00313E47"/>
    <w:rsid w:val="003166CB"/>
    <w:rsid w:val="00325E1F"/>
    <w:rsid w:val="0032719E"/>
    <w:rsid w:val="0033644B"/>
    <w:rsid w:val="0035581C"/>
    <w:rsid w:val="00355C9B"/>
    <w:rsid w:val="00367A02"/>
    <w:rsid w:val="0037493F"/>
    <w:rsid w:val="00376C74"/>
    <w:rsid w:val="0038010A"/>
    <w:rsid w:val="00384C4F"/>
    <w:rsid w:val="00395E2C"/>
    <w:rsid w:val="003A0F80"/>
    <w:rsid w:val="003A36AD"/>
    <w:rsid w:val="003B16AB"/>
    <w:rsid w:val="003B348C"/>
    <w:rsid w:val="003D0778"/>
    <w:rsid w:val="003D2F51"/>
    <w:rsid w:val="003E4176"/>
    <w:rsid w:val="003E41A8"/>
    <w:rsid w:val="003E78E7"/>
    <w:rsid w:val="003F5439"/>
    <w:rsid w:val="0041237B"/>
    <w:rsid w:val="00422BEB"/>
    <w:rsid w:val="00435B43"/>
    <w:rsid w:val="00437C87"/>
    <w:rsid w:val="00446265"/>
    <w:rsid w:val="00446A7D"/>
    <w:rsid w:val="00447AFC"/>
    <w:rsid w:val="00450C00"/>
    <w:rsid w:val="00451F1E"/>
    <w:rsid w:val="0045247A"/>
    <w:rsid w:val="00461074"/>
    <w:rsid w:val="004655EE"/>
    <w:rsid w:val="00470A19"/>
    <w:rsid w:val="0048696A"/>
    <w:rsid w:val="00496C6A"/>
    <w:rsid w:val="004A393B"/>
    <w:rsid w:val="004C18C2"/>
    <w:rsid w:val="004D4263"/>
    <w:rsid w:val="004D60CC"/>
    <w:rsid w:val="004E0201"/>
    <w:rsid w:val="004F0332"/>
    <w:rsid w:val="004F0C44"/>
    <w:rsid w:val="004F7FAB"/>
    <w:rsid w:val="005004FB"/>
    <w:rsid w:val="00537DC8"/>
    <w:rsid w:val="005658A0"/>
    <w:rsid w:val="00573A49"/>
    <w:rsid w:val="0057547C"/>
    <w:rsid w:val="0058253F"/>
    <w:rsid w:val="00593D42"/>
    <w:rsid w:val="005C3B40"/>
    <w:rsid w:val="005C61DE"/>
    <w:rsid w:val="005D6CCD"/>
    <w:rsid w:val="005E1F8D"/>
    <w:rsid w:val="00606E9B"/>
    <w:rsid w:val="00610936"/>
    <w:rsid w:val="006109D7"/>
    <w:rsid w:val="00610F23"/>
    <w:rsid w:val="006131E0"/>
    <w:rsid w:val="00614310"/>
    <w:rsid w:val="006169A0"/>
    <w:rsid w:val="0062053D"/>
    <w:rsid w:val="00622F62"/>
    <w:rsid w:val="006646C0"/>
    <w:rsid w:val="006657D9"/>
    <w:rsid w:val="00665AF4"/>
    <w:rsid w:val="00673694"/>
    <w:rsid w:val="00681359"/>
    <w:rsid w:val="006852E3"/>
    <w:rsid w:val="006872AA"/>
    <w:rsid w:val="006A1F78"/>
    <w:rsid w:val="006A5EC9"/>
    <w:rsid w:val="006A611D"/>
    <w:rsid w:val="006B66C8"/>
    <w:rsid w:val="006D1CA1"/>
    <w:rsid w:val="006E3A7B"/>
    <w:rsid w:val="006F504B"/>
    <w:rsid w:val="00706C3A"/>
    <w:rsid w:val="00711B5E"/>
    <w:rsid w:val="00722C66"/>
    <w:rsid w:val="00730B5E"/>
    <w:rsid w:val="007410CA"/>
    <w:rsid w:val="00764D14"/>
    <w:rsid w:val="00766278"/>
    <w:rsid w:val="00780847"/>
    <w:rsid w:val="00781AA5"/>
    <w:rsid w:val="007869CD"/>
    <w:rsid w:val="00787F20"/>
    <w:rsid w:val="007A726C"/>
    <w:rsid w:val="007B5E6A"/>
    <w:rsid w:val="007D1918"/>
    <w:rsid w:val="007D3B89"/>
    <w:rsid w:val="007E4185"/>
    <w:rsid w:val="007E4A47"/>
    <w:rsid w:val="007F1874"/>
    <w:rsid w:val="008036BE"/>
    <w:rsid w:val="00816731"/>
    <w:rsid w:val="008226B2"/>
    <w:rsid w:val="00841986"/>
    <w:rsid w:val="008479CE"/>
    <w:rsid w:val="00854E1E"/>
    <w:rsid w:val="00863553"/>
    <w:rsid w:val="00871346"/>
    <w:rsid w:val="00873F7A"/>
    <w:rsid w:val="00881CD5"/>
    <w:rsid w:val="008928E2"/>
    <w:rsid w:val="0089631B"/>
    <w:rsid w:val="008B24C4"/>
    <w:rsid w:val="008B4929"/>
    <w:rsid w:val="008C337C"/>
    <w:rsid w:val="008E0891"/>
    <w:rsid w:val="009073F5"/>
    <w:rsid w:val="00934BF7"/>
    <w:rsid w:val="00950050"/>
    <w:rsid w:val="00971F06"/>
    <w:rsid w:val="00990E32"/>
    <w:rsid w:val="00992884"/>
    <w:rsid w:val="009A103F"/>
    <w:rsid w:val="009A3FA9"/>
    <w:rsid w:val="009C31A0"/>
    <w:rsid w:val="009E4954"/>
    <w:rsid w:val="00A37DC6"/>
    <w:rsid w:val="00A4329E"/>
    <w:rsid w:val="00A52DB5"/>
    <w:rsid w:val="00A56E4C"/>
    <w:rsid w:val="00A638B8"/>
    <w:rsid w:val="00A71087"/>
    <w:rsid w:val="00A837E4"/>
    <w:rsid w:val="00A943D9"/>
    <w:rsid w:val="00AA4752"/>
    <w:rsid w:val="00AA76D2"/>
    <w:rsid w:val="00AA7D18"/>
    <w:rsid w:val="00AB6F15"/>
    <w:rsid w:val="00AC48D7"/>
    <w:rsid w:val="00AD4537"/>
    <w:rsid w:val="00AD668E"/>
    <w:rsid w:val="00AF662A"/>
    <w:rsid w:val="00B12342"/>
    <w:rsid w:val="00B2208C"/>
    <w:rsid w:val="00B2385E"/>
    <w:rsid w:val="00B24DC1"/>
    <w:rsid w:val="00B34250"/>
    <w:rsid w:val="00B5078D"/>
    <w:rsid w:val="00B52411"/>
    <w:rsid w:val="00B54F9C"/>
    <w:rsid w:val="00B5759E"/>
    <w:rsid w:val="00B805AE"/>
    <w:rsid w:val="00B8503F"/>
    <w:rsid w:val="00B902D6"/>
    <w:rsid w:val="00B93FC4"/>
    <w:rsid w:val="00B95473"/>
    <w:rsid w:val="00BA1B82"/>
    <w:rsid w:val="00BB00A0"/>
    <w:rsid w:val="00BB0F96"/>
    <w:rsid w:val="00BB5BF8"/>
    <w:rsid w:val="00BD4EF0"/>
    <w:rsid w:val="00BD5FC2"/>
    <w:rsid w:val="00BF28B3"/>
    <w:rsid w:val="00BF3867"/>
    <w:rsid w:val="00BF5D9E"/>
    <w:rsid w:val="00C0596C"/>
    <w:rsid w:val="00C25500"/>
    <w:rsid w:val="00C33250"/>
    <w:rsid w:val="00C34A21"/>
    <w:rsid w:val="00C37207"/>
    <w:rsid w:val="00C502F3"/>
    <w:rsid w:val="00C57EF7"/>
    <w:rsid w:val="00C60808"/>
    <w:rsid w:val="00C62E90"/>
    <w:rsid w:val="00C63394"/>
    <w:rsid w:val="00C65878"/>
    <w:rsid w:val="00C7775D"/>
    <w:rsid w:val="00C812FD"/>
    <w:rsid w:val="00C823AB"/>
    <w:rsid w:val="00C95FDA"/>
    <w:rsid w:val="00CB26C2"/>
    <w:rsid w:val="00CC1B78"/>
    <w:rsid w:val="00CD4471"/>
    <w:rsid w:val="00CD5E1B"/>
    <w:rsid w:val="00CE1D48"/>
    <w:rsid w:val="00D103BE"/>
    <w:rsid w:val="00D10540"/>
    <w:rsid w:val="00D145C1"/>
    <w:rsid w:val="00D25D3E"/>
    <w:rsid w:val="00D26F18"/>
    <w:rsid w:val="00D273A0"/>
    <w:rsid w:val="00D35679"/>
    <w:rsid w:val="00D42C4D"/>
    <w:rsid w:val="00D43A97"/>
    <w:rsid w:val="00D64FBA"/>
    <w:rsid w:val="00D74B75"/>
    <w:rsid w:val="00D77859"/>
    <w:rsid w:val="00D937F0"/>
    <w:rsid w:val="00DA32E6"/>
    <w:rsid w:val="00DB3A34"/>
    <w:rsid w:val="00DB786B"/>
    <w:rsid w:val="00DC3EF7"/>
    <w:rsid w:val="00DD1AD7"/>
    <w:rsid w:val="00DD7AFF"/>
    <w:rsid w:val="00DF0A4A"/>
    <w:rsid w:val="00E122A5"/>
    <w:rsid w:val="00E463A2"/>
    <w:rsid w:val="00E5259B"/>
    <w:rsid w:val="00E63078"/>
    <w:rsid w:val="00E643A7"/>
    <w:rsid w:val="00E73583"/>
    <w:rsid w:val="00E75970"/>
    <w:rsid w:val="00E81A73"/>
    <w:rsid w:val="00E82A90"/>
    <w:rsid w:val="00E846F1"/>
    <w:rsid w:val="00E87A08"/>
    <w:rsid w:val="00EA664B"/>
    <w:rsid w:val="00EB436B"/>
    <w:rsid w:val="00EB6943"/>
    <w:rsid w:val="00EC289A"/>
    <w:rsid w:val="00EE605C"/>
    <w:rsid w:val="00EF2F44"/>
    <w:rsid w:val="00F055D2"/>
    <w:rsid w:val="00F13E44"/>
    <w:rsid w:val="00F249B5"/>
    <w:rsid w:val="00F639E0"/>
    <w:rsid w:val="00F64CAA"/>
    <w:rsid w:val="00F7020D"/>
    <w:rsid w:val="00F706A1"/>
    <w:rsid w:val="00F7422D"/>
    <w:rsid w:val="00F77621"/>
    <w:rsid w:val="00F81945"/>
    <w:rsid w:val="00F9022C"/>
    <w:rsid w:val="00F9789E"/>
    <w:rsid w:val="00FA7F55"/>
    <w:rsid w:val="00FC0B76"/>
    <w:rsid w:val="00FC47D9"/>
    <w:rsid w:val="00FF3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0980"/>
  <w15:chartTrackingRefBased/>
  <w15:docId w15:val="{35730729-17D0-44BA-A873-C6C8F320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2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B0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109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C95FD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696A"/>
    <w:pPr>
      <w:ind w:left="720"/>
      <w:contextualSpacing/>
    </w:pPr>
  </w:style>
  <w:style w:type="paragraph" w:styleId="NormalnyWeb">
    <w:name w:val="Normal (Web)"/>
    <w:basedOn w:val="Normalny"/>
    <w:uiPriority w:val="99"/>
    <w:unhideWhenUsed/>
    <w:rsid w:val="003B1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B16AB"/>
    <w:rPr>
      <w:b/>
      <w:bCs/>
    </w:rPr>
  </w:style>
  <w:style w:type="character" w:customStyle="1" w:styleId="Nagwek4Znak">
    <w:name w:val="Nagłówek 4 Znak"/>
    <w:basedOn w:val="Domylnaczcionkaakapitu"/>
    <w:link w:val="Nagwek4"/>
    <w:uiPriority w:val="9"/>
    <w:rsid w:val="00C95FDA"/>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C95FDA"/>
    <w:rPr>
      <w:color w:val="0000FF"/>
      <w:u w:val="single"/>
    </w:rPr>
  </w:style>
  <w:style w:type="character" w:customStyle="1" w:styleId="alt-edited">
    <w:name w:val="alt-edited"/>
    <w:basedOn w:val="Domylnaczcionkaakapitu"/>
    <w:rsid w:val="006657D9"/>
  </w:style>
  <w:style w:type="paragraph" w:styleId="Bezodstpw">
    <w:name w:val="No Spacing"/>
    <w:uiPriority w:val="1"/>
    <w:qFormat/>
    <w:rsid w:val="006657D9"/>
    <w:pPr>
      <w:spacing w:after="0" w:line="240" w:lineRule="auto"/>
    </w:pPr>
  </w:style>
  <w:style w:type="character" w:customStyle="1" w:styleId="Nagwek1Znak">
    <w:name w:val="Nagłówek 1 Znak"/>
    <w:basedOn w:val="Domylnaczcionkaakapitu"/>
    <w:link w:val="Nagwek1"/>
    <w:uiPriority w:val="9"/>
    <w:rsid w:val="00D273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B0F9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10936"/>
    <w:rPr>
      <w:rFonts w:asciiTheme="majorHAnsi" w:eastAsiaTheme="majorEastAsia" w:hAnsiTheme="majorHAnsi" w:cstheme="majorBidi"/>
      <w:color w:val="1F4D78" w:themeColor="accent1" w:themeShade="7F"/>
      <w:sz w:val="24"/>
      <w:szCs w:val="24"/>
    </w:rPr>
  </w:style>
  <w:style w:type="paragraph" w:customStyle="1" w:styleId="Default">
    <w:name w:val="Default"/>
    <w:qFormat/>
    <w:rsid w:val="00BB00A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747">
      <w:bodyDiv w:val="1"/>
      <w:marLeft w:val="0"/>
      <w:marRight w:val="0"/>
      <w:marTop w:val="0"/>
      <w:marBottom w:val="0"/>
      <w:divBdr>
        <w:top w:val="none" w:sz="0" w:space="0" w:color="auto"/>
        <w:left w:val="none" w:sz="0" w:space="0" w:color="auto"/>
        <w:bottom w:val="none" w:sz="0" w:space="0" w:color="auto"/>
        <w:right w:val="none" w:sz="0" w:space="0" w:color="auto"/>
      </w:divBdr>
    </w:div>
    <w:div w:id="114519430">
      <w:bodyDiv w:val="1"/>
      <w:marLeft w:val="0"/>
      <w:marRight w:val="0"/>
      <w:marTop w:val="0"/>
      <w:marBottom w:val="0"/>
      <w:divBdr>
        <w:top w:val="none" w:sz="0" w:space="0" w:color="auto"/>
        <w:left w:val="none" w:sz="0" w:space="0" w:color="auto"/>
        <w:bottom w:val="none" w:sz="0" w:space="0" w:color="auto"/>
        <w:right w:val="none" w:sz="0" w:space="0" w:color="auto"/>
      </w:divBdr>
    </w:div>
    <w:div w:id="323048349">
      <w:bodyDiv w:val="1"/>
      <w:marLeft w:val="0"/>
      <w:marRight w:val="0"/>
      <w:marTop w:val="0"/>
      <w:marBottom w:val="0"/>
      <w:divBdr>
        <w:top w:val="none" w:sz="0" w:space="0" w:color="auto"/>
        <w:left w:val="none" w:sz="0" w:space="0" w:color="auto"/>
        <w:bottom w:val="none" w:sz="0" w:space="0" w:color="auto"/>
        <w:right w:val="none" w:sz="0" w:space="0" w:color="auto"/>
      </w:divBdr>
    </w:div>
    <w:div w:id="356779904">
      <w:bodyDiv w:val="1"/>
      <w:marLeft w:val="0"/>
      <w:marRight w:val="0"/>
      <w:marTop w:val="0"/>
      <w:marBottom w:val="0"/>
      <w:divBdr>
        <w:top w:val="none" w:sz="0" w:space="0" w:color="auto"/>
        <w:left w:val="none" w:sz="0" w:space="0" w:color="auto"/>
        <w:bottom w:val="none" w:sz="0" w:space="0" w:color="auto"/>
        <w:right w:val="none" w:sz="0" w:space="0" w:color="auto"/>
      </w:divBdr>
    </w:div>
    <w:div w:id="439301525">
      <w:bodyDiv w:val="1"/>
      <w:marLeft w:val="0"/>
      <w:marRight w:val="0"/>
      <w:marTop w:val="0"/>
      <w:marBottom w:val="0"/>
      <w:divBdr>
        <w:top w:val="none" w:sz="0" w:space="0" w:color="auto"/>
        <w:left w:val="none" w:sz="0" w:space="0" w:color="auto"/>
        <w:bottom w:val="none" w:sz="0" w:space="0" w:color="auto"/>
        <w:right w:val="none" w:sz="0" w:space="0" w:color="auto"/>
      </w:divBdr>
    </w:div>
    <w:div w:id="491531701">
      <w:bodyDiv w:val="1"/>
      <w:marLeft w:val="0"/>
      <w:marRight w:val="0"/>
      <w:marTop w:val="0"/>
      <w:marBottom w:val="0"/>
      <w:divBdr>
        <w:top w:val="none" w:sz="0" w:space="0" w:color="auto"/>
        <w:left w:val="none" w:sz="0" w:space="0" w:color="auto"/>
        <w:bottom w:val="none" w:sz="0" w:space="0" w:color="auto"/>
        <w:right w:val="none" w:sz="0" w:space="0" w:color="auto"/>
      </w:divBdr>
    </w:div>
    <w:div w:id="558787604">
      <w:bodyDiv w:val="1"/>
      <w:marLeft w:val="0"/>
      <w:marRight w:val="0"/>
      <w:marTop w:val="0"/>
      <w:marBottom w:val="0"/>
      <w:divBdr>
        <w:top w:val="none" w:sz="0" w:space="0" w:color="auto"/>
        <w:left w:val="none" w:sz="0" w:space="0" w:color="auto"/>
        <w:bottom w:val="none" w:sz="0" w:space="0" w:color="auto"/>
        <w:right w:val="none" w:sz="0" w:space="0" w:color="auto"/>
      </w:divBdr>
    </w:div>
    <w:div w:id="606086463">
      <w:bodyDiv w:val="1"/>
      <w:marLeft w:val="0"/>
      <w:marRight w:val="0"/>
      <w:marTop w:val="0"/>
      <w:marBottom w:val="0"/>
      <w:divBdr>
        <w:top w:val="none" w:sz="0" w:space="0" w:color="auto"/>
        <w:left w:val="none" w:sz="0" w:space="0" w:color="auto"/>
        <w:bottom w:val="none" w:sz="0" w:space="0" w:color="auto"/>
        <w:right w:val="none" w:sz="0" w:space="0" w:color="auto"/>
      </w:divBdr>
    </w:div>
    <w:div w:id="613830262">
      <w:bodyDiv w:val="1"/>
      <w:marLeft w:val="0"/>
      <w:marRight w:val="0"/>
      <w:marTop w:val="0"/>
      <w:marBottom w:val="0"/>
      <w:divBdr>
        <w:top w:val="none" w:sz="0" w:space="0" w:color="auto"/>
        <w:left w:val="none" w:sz="0" w:space="0" w:color="auto"/>
        <w:bottom w:val="none" w:sz="0" w:space="0" w:color="auto"/>
        <w:right w:val="none" w:sz="0" w:space="0" w:color="auto"/>
      </w:divBdr>
    </w:div>
    <w:div w:id="628439535">
      <w:bodyDiv w:val="1"/>
      <w:marLeft w:val="0"/>
      <w:marRight w:val="0"/>
      <w:marTop w:val="0"/>
      <w:marBottom w:val="0"/>
      <w:divBdr>
        <w:top w:val="none" w:sz="0" w:space="0" w:color="auto"/>
        <w:left w:val="none" w:sz="0" w:space="0" w:color="auto"/>
        <w:bottom w:val="none" w:sz="0" w:space="0" w:color="auto"/>
        <w:right w:val="none" w:sz="0" w:space="0" w:color="auto"/>
      </w:divBdr>
    </w:div>
    <w:div w:id="721946004">
      <w:bodyDiv w:val="1"/>
      <w:marLeft w:val="0"/>
      <w:marRight w:val="0"/>
      <w:marTop w:val="0"/>
      <w:marBottom w:val="0"/>
      <w:divBdr>
        <w:top w:val="none" w:sz="0" w:space="0" w:color="auto"/>
        <w:left w:val="none" w:sz="0" w:space="0" w:color="auto"/>
        <w:bottom w:val="none" w:sz="0" w:space="0" w:color="auto"/>
        <w:right w:val="none" w:sz="0" w:space="0" w:color="auto"/>
      </w:divBdr>
    </w:div>
    <w:div w:id="765543581">
      <w:bodyDiv w:val="1"/>
      <w:marLeft w:val="0"/>
      <w:marRight w:val="0"/>
      <w:marTop w:val="0"/>
      <w:marBottom w:val="0"/>
      <w:divBdr>
        <w:top w:val="none" w:sz="0" w:space="0" w:color="auto"/>
        <w:left w:val="none" w:sz="0" w:space="0" w:color="auto"/>
        <w:bottom w:val="none" w:sz="0" w:space="0" w:color="auto"/>
        <w:right w:val="none" w:sz="0" w:space="0" w:color="auto"/>
      </w:divBdr>
      <w:divsChild>
        <w:div w:id="1549536423">
          <w:marLeft w:val="0"/>
          <w:marRight w:val="0"/>
          <w:marTop w:val="0"/>
          <w:marBottom w:val="0"/>
          <w:divBdr>
            <w:top w:val="single" w:sz="6" w:space="15" w:color="ECEDED"/>
            <w:left w:val="none" w:sz="0" w:space="0" w:color="auto"/>
            <w:bottom w:val="none" w:sz="0" w:space="0" w:color="auto"/>
            <w:right w:val="none" w:sz="0" w:space="0" w:color="auto"/>
          </w:divBdr>
          <w:divsChild>
            <w:div w:id="1269586239">
              <w:marLeft w:val="0"/>
              <w:marRight w:val="0"/>
              <w:marTop w:val="0"/>
              <w:marBottom w:val="0"/>
              <w:divBdr>
                <w:top w:val="none" w:sz="0" w:space="0" w:color="auto"/>
                <w:left w:val="none" w:sz="0" w:space="0" w:color="auto"/>
                <w:bottom w:val="none" w:sz="0" w:space="0" w:color="auto"/>
                <w:right w:val="none" w:sz="0" w:space="0" w:color="auto"/>
              </w:divBdr>
            </w:div>
          </w:divsChild>
        </w:div>
        <w:div w:id="1568803123">
          <w:marLeft w:val="0"/>
          <w:marRight w:val="0"/>
          <w:marTop w:val="0"/>
          <w:marBottom w:val="0"/>
          <w:divBdr>
            <w:top w:val="single" w:sz="6" w:space="15" w:color="ECEDED"/>
            <w:left w:val="none" w:sz="0" w:space="0" w:color="auto"/>
            <w:bottom w:val="none" w:sz="0" w:space="0" w:color="auto"/>
            <w:right w:val="none" w:sz="0" w:space="0" w:color="auto"/>
          </w:divBdr>
          <w:divsChild>
            <w:div w:id="1560164839">
              <w:marLeft w:val="0"/>
              <w:marRight w:val="0"/>
              <w:marTop w:val="0"/>
              <w:marBottom w:val="0"/>
              <w:divBdr>
                <w:top w:val="none" w:sz="0" w:space="0" w:color="auto"/>
                <w:left w:val="none" w:sz="0" w:space="0" w:color="auto"/>
                <w:bottom w:val="none" w:sz="0" w:space="0" w:color="auto"/>
                <w:right w:val="none" w:sz="0" w:space="0" w:color="auto"/>
              </w:divBdr>
            </w:div>
          </w:divsChild>
        </w:div>
        <w:div w:id="84084168">
          <w:marLeft w:val="0"/>
          <w:marRight w:val="0"/>
          <w:marTop w:val="0"/>
          <w:marBottom w:val="0"/>
          <w:divBdr>
            <w:top w:val="single" w:sz="6" w:space="15" w:color="ECEDED"/>
            <w:left w:val="none" w:sz="0" w:space="0" w:color="auto"/>
            <w:bottom w:val="none" w:sz="0" w:space="0" w:color="auto"/>
            <w:right w:val="none" w:sz="0" w:space="0" w:color="auto"/>
          </w:divBdr>
          <w:divsChild>
            <w:div w:id="42097847">
              <w:marLeft w:val="0"/>
              <w:marRight w:val="0"/>
              <w:marTop w:val="0"/>
              <w:marBottom w:val="0"/>
              <w:divBdr>
                <w:top w:val="none" w:sz="0" w:space="0" w:color="auto"/>
                <w:left w:val="none" w:sz="0" w:space="0" w:color="auto"/>
                <w:bottom w:val="none" w:sz="0" w:space="0" w:color="auto"/>
                <w:right w:val="none" w:sz="0" w:space="0" w:color="auto"/>
              </w:divBdr>
            </w:div>
          </w:divsChild>
        </w:div>
        <w:div w:id="1855614022">
          <w:marLeft w:val="0"/>
          <w:marRight w:val="0"/>
          <w:marTop w:val="0"/>
          <w:marBottom w:val="0"/>
          <w:divBdr>
            <w:top w:val="single" w:sz="6" w:space="15" w:color="ECEDED"/>
            <w:left w:val="none" w:sz="0" w:space="0" w:color="auto"/>
            <w:bottom w:val="none" w:sz="0" w:space="0" w:color="auto"/>
            <w:right w:val="none" w:sz="0" w:space="0" w:color="auto"/>
          </w:divBdr>
          <w:divsChild>
            <w:div w:id="1374381880">
              <w:marLeft w:val="0"/>
              <w:marRight w:val="0"/>
              <w:marTop w:val="0"/>
              <w:marBottom w:val="0"/>
              <w:divBdr>
                <w:top w:val="none" w:sz="0" w:space="0" w:color="auto"/>
                <w:left w:val="none" w:sz="0" w:space="0" w:color="auto"/>
                <w:bottom w:val="none" w:sz="0" w:space="0" w:color="auto"/>
                <w:right w:val="none" w:sz="0" w:space="0" w:color="auto"/>
              </w:divBdr>
            </w:div>
          </w:divsChild>
        </w:div>
        <w:div w:id="322122373">
          <w:marLeft w:val="0"/>
          <w:marRight w:val="0"/>
          <w:marTop w:val="0"/>
          <w:marBottom w:val="0"/>
          <w:divBdr>
            <w:top w:val="single" w:sz="6" w:space="15" w:color="ECEDED"/>
            <w:left w:val="none" w:sz="0" w:space="0" w:color="auto"/>
            <w:bottom w:val="none" w:sz="0" w:space="0" w:color="auto"/>
            <w:right w:val="none" w:sz="0" w:space="0" w:color="auto"/>
          </w:divBdr>
          <w:divsChild>
            <w:div w:id="1744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23">
      <w:bodyDiv w:val="1"/>
      <w:marLeft w:val="0"/>
      <w:marRight w:val="0"/>
      <w:marTop w:val="0"/>
      <w:marBottom w:val="0"/>
      <w:divBdr>
        <w:top w:val="none" w:sz="0" w:space="0" w:color="auto"/>
        <w:left w:val="none" w:sz="0" w:space="0" w:color="auto"/>
        <w:bottom w:val="none" w:sz="0" w:space="0" w:color="auto"/>
        <w:right w:val="none" w:sz="0" w:space="0" w:color="auto"/>
      </w:divBdr>
      <w:divsChild>
        <w:div w:id="1030569432">
          <w:marLeft w:val="0"/>
          <w:marRight w:val="0"/>
          <w:marTop w:val="0"/>
          <w:marBottom w:val="0"/>
          <w:divBdr>
            <w:top w:val="single" w:sz="6" w:space="15" w:color="ECEDED"/>
            <w:left w:val="none" w:sz="0" w:space="0" w:color="auto"/>
            <w:bottom w:val="none" w:sz="0" w:space="0" w:color="auto"/>
            <w:right w:val="none" w:sz="0" w:space="0" w:color="auto"/>
          </w:divBdr>
          <w:divsChild>
            <w:div w:id="1300307808">
              <w:marLeft w:val="0"/>
              <w:marRight w:val="0"/>
              <w:marTop w:val="0"/>
              <w:marBottom w:val="0"/>
              <w:divBdr>
                <w:top w:val="none" w:sz="0" w:space="0" w:color="auto"/>
                <w:left w:val="none" w:sz="0" w:space="0" w:color="auto"/>
                <w:bottom w:val="none" w:sz="0" w:space="0" w:color="auto"/>
                <w:right w:val="none" w:sz="0" w:space="0" w:color="auto"/>
              </w:divBdr>
            </w:div>
          </w:divsChild>
        </w:div>
        <w:div w:id="716126021">
          <w:marLeft w:val="0"/>
          <w:marRight w:val="0"/>
          <w:marTop w:val="0"/>
          <w:marBottom w:val="0"/>
          <w:divBdr>
            <w:top w:val="single" w:sz="6" w:space="15" w:color="ECEDED"/>
            <w:left w:val="none" w:sz="0" w:space="0" w:color="auto"/>
            <w:bottom w:val="none" w:sz="0" w:space="0" w:color="auto"/>
            <w:right w:val="none" w:sz="0" w:space="0" w:color="auto"/>
          </w:divBdr>
          <w:divsChild>
            <w:div w:id="644242663">
              <w:marLeft w:val="0"/>
              <w:marRight w:val="0"/>
              <w:marTop w:val="0"/>
              <w:marBottom w:val="0"/>
              <w:divBdr>
                <w:top w:val="none" w:sz="0" w:space="0" w:color="auto"/>
                <w:left w:val="none" w:sz="0" w:space="0" w:color="auto"/>
                <w:bottom w:val="none" w:sz="0" w:space="0" w:color="auto"/>
                <w:right w:val="none" w:sz="0" w:space="0" w:color="auto"/>
              </w:divBdr>
            </w:div>
          </w:divsChild>
        </w:div>
        <w:div w:id="1387028009">
          <w:marLeft w:val="0"/>
          <w:marRight w:val="0"/>
          <w:marTop w:val="0"/>
          <w:marBottom w:val="0"/>
          <w:divBdr>
            <w:top w:val="single" w:sz="6" w:space="15" w:color="ECEDED"/>
            <w:left w:val="none" w:sz="0" w:space="0" w:color="auto"/>
            <w:bottom w:val="none" w:sz="0" w:space="0" w:color="auto"/>
            <w:right w:val="none" w:sz="0" w:space="0" w:color="auto"/>
          </w:divBdr>
          <w:divsChild>
            <w:div w:id="1919439790">
              <w:marLeft w:val="0"/>
              <w:marRight w:val="0"/>
              <w:marTop w:val="0"/>
              <w:marBottom w:val="0"/>
              <w:divBdr>
                <w:top w:val="none" w:sz="0" w:space="0" w:color="auto"/>
                <w:left w:val="none" w:sz="0" w:space="0" w:color="auto"/>
                <w:bottom w:val="none" w:sz="0" w:space="0" w:color="auto"/>
                <w:right w:val="none" w:sz="0" w:space="0" w:color="auto"/>
              </w:divBdr>
            </w:div>
          </w:divsChild>
        </w:div>
        <w:div w:id="987129920">
          <w:marLeft w:val="0"/>
          <w:marRight w:val="0"/>
          <w:marTop w:val="0"/>
          <w:marBottom w:val="0"/>
          <w:divBdr>
            <w:top w:val="single" w:sz="6" w:space="15" w:color="ECEDED"/>
            <w:left w:val="none" w:sz="0" w:space="0" w:color="auto"/>
            <w:bottom w:val="none" w:sz="0" w:space="0" w:color="auto"/>
            <w:right w:val="none" w:sz="0" w:space="0" w:color="auto"/>
          </w:divBdr>
          <w:divsChild>
            <w:div w:id="1819764621">
              <w:marLeft w:val="0"/>
              <w:marRight w:val="0"/>
              <w:marTop w:val="0"/>
              <w:marBottom w:val="0"/>
              <w:divBdr>
                <w:top w:val="none" w:sz="0" w:space="0" w:color="auto"/>
                <w:left w:val="none" w:sz="0" w:space="0" w:color="auto"/>
                <w:bottom w:val="none" w:sz="0" w:space="0" w:color="auto"/>
                <w:right w:val="none" w:sz="0" w:space="0" w:color="auto"/>
              </w:divBdr>
            </w:div>
          </w:divsChild>
        </w:div>
        <w:div w:id="1163668863">
          <w:marLeft w:val="0"/>
          <w:marRight w:val="0"/>
          <w:marTop w:val="0"/>
          <w:marBottom w:val="0"/>
          <w:divBdr>
            <w:top w:val="single" w:sz="6" w:space="15" w:color="ECEDED"/>
            <w:left w:val="none" w:sz="0" w:space="0" w:color="auto"/>
            <w:bottom w:val="none" w:sz="0" w:space="0" w:color="auto"/>
            <w:right w:val="none" w:sz="0" w:space="0" w:color="auto"/>
          </w:divBdr>
          <w:divsChild>
            <w:div w:id="2028094344">
              <w:marLeft w:val="0"/>
              <w:marRight w:val="0"/>
              <w:marTop w:val="0"/>
              <w:marBottom w:val="0"/>
              <w:divBdr>
                <w:top w:val="none" w:sz="0" w:space="0" w:color="auto"/>
                <w:left w:val="none" w:sz="0" w:space="0" w:color="auto"/>
                <w:bottom w:val="none" w:sz="0" w:space="0" w:color="auto"/>
                <w:right w:val="none" w:sz="0" w:space="0" w:color="auto"/>
              </w:divBdr>
            </w:div>
          </w:divsChild>
        </w:div>
        <w:div w:id="149829103">
          <w:marLeft w:val="0"/>
          <w:marRight w:val="0"/>
          <w:marTop w:val="0"/>
          <w:marBottom w:val="0"/>
          <w:divBdr>
            <w:top w:val="single" w:sz="6" w:space="15" w:color="ECEDED"/>
            <w:left w:val="none" w:sz="0" w:space="0" w:color="auto"/>
            <w:bottom w:val="none" w:sz="0" w:space="0" w:color="auto"/>
            <w:right w:val="none" w:sz="0" w:space="0" w:color="auto"/>
          </w:divBdr>
          <w:divsChild>
            <w:div w:id="1896500890">
              <w:marLeft w:val="0"/>
              <w:marRight w:val="0"/>
              <w:marTop w:val="0"/>
              <w:marBottom w:val="0"/>
              <w:divBdr>
                <w:top w:val="none" w:sz="0" w:space="0" w:color="auto"/>
                <w:left w:val="none" w:sz="0" w:space="0" w:color="auto"/>
                <w:bottom w:val="none" w:sz="0" w:space="0" w:color="auto"/>
                <w:right w:val="none" w:sz="0" w:space="0" w:color="auto"/>
              </w:divBdr>
            </w:div>
          </w:divsChild>
        </w:div>
        <w:div w:id="553929415">
          <w:marLeft w:val="0"/>
          <w:marRight w:val="0"/>
          <w:marTop w:val="0"/>
          <w:marBottom w:val="0"/>
          <w:divBdr>
            <w:top w:val="single" w:sz="6" w:space="15" w:color="ECEDED"/>
            <w:left w:val="none" w:sz="0" w:space="0" w:color="auto"/>
            <w:bottom w:val="none" w:sz="0" w:space="0" w:color="auto"/>
            <w:right w:val="none" w:sz="0" w:space="0" w:color="auto"/>
          </w:divBdr>
          <w:divsChild>
            <w:div w:id="853688022">
              <w:marLeft w:val="0"/>
              <w:marRight w:val="0"/>
              <w:marTop w:val="0"/>
              <w:marBottom w:val="0"/>
              <w:divBdr>
                <w:top w:val="none" w:sz="0" w:space="0" w:color="auto"/>
                <w:left w:val="none" w:sz="0" w:space="0" w:color="auto"/>
                <w:bottom w:val="none" w:sz="0" w:space="0" w:color="auto"/>
                <w:right w:val="none" w:sz="0" w:space="0" w:color="auto"/>
              </w:divBdr>
            </w:div>
          </w:divsChild>
        </w:div>
        <w:div w:id="461118133">
          <w:marLeft w:val="0"/>
          <w:marRight w:val="0"/>
          <w:marTop w:val="0"/>
          <w:marBottom w:val="0"/>
          <w:divBdr>
            <w:top w:val="single" w:sz="6" w:space="15" w:color="ECEDED"/>
            <w:left w:val="none" w:sz="0" w:space="0" w:color="auto"/>
            <w:bottom w:val="none" w:sz="0" w:space="0" w:color="auto"/>
            <w:right w:val="none" w:sz="0" w:space="0" w:color="auto"/>
          </w:divBdr>
          <w:divsChild>
            <w:div w:id="1318538903">
              <w:marLeft w:val="0"/>
              <w:marRight w:val="0"/>
              <w:marTop w:val="0"/>
              <w:marBottom w:val="0"/>
              <w:divBdr>
                <w:top w:val="none" w:sz="0" w:space="0" w:color="auto"/>
                <w:left w:val="none" w:sz="0" w:space="0" w:color="auto"/>
                <w:bottom w:val="none" w:sz="0" w:space="0" w:color="auto"/>
                <w:right w:val="none" w:sz="0" w:space="0" w:color="auto"/>
              </w:divBdr>
            </w:div>
          </w:divsChild>
        </w:div>
        <w:div w:id="1562402340">
          <w:marLeft w:val="0"/>
          <w:marRight w:val="0"/>
          <w:marTop w:val="0"/>
          <w:marBottom w:val="0"/>
          <w:divBdr>
            <w:top w:val="single" w:sz="6" w:space="15" w:color="ECEDED"/>
            <w:left w:val="none" w:sz="0" w:space="0" w:color="auto"/>
            <w:bottom w:val="none" w:sz="0" w:space="0" w:color="auto"/>
            <w:right w:val="none" w:sz="0" w:space="0" w:color="auto"/>
          </w:divBdr>
          <w:divsChild>
            <w:div w:id="256326329">
              <w:marLeft w:val="0"/>
              <w:marRight w:val="0"/>
              <w:marTop w:val="0"/>
              <w:marBottom w:val="0"/>
              <w:divBdr>
                <w:top w:val="none" w:sz="0" w:space="0" w:color="auto"/>
                <w:left w:val="none" w:sz="0" w:space="0" w:color="auto"/>
                <w:bottom w:val="none" w:sz="0" w:space="0" w:color="auto"/>
                <w:right w:val="none" w:sz="0" w:space="0" w:color="auto"/>
              </w:divBdr>
            </w:div>
          </w:divsChild>
        </w:div>
        <w:div w:id="857623944">
          <w:marLeft w:val="0"/>
          <w:marRight w:val="0"/>
          <w:marTop w:val="0"/>
          <w:marBottom w:val="0"/>
          <w:divBdr>
            <w:top w:val="single" w:sz="6" w:space="15" w:color="ECEDED"/>
            <w:left w:val="none" w:sz="0" w:space="0" w:color="auto"/>
            <w:bottom w:val="none" w:sz="0" w:space="0" w:color="auto"/>
            <w:right w:val="none" w:sz="0" w:space="0" w:color="auto"/>
          </w:divBdr>
          <w:divsChild>
            <w:div w:id="896672935">
              <w:marLeft w:val="0"/>
              <w:marRight w:val="0"/>
              <w:marTop w:val="0"/>
              <w:marBottom w:val="0"/>
              <w:divBdr>
                <w:top w:val="none" w:sz="0" w:space="0" w:color="auto"/>
                <w:left w:val="none" w:sz="0" w:space="0" w:color="auto"/>
                <w:bottom w:val="none" w:sz="0" w:space="0" w:color="auto"/>
                <w:right w:val="none" w:sz="0" w:space="0" w:color="auto"/>
              </w:divBdr>
            </w:div>
          </w:divsChild>
        </w:div>
        <w:div w:id="996617014">
          <w:marLeft w:val="0"/>
          <w:marRight w:val="0"/>
          <w:marTop w:val="0"/>
          <w:marBottom w:val="0"/>
          <w:divBdr>
            <w:top w:val="single" w:sz="6" w:space="15" w:color="ECEDED"/>
            <w:left w:val="none" w:sz="0" w:space="0" w:color="auto"/>
            <w:bottom w:val="none" w:sz="0" w:space="0" w:color="auto"/>
            <w:right w:val="none" w:sz="0" w:space="0" w:color="auto"/>
          </w:divBdr>
          <w:divsChild>
            <w:div w:id="2047751667">
              <w:marLeft w:val="0"/>
              <w:marRight w:val="0"/>
              <w:marTop w:val="0"/>
              <w:marBottom w:val="0"/>
              <w:divBdr>
                <w:top w:val="none" w:sz="0" w:space="0" w:color="auto"/>
                <w:left w:val="none" w:sz="0" w:space="0" w:color="auto"/>
                <w:bottom w:val="none" w:sz="0" w:space="0" w:color="auto"/>
                <w:right w:val="none" w:sz="0" w:space="0" w:color="auto"/>
              </w:divBdr>
            </w:div>
          </w:divsChild>
        </w:div>
        <w:div w:id="2083333163">
          <w:marLeft w:val="0"/>
          <w:marRight w:val="0"/>
          <w:marTop w:val="0"/>
          <w:marBottom w:val="0"/>
          <w:divBdr>
            <w:top w:val="single" w:sz="6" w:space="15" w:color="ECEDED"/>
            <w:left w:val="none" w:sz="0" w:space="0" w:color="auto"/>
            <w:bottom w:val="none" w:sz="0" w:space="0" w:color="auto"/>
            <w:right w:val="none" w:sz="0" w:space="0" w:color="auto"/>
          </w:divBdr>
          <w:divsChild>
            <w:div w:id="1037969294">
              <w:marLeft w:val="0"/>
              <w:marRight w:val="0"/>
              <w:marTop w:val="0"/>
              <w:marBottom w:val="0"/>
              <w:divBdr>
                <w:top w:val="none" w:sz="0" w:space="0" w:color="auto"/>
                <w:left w:val="none" w:sz="0" w:space="0" w:color="auto"/>
                <w:bottom w:val="none" w:sz="0" w:space="0" w:color="auto"/>
                <w:right w:val="none" w:sz="0" w:space="0" w:color="auto"/>
              </w:divBdr>
            </w:div>
          </w:divsChild>
        </w:div>
        <w:div w:id="1733231918">
          <w:marLeft w:val="0"/>
          <w:marRight w:val="0"/>
          <w:marTop w:val="0"/>
          <w:marBottom w:val="0"/>
          <w:divBdr>
            <w:top w:val="single" w:sz="6" w:space="15" w:color="ECEDED"/>
            <w:left w:val="none" w:sz="0" w:space="0" w:color="auto"/>
            <w:bottom w:val="none" w:sz="0" w:space="0" w:color="auto"/>
            <w:right w:val="none" w:sz="0" w:space="0" w:color="auto"/>
          </w:divBdr>
          <w:divsChild>
            <w:div w:id="540292489">
              <w:marLeft w:val="0"/>
              <w:marRight w:val="0"/>
              <w:marTop w:val="0"/>
              <w:marBottom w:val="0"/>
              <w:divBdr>
                <w:top w:val="none" w:sz="0" w:space="0" w:color="auto"/>
                <w:left w:val="none" w:sz="0" w:space="0" w:color="auto"/>
                <w:bottom w:val="none" w:sz="0" w:space="0" w:color="auto"/>
                <w:right w:val="none" w:sz="0" w:space="0" w:color="auto"/>
              </w:divBdr>
            </w:div>
          </w:divsChild>
        </w:div>
        <w:div w:id="443230392">
          <w:marLeft w:val="0"/>
          <w:marRight w:val="0"/>
          <w:marTop w:val="0"/>
          <w:marBottom w:val="0"/>
          <w:divBdr>
            <w:top w:val="single" w:sz="6" w:space="15" w:color="ECEDED"/>
            <w:left w:val="none" w:sz="0" w:space="0" w:color="auto"/>
            <w:bottom w:val="single" w:sz="6" w:space="15" w:color="ECEDED"/>
            <w:right w:val="none" w:sz="0" w:space="0" w:color="auto"/>
          </w:divBdr>
          <w:divsChild>
            <w:div w:id="11812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483">
      <w:bodyDiv w:val="1"/>
      <w:marLeft w:val="0"/>
      <w:marRight w:val="0"/>
      <w:marTop w:val="0"/>
      <w:marBottom w:val="0"/>
      <w:divBdr>
        <w:top w:val="none" w:sz="0" w:space="0" w:color="auto"/>
        <w:left w:val="none" w:sz="0" w:space="0" w:color="auto"/>
        <w:bottom w:val="none" w:sz="0" w:space="0" w:color="auto"/>
        <w:right w:val="none" w:sz="0" w:space="0" w:color="auto"/>
      </w:divBdr>
    </w:div>
    <w:div w:id="854420369">
      <w:bodyDiv w:val="1"/>
      <w:marLeft w:val="0"/>
      <w:marRight w:val="0"/>
      <w:marTop w:val="0"/>
      <w:marBottom w:val="0"/>
      <w:divBdr>
        <w:top w:val="none" w:sz="0" w:space="0" w:color="auto"/>
        <w:left w:val="none" w:sz="0" w:space="0" w:color="auto"/>
        <w:bottom w:val="none" w:sz="0" w:space="0" w:color="auto"/>
        <w:right w:val="none" w:sz="0" w:space="0" w:color="auto"/>
      </w:divBdr>
    </w:div>
    <w:div w:id="864488184">
      <w:bodyDiv w:val="1"/>
      <w:marLeft w:val="0"/>
      <w:marRight w:val="0"/>
      <w:marTop w:val="0"/>
      <w:marBottom w:val="0"/>
      <w:divBdr>
        <w:top w:val="none" w:sz="0" w:space="0" w:color="auto"/>
        <w:left w:val="none" w:sz="0" w:space="0" w:color="auto"/>
        <w:bottom w:val="none" w:sz="0" w:space="0" w:color="auto"/>
        <w:right w:val="none" w:sz="0" w:space="0" w:color="auto"/>
      </w:divBdr>
    </w:div>
    <w:div w:id="879705812">
      <w:bodyDiv w:val="1"/>
      <w:marLeft w:val="0"/>
      <w:marRight w:val="0"/>
      <w:marTop w:val="0"/>
      <w:marBottom w:val="0"/>
      <w:divBdr>
        <w:top w:val="none" w:sz="0" w:space="0" w:color="auto"/>
        <w:left w:val="none" w:sz="0" w:space="0" w:color="auto"/>
        <w:bottom w:val="none" w:sz="0" w:space="0" w:color="auto"/>
        <w:right w:val="none" w:sz="0" w:space="0" w:color="auto"/>
      </w:divBdr>
    </w:div>
    <w:div w:id="916137862">
      <w:bodyDiv w:val="1"/>
      <w:marLeft w:val="0"/>
      <w:marRight w:val="0"/>
      <w:marTop w:val="0"/>
      <w:marBottom w:val="0"/>
      <w:divBdr>
        <w:top w:val="none" w:sz="0" w:space="0" w:color="auto"/>
        <w:left w:val="none" w:sz="0" w:space="0" w:color="auto"/>
        <w:bottom w:val="none" w:sz="0" w:space="0" w:color="auto"/>
        <w:right w:val="none" w:sz="0" w:space="0" w:color="auto"/>
      </w:divBdr>
    </w:div>
    <w:div w:id="987129741">
      <w:bodyDiv w:val="1"/>
      <w:marLeft w:val="0"/>
      <w:marRight w:val="0"/>
      <w:marTop w:val="0"/>
      <w:marBottom w:val="0"/>
      <w:divBdr>
        <w:top w:val="none" w:sz="0" w:space="0" w:color="auto"/>
        <w:left w:val="none" w:sz="0" w:space="0" w:color="auto"/>
        <w:bottom w:val="none" w:sz="0" w:space="0" w:color="auto"/>
        <w:right w:val="none" w:sz="0" w:space="0" w:color="auto"/>
      </w:divBdr>
    </w:div>
    <w:div w:id="1016811838">
      <w:bodyDiv w:val="1"/>
      <w:marLeft w:val="0"/>
      <w:marRight w:val="0"/>
      <w:marTop w:val="0"/>
      <w:marBottom w:val="0"/>
      <w:divBdr>
        <w:top w:val="none" w:sz="0" w:space="0" w:color="auto"/>
        <w:left w:val="none" w:sz="0" w:space="0" w:color="auto"/>
        <w:bottom w:val="none" w:sz="0" w:space="0" w:color="auto"/>
        <w:right w:val="none" w:sz="0" w:space="0" w:color="auto"/>
      </w:divBdr>
      <w:divsChild>
        <w:div w:id="454493139">
          <w:marLeft w:val="0"/>
          <w:marRight w:val="0"/>
          <w:marTop w:val="0"/>
          <w:marBottom w:val="0"/>
          <w:divBdr>
            <w:top w:val="none" w:sz="0" w:space="0" w:color="auto"/>
            <w:left w:val="none" w:sz="0" w:space="0" w:color="auto"/>
            <w:bottom w:val="none" w:sz="0" w:space="0" w:color="auto"/>
            <w:right w:val="none" w:sz="0" w:space="0" w:color="auto"/>
          </w:divBdr>
        </w:div>
      </w:divsChild>
    </w:div>
    <w:div w:id="1048915547">
      <w:bodyDiv w:val="1"/>
      <w:marLeft w:val="0"/>
      <w:marRight w:val="0"/>
      <w:marTop w:val="0"/>
      <w:marBottom w:val="0"/>
      <w:divBdr>
        <w:top w:val="none" w:sz="0" w:space="0" w:color="auto"/>
        <w:left w:val="none" w:sz="0" w:space="0" w:color="auto"/>
        <w:bottom w:val="none" w:sz="0" w:space="0" w:color="auto"/>
        <w:right w:val="none" w:sz="0" w:space="0" w:color="auto"/>
      </w:divBdr>
    </w:div>
    <w:div w:id="1064571451">
      <w:bodyDiv w:val="1"/>
      <w:marLeft w:val="0"/>
      <w:marRight w:val="0"/>
      <w:marTop w:val="0"/>
      <w:marBottom w:val="0"/>
      <w:divBdr>
        <w:top w:val="none" w:sz="0" w:space="0" w:color="auto"/>
        <w:left w:val="none" w:sz="0" w:space="0" w:color="auto"/>
        <w:bottom w:val="none" w:sz="0" w:space="0" w:color="auto"/>
        <w:right w:val="none" w:sz="0" w:space="0" w:color="auto"/>
      </w:divBdr>
    </w:div>
    <w:div w:id="1124737127">
      <w:bodyDiv w:val="1"/>
      <w:marLeft w:val="0"/>
      <w:marRight w:val="0"/>
      <w:marTop w:val="0"/>
      <w:marBottom w:val="0"/>
      <w:divBdr>
        <w:top w:val="none" w:sz="0" w:space="0" w:color="auto"/>
        <w:left w:val="none" w:sz="0" w:space="0" w:color="auto"/>
        <w:bottom w:val="none" w:sz="0" w:space="0" w:color="auto"/>
        <w:right w:val="none" w:sz="0" w:space="0" w:color="auto"/>
      </w:divBdr>
    </w:div>
    <w:div w:id="1127775277">
      <w:bodyDiv w:val="1"/>
      <w:marLeft w:val="0"/>
      <w:marRight w:val="0"/>
      <w:marTop w:val="0"/>
      <w:marBottom w:val="0"/>
      <w:divBdr>
        <w:top w:val="none" w:sz="0" w:space="0" w:color="auto"/>
        <w:left w:val="none" w:sz="0" w:space="0" w:color="auto"/>
        <w:bottom w:val="none" w:sz="0" w:space="0" w:color="auto"/>
        <w:right w:val="none" w:sz="0" w:space="0" w:color="auto"/>
      </w:divBdr>
      <w:divsChild>
        <w:div w:id="835191973">
          <w:marLeft w:val="0"/>
          <w:marRight w:val="0"/>
          <w:marTop w:val="0"/>
          <w:marBottom w:val="0"/>
          <w:divBdr>
            <w:top w:val="single" w:sz="6" w:space="15" w:color="ECEDED"/>
            <w:left w:val="none" w:sz="0" w:space="0" w:color="auto"/>
            <w:bottom w:val="none" w:sz="0" w:space="0" w:color="auto"/>
            <w:right w:val="none" w:sz="0" w:space="0" w:color="auto"/>
          </w:divBdr>
          <w:divsChild>
            <w:div w:id="1797916544">
              <w:marLeft w:val="0"/>
              <w:marRight w:val="0"/>
              <w:marTop w:val="0"/>
              <w:marBottom w:val="0"/>
              <w:divBdr>
                <w:top w:val="none" w:sz="0" w:space="0" w:color="auto"/>
                <w:left w:val="none" w:sz="0" w:space="0" w:color="auto"/>
                <w:bottom w:val="none" w:sz="0" w:space="0" w:color="auto"/>
                <w:right w:val="none" w:sz="0" w:space="0" w:color="auto"/>
              </w:divBdr>
            </w:div>
          </w:divsChild>
        </w:div>
        <w:div w:id="1040128819">
          <w:marLeft w:val="0"/>
          <w:marRight w:val="0"/>
          <w:marTop w:val="0"/>
          <w:marBottom w:val="0"/>
          <w:divBdr>
            <w:top w:val="single" w:sz="6" w:space="15" w:color="ECEDED"/>
            <w:left w:val="none" w:sz="0" w:space="0" w:color="auto"/>
            <w:bottom w:val="none" w:sz="0" w:space="0" w:color="auto"/>
            <w:right w:val="none" w:sz="0" w:space="0" w:color="auto"/>
          </w:divBdr>
          <w:divsChild>
            <w:div w:id="793669902">
              <w:marLeft w:val="0"/>
              <w:marRight w:val="0"/>
              <w:marTop w:val="0"/>
              <w:marBottom w:val="0"/>
              <w:divBdr>
                <w:top w:val="none" w:sz="0" w:space="0" w:color="auto"/>
                <w:left w:val="none" w:sz="0" w:space="0" w:color="auto"/>
                <w:bottom w:val="none" w:sz="0" w:space="0" w:color="auto"/>
                <w:right w:val="none" w:sz="0" w:space="0" w:color="auto"/>
              </w:divBdr>
            </w:div>
          </w:divsChild>
        </w:div>
        <w:div w:id="257181041">
          <w:marLeft w:val="0"/>
          <w:marRight w:val="0"/>
          <w:marTop w:val="0"/>
          <w:marBottom w:val="0"/>
          <w:divBdr>
            <w:top w:val="single" w:sz="6" w:space="15" w:color="ECEDED"/>
            <w:left w:val="none" w:sz="0" w:space="0" w:color="auto"/>
            <w:bottom w:val="none" w:sz="0" w:space="0" w:color="auto"/>
            <w:right w:val="none" w:sz="0" w:space="0" w:color="auto"/>
          </w:divBdr>
          <w:divsChild>
            <w:div w:id="2135051253">
              <w:marLeft w:val="0"/>
              <w:marRight w:val="0"/>
              <w:marTop w:val="0"/>
              <w:marBottom w:val="0"/>
              <w:divBdr>
                <w:top w:val="none" w:sz="0" w:space="0" w:color="auto"/>
                <w:left w:val="none" w:sz="0" w:space="0" w:color="auto"/>
                <w:bottom w:val="none" w:sz="0" w:space="0" w:color="auto"/>
                <w:right w:val="none" w:sz="0" w:space="0" w:color="auto"/>
              </w:divBdr>
            </w:div>
          </w:divsChild>
        </w:div>
        <w:div w:id="1455100494">
          <w:marLeft w:val="0"/>
          <w:marRight w:val="0"/>
          <w:marTop w:val="0"/>
          <w:marBottom w:val="0"/>
          <w:divBdr>
            <w:top w:val="single" w:sz="6" w:space="15" w:color="ECEDED"/>
            <w:left w:val="none" w:sz="0" w:space="0" w:color="auto"/>
            <w:bottom w:val="none" w:sz="0" w:space="0" w:color="auto"/>
            <w:right w:val="none" w:sz="0" w:space="0" w:color="auto"/>
          </w:divBdr>
          <w:divsChild>
            <w:div w:id="7916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565">
      <w:bodyDiv w:val="1"/>
      <w:marLeft w:val="0"/>
      <w:marRight w:val="0"/>
      <w:marTop w:val="0"/>
      <w:marBottom w:val="0"/>
      <w:divBdr>
        <w:top w:val="none" w:sz="0" w:space="0" w:color="auto"/>
        <w:left w:val="none" w:sz="0" w:space="0" w:color="auto"/>
        <w:bottom w:val="none" w:sz="0" w:space="0" w:color="auto"/>
        <w:right w:val="none" w:sz="0" w:space="0" w:color="auto"/>
      </w:divBdr>
    </w:div>
    <w:div w:id="1192065914">
      <w:bodyDiv w:val="1"/>
      <w:marLeft w:val="0"/>
      <w:marRight w:val="0"/>
      <w:marTop w:val="0"/>
      <w:marBottom w:val="0"/>
      <w:divBdr>
        <w:top w:val="none" w:sz="0" w:space="0" w:color="auto"/>
        <w:left w:val="none" w:sz="0" w:space="0" w:color="auto"/>
        <w:bottom w:val="none" w:sz="0" w:space="0" w:color="auto"/>
        <w:right w:val="none" w:sz="0" w:space="0" w:color="auto"/>
      </w:divBdr>
    </w:div>
    <w:div w:id="1236475919">
      <w:bodyDiv w:val="1"/>
      <w:marLeft w:val="0"/>
      <w:marRight w:val="0"/>
      <w:marTop w:val="0"/>
      <w:marBottom w:val="0"/>
      <w:divBdr>
        <w:top w:val="none" w:sz="0" w:space="0" w:color="auto"/>
        <w:left w:val="none" w:sz="0" w:space="0" w:color="auto"/>
        <w:bottom w:val="none" w:sz="0" w:space="0" w:color="auto"/>
        <w:right w:val="none" w:sz="0" w:space="0" w:color="auto"/>
      </w:divBdr>
    </w:div>
    <w:div w:id="1312441771">
      <w:bodyDiv w:val="1"/>
      <w:marLeft w:val="0"/>
      <w:marRight w:val="0"/>
      <w:marTop w:val="0"/>
      <w:marBottom w:val="0"/>
      <w:divBdr>
        <w:top w:val="none" w:sz="0" w:space="0" w:color="auto"/>
        <w:left w:val="none" w:sz="0" w:space="0" w:color="auto"/>
        <w:bottom w:val="none" w:sz="0" w:space="0" w:color="auto"/>
        <w:right w:val="none" w:sz="0" w:space="0" w:color="auto"/>
      </w:divBdr>
    </w:div>
    <w:div w:id="1317415166">
      <w:bodyDiv w:val="1"/>
      <w:marLeft w:val="0"/>
      <w:marRight w:val="0"/>
      <w:marTop w:val="0"/>
      <w:marBottom w:val="0"/>
      <w:divBdr>
        <w:top w:val="none" w:sz="0" w:space="0" w:color="auto"/>
        <w:left w:val="none" w:sz="0" w:space="0" w:color="auto"/>
        <w:bottom w:val="none" w:sz="0" w:space="0" w:color="auto"/>
        <w:right w:val="none" w:sz="0" w:space="0" w:color="auto"/>
      </w:divBdr>
    </w:div>
    <w:div w:id="1338771805">
      <w:bodyDiv w:val="1"/>
      <w:marLeft w:val="0"/>
      <w:marRight w:val="0"/>
      <w:marTop w:val="0"/>
      <w:marBottom w:val="0"/>
      <w:divBdr>
        <w:top w:val="none" w:sz="0" w:space="0" w:color="auto"/>
        <w:left w:val="none" w:sz="0" w:space="0" w:color="auto"/>
        <w:bottom w:val="none" w:sz="0" w:space="0" w:color="auto"/>
        <w:right w:val="none" w:sz="0" w:space="0" w:color="auto"/>
      </w:divBdr>
    </w:div>
    <w:div w:id="1358580109">
      <w:bodyDiv w:val="1"/>
      <w:marLeft w:val="0"/>
      <w:marRight w:val="0"/>
      <w:marTop w:val="0"/>
      <w:marBottom w:val="0"/>
      <w:divBdr>
        <w:top w:val="none" w:sz="0" w:space="0" w:color="auto"/>
        <w:left w:val="none" w:sz="0" w:space="0" w:color="auto"/>
        <w:bottom w:val="none" w:sz="0" w:space="0" w:color="auto"/>
        <w:right w:val="none" w:sz="0" w:space="0" w:color="auto"/>
      </w:divBdr>
    </w:div>
    <w:div w:id="1361399644">
      <w:bodyDiv w:val="1"/>
      <w:marLeft w:val="0"/>
      <w:marRight w:val="0"/>
      <w:marTop w:val="0"/>
      <w:marBottom w:val="0"/>
      <w:divBdr>
        <w:top w:val="none" w:sz="0" w:space="0" w:color="auto"/>
        <w:left w:val="none" w:sz="0" w:space="0" w:color="auto"/>
        <w:bottom w:val="none" w:sz="0" w:space="0" w:color="auto"/>
        <w:right w:val="none" w:sz="0" w:space="0" w:color="auto"/>
      </w:divBdr>
    </w:div>
    <w:div w:id="1416633474">
      <w:bodyDiv w:val="1"/>
      <w:marLeft w:val="0"/>
      <w:marRight w:val="0"/>
      <w:marTop w:val="0"/>
      <w:marBottom w:val="0"/>
      <w:divBdr>
        <w:top w:val="none" w:sz="0" w:space="0" w:color="auto"/>
        <w:left w:val="none" w:sz="0" w:space="0" w:color="auto"/>
        <w:bottom w:val="none" w:sz="0" w:space="0" w:color="auto"/>
        <w:right w:val="none" w:sz="0" w:space="0" w:color="auto"/>
      </w:divBdr>
    </w:div>
    <w:div w:id="1431045670">
      <w:bodyDiv w:val="1"/>
      <w:marLeft w:val="0"/>
      <w:marRight w:val="0"/>
      <w:marTop w:val="0"/>
      <w:marBottom w:val="0"/>
      <w:divBdr>
        <w:top w:val="none" w:sz="0" w:space="0" w:color="auto"/>
        <w:left w:val="none" w:sz="0" w:space="0" w:color="auto"/>
        <w:bottom w:val="none" w:sz="0" w:space="0" w:color="auto"/>
        <w:right w:val="none" w:sz="0" w:space="0" w:color="auto"/>
      </w:divBdr>
    </w:div>
    <w:div w:id="1453132988">
      <w:bodyDiv w:val="1"/>
      <w:marLeft w:val="0"/>
      <w:marRight w:val="0"/>
      <w:marTop w:val="0"/>
      <w:marBottom w:val="0"/>
      <w:divBdr>
        <w:top w:val="none" w:sz="0" w:space="0" w:color="auto"/>
        <w:left w:val="none" w:sz="0" w:space="0" w:color="auto"/>
        <w:bottom w:val="none" w:sz="0" w:space="0" w:color="auto"/>
        <w:right w:val="none" w:sz="0" w:space="0" w:color="auto"/>
      </w:divBdr>
    </w:div>
    <w:div w:id="1477801158">
      <w:bodyDiv w:val="1"/>
      <w:marLeft w:val="0"/>
      <w:marRight w:val="0"/>
      <w:marTop w:val="0"/>
      <w:marBottom w:val="0"/>
      <w:divBdr>
        <w:top w:val="none" w:sz="0" w:space="0" w:color="auto"/>
        <w:left w:val="none" w:sz="0" w:space="0" w:color="auto"/>
        <w:bottom w:val="none" w:sz="0" w:space="0" w:color="auto"/>
        <w:right w:val="none" w:sz="0" w:space="0" w:color="auto"/>
      </w:divBdr>
    </w:div>
    <w:div w:id="1507864383">
      <w:bodyDiv w:val="1"/>
      <w:marLeft w:val="0"/>
      <w:marRight w:val="0"/>
      <w:marTop w:val="0"/>
      <w:marBottom w:val="0"/>
      <w:divBdr>
        <w:top w:val="none" w:sz="0" w:space="0" w:color="auto"/>
        <w:left w:val="none" w:sz="0" w:space="0" w:color="auto"/>
        <w:bottom w:val="none" w:sz="0" w:space="0" w:color="auto"/>
        <w:right w:val="none" w:sz="0" w:space="0" w:color="auto"/>
      </w:divBdr>
    </w:div>
    <w:div w:id="1701777486">
      <w:bodyDiv w:val="1"/>
      <w:marLeft w:val="0"/>
      <w:marRight w:val="0"/>
      <w:marTop w:val="0"/>
      <w:marBottom w:val="0"/>
      <w:divBdr>
        <w:top w:val="none" w:sz="0" w:space="0" w:color="auto"/>
        <w:left w:val="none" w:sz="0" w:space="0" w:color="auto"/>
        <w:bottom w:val="none" w:sz="0" w:space="0" w:color="auto"/>
        <w:right w:val="none" w:sz="0" w:space="0" w:color="auto"/>
      </w:divBdr>
    </w:div>
    <w:div w:id="1735197429">
      <w:bodyDiv w:val="1"/>
      <w:marLeft w:val="0"/>
      <w:marRight w:val="0"/>
      <w:marTop w:val="0"/>
      <w:marBottom w:val="0"/>
      <w:divBdr>
        <w:top w:val="none" w:sz="0" w:space="0" w:color="auto"/>
        <w:left w:val="none" w:sz="0" w:space="0" w:color="auto"/>
        <w:bottom w:val="none" w:sz="0" w:space="0" w:color="auto"/>
        <w:right w:val="none" w:sz="0" w:space="0" w:color="auto"/>
      </w:divBdr>
    </w:div>
    <w:div w:id="1809973891">
      <w:bodyDiv w:val="1"/>
      <w:marLeft w:val="0"/>
      <w:marRight w:val="0"/>
      <w:marTop w:val="0"/>
      <w:marBottom w:val="0"/>
      <w:divBdr>
        <w:top w:val="none" w:sz="0" w:space="0" w:color="auto"/>
        <w:left w:val="none" w:sz="0" w:space="0" w:color="auto"/>
        <w:bottom w:val="none" w:sz="0" w:space="0" w:color="auto"/>
        <w:right w:val="none" w:sz="0" w:space="0" w:color="auto"/>
      </w:divBdr>
    </w:div>
    <w:div w:id="1882016978">
      <w:bodyDiv w:val="1"/>
      <w:marLeft w:val="0"/>
      <w:marRight w:val="0"/>
      <w:marTop w:val="0"/>
      <w:marBottom w:val="0"/>
      <w:divBdr>
        <w:top w:val="none" w:sz="0" w:space="0" w:color="auto"/>
        <w:left w:val="none" w:sz="0" w:space="0" w:color="auto"/>
        <w:bottom w:val="none" w:sz="0" w:space="0" w:color="auto"/>
        <w:right w:val="none" w:sz="0" w:space="0" w:color="auto"/>
      </w:divBdr>
    </w:div>
    <w:div w:id="1931694180">
      <w:bodyDiv w:val="1"/>
      <w:marLeft w:val="0"/>
      <w:marRight w:val="0"/>
      <w:marTop w:val="0"/>
      <w:marBottom w:val="0"/>
      <w:divBdr>
        <w:top w:val="none" w:sz="0" w:space="0" w:color="auto"/>
        <w:left w:val="none" w:sz="0" w:space="0" w:color="auto"/>
        <w:bottom w:val="none" w:sz="0" w:space="0" w:color="auto"/>
        <w:right w:val="none" w:sz="0" w:space="0" w:color="auto"/>
      </w:divBdr>
    </w:div>
    <w:div w:id="1961102736">
      <w:bodyDiv w:val="1"/>
      <w:marLeft w:val="0"/>
      <w:marRight w:val="0"/>
      <w:marTop w:val="0"/>
      <w:marBottom w:val="0"/>
      <w:divBdr>
        <w:top w:val="none" w:sz="0" w:space="0" w:color="auto"/>
        <w:left w:val="none" w:sz="0" w:space="0" w:color="auto"/>
        <w:bottom w:val="none" w:sz="0" w:space="0" w:color="auto"/>
        <w:right w:val="none" w:sz="0" w:space="0" w:color="auto"/>
      </w:divBdr>
    </w:div>
    <w:div w:id="1965034515">
      <w:bodyDiv w:val="1"/>
      <w:marLeft w:val="0"/>
      <w:marRight w:val="0"/>
      <w:marTop w:val="0"/>
      <w:marBottom w:val="0"/>
      <w:divBdr>
        <w:top w:val="none" w:sz="0" w:space="0" w:color="auto"/>
        <w:left w:val="none" w:sz="0" w:space="0" w:color="auto"/>
        <w:bottom w:val="none" w:sz="0" w:space="0" w:color="auto"/>
        <w:right w:val="none" w:sz="0" w:space="0" w:color="auto"/>
      </w:divBdr>
    </w:div>
    <w:div w:id="2020808382">
      <w:bodyDiv w:val="1"/>
      <w:marLeft w:val="0"/>
      <w:marRight w:val="0"/>
      <w:marTop w:val="0"/>
      <w:marBottom w:val="0"/>
      <w:divBdr>
        <w:top w:val="none" w:sz="0" w:space="0" w:color="auto"/>
        <w:left w:val="none" w:sz="0" w:space="0" w:color="auto"/>
        <w:bottom w:val="none" w:sz="0" w:space="0" w:color="auto"/>
        <w:right w:val="none" w:sz="0" w:space="0" w:color="auto"/>
      </w:divBdr>
    </w:div>
    <w:div w:id="20687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on.pl/video-cameras/xa15-and-xa11/specific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367B-5B25-49DF-9147-DC8B2832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17</Pages>
  <Words>5474</Words>
  <Characters>32848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Daria Sulich</cp:lastModifiedBy>
  <cp:revision>304</cp:revision>
  <dcterms:created xsi:type="dcterms:W3CDTF">2021-11-24T11:14:00Z</dcterms:created>
  <dcterms:modified xsi:type="dcterms:W3CDTF">2022-05-12T06:48:00Z</dcterms:modified>
</cp:coreProperties>
</file>