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001" w:rsidRDefault="002B5935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nr </w:t>
      </w:r>
      <w:r w:rsidR="00DF2EEE">
        <w:rPr>
          <w:rFonts w:asciiTheme="minorHAnsi" w:hAnsiTheme="minorHAnsi" w:cstheme="minorHAnsi"/>
          <w:b/>
          <w:iCs/>
          <w:sz w:val="20"/>
          <w:szCs w:val="20"/>
          <w:lang w:val="pl-PL"/>
        </w:rPr>
        <w:t>3</w:t>
      </w:r>
      <w:bookmarkStart w:id="0" w:name="_GoBack"/>
      <w:bookmarkEnd w:id="0"/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Wykonawca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.............................................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.............................................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Fonts w:asciiTheme="minorHAnsi" w:eastAsia="MS Mincho" w:hAnsiTheme="minorHAnsi" w:cstheme="minorHAnsi"/>
          <w:sz w:val="16"/>
          <w:szCs w:val="16"/>
        </w:rPr>
        <w:t>od podmiotu: NIP/PESEL, KRS/</w:t>
      </w:r>
      <w:proofErr w:type="spellStart"/>
      <w:r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:rsidR="00A51001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Reprezentowany przez: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.............................................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.............................................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>
        <w:rPr>
          <w:rFonts w:asciiTheme="minorHAnsi" w:eastAsia="MS Mincho" w:hAnsiTheme="minorHAnsi" w:cstheme="minorHAnsi"/>
        </w:rPr>
        <w:t xml:space="preserve"> </w:t>
      </w:r>
    </w:p>
    <w:p w:rsidR="00A51001" w:rsidRDefault="002B5935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:rsidR="00A51001" w:rsidRDefault="002B5935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>
        <w:rPr>
          <w:rStyle w:val="Zakotwicze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 </w:t>
      </w:r>
    </w:p>
    <w:p w:rsidR="007615E5" w:rsidRPr="007615E5" w:rsidRDefault="002B5935" w:rsidP="007615E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Na potrzeby postępowania prowadzonego pn.: </w:t>
      </w:r>
      <w:r w:rsidR="007615E5" w:rsidRPr="00AE38C4">
        <w:rPr>
          <w:rFonts w:ascii="Calibri" w:hAnsi="Calibri" w:cs="Calibri"/>
          <w:b/>
          <w:iCs/>
        </w:rPr>
        <w:t xml:space="preserve"> „</w:t>
      </w:r>
      <w:r w:rsidR="007615E5" w:rsidRPr="00AE38C4">
        <w:rPr>
          <w:rFonts w:ascii="Calibri" w:hAnsi="Calibri"/>
          <w:b/>
          <w:iCs/>
          <w:color w:val="000000"/>
        </w:rPr>
        <w:t>Wykonywanie usług pralniczych</w:t>
      </w:r>
      <w:r w:rsidR="007615E5" w:rsidRPr="00AE38C4">
        <w:rPr>
          <w:rFonts w:ascii="Calibri" w:hAnsi="Calibri" w:cs="Calibri"/>
          <w:b/>
          <w:iCs/>
        </w:rPr>
        <w:t>”  ZP/5639/21</w:t>
      </w:r>
    </w:p>
    <w:p w:rsidR="00A51001" w:rsidRDefault="002B5935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 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:rsidR="00A51001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* aktualne są informacje zawarte w oświadczeniu, o którym mowa w art. 125 ust 1 ustawy </w:t>
      </w:r>
      <w:proofErr w:type="spellStart"/>
      <w:r>
        <w:rPr>
          <w:rFonts w:asciiTheme="minorHAnsi" w:eastAsia="MS Mincho" w:hAnsiTheme="minorHAnsi" w:cstheme="minorHAnsi"/>
        </w:rPr>
        <w:t>Pzp</w:t>
      </w:r>
      <w:proofErr w:type="spellEnd"/>
      <w:r>
        <w:rPr>
          <w:rFonts w:asciiTheme="minorHAnsi" w:eastAsia="MS Mincho" w:hAnsiTheme="minorHAnsi" w:cstheme="minorHAnsi"/>
        </w:rPr>
        <w:t xml:space="preserve">, w zakresie podstaw wykluczenia z postępowania, o których mowa w art. 108 ust. 1  oraz art. 109 ust. 1 pkt. 4 ustawy </w:t>
      </w:r>
      <w:proofErr w:type="spellStart"/>
      <w:r>
        <w:rPr>
          <w:rFonts w:asciiTheme="minorHAnsi" w:eastAsia="MS Mincho" w:hAnsiTheme="minorHAnsi" w:cstheme="minorHAnsi"/>
        </w:rPr>
        <w:t>Pzp</w:t>
      </w:r>
      <w:proofErr w:type="spellEnd"/>
      <w:r>
        <w:rPr>
          <w:rFonts w:asciiTheme="minorHAnsi" w:eastAsia="MS Mincho" w:hAnsiTheme="minorHAnsi" w:cstheme="minorHAnsi"/>
        </w:rPr>
        <w:t xml:space="preserve">;  </w:t>
      </w:r>
    </w:p>
    <w:p w:rsidR="00A51001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* następujące informacje zawarte przeze mnie w oświadczeniu, o którym mowa art. 125 ust. 1 ustawy </w:t>
      </w:r>
      <w:proofErr w:type="spellStart"/>
      <w:r>
        <w:rPr>
          <w:rFonts w:asciiTheme="minorHAnsi" w:eastAsia="MS Mincho" w:hAnsiTheme="minorHAnsi" w:cstheme="minorHAnsi"/>
        </w:rPr>
        <w:t>Pzp</w:t>
      </w:r>
      <w:proofErr w:type="spellEnd"/>
      <w:r>
        <w:rPr>
          <w:rFonts w:asciiTheme="minorHAnsi" w:eastAsia="MS Mincho" w:hAnsiTheme="minorHAnsi" w:cstheme="minorHAnsi"/>
        </w:rPr>
        <w:t xml:space="preserve">, w zakresie podstaw wykluczenia z postępowania, o których mowa w art. 108 ust. 1  oraz art. 109 ust. 1 pkt. 4 ustawy </w:t>
      </w:r>
      <w:proofErr w:type="spellStart"/>
      <w:r>
        <w:rPr>
          <w:rFonts w:asciiTheme="minorHAnsi" w:eastAsia="MS Mincho" w:hAnsiTheme="minorHAnsi" w:cstheme="minorHAnsi"/>
        </w:rPr>
        <w:t>Pzp</w:t>
      </w:r>
      <w:proofErr w:type="spellEnd"/>
      <w:r>
        <w:rPr>
          <w:rFonts w:asciiTheme="minorHAnsi" w:eastAsia="MS Mincho" w:hAnsiTheme="minorHAnsi" w:cstheme="minorHAnsi"/>
        </w:rPr>
        <w:t>, są nieaktualne w następującym zakresie ………………………. (podać mającą zastosowanie podstawę prawną wykluczenia spośród wymienionych powyżej w art. 108 ust. 1 oraz 109 ust. 1 pkt 4).</w:t>
      </w: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 </w:t>
      </w:r>
    </w:p>
    <w:p w:rsidR="00A51001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 </w:t>
      </w:r>
    </w:p>
    <w:p w:rsidR="00A51001" w:rsidRDefault="002B5935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dotted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dnia </w:t>
      </w:r>
      <w:r>
        <w:rPr>
          <w:rFonts w:asciiTheme="minorHAnsi" w:hAnsiTheme="minorHAnsi" w:cstheme="minorHAnsi"/>
          <w:sz w:val="20"/>
          <w:szCs w:val="20"/>
          <w:u w:val="dotted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>
        <w:rPr>
          <w:rFonts w:asciiTheme="minorHAnsi" w:hAnsiTheme="minorHAnsi" w:cstheme="minorHAnsi"/>
          <w:sz w:val="20"/>
          <w:szCs w:val="20"/>
          <w:u w:val="dotted"/>
        </w:rPr>
        <w:tab/>
      </w:r>
    </w:p>
    <w:p w:rsidR="00A51001" w:rsidRDefault="002B5935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osoba uprawniona</w:t>
      </w:r>
    </w:p>
    <w:p w:rsidR="00A51001" w:rsidRDefault="002B5935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:rsidR="00A51001" w:rsidRDefault="002B5935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:rsidR="00A51001" w:rsidRDefault="002B5935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:rsidR="00A51001" w:rsidRDefault="00A51001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:rsidR="00A51001" w:rsidRDefault="002B5935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  <w:u w:val="single"/>
        </w:rPr>
        <w:t>Uwagi: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:rsidR="00A51001" w:rsidRDefault="002B5935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Oświadczenie składa Wykonawca najwyżej oceniony, na wezwanie Zamawiającego w terminie 5 dni od dnia przekazania wezwania.</w:t>
      </w:r>
    </w:p>
    <w:p w:rsidR="00A51001" w:rsidRDefault="002B593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zamówienia.</w:t>
      </w:r>
    </w:p>
    <w:p w:rsidR="00A51001" w:rsidRDefault="00A51001">
      <w:pPr>
        <w:rPr>
          <w:rFonts w:asciiTheme="minorHAnsi" w:hAnsiTheme="minorHAnsi" w:cstheme="minorHAnsi"/>
          <w:sz w:val="20"/>
          <w:szCs w:val="20"/>
        </w:rPr>
      </w:pPr>
    </w:p>
    <w:sectPr w:rsidR="00A51001">
      <w:headerReference w:type="default" r:id="rId8"/>
      <w:pgSz w:w="11906" w:h="16838"/>
      <w:pgMar w:top="961" w:right="1133" w:bottom="851" w:left="1134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9D" w:rsidRDefault="0069339D">
      <w:r>
        <w:separator/>
      </w:r>
    </w:p>
  </w:endnote>
  <w:endnote w:type="continuationSeparator" w:id="0">
    <w:p w:rsidR="0069339D" w:rsidRDefault="0069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9D" w:rsidRDefault="0069339D">
      <w:pPr>
        <w:rPr>
          <w:sz w:val="12"/>
        </w:rPr>
      </w:pPr>
      <w:r>
        <w:separator/>
      </w:r>
    </w:p>
  </w:footnote>
  <w:footnote w:type="continuationSeparator" w:id="0">
    <w:p w:rsidR="0069339D" w:rsidRDefault="0069339D">
      <w:pPr>
        <w:rPr>
          <w:sz w:val="12"/>
        </w:rPr>
      </w:pPr>
      <w:r>
        <w:continuationSeparator/>
      </w:r>
    </w:p>
  </w:footnote>
  <w:footnote w:id="1">
    <w:p w:rsidR="00A51001" w:rsidRDefault="002B5935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inorHAnsi" w:eastAsia="MS Mincho" w:hAnsiTheme="minorHAnsi" w:cstheme="minorHAnsi"/>
          <w:sz w:val="16"/>
          <w:szCs w:val="16"/>
        </w:rPr>
        <w:t xml:space="preserve"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>
        <w:rPr>
          <w:rFonts w:asciiTheme="minorHAnsi" w:eastAsia="MS Mincho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eastAsia="MS Mincho" w:hAnsiTheme="minorHAnsi" w:cstheme="minorHAnsi"/>
          <w:sz w:val="16"/>
          <w:szCs w:val="16"/>
        </w:rPr>
        <w:t>. zm.).</w:t>
      </w:r>
    </w:p>
    <w:p w:rsidR="00A51001" w:rsidRDefault="00A5100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01" w:rsidRPr="007615E5" w:rsidRDefault="007615E5" w:rsidP="007615E5">
    <w:pPr>
      <w:pStyle w:val="Nagwek1"/>
      <w:widowControl/>
      <w:numPr>
        <w:ilvl w:val="0"/>
        <w:numId w:val="0"/>
      </w:numPr>
      <w:jc w:val="both"/>
      <w:rPr>
        <w:sz w:val="20"/>
      </w:rPr>
    </w:pPr>
    <w:r>
      <w:rPr>
        <w:rFonts w:ascii="Calibri" w:eastAsia="Calibri" w:hAnsi="Calibri" w:cs="Calibri"/>
        <w:b/>
        <w:iCs/>
        <w:color w:val="000000"/>
        <w:sz w:val="20"/>
      </w:rPr>
      <w:t>Postępowanie o udzielenie zamówienia publicznego w trybie podstawowym, pn.</w:t>
    </w:r>
    <w:r w:rsidRPr="00AE38C4">
      <w:rPr>
        <w:rFonts w:ascii="Calibri" w:hAnsi="Calibri" w:cs="Calibri"/>
        <w:b/>
        <w:iCs/>
      </w:rPr>
      <w:t xml:space="preserve"> </w:t>
    </w:r>
    <w:r w:rsidRPr="00AE38C4">
      <w:rPr>
        <w:rFonts w:ascii="Calibri" w:hAnsi="Calibri" w:cs="Calibri"/>
        <w:b/>
        <w:iCs/>
        <w:sz w:val="20"/>
      </w:rPr>
      <w:t>„</w:t>
    </w:r>
    <w:r w:rsidRPr="00AE38C4">
      <w:rPr>
        <w:rFonts w:ascii="Calibri" w:hAnsi="Calibri"/>
        <w:b/>
        <w:iCs/>
        <w:color w:val="000000"/>
        <w:sz w:val="20"/>
      </w:rPr>
      <w:t>Wykonywanie usług pralniczych</w:t>
    </w:r>
    <w:r w:rsidRPr="00AE38C4">
      <w:rPr>
        <w:rFonts w:ascii="Calibri" w:hAnsi="Calibri" w:cs="Calibri"/>
        <w:b/>
        <w:iCs/>
        <w:sz w:val="20"/>
      </w:rPr>
      <w:t>”  ZP/5639/21</w:t>
    </w:r>
  </w:p>
  <w:p w:rsidR="00A51001" w:rsidRDefault="00A51001">
    <w:pPr>
      <w:pStyle w:val="Nagwek"/>
      <w:rPr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1D13"/>
    <w:multiLevelType w:val="multilevel"/>
    <w:tmpl w:val="1D6622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Arial"/>
        <w:b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1"/>
    <w:rsid w:val="002B5935"/>
    <w:rsid w:val="0069339D"/>
    <w:rsid w:val="007615E5"/>
    <w:rsid w:val="00A51001"/>
    <w:rsid w:val="00D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E68E"/>
  <w15:docId w15:val="{717E7E7F-F829-4E17-896B-BAE759B8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textAlignment w:val="baseline"/>
      <w:outlineLvl w:val="0"/>
    </w:pPr>
    <w:rPr>
      <w:i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semiHidden/>
    <w:qFormat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4C7C96"/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A59F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semiHidden/>
    <w:qFormat/>
    <w:rsid w:val="004E65EA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5DE4-0CE6-4B17-9758-371B8098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dc:description/>
  <cp:lastModifiedBy>Kokon</cp:lastModifiedBy>
  <cp:revision>2</cp:revision>
  <cp:lastPrinted>2021-09-23T10:45:00Z</cp:lastPrinted>
  <dcterms:created xsi:type="dcterms:W3CDTF">2021-11-19T12:32:00Z</dcterms:created>
  <dcterms:modified xsi:type="dcterms:W3CDTF">2021-11-19T12:32:00Z</dcterms:modified>
  <dc:language>pl-PL</dc:language>
</cp:coreProperties>
</file>