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A2" w:rsidRPr="00D10C92" w:rsidRDefault="00F822A2" w:rsidP="00F822A2">
      <w:pPr>
        <w:spacing w:line="240" w:lineRule="auto"/>
        <w:rPr>
          <w:rFonts w:ascii="Bookman Old Style" w:hAnsi="Bookman Old Style"/>
          <w:b/>
        </w:rPr>
      </w:pPr>
      <w:r w:rsidRPr="00D10C92">
        <w:rPr>
          <w:rFonts w:ascii="Bookman Old Style" w:hAnsi="Bookman Old Style"/>
          <w:b/>
        </w:rPr>
        <w:t xml:space="preserve">Szczegółowy opis </w:t>
      </w:r>
      <w:r w:rsidR="0016635B">
        <w:rPr>
          <w:rFonts w:ascii="Bookman Old Style" w:hAnsi="Bookman Old Style"/>
          <w:b/>
        </w:rPr>
        <w:t xml:space="preserve">przedmiotu zamówienia </w:t>
      </w:r>
      <w:proofErr w:type="spellStart"/>
      <w:r w:rsidR="002A0843">
        <w:rPr>
          <w:rFonts w:ascii="Bookman Old Style" w:hAnsi="Bookman Old Style"/>
          <w:b/>
        </w:rPr>
        <w:t>Infokiosk</w:t>
      </w:r>
      <w:proofErr w:type="spellEnd"/>
    </w:p>
    <w:p w:rsidR="002A0843" w:rsidRDefault="002A0843" w:rsidP="00F822A2">
      <w:pPr>
        <w:spacing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Minimalne wymagania:</w:t>
      </w:r>
    </w:p>
    <w:p w:rsidR="00F822A2" w:rsidRPr="002A0843" w:rsidRDefault="00F822A2" w:rsidP="002A0843">
      <w:pPr>
        <w:pStyle w:val="Akapitzlist"/>
        <w:numPr>
          <w:ilvl w:val="0"/>
          <w:numId w:val="25"/>
        </w:numPr>
        <w:spacing w:line="240" w:lineRule="auto"/>
        <w:rPr>
          <w:rFonts w:ascii="Bookman Old Style" w:hAnsi="Bookman Old Style"/>
          <w:b/>
        </w:rPr>
      </w:pPr>
      <w:r w:rsidRPr="002A0843">
        <w:rPr>
          <w:rFonts w:ascii="Bookman Old Style" w:hAnsi="Bookman Old Style"/>
          <w:b/>
        </w:rPr>
        <w:t>Obudowa</w:t>
      </w:r>
    </w:p>
    <w:p w:rsidR="00F822A2" w:rsidRPr="00F822A2" w:rsidRDefault="00F822A2" w:rsidP="00F822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>Wykonana z blachy stalowej minimum 1,5 mm</w:t>
      </w:r>
      <w:r>
        <w:rPr>
          <w:rFonts w:ascii="Bookman Old Style" w:hAnsi="Bookman Old Style"/>
        </w:rPr>
        <w:t xml:space="preserve"> malowana proszkowo do wyboru w </w:t>
      </w:r>
      <w:r w:rsidRPr="00F822A2">
        <w:rPr>
          <w:rFonts w:ascii="Bookman Old Style" w:hAnsi="Bookman Old Style"/>
        </w:rPr>
        <w:t>kolorach z palety RAL</w:t>
      </w:r>
      <w:r>
        <w:rPr>
          <w:rFonts w:ascii="Bookman Old Style" w:hAnsi="Bookman Old Style"/>
        </w:rPr>
        <w:t>.</w:t>
      </w:r>
    </w:p>
    <w:p w:rsidR="00F822A2" w:rsidRPr="00F822A2" w:rsidRDefault="00F822A2" w:rsidP="00F822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>Konstrukcja wolnostojąca z możliwością przykręcenia do podłoża</w:t>
      </w:r>
      <w:r>
        <w:rPr>
          <w:rFonts w:ascii="Bookman Old Style" w:hAnsi="Bookman Old Style"/>
        </w:rPr>
        <w:t>.</w:t>
      </w:r>
    </w:p>
    <w:p w:rsidR="00F822A2" w:rsidRPr="00F822A2" w:rsidRDefault="00F822A2" w:rsidP="00F822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>Wszystkie elementy dostępne z zewnątrz montowane w sposób trwały utrudniający ich demontaż</w:t>
      </w:r>
      <w:r>
        <w:rPr>
          <w:rFonts w:ascii="Bookman Old Style" w:hAnsi="Bookman Old Style"/>
        </w:rPr>
        <w:t>.</w:t>
      </w:r>
    </w:p>
    <w:p w:rsidR="00F822A2" w:rsidRDefault="00F822A2" w:rsidP="00F822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 xml:space="preserve">Podzespoły zabezpieczone przed nieautoryzowaną ingerencją ( obudowa zamykana na dwa zamki: </w:t>
      </w:r>
    </w:p>
    <w:p w:rsidR="00F822A2" w:rsidRDefault="00F822A2" w:rsidP="00F822A2">
      <w:pPr>
        <w:pStyle w:val="Akapitzlist"/>
        <w:numPr>
          <w:ilvl w:val="0"/>
          <w:numId w:val="3"/>
        </w:numPr>
        <w:spacing w:line="240" w:lineRule="auto"/>
        <w:ind w:left="709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 xml:space="preserve">dostępowy do monitora dotykowego, </w:t>
      </w:r>
    </w:p>
    <w:p w:rsidR="00F822A2" w:rsidRPr="00F822A2" w:rsidRDefault="00F822A2" w:rsidP="00F822A2">
      <w:pPr>
        <w:pStyle w:val="Akapitzlist"/>
        <w:numPr>
          <w:ilvl w:val="0"/>
          <w:numId w:val="3"/>
        </w:numPr>
        <w:spacing w:line="240" w:lineRule="auto"/>
        <w:ind w:left="709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>dostępowy do komputera i siłownika</w:t>
      </w:r>
      <w:r>
        <w:rPr>
          <w:rFonts w:ascii="Bookman Old Style" w:hAnsi="Bookman Old Style"/>
        </w:rPr>
        <w:t>.</w:t>
      </w:r>
    </w:p>
    <w:p w:rsidR="00F822A2" w:rsidRPr="00F822A2" w:rsidRDefault="00F822A2" w:rsidP="00F822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>Obudowa posiadająca odpowiednie otwory wentylacyjne</w:t>
      </w:r>
      <w:r>
        <w:rPr>
          <w:rFonts w:ascii="Bookman Old Style" w:hAnsi="Bookman Old Style"/>
        </w:rPr>
        <w:t>.</w:t>
      </w:r>
    </w:p>
    <w:p w:rsidR="00F822A2" w:rsidRPr="00F822A2" w:rsidRDefault="00F822A2" w:rsidP="00F822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>Konstrukcja urządzenia powinna umożliwiać jego obsługę przez niepełnosprawne poruszające się na wózkach inwalidzkich</w:t>
      </w:r>
      <w:r>
        <w:rPr>
          <w:rFonts w:ascii="Bookman Old Style" w:hAnsi="Bookman Old Style"/>
        </w:rPr>
        <w:t xml:space="preserve"> </w:t>
      </w:r>
      <w:r w:rsidRPr="00F822A2">
        <w:rPr>
          <w:rFonts w:ascii="Bookman Old Style" w:hAnsi="Bookman Old Style"/>
        </w:rPr>
        <w:t>oraz osób w pozycji stojącej.</w:t>
      </w:r>
    </w:p>
    <w:p w:rsidR="00F822A2" w:rsidRPr="00F822A2" w:rsidRDefault="00F822A2" w:rsidP="00F822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 xml:space="preserve">Obodowa posiadające mechanizm elektrycznej regulacji wysokości położenia monitora o amplitudzie </w:t>
      </w:r>
      <w:r>
        <w:rPr>
          <w:rFonts w:ascii="Bookman Old Style" w:hAnsi="Bookman Old Style"/>
        </w:rPr>
        <w:t xml:space="preserve">min. </w:t>
      </w:r>
      <w:r w:rsidRPr="00F822A2">
        <w:rPr>
          <w:rFonts w:ascii="Bookman Old Style" w:hAnsi="Bookman Old Style"/>
        </w:rPr>
        <w:t>300</w:t>
      </w:r>
      <w:r>
        <w:rPr>
          <w:rFonts w:ascii="Bookman Old Style" w:hAnsi="Bookman Old Style"/>
        </w:rPr>
        <w:t xml:space="preserve"> </w:t>
      </w:r>
      <w:r w:rsidRPr="00F822A2">
        <w:rPr>
          <w:rFonts w:ascii="Bookman Old Style" w:hAnsi="Bookman Old Style"/>
        </w:rPr>
        <w:t>mm</w:t>
      </w:r>
      <w:r>
        <w:rPr>
          <w:rFonts w:ascii="Bookman Old Style" w:hAnsi="Bookman Old Style"/>
        </w:rPr>
        <w:t>.</w:t>
      </w:r>
    </w:p>
    <w:p w:rsidR="00F822A2" w:rsidRPr="00F822A2" w:rsidRDefault="00F822A2" w:rsidP="00F822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 xml:space="preserve">Dostęp do </w:t>
      </w:r>
      <w:proofErr w:type="spellStart"/>
      <w:r w:rsidRPr="00F822A2">
        <w:rPr>
          <w:rFonts w:ascii="Bookman Old Style" w:hAnsi="Bookman Old Style"/>
        </w:rPr>
        <w:t>infokiosku</w:t>
      </w:r>
      <w:proofErr w:type="spellEnd"/>
      <w:r w:rsidRPr="00F822A2">
        <w:rPr>
          <w:rFonts w:ascii="Bookman Old Style" w:hAnsi="Bookman Old Style"/>
        </w:rPr>
        <w:t xml:space="preserve"> ma być bezproblemowy ( regulacja położenia części użytkowej za pomocą przycisków</w:t>
      </w:r>
      <w:r>
        <w:rPr>
          <w:rFonts w:ascii="Bookman Old Style" w:hAnsi="Bookman Old Style"/>
        </w:rPr>
        <w:t xml:space="preserve"> </w:t>
      </w:r>
      <w:r w:rsidRPr="00F822A2">
        <w:rPr>
          <w:rFonts w:ascii="Bookman Old Style" w:hAnsi="Bookman Old Style"/>
        </w:rPr>
        <w:t>znajdujących się w zasięgu ręki osoby poruszającej się na wózku inwalidzkim</w:t>
      </w:r>
      <w:r>
        <w:rPr>
          <w:rFonts w:ascii="Bookman Old Style" w:hAnsi="Bookman Old Style"/>
        </w:rPr>
        <w:t>).</w:t>
      </w:r>
    </w:p>
    <w:p w:rsidR="00F822A2" w:rsidRDefault="00F822A2" w:rsidP="00F822A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 xml:space="preserve">Wymiary maksymalne obudowy: </w:t>
      </w:r>
    </w:p>
    <w:p w:rsidR="00F822A2" w:rsidRPr="00F822A2" w:rsidRDefault="00F822A2" w:rsidP="00F822A2">
      <w:pPr>
        <w:pStyle w:val="Akapitzlist"/>
        <w:numPr>
          <w:ilvl w:val="0"/>
          <w:numId w:val="4"/>
        </w:numPr>
        <w:spacing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Pr="00F822A2">
        <w:rPr>
          <w:rFonts w:ascii="Bookman Old Style" w:hAnsi="Bookman Old Style"/>
        </w:rPr>
        <w:t xml:space="preserve">ysokość: </w:t>
      </w:r>
      <w:r>
        <w:rPr>
          <w:rFonts w:ascii="Bookman Old Style" w:hAnsi="Bookman Old Style"/>
        </w:rPr>
        <w:t>18</w:t>
      </w:r>
      <w:r w:rsidRPr="00F822A2">
        <w:rPr>
          <w:rFonts w:ascii="Bookman Old Style" w:hAnsi="Bookman Old Style"/>
        </w:rPr>
        <w:t>00 mm</w:t>
      </w:r>
      <w:r>
        <w:rPr>
          <w:rFonts w:ascii="Bookman Old Style" w:hAnsi="Bookman Old Style"/>
        </w:rPr>
        <w:t>,</w:t>
      </w:r>
    </w:p>
    <w:p w:rsidR="00F822A2" w:rsidRPr="00F822A2" w:rsidRDefault="00F822A2" w:rsidP="00F822A2">
      <w:pPr>
        <w:pStyle w:val="Akapitzlist"/>
        <w:numPr>
          <w:ilvl w:val="0"/>
          <w:numId w:val="4"/>
        </w:numPr>
        <w:spacing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Pr="00F822A2">
        <w:rPr>
          <w:rFonts w:ascii="Bookman Old Style" w:hAnsi="Bookman Old Style"/>
        </w:rPr>
        <w:t>zerokość: 600 mm</w:t>
      </w:r>
      <w:r>
        <w:rPr>
          <w:rFonts w:ascii="Bookman Old Style" w:hAnsi="Bookman Old Style"/>
        </w:rPr>
        <w:t>,</w:t>
      </w:r>
    </w:p>
    <w:p w:rsidR="00F822A2" w:rsidRPr="00F822A2" w:rsidRDefault="00F822A2" w:rsidP="00F822A2">
      <w:pPr>
        <w:pStyle w:val="Akapitzlist"/>
        <w:numPr>
          <w:ilvl w:val="0"/>
          <w:numId w:val="4"/>
        </w:numPr>
        <w:spacing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</w:t>
      </w:r>
      <w:r w:rsidRPr="00F822A2">
        <w:rPr>
          <w:rFonts w:ascii="Bookman Old Style" w:hAnsi="Bookman Old Style"/>
        </w:rPr>
        <w:t>łębokość bez podstawy: 550 mm</w:t>
      </w:r>
      <w:r>
        <w:rPr>
          <w:rFonts w:ascii="Bookman Old Style" w:hAnsi="Bookman Old Style"/>
        </w:rPr>
        <w:t>.</w:t>
      </w:r>
    </w:p>
    <w:p w:rsidR="00F822A2" w:rsidRPr="002A0843" w:rsidRDefault="00F822A2" w:rsidP="002A0843">
      <w:pPr>
        <w:pStyle w:val="Akapitzlist"/>
        <w:numPr>
          <w:ilvl w:val="0"/>
          <w:numId w:val="25"/>
        </w:numPr>
        <w:spacing w:line="240" w:lineRule="auto"/>
        <w:rPr>
          <w:rFonts w:ascii="Bookman Old Style" w:hAnsi="Bookman Old Style"/>
          <w:b/>
        </w:rPr>
      </w:pPr>
      <w:r w:rsidRPr="002A0843">
        <w:rPr>
          <w:rFonts w:ascii="Bookman Old Style" w:hAnsi="Bookman Old Style"/>
          <w:b/>
        </w:rPr>
        <w:t>Ekran dotykowy</w:t>
      </w:r>
    </w:p>
    <w:p w:rsidR="00F822A2" w:rsidRPr="00F822A2" w:rsidRDefault="00F822A2" w:rsidP="00F822A2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>Rozmiar ekranu : minimum 19’’</w:t>
      </w:r>
      <w:r>
        <w:rPr>
          <w:rFonts w:ascii="Bookman Old Style" w:hAnsi="Bookman Old Style"/>
        </w:rPr>
        <w:t>.</w:t>
      </w:r>
    </w:p>
    <w:p w:rsidR="00F822A2" w:rsidRPr="00F822A2" w:rsidRDefault="00F822A2" w:rsidP="00F822A2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>Panel: IPS</w:t>
      </w:r>
      <w:r>
        <w:rPr>
          <w:rFonts w:ascii="Bookman Old Style" w:hAnsi="Bookman Old Style"/>
        </w:rPr>
        <w:t>.</w:t>
      </w:r>
    </w:p>
    <w:p w:rsidR="00F822A2" w:rsidRPr="00F822A2" w:rsidRDefault="00F822A2" w:rsidP="00F822A2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>Rozdzielczość : minimum 1280 x 1024</w:t>
      </w:r>
      <w:r>
        <w:rPr>
          <w:rFonts w:ascii="Bookman Old Style" w:hAnsi="Bookman Old Style"/>
        </w:rPr>
        <w:t>.</w:t>
      </w:r>
    </w:p>
    <w:p w:rsidR="00F822A2" w:rsidRPr="00F822A2" w:rsidRDefault="00F822A2" w:rsidP="00F822A2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>Kontrast : minimum 1000:1 z panelem dotykowym</w:t>
      </w:r>
      <w:r>
        <w:rPr>
          <w:rFonts w:ascii="Bookman Old Style" w:hAnsi="Bookman Old Style"/>
        </w:rPr>
        <w:t>.</w:t>
      </w:r>
    </w:p>
    <w:p w:rsidR="00F822A2" w:rsidRPr="00F822A2" w:rsidRDefault="00F822A2" w:rsidP="00F822A2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>Jasność: minimum 315 cd z panelem dotykowym</w:t>
      </w:r>
      <w:r>
        <w:rPr>
          <w:rFonts w:ascii="Bookman Old Style" w:hAnsi="Bookman Old Style"/>
        </w:rPr>
        <w:t>.</w:t>
      </w:r>
    </w:p>
    <w:p w:rsidR="00F822A2" w:rsidRPr="00F822A2" w:rsidRDefault="00F822A2" w:rsidP="00F822A2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>Kąty widzenia : 178 / 178</w:t>
      </w:r>
      <w:r>
        <w:rPr>
          <w:rFonts w:ascii="Bookman Old Style" w:hAnsi="Bookman Old Style"/>
        </w:rPr>
        <w:t>.</w:t>
      </w:r>
    </w:p>
    <w:p w:rsidR="00F822A2" w:rsidRPr="00F822A2" w:rsidRDefault="00F822A2" w:rsidP="00F822A2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>Czas reakcji: maksymalny ( GTG ) 14 ms</w:t>
      </w:r>
      <w:r>
        <w:rPr>
          <w:rFonts w:ascii="Bookman Old Style" w:hAnsi="Bookman Old Style"/>
        </w:rPr>
        <w:t>.</w:t>
      </w:r>
    </w:p>
    <w:p w:rsidR="00F822A2" w:rsidRPr="00F822A2" w:rsidRDefault="00F822A2" w:rsidP="00F822A2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>Wejścia sygnału: 1 x VGA</w:t>
      </w:r>
      <w:r w:rsidR="00707F8A">
        <w:rPr>
          <w:rFonts w:ascii="Bookman Old Style" w:hAnsi="Bookman Old Style"/>
        </w:rPr>
        <w:t xml:space="preserve"> lub port DP</w:t>
      </w:r>
      <w:bookmarkStart w:id="0" w:name="_GoBack"/>
      <w:bookmarkEnd w:id="0"/>
      <w:r w:rsidRPr="00F822A2">
        <w:rPr>
          <w:rFonts w:ascii="Bookman Old Style" w:hAnsi="Bookman Old Style"/>
        </w:rPr>
        <w:t xml:space="preserve">, 1 x HDMI, 1 x </w:t>
      </w:r>
      <w:proofErr w:type="spellStart"/>
      <w:r w:rsidRPr="00F822A2">
        <w:rPr>
          <w:rFonts w:ascii="Bookman Old Style" w:hAnsi="Bookman Old Style"/>
        </w:rPr>
        <w:t>DisplayPort</w:t>
      </w:r>
      <w:proofErr w:type="spellEnd"/>
      <w:r>
        <w:rPr>
          <w:rFonts w:ascii="Bookman Old Style" w:hAnsi="Bookman Old Style"/>
        </w:rPr>
        <w:t>.</w:t>
      </w:r>
    </w:p>
    <w:p w:rsidR="00F822A2" w:rsidRDefault="00F822A2" w:rsidP="00F822A2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>Technologia dotykowa: pojemnościowa</w:t>
      </w:r>
      <w:r>
        <w:rPr>
          <w:rFonts w:ascii="Bookman Old Style" w:hAnsi="Bookman Old Style"/>
        </w:rPr>
        <w:t>.</w:t>
      </w:r>
    </w:p>
    <w:p w:rsidR="00F822A2" w:rsidRPr="00F822A2" w:rsidRDefault="00F822A2" w:rsidP="00305E43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 xml:space="preserve">Punkty dotykowe : </w:t>
      </w:r>
      <w:r>
        <w:rPr>
          <w:rFonts w:ascii="Bookman Old Style" w:hAnsi="Bookman Old Style"/>
        </w:rPr>
        <w:t>minimum 1</w:t>
      </w:r>
      <w:r w:rsidRPr="00F822A2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.</w:t>
      </w:r>
    </w:p>
    <w:p w:rsidR="00F822A2" w:rsidRPr="00F822A2" w:rsidRDefault="00F822A2" w:rsidP="00305E43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 xml:space="preserve">Grubość szkła : </w:t>
      </w:r>
      <w:r>
        <w:rPr>
          <w:rFonts w:ascii="Bookman Old Style" w:hAnsi="Bookman Old Style"/>
        </w:rPr>
        <w:t xml:space="preserve">minimum </w:t>
      </w:r>
      <w:r w:rsidRPr="00F822A2">
        <w:rPr>
          <w:rFonts w:ascii="Bookman Old Style" w:hAnsi="Bookman Old Style"/>
        </w:rPr>
        <w:t>6 mm</w:t>
      </w:r>
      <w:r>
        <w:rPr>
          <w:rFonts w:ascii="Bookman Old Style" w:hAnsi="Bookman Old Style"/>
        </w:rPr>
        <w:t>.</w:t>
      </w:r>
    </w:p>
    <w:p w:rsidR="00F822A2" w:rsidRPr="00F822A2" w:rsidRDefault="00F822A2" w:rsidP="00305E43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>Twardość szkła : 7H</w:t>
      </w:r>
      <w:r>
        <w:rPr>
          <w:rFonts w:ascii="Bookman Old Style" w:hAnsi="Bookman Old Style"/>
        </w:rPr>
        <w:t>.</w:t>
      </w:r>
    </w:p>
    <w:p w:rsidR="00155237" w:rsidRDefault="00F822A2" w:rsidP="00305E43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>Powłoka zabezpieczająca odciskom placów</w:t>
      </w:r>
      <w:r>
        <w:rPr>
          <w:rFonts w:ascii="Bookman Old Style" w:hAnsi="Bookman Old Style"/>
        </w:rPr>
        <w:t>.</w:t>
      </w:r>
    </w:p>
    <w:p w:rsidR="00F822A2" w:rsidRPr="002A0843" w:rsidRDefault="00F822A2" w:rsidP="002A0843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Bookman Old Style" w:hAnsi="Bookman Old Style"/>
          <w:b/>
          <w:bCs/>
        </w:rPr>
      </w:pPr>
      <w:r w:rsidRPr="002A0843">
        <w:rPr>
          <w:rFonts w:ascii="Bookman Old Style" w:hAnsi="Bookman Old Style"/>
          <w:b/>
          <w:bCs/>
        </w:rPr>
        <w:t>Komputer</w:t>
      </w:r>
    </w:p>
    <w:p w:rsidR="00F822A2" w:rsidRPr="00F822A2" w:rsidRDefault="00F822A2" w:rsidP="00F822A2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F822A2">
        <w:rPr>
          <w:rFonts w:ascii="Bookman Old Style" w:hAnsi="Bookman Old Style"/>
        </w:rPr>
        <w:t xml:space="preserve">rocesor : </w:t>
      </w:r>
      <w:r>
        <w:rPr>
          <w:rFonts w:ascii="Bookman Old Style" w:hAnsi="Bookman Old Style"/>
        </w:rPr>
        <w:t xml:space="preserve">minimum </w:t>
      </w:r>
      <w:r w:rsidRPr="00F822A2">
        <w:rPr>
          <w:rFonts w:ascii="Bookman Old Style" w:hAnsi="Bookman Old Style"/>
        </w:rPr>
        <w:t>2 rdzeniowy</w:t>
      </w:r>
      <w:r>
        <w:rPr>
          <w:rFonts w:ascii="Bookman Old Style" w:hAnsi="Bookman Old Style"/>
        </w:rPr>
        <w:t>.</w:t>
      </w:r>
    </w:p>
    <w:p w:rsidR="00F822A2" w:rsidRPr="00F822A2" w:rsidRDefault="00F822A2" w:rsidP="00F822A2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>Procesor osi</w:t>
      </w:r>
      <w:r w:rsidRPr="00F822A2">
        <w:rPr>
          <w:rFonts w:ascii="Bookman Old Style" w:hAnsi="Bookman Old Style" w:hint="eastAsia"/>
        </w:rPr>
        <w:t>ą</w:t>
      </w:r>
      <w:r w:rsidRPr="00F822A2">
        <w:rPr>
          <w:rFonts w:ascii="Bookman Old Style" w:hAnsi="Bookman Old Style"/>
        </w:rPr>
        <w:t>gaj</w:t>
      </w:r>
      <w:r w:rsidRPr="00F822A2">
        <w:rPr>
          <w:rFonts w:ascii="Bookman Old Style" w:hAnsi="Bookman Old Style" w:hint="eastAsia"/>
        </w:rPr>
        <w:t>ą</w:t>
      </w:r>
      <w:r w:rsidRPr="00F822A2">
        <w:rPr>
          <w:rFonts w:ascii="Bookman Old Style" w:hAnsi="Bookman Old Style"/>
        </w:rPr>
        <w:t>cy w te</w:t>
      </w:r>
      <w:r w:rsidRPr="00F822A2">
        <w:rPr>
          <w:rFonts w:ascii="Bookman Old Style" w:hAnsi="Bookman Old Style" w:hint="eastAsia"/>
        </w:rPr>
        <w:t>ś</w:t>
      </w:r>
      <w:r w:rsidRPr="00F822A2">
        <w:rPr>
          <w:rFonts w:ascii="Bookman Old Style" w:hAnsi="Bookman Old Style"/>
        </w:rPr>
        <w:t xml:space="preserve">cie </w:t>
      </w:r>
      <w:proofErr w:type="spellStart"/>
      <w:r w:rsidRPr="00F822A2">
        <w:rPr>
          <w:rFonts w:ascii="Bookman Old Style" w:hAnsi="Bookman Old Style"/>
        </w:rPr>
        <w:t>PassMark</w:t>
      </w:r>
      <w:proofErr w:type="spellEnd"/>
      <w:r w:rsidRPr="00F822A2">
        <w:rPr>
          <w:rFonts w:ascii="Bookman Old Style" w:hAnsi="Bookman Old Style"/>
        </w:rPr>
        <w:t xml:space="preserve"> CPU Mark wynik min</w:t>
      </w:r>
      <w:r>
        <w:rPr>
          <w:rFonts w:ascii="Bookman Old Style" w:hAnsi="Bookman Old Style"/>
        </w:rPr>
        <w:t>.</w:t>
      </w:r>
      <w:r w:rsidRPr="00F822A2">
        <w:rPr>
          <w:rFonts w:ascii="Bookman Old Style" w:hAnsi="Bookman Old Style"/>
        </w:rPr>
        <w:t xml:space="preserve"> 4000 punktów.</w:t>
      </w:r>
    </w:p>
    <w:p w:rsidR="00F822A2" w:rsidRPr="00F822A2" w:rsidRDefault="00F822A2" w:rsidP="00F822A2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>Architektura procesora 64 bit</w:t>
      </w:r>
      <w:r>
        <w:rPr>
          <w:rFonts w:ascii="Bookman Old Style" w:hAnsi="Bookman Old Style"/>
        </w:rPr>
        <w:t>.</w:t>
      </w:r>
    </w:p>
    <w:p w:rsidR="00F822A2" w:rsidRPr="00F822A2" w:rsidRDefault="00F822A2" w:rsidP="00F822A2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>Pami</w:t>
      </w:r>
      <w:r w:rsidRPr="00F822A2">
        <w:rPr>
          <w:rFonts w:ascii="Bookman Old Style" w:hAnsi="Bookman Old Style" w:hint="eastAsia"/>
        </w:rPr>
        <w:t>ęć</w:t>
      </w:r>
      <w:r w:rsidRPr="00F822A2">
        <w:rPr>
          <w:rFonts w:ascii="Bookman Old Style" w:hAnsi="Bookman Old Style"/>
        </w:rPr>
        <w:t xml:space="preserve"> RAM: minimum 8 GB</w:t>
      </w:r>
      <w:r>
        <w:rPr>
          <w:rFonts w:ascii="Bookman Old Style" w:hAnsi="Bookman Old Style"/>
        </w:rPr>
        <w:t>.</w:t>
      </w:r>
    </w:p>
    <w:p w:rsidR="00F822A2" w:rsidRPr="00F822A2" w:rsidRDefault="00F822A2" w:rsidP="00F822A2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>Dysk SSD: minimum 250GB</w:t>
      </w:r>
      <w:r>
        <w:rPr>
          <w:rFonts w:ascii="Bookman Old Style" w:hAnsi="Bookman Old Style"/>
        </w:rPr>
        <w:t>.</w:t>
      </w:r>
    </w:p>
    <w:p w:rsidR="00F822A2" w:rsidRPr="00F822A2" w:rsidRDefault="00F822A2" w:rsidP="00F822A2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lastRenderedPageBreak/>
        <w:t>Zintegrowana karta d</w:t>
      </w:r>
      <w:r w:rsidRPr="00F822A2">
        <w:rPr>
          <w:rFonts w:ascii="Bookman Old Style" w:hAnsi="Bookman Old Style" w:hint="eastAsia"/>
        </w:rPr>
        <w:t>ź</w:t>
      </w:r>
      <w:r w:rsidRPr="00F822A2">
        <w:rPr>
          <w:rFonts w:ascii="Bookman Old Style" w:hAnsi="Bookman Old Style"/>
        </w:rPr>
        <w:t>wi</w:t>
      </w:r>
      <w:r w:rsidRPr="00F822A2">
        <w:rPr>
          <w:rFonts w:ascii="Bookman Old Style" w:hAnsi="Bookman Old Style" w:hint="eastAsia"/>
        </w:rPr>
        <w:t>ę</w:t>
      </w:r>
      <w:r w:rsidRPr="00F822A2">
        <w:rPr>
          <w:rFonts w:ascii="Bookman Old Style" w:hAnsi="Bookman Old Style"/>
        </w:rPr>
        <w:t>kowa</w:t>
      </w:r>
      <w:r>
        <w:rPr>
          <w:rFonts w:ascii="Bookman Old Style" w:hAnsi="Bookman Old Style"/>
        </w:rPr>
        <w:t>.</w:t>
      </w:r>
    </w:p>
    <w:p w:rsidR="00F822A2" w:rsidRPr="00F822A2" w:rsidRDefault="00F822A2" w:rsidP="00F822A2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>Zintegrowana kar graficzna</w:t>
      </w:r>
      <w:r>
        <w:rPr>
          <w:rFonts w:ascii="Bookman Old Style" w:hAnsi="Bookman Old Style"/>
        </w:rPr>
        <w:t>.</w:t>
      </w:r>
    </w:p>
    <w:p w:rsidR="00F822A2" w:rsidRPr="00F822A2" w:rsidRDefault="00F822A2" w:rsidP="00F822A2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 xml:space="preserve">Zintegrowana karta sieciowa 10/100/100 </w:t>
      </w:r>
      <w:proofErr w:type="spellStart"/>
      <w:r w:rsidRPr="00F822A2">
        <w:rPr>
          <w:rFonts w:ascii="Bookman Old Style" w:hAnsi="Bookman Old Style"/>
        </w:rPr>
        <w:t>Mbit</w:t>
      </w:r>
      <w:proofErr w:type="spellEnd"/>
      <w:r w:rsidRPr="00F822A2">
        <w:rPr>
          <w:rFonts w:ascii="Bookman Old Style" w:hAnsi="Bookman Old Style"/>
        </w:rPr>
        <w:t>/s</w:t>
      </w:r>
      <w:r>
        <w:rPr>
          <w:rFonts w:ascii="Bookman Old Style" w:hAnsi="Bookman Old Style"/>
        </w:rPr>
        <w:t>.</w:t>
      </w:r>
    </w:p>
    <w:p w:rsidR="00F822A2" w:rsidRPr="00F822A2" w:rsidRDefault="00F822A2" w:rsidP="00F822A2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>Zł</w:t>
      </w:r>
      <w:r w:rsidRPr="00F822A2">
        <w:rPr>
          <w:rFonts w:ascii="Bookman Old Style" w:hAnsi="Bookman Old Style" w:hint="eastAsia"/>
        </w:rPr>
        <w:t>ą</w:t>
      </w:r>
      <w:r w:rsidRPr="00F822A2">
        <w:rPr>
          <w:rFonts w:ascii="Bookman Old Style" w:hAnsi="Bookman Old Style"/>
        </w:rPr>
        <w:t xml:space="preserve">cza minimum: 1 x HDMI, 2 x USB: 1 x USB C ( </w:t>
      </w:r>
      <w:proofErr w:type="spellStart"/>
      <w:r w:rsidRPr="00F822A2">
        <w:rPr>
          <w:rFonts w:ascii="Bookman Old Style" w:hAnsi="Bookman Old Style"/>
        </w:rPr>
        <w:t>DisplayPort</w:t>
      </w:r>
      <w:proofErr w:type="spellEnd"/>
      <w:r w:rsidRPr="00F822A2">
        <w:rPr>
          <w:rFonts w:ascii="Bookman Old Style" w:hAnsi="Bookman Old Style"/>
        </w:rPr>
        <w:t xml:space="preserve"> 1.2)</w:t>
      </w:r>
      <w:r>
        <w:rPr>
          <w:rFonts w:ascii="Bookman Old Style" w:hAnsi="Bookman Old Style"/>
        </w:rPr>
        <w:t>.</w:t>
      </w:r>
    </w:p>
    <w:p w:rsidR="00F822A2" w:rsidRPr="00F822A2" w:rsidRDefault="00F822A2" w:rsidP="00305E43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 xml:space="preserve">Bezprzewodowa karta sieciowa </w:t>
      </w:r>
      <w:proofErr w:type="spellStart"/>
      <w:r w:rsidRPr="00F822A2">
        <w:rPr>
          <w:rFonts w:ascii="Bookman Old Style" w:hAnsi="Bookman Old Style"/>
        </w:rPr>
        <w:t>WiFi</w:t>
      </w:r>
      <w:proofErr w:type="spellEnd"/>
      <w:r w:rsidRPr="00F822A2">
        <w:rPr>
          <w:rFonts w:ascii="Bookman Old Style" w:hAnsi="Bookman Old Style"/>
        </w:rPr>
        <w:t xml:space="preserve"> 802.11 a/b/g/n/Ac</w:t>
      </w:r>
    </w:p>
    <w:p w:rsidR="00F822A2" w:rsidRPr="00F822A2" w:rsidRDefault="00F822A2" w:rsidP="00305E43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 w:rsidRPr="00F822A2">
        <w:rPr>
          <w:rFonts w:ascii="Bookman Old Style" w:hAnsi="Bookman Old Style"/>
        </w:rPr>
        <w:t>System operacyjny: Windows 10 Pro lub równowa</w:t>
      </w:r>
      <w:r w:rsidRPr="00F822A2">
        <w:rPr>
          <w:rFonts w:ascii="Bookman Old Style" w:hAnsi="Bookman Old Style" w:hint="eastAsia"/>
        </w:rPr>
        <w:t>ż</w:t>
      </w:r>
      <w:r w:rsidRPr="00F822A2">
        <w:rPr>
          <w:rFonts w:ascii="Bookman Old Style" w:hAnsi="Bookman Old Style"/>
        </w:rPr>
        <w:t>ny</w:t>
      </w:r>
      <w:r>
        <w:rPr>
          <w:rFonts w:ascii="Bookman Old Style" w:hAnsi="Bookman Old Style"/>
        </w:rPr>
        <w:t>.</w:t>
      </w:r>
    </w:p>
    <w:p w:rsidR="00F822A2" w:rsidRPr="002A0843" w:rsidRDefault="00F822A2" w:rsidP="002A0843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Bookman Old Style" w:hAnsi="Bookman Old Style"/>
          <w:b/>
          <w:bCs/>
        </w:rPr>
      </w:pPr>
      <w:r w:rsidRPr="002A0843">
        <w:rPr>
          <w:rFonts w:ascii="Bookman Old Style" w:hAnsi="Bookman Old Style"/>
          <w:b/>
          <w:bCs/>
        </w:rPr>
        <w:t>Klawiatura</w:t>
      </w:r>
    </w:p>
    <w:p w:rsidR="00F822A2" w:rsidRPr="00D62489" w:rsidRDefault="00F822A2" w:rsidP="00D62489">
      <w:pPr>
        <w:pStyle w:val="Akapitzlist"/>
        <w:numPr>
          <w:ilvl w:val="1"/>
          <w:numId w:val="10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D62489">
        <w:rPr>
          <w:rFonts w:ascii="Bookman Old Style" w:hAnsi="Bookman Old Style"/>
        </w:rPr>
        <w:t>Klawiatura wykonana ze stali nierdzewnej</w:t>
      </w:r>
      <w:r w:rsidR="00D62489">
        <w:rPr>
          <w:rFonts w:ascii="Bookman Old Style" w:hAnsi="Bookman Old Style"/>
        </w:rPr>
        <w:t>.</w:t>
      </w:r>
    </w:p>
    <w:p w:rsidR="00F822A2" w:rsidRPr="00D62489" w:rsidRDefault="00F822A2" w:rsidP="00D62489">
      <w:pPr>
        <w:pStyle w:val="Akapitzlist"/>
        <w:numPr>
          <w:ilvl w:val="1"/>
          <w:numId w:val="10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D62489">
        <w:rPr>
          <w:rFonts w:ascii="Bookman Old Style" w:hAnsi="Bookman Old Style"/>
        </w:rPr>
        <w:t>Obsługa pełnej klawiatury Braille`a (66 klawiszy</w:t>
      </w:r>
      <w:r w:rsidR="00D62489" w:rsidRPr="00D62489">
        <w:rPr>
          <w:rFonts w:ascii="Bookman Old Style" w:hAnsi="Bookman Old Style"/>
        </w:rPr>
        <w:t xml:space="preserve"> </w:t>
      </w:r>
      <w:r w:rsidRPr="00D62489">
        <w:rPr>
          <w:rFonts w:ascii="Bookman Old Style" w:hAnsi="Bookman Old Style"/>
        </w:rPr>
        <w:t>w tym dwa przyciski klikni</w:t>
      </w:r>
      <w:r w:rsidRPr="00D62489">
        <w:rPr>
          <w:rFonts w:ascii="Bookman Old Style" w:hAnsi="Bookman Old Style" w:hint="eastAsia"/>
        </w:rPr>
        <w:t>ę</w:t>
      </w:r>
      <w:r w:rsidRPr="00D62489">
        <w:rPr>
          <w:rFonts w:ascii="Bookman Old Style" w:hAnsi="Bookman Old Style"/>
        </w:rPr>
        <w:t>cia)</w:t>
      </w:r>
      <w:r w:rsidR="00D62489">
        <w:rPr>
          <w:rFonts w:ascii="Bookman Old Style" w:hAnsi="Bookman Old Style"/>
        </w:rPr>
        <w:t>.</w:t>
      </w:r>
    </w:p>
    <w:p w:rsidR="00F822A2" w:rsidRPr="00D62489" w:rsidRDefault="00F822A2" w:rsidP="00D62489">
      <w:pPr>
        <w:pStyle w:val="Akapitzlist"/>
        <w:numPr>
          <w:ilvl w:val="1"/>
          <w:numId w:val="10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D62489">
        <w:rPr>
          <w:rFonts w:ascii="Bookman Old Style" w:hAnsi="Bookman Old Style"/>
        </w:rPr>
        <w:t>Brak zdejmowanych klawiszy</w:t>
      </w:r>
    </w:p>
    <w:p w:rsidR="00F822A2" w:rsidRPr="00D62489" w:rsidRDefault="00F822A2" w:rsidP="00D62489">
      <w:pPr>
        <w:pStyle w:val="Akapitzlist"/>
        <w:numPr>
          <w:ilvl w:val="1"/>
          <w:numId w:val="10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D62489">
        <w:rPr>
          <w:rFonts w:ascii="Bookman Old Style" w:hAnsi="Bookman Old Style"/>
        </w:rPr>
        <w:t>Zintegrowany trackball ze stali nierdzewnej</w:t>
      </w:r>
    </w:p>
    <w:p w:rsidR="00F822A2" w:rsidRPr="002A0843" w:rsidRDefault="00F822A2" w:rsidP="002A0843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Bookman Old Style" w:hAnsi="Bookman Old Style"/>
          <w:b/>
          <w:bCs/>
        </w:rPr>
      </w:pPr>
      <w:r w:rsidRPr="002A0843">
        <w:rPr>
          <w:rFonts w:ascii="Bookman Old Style" w:hAnsi="Bookman Old Style"/>
          <w:b/>
          <w:bCs/>
        </w:rPr>
        <w:t>Pętla indukcyjna</w:t>
      </w:r>
    </w:p>
    <w:p w:rsidR="00F822A2" w:rsidRPr="00A30EF0" w:rsidRDefault="00F822A2" w:rsidP="00A30EF0">
      <w:pPr>
        <w:pStyle w:val="Akapitzlist"/>
        <w:numPr>
          <w:ilvl w:val="1"/>
          <w:numId w:val="12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A30EF0">
        <w:rPr>
          <w:rFonts w:ascii="Bookman Old Style" w:hAnsi="Bookman Old Style"/>
        </w:rPr>
        <w:t>Mata indukcyjna ze wzmacniaczem do bezprzewodowej transmisji sygnału do aparatu słuchowego osoby</w:t>
      </w:r>
      <w:r w:rsidR="00D62489" w:rsidRPr="00A30EF0">
        <w:rPr>
          <w:rFonts w:ascii="Bookman Old Style" w:hAnsi="Bookman Old Style"/>
        </w:rPr>
        <w:t xml:space="preserve"> </w:t>
      </w:r>
      <w:r w:rsidRPr="00A30EF0">
        <w:rPr>
          <w:rFonts w:ascii="Bookman Old Style" w:hAnsi="Bookman Old Style"/>
        </w:rPr>
        <w:t>niedosłysz</w:t>
      </w:r>
      <w:r w:rsidRPr="00A30EF0">
        <w:rPr>
          <w:rFonts w:ascii="Bookman Old Style" w:hAnsi="Bookman Old Style" w:hint="eastAsia"/>
        </w:rPr>
        <w:t>ą</w:t>
      </w:r>
      <w:r w:rsidRPr="00A30EF0">
        <w:rPr>
          <w:rFonts w:ascii="Bookman Old Style" w:hAnsi="Bookman Old Style"/>
        </w:rPr>
        <w:t>cej</w:t>
      </w:r>
      <w:r w:rsidR="00A30EF0">
        <w:rPr>
          <w:rFonts w:ascii="Bookman Old Style" w:hAnsi="Bookman Old Style"/>
        </w:rPr>
        <w:t>.</w:t>
      </w:r>
    </w:p>
    <w:p w:rsidR="00F822A2" w:rsidRPr="00A30EF0" w:rsidRDefault="00F822A2" w:rsidP="00A30EF0">
      <w:pPr>
        <w:pStyle w:val="Akapitzlist"/>
        <w:numPr>
          <w:ilvl w:val="1"/>
          <w:numId w:val="12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A30EF0">
        <w:rPr>
          <w:rFonts w:ascii="Bookman Old Style" w:hAnsi="Bookman Old Style"/>
        </w:rPr>
        <w:t>Regulacja wysokich d</w:t>
      </w:r>
      <w:r w:rsidRPr="00A30EF0">
        <w:rPr>
          <w:rFonts w:ascii="Bookman Old Style" w:hAnsi="Bookman Old Style" w:hint="eastAsia"/>
        </w:rPr>
        <w:t>ź</w:t>
      </w:r>
      <w:r w:rsidRPr="00A30EF0">
        <w:rPr>
          <w:rFonts w:ascii="Bookman Old Style" w:hAnsi="Bookman Old Style"/>
        </w:rPr>
        <w:t>wi</w:t>
      </w:r>
      <w:r w:rsidRPr="00A30EF0">
        <w:rPr>
          <w:rFonts w:ascii="Bookman Old Style" w:hAnsi="Bookman Old Style" w:hint="eastAsia"/>
        </w:rPr>
        <w:t>ę</w:t>
      </w:r>
      <w:r w:rsidRPr="00A30EF0">
        <w:rPr>
          <w:rFonts w:ascii="Bookman Old Style" w:hAnsi="Bookman Old Style"/>
        </w:rPr>
        <w:t xml:space="preserve">ków w z karesie 0 - +9 </w:t>
      </w:r>
      <w:proofErr w:type="spellStart"/>
      <w:r w:rsidRPr="00A30EF0">
        <w:rPr>
          <w:rFonts w:ascii="Bookman Old Style" w:hAnsi="Bookman Old Style"/>
        </w:rPr>
        <w:t>db</w:t>
      </w:r>
      <w:proofErr w:type="spellEnd"/>
      <w:r w:rsidR="00A30EF0">
        <w:rPr>
          <w:rFonts w:ascii="Bookman Old Style" w:hAnsi="Bookman Old Style"/>
        </w:rPr>
        <w:t>.</w:t>
      </w:r>
    </w:p>
    <w:p w:rsidR="00F822A2" w:rsidRPr="00A30EF0" w:rsidRDefault="00F822A2" w:rsidP="00A30EF0">
      <w:pPr>
        <w:pStyle w:val="Akapitzlist"/>
        <w:numPr>
          <w:ilvl w:val="1"/>
          <w:numId w:val="12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A30EF0">
        <w:rPr>
          <w:rFonts w:ascii="Bookman Old Style" w:hAnsi="Bookman Old Style"/>
        </w:rPr>
        <w:t>Regulacja niskich d</w:t>
      </w:r>
      <w:r w:rsidRPr="00A30EF0">
        <w:rPr>
          <w:rFonts w:ascii="Bookman Old Style" w:hAnsi="Bookman Old Style" w:hint="eastAsia"/>
        </w:rPr>
        <w:t>ź</w:t>
      </w:r>
      <w:r w:rsidRPr="00A30EF0">
        <w:rPr>
          <w:rFonts w:ascii="Bookman Old Style" w:hAnsi="Bookman Old Style"/>
        </w:rPr>
        <w:t>wi</w:t>
      </w:r>
      <w:r w:rsidRPr="00A30EF0">
        <w:rPr>
          <w:rFonts w:ascii="Bookman Old Style" w:hAnsi="Bookman Old Style" w:hint="eastAsia"/>
        </w:rPr>
        <w:t>ę</w:t>
      </w:r>
      <w:r w:rsidRPr="00A30EF0">
        <w:rPr>
          <w:rFonts w:ascii="Bookman Old Style" w:hAnsi="Bookman Old Style"/>
        </w:rPr>
        <w:t xml:space="preserve">ków w zakresie 0- +12 </w:t>
      </w:r>
      <w:proofErr w:type="spellStart"/>
      <w:r w:rsidRPr="00A30EF0">
        <w:rPr>
          <w:rFonts w:ascii="Bookman Old Style" w:hAnsi="Bookman Old Style"/>
        </w:rPr>
        <w:t>db</w:t>
      </w:r>
      <w:proofErr w:type="spellEnd"/>
      <w:r w:rsidR="00A30EF0">
        <w:rPr>
          <w:rFonts w:ascii="Bookman Old Style" w:hAnsi="Bookman Old Style"/>
        </w:rPr>
        <w:t>.</w:t>
      </w:r>
    </w:p>
    <w:p w:rsidR="00F822A2" w:rsidRPr="002A0843" w:rsidRDefault="00F822A2" w:rsidP="002A0843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Bookman Old Style" w:hAnsi="Bookman Old Style"/>
          <w:b/>
          <w:bCs/>
        </w:rPr>
      </w:pPr>
      <w:r w:rsidRPr="002A0843">
        <w:rPr>
          <w:rFonts w:ascii="Bookman Old Style" w:hAnsi="Bookman Old Style"/>
          <w:b/>
          <w:bCs/>
        </w:rPr>
        <w:t>Wyposażenie dodatkowe</w:t>
      </w:r>
    </w:p>
    <w:p w:rsidR="00F822A2" w:rsidRPr="00A30EF0" w:rsidRDefault="00F822A2" w:rsidP="00A30EF0">
      <w:pPr>
        <w:pStyle w:val="Akapitzlist"/>
        <w:numPr>
          <w:ilvl w:val="1"/>
          <w:numId w:val="14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A30EF0">
        <w:rPr>
          <w:rFonts w:ascii="Bookman Old Style" w:hAnsi="Bookman Old Style"/>
        </w:rPr>
        <w:t>Wbudowane gło</w:t>
      </w:r>
      <w:r w:rsidRPr="00A30EF0">
        <w:rPr>
          <w:rFonts w:ascii="Bookman Old Style" w:hAnsi="Bookman Old Style" w:hint="eastAsia"/>
        </w:rPr>
        <w:t>ś</w:t>
      </w:r>
      <w:r w:rsidRPr="00A30EF0">
        <w:rPr>
          <w:rFonts w:ascii="Bookman Old Style" w:hAnsi="Bookman Old Style"/>
        </w:rPr>
        <w:t>niki</w:t>
      </w:r>
      <w:r w:rsidR="00A30EF0">
        <w:rPr>
          <w:rFonts w:ascii="Bookman Old Style" w:hAnsi="Bookman Old Style"/>
        </w:rPr>
        <w:t>.</w:t>
      </w:r>
    </w:p>
    <w:p w:rsidR="00F822A2" w:rsidRPr="002A0843" w:rsidRDefault="00F822A2" w:rsidP="002A0843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Bookman Old Style" w:hAnsi="Bookman Old Style"/>
          <w:b/>
          <w:bCs/>
        </w:rPr>
      </w:pPr>
      <w:r w:rsidRPr="002A0843">
        <w:rPr>
          <w:rFonts w:ascii="Bookman Old Style" w:hAnsi="Bookman Old Style"/>
          <w:b/>
          <w:bCs/>
        </w:rPr>
        <w:t>Instalacja elektryczna</w:t>
      </w:r>
    </w:p>
    <w:p w:rsidR="00F822A2" w:rsidRDefault="00F822A2" w:rsidP="00A30EF0">
      <w:pPr>
        <w:pStyle w:val="Akapitzlist"/>
        <w:numPr>
          <w:ilvl w:val="1"/>
          <w:numId w:val="16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A30EF0">
        <w:rPr>
          <w:rFonts w:ascii="Bookman Old Style" w:hAnsi="Bookman Old Style"/>
        </w:rPr>
        <w:t>Przystosowana do zasilania z sieci</w:t>
      </w:r>
      <w:r w:rsidR="00A30EF0">
        <w:rPr>
          <w:rFonts w:ascii="Bookman Old Style" w:hAnsi="Bookman Old Style"/>
        </w:rPr>
        <w:t xml:space="preserve"> 230 V/50hz, wykonana zgodnie z </w:t>
      </w:r>
      <w:r w:rsidRPr="00A30EF0">
        <w:rPr>
          <w:rFonts w:ascii="Bookman Old Style" w:hAnsi="Bookman Old Style"/>
        </w:rPr>
        <w:t>obowi</w:t>
      </w:r>
      <w:r w:rsidRPr="00A30EF0">
        <w:rPr>
          <w:rFonts w:ascii="Bookman Old Style" w:hAnsi="Bookman Old Style" w:hint="eastAsia"/>
        </w:rPr>
        <w:t>ą</w:t>
      </w:r>
      <w:r w:rsidRPr="00A30EF0">
        <w:rPr>
          <w:rFonts w:ascii="Bookman Old Style" w:hAnsi="Bookman Old Style"/>
        </w:rPr>
        <w:t>zuj</w:t>
      </w:r>
      <w:r w:rsidRPr="00A30EF0">
        <w:rPr>
          <w:rFonts w:ascii="Bookman Old Style" w:hAnsi="Bookman Old Style" w:hint="eastAsia"/>
        </w:rPr>
        <w:t>ą</w:t>
      </w:r>
      <w:r w:rsidRPr="00A30EF0">
        <w:rPr>
          <w:rFonts w:ascii="Bookman Old Style" w:hAnsi="Bookman Old Style"/>
        </w:rPr>
        <w:t>cymi normami</w:t>
      </w:r>
      <w:r w:rsidR="00A30EF0" w:rsidRPr="00A30EF0">
        <w:rPr>
          <w:rFonts w:ascii="Bookman Old Style" w:hAnsi="Bookman Old Style"/>
        </w:rPr>
        <w:t xml:space="preserve"> </w:t>
      </w:r>
      <w:r w:rsidRPr="00A30EF0">
        <w:rPr>
          <w:rFonts w:ascii="Bookman Old Style" w:hAnsi="Bookman Old Style"/>
        </w:rPr>
        <w:t>dotycz</w:t>
      </w:r>
      <w:r w:rsidRPr="00A30EF0">
        <w:rPr>
          <w:rFonts w:ascii="Bookman Old Style" w:hAnsi="Bookman Old Style" w:hint="eastAsia"/>
        </w:rPr>
        <w:t>ą</w:t>
      </w:r>
      <w:r w:rsidRPr="00A30EF0">
        <w:rPr>
          <w:rFonts w:ascii="Bookman Old Style" w:hAnsi="Bookman Old Style"/>
        </w:rPr>
        <w:t>cymi bezpiecze</w:t>
      </w:r>
      <w:r w:rsidRPr="00A30EF0">
        <w:rPr>
          <w:rFonts w:ascii="Bookman Old Style" w:hAnsi="Bookman Old Style" w:hint="eastAsia"/>
        </w:rPr>
        <w:t>ń</w:t>
      </w:r>
      <w:r w:rsidRPr="00A30EF0">
        <w:rPr>
          <w:rFonts w:ascii="Bookman Old Style" w:hAnsi="Bookman Old Style"/>
        </w:rPr>
        <w:t>stwa.</w:t>
      </w:r>
    </w:p>
    <w:p w:rsidR="00A30EF0" w:rsidRDefault="00A30EF0" w:rsidP="00A30EF0">
      <w:pPr>
        <w:spacing w:line="240" w:lineRule="auto"/>
        <w:jc w:val="both"/>
        <w:rPr>
          <w:rFonts w:ascii="Bookman Old Style" w:hAnsi="Bookman Old Style"/>
        </w:rPr>
      </w:pPr>
    </w:p>
    <w:p w:rsidR="00A30EF0" w:rsidRDefault="00A30EF0" w:rsidP="002A0843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Bookman Old Style" w:hAnsi="Bookman Old Style"/>
          <w:b/>
          <w:bCs/>
        </w:rPr>
      </w:pPr>
      <w:r w:rsidRPr="002A0843">
        <w:rPr>
          <w:rFonts w:ascii="Bookman Old Style" w:hAnsi="Bookman Old Style"/>
          <w:b/>
          <w:bCs/>
        </w:rPr>
        <w:t xml:space="preserve">Oprogramowanie </w:t>
      </w:r>
      <w:proofErr w:type="spellStart"/>
      <w:r w:rsidRPr="002A0843">
        <w:rPr>
          <w:rFonts w:ascii="Bookman Old Style" w:hAnsi="Bookman Old Style"/>
          <w:b/>
          <w:bCs/>
        </w:rPr>
        <w:t>Infokiosku</w:t>
      </w:r>
      <w:proofErr w:type="spellEnd"/>
      <w:r w:rsidRPr="002A0843">
        <w:rPr>
          <w:rFonts w:ascii="Bookman Old Style" w:hAnsi="Bookman Old Style"/>
          <w:b/>
          <w:bCs/>
        </w:rPr>
        <w:t xml:space="preserve"> </w:t>
      </w:r>
    </w:p>
    <w:p w:rsidR="002A0843" w:rsidRPr="002A0843" w:rsidRDefault="002A0843" w:rsidP="002A0843">
      <w:pPr>
        <w:pStyle w:val="Akapitzlist"/>
        <w:spacing w:line="240" w:lineRule="auto"/>
        <w:jc w:val="both"/>
        <w:rPr>
          <w:rFonts w:ascii="Bookman Old Style" w:hAnsi="Bookman Old Style"/>
          <w:b/>
          <w:bCs/>
        </w:rPr>
      </w:pPr>
    </w:p>
    <w:p w:rsidR="00A30EF0" w:rsidRPr="00A30EF0" w:rsidRDefault="00A30EF0" w:rsidP="00A30EF0">
      <w:pPr>
        <w:pStyle w:val="Akapitzlist"/>
        <w:numPr>
          <w:ilvl w:val="0"/>
          <w:numId w:val="19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Pr="00A30EF0">
        <w:rPr>
          <w:rFonts w:ascii="Bookman Old Style" w:hAnsi="Bookman Old Style"/>
        </w:rPr>
        <w:t>efiniowanie wygl</w:t>
      </w:r>
      <w:r w:rsidRPr="00A30EF0">
        <w:rPr>
          <w:rFonts w:ascii="Bookman Old Style" w:hAnsi="Bookman Old Style" w:hint="eastAsia"/>
        </w:rPr>
        <w:t>ą</w:t>
      </w:r>
      <w:r w:rsidRPr="00A30EF0">
        <w:rPr>
          <w:rFonts w:ascii="Bookman Old Style" w:hAnsi="Bookman Old Style"/>
        </w:rPr>
        <w:t>du i funkcjonalno</w:t>
      </w:r>
      <w:r w:rsidRPr="00A30EF0">
        <w:rPr>
          <w:rFonts w:ascii="Bookman Old Style" w:hAnsi="Bookman Old Style" w:hint="eastAsia"/>
        </w:rPr>
        <w:t>ś</w:t>
      </w:r>
      <w:r w:rsidRPr="00A30EF0">
        <w:rPr>
          <w:rFonts w:ascii="Bookman Old Style" w:hAnsi="Bookman Old Style"/>
        </w:rPr>
        <w:t>ci ekranów</w:t>
      </w:r>
      <w:r>
        <w:rPr>
          <w:rFonts w:ascii="Bookman Old Style" w:hAnsi="Bookman Old Style"/>
        </w:rPr>
        <w:t>:</w:t>
      </w:r>
    </w:p>
    <w:p w:rsidR="00A30EF0" w:rsidRPr="00A30EF0" w:rsidRDefault="00A30EF0" w:rsidP="00A30EF0">
      <w:pPr>
        <w:pStyle w:val="Akapitzlist"/>
        <w:numPr>
          <w:ilvl w:val="0"/>
          <w:numId w:val="20"/>
        </w:numPr>
        <w:spacing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Pr="00A30EF0">
        <w:rPr>
          <w:rFonts w:ascii="Bookman Old Style" w:hAnsi="Bookman Old Style"/>
        </w:rPr>
        <w:t>ybór tła (kolor, obraz, gradient)</w:t>
      </w:r>
      <w:r>
        <w:rPr>
          <w:rFonts w:ascii="Bookman Old Style" w:hAnsi="Bookman Old Style"/>
        </w:rPr>
        <w:t>,</w:t>
      </w:r>
    </w:p>
    <w:p w:rsidR="00A30EF0" w:rsidRPr="00A30EF0" w:rsidRDefault="00A30EF0" w:rsidP="00A30EF0">
      <w:pPr>
        <w:pStyle w:val="Akapitzlist"/>
        <w:numPr>
          <w:ilvl w:val="0"/>
          <w:numId w:val="20"/>
        </w:numPr>
        <w:spacing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Pr="00A30EF0">
        <w:rPr>
          <w:rFonts w:ascii="Bookman Old Style" w:hAnsi="Bookman Old Style"/>
        </w:rPr>
        <w:t>ygl</w:t>
      </w:r>
      <w:r w:rsidRPr="00A30EF0">
        <w:rPr>
          <w:rFonts w:ascii="Bookman Old Style" w:hAnsi="Bookman Old Style" w:hint="eastAsia"/>
        </w:rPr>
        <w:t>ą</w:t>
      </w:r>
      <w:r w:rsidRPr="00A30EF0">
        <w:rPr>
          <w:rFonts w:ascii="Bookman Old Style" w:hAnsi="Bookman Old Style"/>
        </w:rPr>
        <w:t>d przycisków (mo</w:t>
      </w:r>
      <w:r w:rsidRPr="00A30EF0">
        <w:rPr>
          <w:rFonts w:ascii="Bookman Old Style" w:hAnsi="Bookman Old Style" w:hint="eastAsia"/>
        </w:rPr>
        <w:t>ż</w:t>
      </w:r>
      <w:r w:rsidRPr="00A30EF0">
        <w:rPr>
          <w:rFonts w:ascii="Bookman Old Style" w:hAnsi="Bookman Old Style"/>
        </w:rPr>
        <w:t>liwo</w:t>
      </w:r>
      <w:r w:rsidRPr="00A30EF0">
        <w:rPr>
          <w:rFonts w:ascii="Bookman Old Style" w:hAnsi="Bookman Old Style" w:hint="eastAsia"/>
        </w:rPr>
        <w:t>ść</w:t>
      </w:r>
      <w:r w:rsidRPr="00A30EF0">
        <w:rPr>
          <w:rFonts w:ascii="Bookman Old Style" w:hAnsi="Bookman Old Style"/>
        </w:rPr>
        <w:t xml:space="preserve"> budowania przycisku od podstaw)</w:t>
      </w:r>
      <w:r>
        <w:rPr>
          <w:rFonts w:ascii="Bookman Old Style" w:hAnsi="Bookman Old Style"/>
        </w:rPr>
        <w:t>,</w:t>
      </w:r>
    </w:p>
    <w:p w:rsidR="00A30EF0" w:rsidRPr="00A30EF0" w:rsidRDefault="00A30EF0" w:rsidP="00A30EF0">
      <w:pPr>
        <w:pStyle w:val="Akapitzlist"/>
        <w:numPr>
          <w:ilvl w:val="0"/>
          <w:numId w:val="20"/>
        </w:numPr>
        <w:spacing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</w:t>
      </w:r>
      <w:r w:rsidRPr="00A30EF0">
        <w:rPr>
          <w:rFonts w:ascii="Bookman Old Style" w:hAnsi="Bookman Old Style"/>
        </w:rPr>
        <w:t>apisy na przyciskach (tytuł, podtytuł, edycja czcionek)</w:t>
      </w:r>
      <w:r>
        <w:rPr>
          <w:rFonts w:ascii="Bookman Old Style" w:hAnsi="Bookman Old Style"/>
        </w:rPr>
        <w:t>,</w:t>
      </w:r>
    </w:p>
    <w:p w:rsidR="00A30EF0" w:rsidRPr="00A30EF0" w:rsidRDefault="00A30EF0" w:rsidP="00A30EF0">
      <w:pPr>
        <w:pStyle w:val="Akapitzlist"/>
        <w:numPr>
          <w:ilvl w:val="0"/>
          <w:numId w:val="20"/>
        </w:numPr>
        <w:spacing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o</w:t>
      </w:r>
      <w:r w:rsidRPr="00A30EF0">
        <w:rPr>
          <w:rFonts w:ascii="Bookman Old Style" w:hAnsi="Bookman Old Style"/>
        </w:rPr>
        <w:t>kre</w:t>
      </w:r>
      <w:r w:rsidRPr="00A30EF0">
        <w:rPr>
          <w:rFonts w:ascii="Bookman Old Style" w:hAnsi="Bookman Old Style" w:hint="eastAsia"/>
        </w:rPr>
        <w:t>ś</w:t>
      </w:r>
      <w:r w:rsidRPr="00A30EF0">
        <w:rPr>
          <w:rFonts w:ascii="Bookman Old Style" w:hAnsi="Bookman Old Style"/>
        </w:rPr>
        <w:t>lanie działania przycisków</w:t>
      </w:r>
      <w:r>
        <w:rPr>
          <w:rFonts w:ascii="Bookman Old Style" w:hAnsi="Bookman Old Style"/>
        </w:rPr>
        <w:t>.</w:t>
      </w:r>
    </w:p>
    <w:p w:rsidR="00A30EF0" w:rsidRPr="00A30EF0" w:rsidRDefault="00A30EF0" w:rsidP="00A30EF0">
      <w:pPr>
        <w:pStyle w:val="Akapitzlist"/>
        <w:numPr>
          <w:ilvl w:val="0"/>
          <w:numId w:val="19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</w:t>
      </w:r>
      <w:r w:rsidRPr="00A30EF0">
        <w:rPr>
          <w:rFonts w:ascii="Bookman Old Style" w:hAnsi="Bookman Old Style"/>
        </w:rPr>
        <w:t>otowe skóry (w tym skóry kontrastowe)</w:t>
      </w:r>
      <w:r>
        <w:rPr>
          <w:rFonts w:ascii="Bookman Old Style" w:hAnsi="Bookman Old Style"/>
        </w:rPr>
        <w:t>.</w:t>
      </w:r>
    </w:p>
    <w:p w:rsidR="00A30EF0" w:rsidRPr="00A30EF0" w:rsidRDefault="00A30EF0" w:rsidP="00A30EF0">
      <w:pPr>
        <w:pStyle w:val="Akapitzlist"/>
        <w:numPr>
          <w:ilvl w:val="0"/>
          <w:numId w:val="19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Pr="00A30EF0">
        <w:rPr>
          <w:rFonts w:ascii="Bookman Old Style" w:hAnsi="Bookman Old Style"/>
        </w:rPr>
        <w:t>edykowane moduły umo</w:t>
      </w:r>
      <w:r w:rsidRPr="00A30EF0">
        <w:rPr>
          <w:rFonts w:ascii="Bookman Old Style" w:hAnsi="Bookman Old Style" w:hint="eastAsia"/>
        </w:rPr>
        <w:t>ż</w:t>
      </w:r>
      <w:r w:rsidRPr="00A30EF0">
        <w:rPr>
          <w:rFonts w:ascii="Bookman Old Style" w:hAnsi="Bookman Old Style"/>
        </w:rPr>
        <w:t>liwiaj</w:t>
      </w:r>
      <w:r w:rsidRPr="00A30EF0">
        <w:rPr>
          <w:rFonts w:ascii="Bookman Old Style" w:hAnsi="Bookman Old Style" w:hint="eastAsia"/>
        </w:rPr>
        <w:t>ą</w:t>
      </w:r>
      <w:r w:rsidRPr="00A30EF0">
        <w:rPr>
          <w:rFonts w:ascii="Bookman Old Style" w:hAnsi="Bookman Old Style"/>
        </w:rPr>
        <w:t>ce:</w:t>
      </w:r>
    </w:p>
    <w:p w:rsidR="00A30EF0" w:rsidRPr="00A30EF0" w:rsidRDefault="00A30EF0" w:rsidP="00A30EF0">
      <w:pPr>
        <w:pStyle w:val="Akapitzlist"/>
        <w:numPr>
          <w:ilvl w:val="0"/>
          <w:numId w:val="21"/>
        </w:numPr>
        <w:spacing w:line="240" w:lineRule="auto"/>
        <w:ind w:left="709"/>
        <w:jc w:val="both"/>
        <w:rPr>
          <w:rFonts w:ascii="Bookman Old Style" w:hAnsi="Bookman Old Style"/>
        </w:rPr>
      </w:pPr>
      <w:r w:rsidRPr="00A30EF0">
        <w:rPr>
          <w:rFonts w:ascii="Bookman Old Style" w:hAnsi="Bookman Old Style"/>
        </w:rPr>
        <w:t>wy</w:t>
      </w:r>
      <w:r w:rsidRPr="00A30EF0">
        <w:rPr>
          <w:rFonts w:ascii="Bookman Old Style" w:hAnsi="Bookman Old Style" w:hint="eastAsia"/>
        </w:rPr>
        <w:t>ś</w:t>
      </w:r>
      <w:r w:rsidRPr="00A30EF0">
        <w:rPr>
          <w:rFonts w:ascii="Bookman Old Style" w:hAnsi="Bookman Old Style"/>
        </w:rPr>
        <w:t>wietlanie stron internetowych,</w:t>
      </w:r>
    </w:p>
    <w:p w:rsidR="00A30EF0" w:rsidRPr="00A30EF0" w:rsidRDefault="00A30EF0" w:rsidP="00A30EF0">
      <w:pPr>
        <w:pStyle w:val="Akapitzlist"/>
        <w:numPr>
          <w:ilvl w:val="0"/>
          <w:numId w:val="21"/>
        </w:numPr>
        <w:spacing w:line="240" w:lineRule="auto"/>
        <w:ind w:left="709"/>
        <w:jc w:val="both"/>
        <w:rPr>
          <w:rFonts w:ascii="Bookman Old Style" w:hAnsi="Bookman Old Style"/>
        </w:rPr>
      </w:pPr>
      <w:r w:rsidRPr="00A30EF0">
        <w:rPr>
          <w:rFonts w:ascii="Bookman Old Style" w:hAnsi="Bookman Old Style"/>
        </w:rPr>
        <w:t>tworzenie i wy</w:t>
      </w:r>
      <w:r w:rsidRPr="00A30EF0">
        <w:rPr>
          <w:rFonts w:ascii="Bookman Old Style" w:hAnsi="Bookman Old Style" w:hint="eastAsia"/>
        </w:rPr>
        <w:t>ś</w:t>
      </w:r>
      <w:r w:rsidRPr="00A30EF0">
        <w:rPr>
          <w:rFonts w:ascii="Bookman Old Style" w:hAnsi="Bookman Old Style"/>
        </w:rPr>
        <w:t>wietlanie ogłosze</w:t>
      </w:r>
      <w:r w:rsidRPr="00A30EF0">
        <w:rPr>
          <w:rFonts w:ascii="Bookman Old Style" w:hAnsi="Bookman Old Style" w:hint="eastAsia"/>
        </w:rPr>
        <w:t>ń</w:t>
      </w:r>
      <w:r w:rsidR="00621C44">
        <w:rPr>
          <w:rFonts w:ascii="Bookman Old Style" w:hAnsi="Bookman Old Style"/>
        </w:rPr>
        <w:t>,</w:t>
      </w:r>
    </w:p>
    <w:p w:rsidR="00A30EF0" w:rsidRPr="00A30EF0" w:rsidRDefault="00A30EF0" w:rsidP="00A30EF0">
      <w:pPr>
        <w:pStyle w:val="Akapitzlist"/>
        <w:numPr>
          <w:ilvl w:val="0"/>
          <w:numId w:val="21"/>
        </w:numPr>
        <w:spacing w:line="240" w:lineRule="auto"/>
        <w:ind w:left="709"/>
        <w:jc w:val="both"/>
        <w:rPr>
          <w:rFonts w:ascii="Bookman Old Style" w:hAnsi="Bookman Old Style"/>
        </w:rPr>
      </w:pPr>
      <w:r w:rsidRPr="00A30EF0">
        <w:rPr>
          <w:rFonts w:ascii="Bookman Old Style" w:hAnsi="Bookman Old Style"/>
        </w:rPr>
        <w:t>wy</w:t>
      </w:r>
      <w:r w:rsidRPr="00A30EF0">
        <w:rPr>
          <w:rFonts w:ascii="Bookman Old Style" w:hAnsi="Bookman Old Style" w:hint="eastAsia"/>
        </w:rPr>
        <w:t>ś</w:t>
      </w:r>
      <w:r w:rsidRPr="00A30EF0">
        <w:rPr>
          <w:rFonts w:ascii="Bookman Old Style" w:hAnsi="Bookman Old Style"/>
        </w:rPr>
        <w:t>wietlanie list</w:t>
      </w:r>
      <w:r w:rsidR="00621C44">
        <w:rPr>
          <w:rFonts w:ascii="Bookman Old Style" w:hAnsi="Bookman Old Style"/>
        </w:rPr>
        <w:t>,</w:t>
      </w:r>
    </w:p>
    <w:p w:rsidR="00A30EF0" w:rsidRPr="00A30EF0" w:rsidRDefault="00A30EF0" w:rsidP="00A30EF0">
      <w:pPr>
        <w:pStyle w:val="Akapitzlist"/>
        <w:numPr>
          <w:ilvl w:val="0"/>
          <w:numId w:val="21"/>
        </w:numPr>
        <w:spacing w:line="240" w:lineRule="auto"/>
        <w:ind w:left="709"/>
        <w:jc w:val="both"/>
        <w:rPr>
          <w:rFonts w:ascii="Bookman Old Style" w:hAnsi="Bookman Old Style"/>
        </w:rPr>
      </w:pPr>
      <w:r w:rsidRPr="00A30EF0">
        <w:rPr>
          <w:rFonts w:ascii="Bookman Old Style" w:hAnsi="Bookman Old Style"/>
        </w:rPr>
        <w:t>wy</w:t>
      </w:r>
      <w:r w:rsidRPr="00A30EF0">
        <w:rPr>
          <w:rFonts w:ascii="Bookman Old Style" w:hAnsi="Bookman Old Style" w:hint="eastAsia"/>
        </w:rPr>
        <w:t>ś</w:t>
      </w:r>
      <w:r w:rsidRPr="00A30EF0">
        <w:rPr>
          <w:rFonts w:ascii="Bookman Old Style" w:hAnsi="Bookman Old Style"/>
        </w:rPr>
        <w:t>wietlanie dokumentów .pdf i plików tekstowych,</w:t>
      </w:r>
    </w:p>
    <w:p w:rsidR="00A30EF0" w:rsidRPr="00A30EF0" w:rsidRDefault="00A30EF0" w:rsidP="00A30EF0">
      <w:pPr>
        <w:pStyle w:val="Akapitzlist"/>
        <w:numPr>
          <w:ilvl w:val="0"/>
          <w:numId w:val="21"/>
        </w:numPr>
        <w:spacing w:line="240" w:lineRule="auto"/>
        <w:ind w:left="709"/>
        <w:jc w:val="both"/>
        <w:rPr>
          <w:rFonts w:ascii="Bookman Old Style" w:hAnsi="Bookman Old Style"/>
        </w:rPr>
      </w:pPr>
      <w:r w:rsidRPr="00A30EF0">
        <w:rPr>
          <w:rFonts w:ascii="Bookman Old Style" w:hAnsi="Bookman Old Style"/>
        </w:rPr>
        <w:t>wy</w:t>
      </w:r>
      <w:r w:rsidRPr="00A30EF0">
        <w:rPr>
          <w:rFonts w:ascii="Bookman Old Style" w:hAnsi="Bookman Old Style" w:hint="eastAsia"/>
        </w:rPr>
        <w:t>ś</w:t>
      </w:r>
      <w:r w:rsidRPr="00A30EF0">
        <w:rPr>
          <w:rFonts w:ascii="Bookman Old Style" w:hAnsi="Bookman Old Style"/>
        </w:rPr>
        <w:t>wietlanie galerii zdj</w:t>
      </w:r>
      <w:r w:rsidRPr="00A30EF0">
        <w:rPr>
          <w:rFonts w:ascii="Bookman Old Style" w:hAnsi="Bookman Old Style" w:hint="eastAsia"/>
        </w:rPr>
        <w:t>ęć</w:t>
      </w:r>
      <w:r w:rsidR="00621C44">
        <w:rPr>
          <w:rFonts w:ascii="Bookman Old Style" w:hAnsi="Bookman Old Style"/>
        </w:rPr>
        <w:t>,</w:t>
      </w:r>
    </w:p>
    <w:p w:rsidR="00A30EF0" w:rsidRPr="00A30EF0" w:rsidRDefault="00A30EF0" w:rsidP="00A30EF0">
      <w:pPr>
        <w:pStyle w:val="Akapitzlist"/>
        <w:numPr>
          <w:ilvl w:val="0"/>
          <w:numId w:val="21"/>
        </w:numPr>
        <w:spacing w:line="240" w:lineRule="auto"/>
        <w:ind w:left="709"/>
        <w:jc w:val="both"/>
        <w:rPr>
          <w:rFonts w:ascii="Bookman Old Style" w:hAnsi="Bookman Old Style"/>
        </w:rPr>
      </w:pPr>
      <w:r w:rsidRPr="00A30EF0">
        <w:rPr>
          <w:rFonts w:ascii="Bookman Old Style" w:hAnsi="Bookman Old Style"/>
        </w:rPr>
        <w:t>odtwarzanie filmów (równie</w:t>
      </w:r>
      <w:r w:rsidRPr="00A30EF0">
        <w:rPr>
          <w:rFonts w:ascii="Bookman Old Style" w:hAnsi="Bookman Old Style" w:hint="eastAsia"/>
        </w:rPr>
        <w:t>ż</w:t>
      </w:r>
      <w:r w:rsidRPr="00A30EF0">
        <w:rPr>
          <w:rFonts w:ascii="Bookman Old Style" w:hAnsi="Bookman Old Style"/>
        </w:rPr>
        <w:t xml:space="preserve"> w trybie pełnoekranowym),</w:t>
      </w:r>
    </w:p>
    <w:p w:rsidR="00A30EF0" w:rsidRPr="00A30EF0" w:rsidRDefault="00A30EF0" w:rsidP="00A30EF0">
      <w:pPr>
        <w:pStyle w:val="Akapitzlist"/>
        <w:numPr>
          <w:ilvl w:val="0"/>
          <w:numId w:val="21"/>
        </w:numPr>
        <w:spacing w:line="240" w:lineRule="auto"/>
        <w:ind w:left="709"/>
        <w:jc w:val="both"/>
        <w:rPr>
          <w:rFonts w:ascii="Bookman Old Style" w:hAnsi="Bookman Old Style"/>
        </w:rPr>
      </w:pPr>
      <w:r w:rsidRPr="00A30EF0">
        <w:rPr>
          <w:rFonts w:ascii="Bookman Old Style" w:hAnsi="Bookman Old Style"/>
        </w:rPr>
        <w:t>odczyt i wysyłanie wiadomo</w:t>
      </w:r>
      <w:r w:rsidRPr="00A30EF0">
        <w:rPr>
          <w:rFonts w:ascii="Bookman Old Style" w:hAnsi="Bookman Old Style" w:hint="eastAsia"/>
        </w:rPr>
        <w:t>ś</w:t>
      </w:r>
      <w:r w:rsidRPr="00A30EF0">
        <w:rPr>
          <w:rFonts w:ascii="Bookman Old Style" w:hAnsi="Bookman Old Style"/>
        </w:rPr>
        <w:t>ci e-mail (mo</w:t>
      </w:r>
      <w:r w:rsidRPr="00A30EF0">
        <w:rPr>
          <w:rFonts w:ascii="Bookman Old Style" w:hAnsi="Bookman Old Style" w:hint="eastAsia"/>
        </w:rPr>
        <w:t>ż</w:t>
      </w:r>
      <w:r w:rsidRPr="00A30EF0">
        <w:rPr>
          <w:rFonts w:ascii="Bookman Old Style" w:hAnsi="Bookman Old Style"/>
        </w:rPr>
        <w:t>liwo</w:t>
      </w:r>
      <w:r w:rsidRPr="00A30EF0">
        <w:rPr>
          <w:rFonts w:ascii="Bookman Old Style" w:hAnsi="Bookman Old Style" w:hint="eastAsia"/>
        </w:rPr>
        <w:t>ść</w:t>
      </w:r>
      <w:r w:rsidRPr="00A30EF0">
        <w:rPr>
          <w:rFonts w:ascii="Bookman Old Style" w:hAnsi="Bookman Old Style"/>
        </w:rPr>
        <w:t xml:space="preserve"> blokowania pola adresu)</w:t>
      </w:r>
      <w:r w:rsidR="00621C44">
        <w:rPr>
          <w:rFonts w:ascii="Bookman Old Style" w:hAnsi="Bookman Old Style"/>
        </w:rPr>
        <w:t>,</w:t>
      </w:r>
    </w:p>
    <w:p w:rsidR="00A30EF0" w:rsidRPr="00A30EF0" w:rsidRDefault="00A30EF0" w:rsidP="00A30EF0">
      <w:pPr>
        <w:pStyle w:val="Akapitzlist"/>
        <w:numPr>
          <w:ilvl w:val="0"/>
          <w:numId w:val="21"/>
        </w:numPr>
        <w:spacing w:line="240" w:lineRule="auto"/>
        <w:ind w:left="709"/>
        <w:jc w:val="both"/>
        <w:rPr>
          <w:rFonts w:ascii="Bookman Old Style" w:hAnsi="Bookman Old Style"/>
        </w:rPr>
      </w:pPr>
      <w:r w:rsidRPr="00A30EF0">
        <w:rPr>
          <w:rFonts w:ascii="Bookman Old Style" w:hAnsi="Bookman Old Style"/>
        </w:rPr>
        <w:t>wysyłania pocztówek z wybranym przez u</w:t>
      </w:r>
      <w:r w:rsidRPr="00A30EF0">
        <w:rPr>
          <w:rFonts w:ascii="Bookman Old Style" w:hAnsi="Bookman Old Style" w:hint="eastAsia"/>
        </w:rPr>
        <w:t>ż</w:t>
      </w:r>
      <w:r w:rsidRPr="00A30EF0">
        <w:rPr>
          <w:rFonts w:ascii="Bookman Old Style" w:hAnsi="Bookman Old Style"/>
        </w:rPr>
        <w:t>ytkownika tłem i wykonanym na miejscu zdj</w:t>
      </w:r>
      <w:r w:rsidRPr="00A30EF0">
        <w:rPr>
          <w:rFonts w:ascii="Bookman Old Style" w:hAnsi="Bookman Old Style" w:hint="eastAsia"/>
        </w:rPr>
        <w:t>ę</w:t>
      </w:r>
      <w:r w:rsidRPr="00A30EF0">
        <w:rPr>
          <w:rFonts w:ascii="Bookman Old Style" w:hAnsi="Bookman Old Style"/>
        </w:rPr>
        <w:t>ciem</w:t>
      </w:r>
      <w:r w:rsidR="00621C44">
        <w:rPr>
          <w:rFonts w:ascii="Bookman Old Style" w:hAnsi="Bookman Old Style"/>
        </w:rPr>
        <w:t>.</w:t>
      </w:r>
    </w:p>
    <w:p w:rsidR="00A30EF0" w:rsidRPr="00305E43" w:rsidRDefault="00305E43" w:rsidP="00A30EF0">
      <w:pPr>
        <w:pStyle w:val="Akapitzlist"/>
        <w:numPr>
          <w:ilvl w:val="0"/>
          <w:numId w:val="19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305E43">
        <w:rPr>
          <w:rFonts w:ascii="Bookman Old Style" w:hAnsi="Bookman Old Style"/>
        </w:rPr>
        <w:t>W</w:t>
      </w:r>
      <w:r w:rsidR="00A30EF0" w:rsidRPr="00305E43">
        <w:rPr>
          <w:rFonts w:ascii="Bookman Old Style" w:hAnsi="Bookman Old Style"/>
        </w:rPr>
        <w:t>irtualna klawiatura zintegrowana z aplikacj</w:t>
      </w:r>
      <w:r w:rsidR="00A30EF0" w:rsidRPr="00305E43">
        <w:rPr>
          <w:rFonts w:ascii="Bookman Old Style" w:hAnsi="Bookman Old Style" w:hint="eastAsia"/>
        </w:rPr>
        <w:t>ą</w:t>
      </w:r>
      <w:r w:rsidR="00A30EF0" w:rsidRPr="00305E43">
        <w:rPr>
          <w:rFonts w:ascii="Bookman Old Style" w:hAnsi="Bookman Old Style"/>
        </w:rPr>
        <w:t>, regulowany stopie</w:t>
      </w:r>
      <w:r w:rsidR="00A30EF0" w:rsidRPr="00305E43">
        <w:rPr>
          <w:rFonts w:ascii="Bookman Old Style" w:hAnsi="Bookman Old Style" w:hint="eastAsia"/>
        </w:rPr>
        <w:t>ń</w:t>
      </w:r>
      <w:r w:rsidR="00A30EF0" w:rsidRPr="00305E43">
        <w:rPr>
          <w:rFonts w:ascii="Bookman Old Style" w:hAnsi="Bookman Old Style"/>
        </w:rPr>
        <w:t xml:space="preserve"> prze</w:t>
      </w:r>
      <w:r w:rsidR="00A30EF0" w:rsidRPr="00305E43">
        <w:rPr>
          <w:rFonts w:ascii="Bookman Old Style" w:hAnsi="Bookman Old Style" w:hint="eastAsia"/>
        </w:rPr>
        <w:t>ź</w:t>
      </w:r>
      <w:r w:rsidR="00A30EF0" w:rsidRPr="00305E43">
        <w:rPr>
          <w:rFonts w:ascii="Bookman Old Style" w:hAnsi="Bookman Old Style"/>
        </w:rPr>
        <w:t>roczysto</w:t>
      </w:r>
      <w:r w:rsidR="00A30EF0" w:rsidRPr="00305E43">
        <w:rPr>
          <w:rFonts w:ascii="Bookman Old Style" w:hAnsi="Bookman Old Style" w:hint="eastAsia"/>
        </w:rPr>
        <w:t>ś</w:t>
      </w:r>
      <w:r w:rsidR="00A30EF0" w:rsidRPr="00305E43">
        <w:rPr>
          <w:rFonts w:ascii="Bookman Old Style" w:hAnsi="Bookman Old Style"/>
        </w:rPr>
        <w:t>ci klawiatury w stanie</w:t>
      </w:r>
      <w:r w:rsidRPr="00305E43">
        <w:rPr>
          <w:rFonts w:ascii="Bookman Old Style" w:hAnsi="Bookman Old Style"/>
        </w:rPr>
        <w:t xml:space="preserve"> </w:t>
      </w:r>
      <w:r w:rsidR="00A30EF0" w:rsidRPr="00305E43">
        <w:rPr>
          <w:rFonts w:ascii="Bookman Old Style" w:hAnsi="Bookman Old Style"/>
        </w:rPr>
        <w:t>podstawowym i podczas przemieszczania</w:t>
      </w:r>
      <w:r>
        <w:rPr>
          <w:rFonts w:ascii="Bookman Old Style" w:hAnsi="Bookman Old Style"/>
        </w:rPr>
        <w:t>.</w:t>
      </w:r>
    </w:p>
    <w:p w:rsidR="00A30EF0" w:rsidRPr="00305E43" w:rsidRDefault="00305E43" w:rsidP="00A30EF0">
      <w:pPr>
        <w:pStyle w:val="Akapitzlist"/>
        <w:numPr>
          <w:ilvl w:val="0"/>
          <w:numId w:val="19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 w:rsidRPr="00305E43">
        <w:rPr>
          <w:rFonts w:ascii="Bookman Old Style" w:hAnsi="Bookman Old Style"/>
        </w:rPr>
        <w:t>M</w:t>
      </w:r>
      <w:r w:rsidR="00A30EF0" w:rsidRPr="00305E43">
        <w:rPr>
          <w:rFonts w:ascii="Bookman Old Style" w:hAnsi="Bookman Old Style"/>
        </w:rPr>
        <w:t>o</w:t>
      </w:r>
      <w:r w:rsidR="00A30EF0" w:rsidRPr="00305E43">
        <w:rPr>
          <w:rFonts w:ascii="Bookman Old Style" w:hAnsi="Bookman Old Style" w:hint="eastAsia"/>
        </w:rPr>
        <w:t>ż</w:t>
      </w:r>
      <w:r w:rsidR="00A30EF0" w:rsidRPr="00305E43">
        <w:rPr>
          <w:rFonts w:ascii="Bookman Old Style" w:hAnsi="Bookman Old Style"/>
        </w:rPr>
        <w:t>liwo</w:t>
      </w:r>
      <w:r w:rsidR="00A30EF0" w:rsidRPr="00305E43">
        <w:rPr>
          <w:rFonts w:ascii="Bookman Old Style" w:hAnsi="Bookman Old Style" w:hint="eastAsia"/>
        </w:rPr>
        <w:t>ść</w:t>
      </w:r>
      <w:r w:rsidR="00A30EF0" w:rsidRPr="00305E43">
        <w:rPr>
          <w:rFonts w:ascii="Bookman Old Style" w:hAnsi="Bookman Old Style"/>
        </w:rPr>
        <w:t xml:space="preserve"> okre</w:t>
      </w:r>
      <w:r w:rsidR="00A30EF0" w:rsidRPr="00305E43">
        <w:rPr>
          <w:rFonts w:ascii="Bookman Old Style" w:hAnsi="Bookman Old Style" w:hint="eastAsia"/>
        </w:rPr>
        <w:t>ś</w:t>
      </w:r>
      <w:r w:rsidR="00A30EF0" w:rsidRPr="00305E43">
        <w:rPr>
          <w:rFonts w:ascii="Bookman Old Style" w:hAnsi="Bookman Old Style"/>
        </w:rPr>
        <w:t>lenia domy</w:t>
      </w:r>
      <w:r w:rsidR="00A30EF0" w:rsidRPr="00305E43">
        <w:rPr>
          <w:rFonts w:ascii="Bookman Old Style" w:hAnsi="Bookman Old Style" w:hint="eastAsia"/>
        </w:rPr>
        <w:t>ś</w:t>
      </w:r>
      <w:r w:rsidR="00A30EF0" w:rsidRPr="00305E43">
        <w:rPr>
          <w:rFonts w:ascii="Bookman Old Style" w:hAnsi="Bookman Old Style"/>
        </w:rPr>
        <w:t>lnego poło</w:t>
      </w:r>
      <w:r w:rsidR="00A30EF0" w:rsidRPr="00305E43">
        <w:rPr>
          <w:rFonts w:ascii="Bookman Old Style" w:hAnsi="Bookman Old Style" w:hint="eastAsia"/>
        </w:rPr>
        <w:t>ż</w:t>
      </w:r>
      <w:r w:rsidR="00A30EF0" w:rsidRPr="00305E43">
        <w:rPr>
          <w:rFonts w:ascii="Bookman Old Style" w:hAnsi="Bookman Old Style"/>
        </w:rPr>
        <w:t>enia niezadokowanej klawiatury, zmiany rozmiaru i wyboru trybu pracy</w:t>
      </w:r>
      <w:r w:rsidRPr="00305E43">
        <w:rPr>
          <w:rFonts w:ascii="Bookman Old Style" w:hAnsi="Bookman Old Style"/>
        </w:rPr>
        <w:t xml:space="preserve"> </w:t>
      </w:r>
      <w:r w:rsidR="00A30EF0" w:rsidRPr="00305E43">
        <w:rPr>
          <w:rFonts w:ascii="Bookman Old Style" w:hAnsi="Bookman Old Style"/>
        </w:rPr>
        <w:t>(zadokowana lub niezadokowana)</w:t>
      </w:r>
      <w:r>
        <w:rPr>
          <w:rFonts w:ascii="Bookman Old Style" w:hAnsi="Bookman Old Style"/>
        </w:rPr>
        <w:t>.</w:t>
      </w:r>
    </w:p>
    <w:p w:rsidR="00A30EF0" w:rsidRPr="00A30EF0" w:rsidRDefault="00305E43" w:rsidP="00A30EF0">
      <w:pPr>
        <w:pStyle w:val="Akapitzlist"/>
        <w:numPr>
          <w:ilvl w:val="0"/>
          <w:numId w:val="19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W</w:t>
      </w:r>
      <w:r w:rsidR="00A30EF0" w:rsidRPr="00A30EF0">
        <w:rPr>
          <w:rFonts w:ascii="Bookman Old Style" w:hAnsi="Bookman Old Style"/>
        </w:rPr>
        <w:t>ybór modułu startowego aplikacji</w:t>
      </w:r>
      <w:r>
        <w:rPr>
          <w:rFonts w:ascii="Bookman Old Style" w:hAnsi="Bookman Old Style"/>
        </w:rPr>
        <w:t>.</w:t>
      </w:r>
    </w:p>
    <w:p w:rsidR="00A30EF0" w:rsidRPr="00A30EF0" w:rsidRDefault="00305E43" w:rsidP="00A30EF0">
      <w:pPr>
        <w:pStyle w:val="Akapitzlist"/>
        <w:numPr>
          <w:ilvl w:val="0"/>
          <w:numId w:val="19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A30EF0" w:rsidRPr="00A30EF0">
        <w:rPr>
          <w:rFonts w:ascii="Bookman Old Style" w:hAnsi="Bookman Old Style"/>
        </w:rPr>
        <w:t>o</w:t>
      </w:r>
      <w:r w:rsidR="00A30EF0" w:rsidRPr="00A30EF0">
        <w:rPr>
          <w:rFonts w:ascii="Bookman Old Style" w:hAnsi="Bookman Old Style" w:hint="eastAsia"/>
        </w:rPr>
        <w:t>ż</w:t>
      </w:r>
      <w:r w:rsidR="00A30EF0" w:rsidRPr="00A30EF0">
        <w:rPr>
          <w:rFonts w:ascii="Bookman Old Style" w:hAnsi="Bookman Old Style"/>
        </w:rPr>
        <w:t>liwo</w:t>
      </w:r>
      <w:r w:rsidR="00A30EF0" w:rsidRPr="00A30EF0">
        <w:rPr>
          <w:rFonts w:ascii="Bookman Old Style" w:hAnsi="Bookman Old Style" w:hint="eastAsia"/>
        </w:rPr>
        <w:t>ść</w:t>
      </w:r>
      <w:r w:rsidR="00A30EF0" w:rsidRPr="00A30EF0">
        <w:rPr>
          <w:rFonts w:ascii="Bookman Old Style" w:hAnsi="Bookman Old Style"/>
        </w:rPr>
        <w:t xml:space="preserve"> dodania komunikatów d</w:t>
      </w:r>
      <w:r w:rsidR="00A30EF0" w:rsidRPr="00A30EF0">
        <w:rPr>
          <w:rFonts w:ascii="Bookman Old Style" w:hAnsi="Bookman Old Style" w:hint="eastAsia"/>
        </w:rPr>
        <w:t>ź</w:t>
      </w:r>
      <w:r w:rsidR="00A30EF0" w:rsidRPr="00A30EF0">
        <w:rPr>
          <w:rFonts w:ascii="Bookman Old Style" w:hAnsi="Bookman Old Style"/>
        </w:rPr>
        <w:t>wi</w:t>
      </w:r>
      <w:r w:rsidR="00A30EF0" w:rsidRPr="00A30EF0">
        <w:rPr>
          <w:rFonts w:ascii="Bookman Old Style" w:hAnsi="Bookman Old Style" w:hint="eastAsia"/>
        </w:rPr>
        <w:t>ę</w:t>
      </w:r>
      <w:r w:rsidR="00A30EF0" w:rsidRPr="00A30EF0">
        <w:rPr>
          <w:rFonts w:ascii="Bookman Old Style" w:hAnsi="Bookman Old Style"/>
        </w:rPr>
        <w:t>kowych przy uruchamianiu ka</w:t>
      </w:r>
      <w:r w:rsidR="00A30EF0" w:rsidRPr="00A30EF0">
        <w:rPr>
          <w:rFonts w:ascii="Bookman Old Style" w:hAnsi="Bookman Old Style" w:hint="eastAsia"/>
        </w:rPr>
        <w:t>ż</w:t>
      </w:r>
      <w:r w:rsidR="00A30EF0" w:rsidRPr="00A30EF0">
        <w:rPr>
          <w:rFonts w:ascii="Bookman Old Style" w:hAnsi="Bookman Old Style"/>
        </w:rPr>
        <w:t>dego modułu</w:t>
      </w:r>
      <w:r>
        <w:rPr>
          <w:rFonts w:ascii="Bookman Old Style" w:hAnsi="Bookman Old Style"/>
        </w:rPr>
        <w:t>.</w:t>
      </w:r>
    </w:p>
    <w:p w:rsidR="00A30EF0" w:rsidRPr="00A30EF0" w:rsidRDefault="00305E43" w:rsidP="00A30EF0">
      <w:pPr>
        <w:pStyle w:val="Akapitzlist"/>
        <w:numPr>
          <w:ilvl w:val="0"/>
          <w:numId w:val="19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A30EF0" w:rsidRPr="00A30EF0">
        <w:rPr>
          <w:rFonts w:ascii="Bookman Old Style" w:hAnsi="Bookman Old Style"/>
        </w:rPr>
        <w:t>o</w:t>
      </w:r>
      <w:r w:rsidR="00A30EF0" w:rsidRPr="00A30EF0">
        <w:rPr>
          <w:rFonts w:ascii="Bookman Old Style" w:hAnsi="Bookman Old Style" w:hint="eastAsia"/>
        </w:rPr>
        <w:t>ż</w:t>
      </w:r>
      <w:r w:rsidR="00A30EF0" w:rsidRPr="00A30EF0">
        <w:rPr>
          <w:rFonts w:ascii="Bookman Old Style" w:hAnsi="Bookman Old Style"/>
        </w:rPr>
        <w:t>liwo</w:t>
      </w:r>
      <w:r w:rsidR="00A30EF0" w:rsidRPr="00A30EF0">
        <w:rPr>
          <w:rFonts w:ascii="Bookman Old Style" w:hAnsi="Bookman Old Style" w:hint="eastAsia"/>
        </w:rPr>
        <w:t>ść</w:t>
      </w:r>
      <w:r w:rsidR="00A30EF0" w:rsidRPr="00A30EF0">
        <w:rPr>
          <w:rFonts w:ascii="Bookman Old Style" w:hAnsi="Bookman Old Style"/>
        </w:rPr>
        <w:t xml:space="preserve"> wy</w:t>
      </w:r>
      <w:r w:rsidR="00A30EF0" w:rsidRPr="00A30EF0">
        <w:rPr>
          <w:rFonts w:ascii="Bookman Old Style" w:hAnsi="Bookman Old Style" w:hint="eastAsia"/>
        </w:rPr>
        <w:t>ś</w:t>
      </w:r>
      <w:r w:rsidR="00A30EF0" w:rsidRPr="00A30EF0">
        <w:rPr>
          <w:rFonts w:ascii="Bookman Old Style" w:hAnsi="Bookman Old Style"/>
        </w:rPr>
        <w:t xml:space="preserve">wietlania paska informacyjnego tzw. </w:t>
      </w:r>
      <w:proofErr w:type="spellStart"/>
      <w:r w:rsidR="00A30EF0" w:rsidRPr="00A30EF0">
        <w:rPr>
          <w:rFonts w:ascii="Bookman Old Style" w:hAnsi="Bookman Old Style"/>
        </w:rPr>
        <w:t>tickera</w:t>
      </w:r>
      <w:proofErr w:type="spellEnd"/>
      <w:r>
        <w:rPr>
          <w:rFonts w:ascii="Bookman Old Style" w:hAnsi="Bookman Old Style"/>
        </w:rPr>
        <w:t>.</w:t>
      </w:r>
    </w:p>
    <w:p w:rsidR="00305E43" w:rsidRDefault="00305E43" w:rsidP="00305E43">
      <w:pPr>
        <w:pStyle w:val="Akapitzlist"/>
        <w:numPr>
          <w:ilvl w:val="0"/>
          <w:numId w:val="19"/>
        </w:numPr>
        <w:spacing w:line="24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A30EF0" w:rsidRPr="00A30EF0">
        <w:rPr>
          <w:rFonts w:ascii="Bookman Old Style" w:hAnsi="Bookman Old Style"/>
        </w:rPr>
        <w:t>o</w:t>
      </w:r>
      <w:r w:rsidR="00A30EF0" w:rsidRPr="00A30EF0">
        <w:rPr>
          <w:rFonts w:ascii="Bookman Old Style" w:hAnsi="Bookman Old Style" w:hint="eastAsia"/>
        </w:rPr>
        <w:t>ż</w:t>
      </w:r>
      <w:r w:rsidR="00A30EF0" w:rsidRPr="00A30EF0">
        <w:rPr>
          <w:rFonts w:ascii="Bookman Old Style" w:hAnsi="Bookman Old Style"/>
        </w:rPr>
        <w:t>liwo</w:t>
      </w:r>
      <w:r w:rsidR="00A30EF0" w:rsidRPr="00A30EF0">
        <w:rPr>
          <w:rFonts w:ascii="Bookman Old Style" w:hAnsi="Bookman Old Style" w:hint="eastAsia"/>
        </w:rPr>
        <w:t>ść</w:t>
      </w:r>
      <w:r w:rsidR="00A30EF0" w:rsidRPr="00A30EF0">
        <w:rPr>
          <w:rFonts w:ascii="Bookman Old Style" w:hAnsi="Bookman Old Style"/>
        </w:rPr>
        <w:t xml:space="preserve"> uruchamiania zewn</w:t>
      </w:r>
      <w:r w:rsidR="00A30EF0" w:rsidRPr="00A30EF0">
        <w:rPr>
          <w:rFonts w:ascii="Bookman Old Style" w:hAnsi="Bookman Old Style" w:hint="eastAsia"/>
        </w:rPr>
        <w:t>ę</w:t>
      </w:r>
      <w:r w:rsidR="00A30EF0" w:rsidRPr="00A30EF0">
        <w:rPr>
          <w:rFonts w:ascii="Bookman Old Style" w:hAnsi="Bookman Old Style"/>
        </w:rPr>
        <w:t>trznych programów</w:t>
      </w:r>
      <w:r>
        <w:rPr>
          <w:rFonts w:ascii="Bookman Old Style" w:hAnsi="Bookman Old Style"/>
        </w:rPr>
        <w:t>.</w:t>
      </w:r>
    </w:p>
    <w:p w:rsidR="00A30EF0" w:rsidRPr="00305E43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A30EF0" w:rsidRPr="00305E43">
        <w:rPr>
          <w:rFonts w:ascii="Bookman Old Style" w:hAnsi="Bookman Old Style"/>
        </w:rPr>
        <w:t>owrót do strony startowej (modułu) po zdefiniowanym okresie bezczynno</w:t>
      </w:r>
      <w:r w:rsidR="00A30EF0" w:rsidRPr="00305E43">
        <w:rPr>
          <w:rFonts w:ascii="Bookman Old Style" w:hAnsi="Bookman Old Style" w:hint="eastAsia"/>
        </w:rPr>
        <w:t>ś</w:t>
      </w:r>
      <w:r w:rsidR="00A30EF0" w:rsidRPr="00305E43">
        <w:rPr>
          <w:rFonts w:ascii="Bookman Old Style" w:hAnsi="Bookman Old Style"/>
        </w:rPr>
        <w:t xml:space="preserve">ci </w:t>
      </w:r>
      <w:proofErr w:type="spellStart"/>
      <w:r w:rsidR="00A30EF0" w:rsidRPr="00305E43">
        <w:rPr>
          <w:rFonts w:ascii="Bookman Old Style" w:hAnsi="Bookman Old Style"/>
        </w:rPr>
        <w:t>infokiosku</w:t>
      </w:r>
      <w:proofErr w:type="spellEnd"/>
      <w:r>
        <w:rPr>
          <w:rFonts w:ascii="Bookman Old Style" w:hAnsi="Bookman Old Style"/>
        </w:rPr>
        <w:t>.</w:t>
      </w:r>
    </w:p>
    <w:p w:rsidR="00A30EF0" w:rsidRPr="00A30EF0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="00A30EF0" w:rsidRPr="00A30EF0">
        <w:rPr>
          <w:rFonts w:ascii="Bookman Old Style" w:hAnsi="Bookman Old Style"/>
        </w:rPr>
        <w:t>y</w:t>
      </w:r>
      <w:r w:rsidR="00A30EF0" w:rsidRPr="00A30EF0">
        <w:rPr>
          <w:rFonts w:ascii="Bookman Old Style" w:hAnsi="Bookman Old Style" w:hint="eastAsia"/>
        </w:rPr>
        <w:t>ś</w:t>
      </w:r>
      <w:r w:rsidR="00A30EF0" w:rsidRPr="00A30EF0">
        <w:rPr>
          <w:rFonts w:ascii="Bookman Old Style" w:hAnsi="Bookman Old Style"/>
        </w:rPr>
        <w:t>wietlanie dowolnej liczby i rodzaju wygaszaczy ekranu (plik .</w:t>
      </w:r>
      <w:proofErr w:type="spellStart"/>
      <w:r w:rsidR="00A30EF0" w:rsidRPr="00A30EF0">
        <w:rPr>
          <w:rFonts w:ascii="Bookman Old Style" w:hAnsi="Bookman Old Style"/>
        </w:rPr>
        <w:t>scr</w:t>
      </w:r>
      <w:proofErr w:type="spellEnd"/>
      <w:r w:rsidR="00A30EF0" w:rsidRPr="00A30EF0">
        <w:rPr>
          <w:rFonts w:ascii="Bookman Old Style" w:hAnsi="Bookman Old Style"/>
        </w:rPr>
        <w:t>, galeria zdj</w:t>
      </w:r>
      <w:r w:rsidR="00A30EF0" w:rsidRPr="00A30EF0">
        <w:rPr>
          <w:rFonts w:ascii="Bookman Old Style" w:hAnsi="Bookman Old Style" w:hint="eastAsia"/>
        </w:rPr>
        <w:t>ęć</w:t>
      </w:r>
      <w:r w:rsidR="00A30EF0" w:rsidRPr="00A30EF0">
        <w:rPr>
          <w:rFonts w:ascii="Bookman Old Style" w:hAnsi="Bookman Old Style"/>
        </w:rPr>
        <w:t>, bitmapy, pliki video i audio)</w:t>
      </w:r>
      <w:r>
        <w:rPr>
          <w:rFonts w:ascii="Bookman Old Style" w:hAnsi="Bookman Old Style"/>
        </w:rPr>
        <w:t>.</w:t>
      </w:r>
    </w:p>
    <w:p w:rsidR="00A30EF0" w:rsidRPr="00A30EF0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A30EF0" w:rsidRPr="00A30EF0">
        <w:rPr>
          <w:rFonts w:ascii="Bookman Old Style" w:hAnsi="Bookman Old Style"/>
        </w:rPr>
        <w:t>utomatyczne uruchamianie aplikacji w trybie pełnoekranowym po starcie systemu</w:t>
      </w:r>
      <w:r>
        <w:rPr>
          <w:rFonts w:ascii="Bookman Old Style" w:hAnsi="Bookman Old Style"/>
        </w:rPr>
        <w:t>.</w:t>
      </w:r>
    </w:p>
    <w:p w:rsidR="00A30EF0" w:rsidRPr="00A30EF0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A30EF0" w:rsidRPr="00A30EF0">
        <w:rPr>
          <w:rFonts w:ascii="Bookman Old Style" w:hAnsi="Bookman Old Style"/>
        </w:rPr>
        <w:t>o</w:t>
      </w:r>
      <w:r w:rsidR="00A30EF0" w:rsidRPr="00A30EF0">
        <w:rPr>
          <w:rFonts w:ascii="Bookman Old Style" w:hAnsi="Bookman Old Style" w:hint="eastAsia"/>
        </w:rPr>
        <w:t>ż</w:t>
      </w:r>
      <w:r w:rsidR="00A30EF0" w:rsidRPr="00A30EF0">
        <w:rPr>
          <w:rFonts w:ascii="Bookman Old Style" w:hAnsi="Bookman Old Style"/>
        </w:rPr>
        <w:t>liwo</w:t>
      </w:r>
      <w:r w:rsidR="00A30EF0" w:rsidRPr="00A30EF0">
        <w:rPr>
          <w:rFonts w:ascii="Bookman Old Style" w:hAnsi="Bookman Old Style" w:hint="eastAsia"/>
        </w:rPr>
        <w:t>ść</w:t>
      </w:r>
      <w:r w:rsidR="00A30EF0" w:rsidRPr="00A30EF0">
        <w:rPr>
          <w:rFonts w:ascii="Bookman Old Style" w:hAnsi="Bookman Old Style"/>
        </w:rPr>
        <w:t xml:space="preserve"> zmiany domy</w:t>
      </w:r>
      <w:r w:rsidR="00A30EF0" w:rsidRPr="00A30EF0">
        <w:rPr>
          <w:rFonts w:ascii="Bookman Old Style" w:hAnsi="Bookman Old Style" w:hint="eastAsia"/>
        </w:rPr>
        <w:t>ś</w:t>
      </w:r>
      <w:r w:rsidR="00A30EF0" w:rsidRPr="00A30EF0">
        <w:rPr>
          <w:rFonts w:ascii="Bookman Old Style" w:hAnsi="Bookman Old Style"/>
        </w:rPr>
        <w:t>lnej powłoki systemu (</w:t>
      </w:r>
      <w:proofErr w:type="spellStart"/>
      <w:r w:rsidR="00A30EF0" w:rsidRPr="00A30EF0">
        <w:rPr>
          <w:rFonts w:ascii="Bookman Old Style" w:hAnsi="Bookman Old Style"/>
        </w:rPr>
        <w:t>shell</w:t>
      </w:r>
      <w:proofErr w:type="spellEnd"/>
      <w:r w:rsidR="00A30EF0" w:rsidRPr="00A30EF0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.</w:t>
      </w:r>
    </w:p>
    <w:p w:rsidR="00A30EF0" w:rsidRPr="00A30EF0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A30EF0" w:rsidRPr="00A30EF0">
        <w:rPr>
          <w:rFonts w:ascii="Bookman Old Style" w:hAnsi="Bookman Old Style"/>
        </w:rPr>
        <w:t>stalanie godzin wył</w:t>
      </w:r>
      <w:r w:rsidR="00A30EF0" w:rsidRPr="00A30EF0">
        <w:rPr>
          <w:rFonts w:ascii="Bookman Old Style" w:hAnsi="Bookman Old Style" w:hint="eastAsia"/>
        </w:rPr>
        <w:t>ą</w:t>
      </w:r>
      <w:r w:rsidR="00A30EF0" w:rsidRPr="00A30EF0">
        <w:rPr>
          <w:rFonts w:ascii="Bookman Old Style" w:hAnsi="Bookman Old Style"/>
        </w:rPr>
        <w:t>czenia kiosku i kontrolowanych restartów</w:t>
      </w:r>
      <w:r>
        <w:rPr>
          <w:rFonts w:ascii="Bookman Old Style" w:hAnsi="Bookman Old Style"/>
        </w:rPr>
        <w:t>.</w:t>
      </w:r>
    </w:p>
    <w:p w:rsidR="00A30EF0" w:rsidRPr="00A30EF0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  <w:r w:rsidR="00A30EF0" w:rsidRPr="00A30EF0">
        <w:rPr>
          <w:rFonts w:ascii="Bookman Old Style" w:hAnsi="Bookman Old Style"/>
        </w:rPr>
        <w:t>lokada opcji dost</w:t>
      </w:r>
      <w:r w:rsidR="00A30EF0" w:rsidRPr="00A30EF0">
        <w:rPr>
          <w:rFonts w:ascii="Bookman Old Style" w:hAnsi="Bookman Old Style" w:hint="eastAsia"/>
        </w:rPr>
        <w:t>ę</w:t>
      </w:r>
      <w:r w:rsidR="00A30EF0" w:rsidRPr="00A30EF0">
        <w:rPr>
          <w:rFonts w:ascii="Bookman Old Style" w:hAnsi="Bookman Old Style"/>
        </w:rPr>
        <w:t>pnych po klikni</w:t>
      </w:r>
      <w:r w:rsidR="00A30EF0" w:rsidRPr="00A30EF0">
        <w:rPr>
          <w:rFonts w:ascii="Bookman Old Style" w:hAnsi="Bookman Old Style" w:hint="eastAsia"/>
        </w:rPr>
        <w:t>ę</w:t>
      </w:r>
      <w:r w:rsidR="00A30EF0" w:rsidRPr="00A30EF0">
        <w:rPr>
          <w:rFonts w:ascii="Bookman Old Style" w:hAnsi="Bookman Old Style"/>
        </w:rPr>
        <w:t xml:space="preserve">ciu </w:t>
      </w:r>
      <w:proofErr w:type="spellStart"/>
      <w:r w:rsidR="00A30EF0" w:rsidRPr="00A30EF0">
        <w:rPr>
          <w:rFonts w:ascii="Bookman Old Style" w:hAnsi="Bookman Old Style"/>
        </w:rPr>
        <w:t>Ctrl+Alt+Del</w:t>
      </w:r>
      <w:proofErr w:type="spellEnd"/>
      <w:r>
        <w:rPr>
          <w:rFonts w:ascii="Bookman Old Style" w:hAnsi="Bookman Old Style"/>
        </w:rPr>
        <w:t>.</w:t>
      </w:r>
    </w:p>
    <w:p w:rsidR="00A30EF0" w:rsidRPr="00A30EF0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  <w:r w:rsidR="00A30EF0" w:rsidRPr="00A30EF0">
        <w:rPr>
          <w:rFonts w:ascii="Bookman Old Style" w:hAnsi="Bookman Old Style"/>
        </w:rPr>
        <w:t>lokada edytora rejestru i CMD</w:t>
      </w:r>
      <w:r>
        <w:rPr>
          <w:rFonts w:ascii="Bookman Old Style" w:hAnsi="Bookman Old Style"/>
        </w:rPr>
        <w:t>.</w:t>
      </w:r>
    </w:p>
    <w:p w:rsidR="00A30EF0" w:rsidRPr="00A30EF0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A30EF0" w:rsidRPr="00A30EF0">
        <w:rPr>
          <w:rFonts w:ascii="Bookman Old Style" w:hAnsi="Bookman Old Style"/>
        </w:rPr>
        <w:t>krywanie widoczno</w:t>
      </w:r>
      <w:r w:rsidR="00A30EF0" w:rsidRPr="00A30EF0">
        <w:rPr>
          <w:rFonts w:ascii="Bookman Old Style" w:hAnsi="Bookman Old Style" w:hint="eastAsia"/>
        </w:rPr>
        <w:t>ś</w:t>
      </w:r>
      <w:r w:rsidR="00A30EF0" w:rsidRPr="00A30EF0">
        <w:rPr>
          <w:rFonts w:ascii="Bookman Old Style" w:hAnsi="Bookman Old Style"/>
        </w:rPr>
        <w:t>ci nap</w:t>
      </w:r>
      <w:r w:rsidR="00A30EF0" w:rsidRPr="00A30EF0">
        <w:rPr>
          <w:rFonts w:ascii="Bookman Old Style" w:hAnsi="Bookman Old Style" w:hint="eastAsia"/>
        </w:rPr>
        <w:t>ę</w:t>
      </w:r>
      <w:r w:rsidR="00A30EF0" w:rsidRPr="00A30EF0">
        <w:rPr>
          <w:rFonts w:ascii="Bookman Old Style" w:hAnsi="Bookman Old Style"/>
        </w:rPr>
        <w:t>dów</w:t>
      </w:r>
      <w:r>
        <w:rPr>
          <w:rFonts w:ascii="Bookman Old Style" w:hAnsi="Bookman Old Style"/>
        </w:rPr>
        <w:t>.</w:t>
      </w:r>
    </w:p>
    <w:p w:rsidR="00A30EF0" w:rsidRPr="00A30EF0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  <w:r w:rsidR="00A30EF0" w:rsidRPr="00A30EF0">
        <w:rPr>
          <w:rFonts w:ascii="Bookman Old Style" w:hAnsi="Bookman Old Style"/>
        </w:rPr>
        <w:t>lokowanie dost</w:t>
      </w:r>
      <w:r w:rsidR="00A30EF0" w:rsidRPr="00A30EF0">
        <w:rPr>
          <w:rFonts w:ascii="Bookman Old Style" w:hAnsi="Bookman Old Style" w:hint="eastAsia"/>
        </w:rPr>
        <w:t>ę</w:t>
      </w:r>
      <w:r w:rsidR="00A30EF0" w:rsidRPr="00A30EF0">
        <w:rPr>
          <w:rFonts w:ascii="Bookman Old Style" w:hAnsi="Bookman Old Style"/>
        </w:rPr>
        <w:t>pu do nap</w:t>
      </w:r>
      <w:r w:rsidR="00A30EF0" w:rsidRPr="00A30EF0">
        <w:rPr>
          <w:rFonts w:ascii="Bookman Old Style" w:hAnsi="Bookman Old Style" w:hint="eastAsia"/>
        </w:rPr>
        <w:t>ę</w:t>
      </w:r>
      <w:r w:rsidR="00A30EF0" w:rsidRPr="00A30EF0">
        <w:rPr>
          <w:rFonts w:ascii="Bookman Old Style" w:hAnsi="Bookman Old Style"/>
        </w:rPr>
        <w:t>dów USB</w:t>
      </w:r>
      <w:r>
        <w:rPr>
          <w:rFonts w:ascii="Bookman Old Style" w:hAnsi="Bookman Old Style"/>
        </w:rPr>
        <w:t>.</w:t>
      </w:r>
    </w:p>
    <w:p w:rsidR="00A30EF0" w:rsidRPr="00A30EF0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A30EF0" w:rsidRPr="00A30EF0">
        <w:rPr>
          <w:rFonts w:ascii="Bookman Old Style" w:hAnsi="Bookman Old Style"/>
        </w:rPr>
        <w:t>krywanie paska zada</w:t>
      </w:r>
      <w:r w:rsidR="00A30EF0" w:rsidRPr="00A30EF0">
        <w:rPr>
          <w:rFonts w:ascii="Bookman Old Style" w:hAnsi="Bookman Old Style" w:hint="eastAsia"/>
        </w:rPr>
        <w:t>ń</w:t>
      </w:r>
      <w:r w:rsidR="00A30EF0" w:rsidRPr="00A30EF0">
        <w:rPr>
          <w:rFonts w:ascii="Bookman Old Style" w:hAnsi="Bookman Old Style"/>
        </w:rPr>
        <w:t xml:space="preserve"> i ikon pulpitu</w:t>
      </w:r>
      <w:r>
        <w:rPr>
          <w:rFonts w:ascii="Bookman Old Style" w:hAnsi="Bookman Old Style"/>
        </w:rPr>
        <w:t>.</w:t>
      </w:r>
    </w:p>
    <w:p w:rsidR="00A30EF0" w:rsidRPr="00305E43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 w:rsidRPr="00305E43">
        <w:rPr>
          <w:rFonts w:ascii="Bookman Old Style" w:hAnsi="Bookman Old Style"/>
        </w:rPr>
        <w:t>B</w:t>
      </w:r>
      <w:r w:rsidR="00A30EF0" w:rsidRPr="00305E43">
        <w:rPr>
          <w:rFonts w:ascii="Bookman Old Style" w:hAnsi="Bookman Old Style"/>
        </w:rPr>
        <w:t>lokowanie skrótów klawiaturowych (mo</w:t>
      </w:r>
      <w:r w:rsidR="00A30EF0" w:rsidRPr="00305E43">
        <w:rPr>
          <w:rFonts w:ascii="Bookman Old Style" w:hAnsi="Bookman Old Style" w:hint="eastAsia"/>
        </w:rPr>
        <w:t>ż</w:t>
      </w:r>
      <w:r w:rsidR="00A30EF0" w:rsidRPr="00305E43">
        <w:rPr>
          <w:rFonts w:ascii="Bookman Old Style" w:hAnsi="Bookman Old Style"/>
        </w:rPr>
        <w:t>liwo</w:t>
      </w:r>
      <w:r w:rsidR="00A30EF0" w:rsidRPr="00305E43">
        <w:rPr>
          <w:rFonts w:ascii="Bookman Old Style" w:hAnsi="Bookman Old Style" w:hint="eastAsia"/>
        </w:rPr>
        <w:t>ść</w:t>
      </w:r>
      <w:r w:rsidR="00A30EF0" w:rsidRPr="00305E43">
        <w:rPr>
          <w:rFonts w:ascii="Bookman Old Style" w:hAnsi="Bookman Old Style"/>
        </w:rPr>
        <w:t xml:space="preserve"> dodawania własnych kombinacji do listy klawiszy, które maj</w:t>
      </w:r>
      <w:r w:rsidR="00A30EF0" w:rsidRPr="00305E43">
        <w:rPr>
          <w:rFonts w:ascii="Bookman Old Style" w:hAnsi="Bookman Old Style" w:hint="eastAsia"/>
        </w:rPr>
        <w:t>ą</w:t>
      </w:r>
      <w:r w:rsidR="00A30EF0" w:rsidRPr="00305E43">
        <w:rPr>
          <w:rFonts w:ascii="Bookman Old Style" w:hAnsi="Bookman Old Style"/>
        </w:rPr>
        <w:t xml:space="preserve"> by</w:t>
      </w:r>
      <w:r w:rsidR="00A30EF0" w:rsidRPr="00305E43">
        <w:rPr>
          <w:rFonts w:ascii="Bookman Old Style" w:hAnsi="Bookman Old Style" w:hint="eastAsia"/>
        </w:rPr>
        <w:t>ć</w:t>
      </w:r>
      <w:r>
        <w:rPr>
          <w:rFonts w:ascii="Bookman Old Style" w:hAnsi="Bookman Old Style"/>
        </w:rPr>
        <w:t xml:space="preserve"> </w:t>
      </w:r>
      <w:r w:rsidR="00A30EF0" w:rsidRPr="00305E43">
        <w:rPr>
          <w:rFonts w:ascii="Bookman Old Style" w:hAnsi="Bookman Old Style"/>
        </w:rPr>
        <w:t>blokowane)</w:t>
      </w:r>
      <w:r>
        <w:rPr>
          <w:rFonts w:ascii="Bookman Old Style" w:hAnsi="Bookman Old Style"/>
        </w:rPr>
        <w:t>.</w:t>
      </w:r>
    </w:p>
    <w:p w:rsidR="00A30EF0" w:rsidRPr="00A30EF0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  <w:r w:rsidR="00A30EF0" w:rsidRPr="00A30EF0">
        <w:rPr>
          <w:rFonts w:ascii="Bookman Old Style" w:hAnsi="Bookman Old Style"/>
        </w:rPr>
        <w:t>lokowanie wyskakuj</w:t>
      </w:r>
      <w:r w:rsidR="00A30EF0" w:rsidRPr="00A30EF0">
        <w:rPr>
          <w:rFonts w:ascii="Bookman Old Style" w:hAnsi="Bookman Old Style" w:hint="eastAsia"/>
        </w:rPr>
        <w:t>ą</w:t>
      </w:r>
      <w:r w:rsidR="00A30EF0" w:rsidRPr="00A30EF0">
        <w:rPr>
          <w:rFonts w:ascii="Bookman Old Style" w:hAnsi="Bookman Old Style"/>
        </w:rPr>
        <w:t>cych okien dialogowych</w:t>
      </w:r>
      <w:r>
        <w:rPr>
          <w:rFonts w:ascii="Bookman Old Style" w:hAnsi="Bookman Old Style"/>
        </w:rPr>
        <w:t>.</w:t>
      </w:r>
    </w:p>
    <w:p w:rsidR="00A30EF0" w:rsidRPr="00A30EF0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  <w:r w:rsidR="00A30EF0" w:rsidRPr="00A30EF0">
        <w:rPr>
          <w:rFonts w:ascii="Bookman Old Style" w:hAnsi="Bookman Old Style"/>
        </w:rPr>
        <w:t>lokowanie uruchamiania okre</w:t>
      </w:r>
      <w:r w:rsidR="00A30EF0" w:rsidRPr="00A30EF0">
        <w:rPr>
          <w:rFonts w:ascii="Bookman Old Style" w:hAnsi="Bookman Old Style" w:hint="eastAsia"/>
        </w:rPr>
        <w:t>ś</w:t>
      </w:r>
      <w:r w:rsidR="00A30EF0" w:rsidRPr="00A30EF0">
        <w:rPr>
          <w:rFonts w:ascii="Bookman Old Style" w:hAnsi="Bookman Old Style"/>
        </w:rPr>
        <w:t>lonych aplikacji</w:t>
      </w:r>
      <w:r>
        <w:rPr>
          <w:rFonts w:ascii="Bookman Old Style" w:hAnsi="Bookman Old Style"/>
        </w:rPr>
        <w:t>.</w:t>
      </w:r>
    </w:p>
    <w:p w:rsidR="00A30EF0" w:rsidRPr="00A30EF0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  <w:r w:rsidR="00A30EF0" w:rsidRPr="00A30EF0">
        <w:rPr>
          <w:rFonts w:ascii="Bookman Old Style" w:hAnsi="Bookman Old Style"/>
        </w:rPr>
        <w:t>lokada wy</w:t>
      </w:r>
      <w:r w:rsidR="00A30EF0" w:rsidRPr="00A30EF0">
        <w:rPr>
          <w:rFonts w:ascii="Bookman Old Style" w:hAnsi="Bookman Old Style" w:hint="eastAsia"/>
        </w:rPr>
        <w:t>ś</w:t>
      </w:r>
      <w:r w:rsidR="00A30EF0" w:rsidRPr="00A30EF0">
        <w:rPr>
          <w:rFonts w:ascii="Bookman Old Style" w:hAnsi="Bookman Old Style"/>
        </w:rPr>
        <w:t>wietlania w przegl</w:t>
      </w:r>
      <w:r w:rsidR="00A30EF0" w:rsidRPr="00A30EF0">
        <w:rPr>
          <w:rFonts w:ascii="Bookman Old Style" w:hAnsi="Bookman Old Style" w:hint="eastAsia"/>
        </w:rPr>
        <w:t>ą</w:t>
      </w:r>
      <w:r w:rsidR="00A30EF0" w:rsidRPr="00A30EF0">
        <w:rPr>
          <w:rFonts w:ascii="Bookman Old Style" w:hAnsi="Bookman Old Style"/>
        </w:rPr>
        <w:t>darce internetowej menu kontekstowego i bł</w:t>
      </w:r>
      <w:r w:rsidR="00A30EF0" w:rsidRPr="00A30EF0">
        <w:rPr>
          <w:rFonts w:ascii="Bookman Old Style" w:hAnsi="Bookman Old Style" w:hint="eastAsia"/>
        </w:rPr>
        <w:t>ę</w:t>
      </w:r>
      <w:r w:rsidR="00A30EF0" w:rsidRPr="00A30EF0">
        <w:rPr>
          <w:rFonts w:ascii="Bookman Old Style" w:hAnsi="Bookman Old Style"/>
        </w:rPr>
        <w:t>dów skryptów</w:t>
      </w:r>
      <w:r>
        <w:rPr>
          <w:rFonts w:ascii="Bookman Old Style" w:hAnsi="Bookman Old Style"/>
        </w:rPr>
        <w:t>.</w:t>
      </w:r>
    </w:p>
    <w:p w:rsidR="00A30EF0" w:rsidRPr="00A30EF0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A30EF0" w:rsidRPr="00A30EF0">
        <w:rPr>
          <w:rFonts w:ascii="Bookman Old Style" w:hAnsi="Bookman Old Style"/>
        </w:rPr>
        <w:t>ontrola wolnej pami</w:t>
      </w:r>
      <w:r w:rsidR="00A30EF0" w:rsidRPr="00A30EF0">
        <w:rPr>
          <w:rFonts w:ascii="Bookman Old Style" w:hAnsi="Bookman Old Style" w:hint="eastAsia"/>
        </w:rPr>
        <w:t>ę</w:t>
      </w:r>
      <w:r w:rsidR="00A30EF0" w:rsidRPr="00A30EF0">
        <w:rPr>
          <w:rFonts w:ascii="Bookman Old Style" w:hAnsi="Bookman Old Style"/>
        </w:rPr>
        <w:t>ci</w:t>
      </w:r>
      <w:r>
        <w:rPr>
          <w:rFonts w:ascii="Bookman Old Style" w:hAnsi="Bookman Old Style"/>
        </w:rPr>
        <w:t>.</w:t>
      </w:r>
    </w:p>
    <w:p w:rsidR="00A30EF0" w:rsidRPr="00A30EF0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A30EF0" w:rsidRPr="00A30EF0">
        <w:rPr>
          <w:rFonts w:ascii="Bookman Old Style" w:hAnsi="Bookman Old Style"/>
        </w:rPr>
        <w:t>ost</w:t>
      </w:r>
      <w:r w:rsidR="00A30EF0" w:rsidRPr="00A30EF0">
        <w:rPr>
          <w:rFonts w:ascii="Bookman Old Style" w:hAnsi="Bookman Old Style" w:hint="eastAsia"/>
        </w:rPr>
        <w:t>ę</w:t>
      </w:r>
      <w:r w:rsidR="00A30EF0" w:rsidRPr="00A30EF0">
        <w:rPr>
          <w:rFonts w:ascii="Bookman Old Style" w:hAnsi="Bookman Old Style"/>
        </w:rPr>
        <w:t>p do ustawie</w:t>
      </w:r>
      <w:r w:rsidR="00A30EF0" w:rsidRPr="00A30EF0">
        <w:rPr>
          <w:rFonts w:ascii="Bookman Old Style" w:hAnsi="Bookman Old Style" w:hint="eastAsia"/>
        </w:rPr>
        <w:t>ń</w:t>
      </w:r>
      <w:r w:rsidR="00A30EF0" w:rsidRPr="00A30EF0">
        <w:rPr>
          <w:rFonts w:ascii="Bookman Old Style" w:hAnsi="Bookman Old Style"/>
        </w:rPr>
        <w:t xml:space="preserve"> i konfiguracji zabezpieczony hasłem</w:t>
      </w:r>
      <w:r>
        <w:rPr>
          <w:rFonts w:ascii="Bookman Old Style" w:hAnsi="Bookman Old Style"/>
        </w:rPr>
        <w:t>.</w:t>
      </w:r>
    </w:p>
    <w:p w:rsidR="00A30EF0" w:rsidRPr="00A30EF0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="00A30EF0" w:rsidRPr="00A30EF0">
        <w:rPr>
          <w:rFonts w:ascii="Bookman Old Style" w:hAnsi="Bookman Old Style"/>
        </w:rPr>
        <w:t>ysyłanie powiadomie</w:t>
      </w:r>
      <w:r w:rsidR="00A30EF0" w:rsidRPr="00A30EF0">
        <w:rPr>
          <w:rFonts w:ascii="Bookman Old Style" w:hAnsi="Bookman Old Style" w:hint="eastAsia"/>
        </w:rPr>
        <w:t>ń</w:t>
      </w:r>
      <w:r w:rsidR="00A30EF0" w:rsidRPr="00A30EF0">
        <w:rPr>
          <w:rFonts w:ascii="Bookman Old Style" w:hAnsi="Bookman Old Style"/>
        </w:rPr>
        <w:t xml:space="preserve"> o aktywno</w:t>
      </w:r>
      <w:r w:rsidR="00A30EF0" w:rsidRPr="00A30EF0">
        <w:rPr>
          <w:rFonts w:ascii="Bookman Old Style" w:hAnsi="Bookman Old Style" w:hint="eastAsia"/>
        </w:rPr>
        <w:t>ś</w:t>
      </w:r>
      <w:r w:rsidR="00A30EF0" w:rsidRPr="00A30EF0">
        <w:rPr>
          <w:rFonts w:ascii="Bookman Old Style" w:hAnsi="Bookman Old Style"/>
        </w:rPr>
        <w:t>ci kiosku na dowolny adres e-mail</w:t>
      </w:r>
      <w:r>
        <w:rPr>
          <w:rFonts w:ascii="Bookman Old Style" w:hAnsi="Bookman Old Style"/>
        </w:rPr>
        <w:t>.</w:t>
      </w:r>
    </w:p>
    <w:p w:rsidR="00A30EF0" w:rsidRPr="00A30EF0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</w:t>
      </w:r>
      <w:r w:rsidR="00A30EF0" w:rsidRPr="00A30EF0">
        <w:rPr>
          <w:rFonts w:ascii="Bookman Old Style" w:hAnsi="Bookman Old Style"/>
        </w:rPr>
        <w:t>wrót do strony startowej (modułu domy</w:t>
      </w:r>
      <w:r w:rsidR="00A30EF0" w:rsidRPr="00A30EF0">
        <w:rPr>
          <w:rFonts w:ascii="Bookman Old Style" w:hAnsi="Bookman Old Style" w:hint="eastAsia"/>
        </w:rPr>
        <w:t>ś</w:t>
      </w:r>
      <w:r w:rsidR="00A30EF0" w:rsidRPr="00A30EF0">
        <w:rPr>
          <w:rFonts w:ascii="Bookman Old Style" w:hAnsi="Bookman Old Style"/>
        </w:rPr>
        <w:t>lnego) po zdefiniowanym okresie bezczynno</w:t>
      </w:r>
      <w:r w:rsidR="00A30EF0" w:rsidRPr="00A30EF0">
        <w:rPr>
          <w:rFonts w:ascii="Bookman Old Style" w:hAnsi="Bookman Old Style" w:hint="eastAsia"/>
        </w:rPr>
        <w:t>ś</w:t>
      </w:r>
      <w:r w:rsidR="00A30EF0" w:rsidRPr="00A30EF0">
        <w:rPr>
          <w:rFonts w:ascii="Bookman Old Style" w:hAnsi="Bookman Old Style"/>
        </w:rPr>
        <w:t xml:space="preserve">ci </w:t>
      </w:r>
      <w:proofErr w:type="spellStart"/>
      <w:r w:rsidR="00A30EF0" w:rsidRPr="00A30EF0">
        <w:rPr>
          <w:rFonts w:ascii="Bookman Old Style" w:hAnsi="Bookman Old Style"/>
        </w:rPr>
        <w:t>infokiosku</w:t>
      </w:r>
      <w:proofErr w:type="spellEnd"/>
      <w:r>
        <w:rPr>
          <w:rFonts w:ascii="Bookman Old Style" w:hAnsi="Bookman Old Style"/>
        </w:rPr>
        <w:t>.</w:t>
      </w:r>
    </w:p>
    <w:p w:rsidR="00A30EF0" w:rsidRPr="00A30EF0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A30EF0" w:rsidRPr="00A30EF0">
        <w:rPr>
          <w:rFonts w:ascii="Bookman Old Style" w:hAnsi="Bookman Old Style"/>
        </w:rPr>
        <w:t>obieranie informacji o systemie - zainstalowanym sprz</w:t>
      </w:r>
      <w:r w:rsidR="00A30EF0" w:rsidRPr="00A30EF0">
        <w:rPr>
          <w:rFonts w:ascii="Bookman Old Style" w:hAnsi="Bookman Old Style" w:hint="eastAsia"/>
        </w:rPr>
        <w:t>ę</w:t>
      </w:r>
      <w:r w:rsidR="00A30EF0" w:rsidRPr="00A30EF0">
        <w:rPr>
          <w:rFonts w:ascii="Bookman Old Style" w:hAnsi="Bookman Old Style"/>
        </w:rPr>
        <w:t>cie, dost</w:t>
      </w:r>
      <w:r w:rsidR="00A30EF0" w:rsidRPr="00A30EF0">
        <w:rPr>
          <w:rFonts w:ascii="Bookman Old Style" w:hAnsi="Bookman Old Style" w:hint="eastAsia"/>
        </w:rPr>
        <w:t>ę</w:t>
      </w:r>
      <w:r w:rsidR="00A30EF0" w:rsidRPr="00A30EF0">
        <w:rPr>
          <w:rFonts w:ascii="Bookman Old Style" w:hAnsi="Bookman Old Style"/>
        </w:rPr>
        <w:t>pnej pami</w:t>
      </w:r>
      <w:r w:rsidR="00A30EF0" w:rsidRPr="00A30EF0">
        <w:rPr>
          <w:rFonts w:ascii="Bookman Old Style" w:hAnsi="Bookman Old Style" w:hint="eastAsia"/>
        </w:rPr>
        <w:t>ę</w:t>
      </w:r>
      <w:r>
        <w:rPr>
          <w:rFonts w:ascii="Bookman Old Style" w:hAnsi="Bookman Old Style"/>
        </w:rPr>
        <w:t>ci, miejscu na dyskach twardych.</w:t>
      </w:r>
    </w:p>
    <w:p w:rsidR="00A30EF0" w:rsidRPr="00A30EF0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A30EF0" w:rsidRPr="00A30EF0">
        <w:rPr>
          <w:rFonts w:ascii="Bookman Old Style" w:hAnsi="Bookman Old Style"/>
        </w:rPr>
        <w:t>ruchomionych usługach i procesach itd.</w:t>
      </w:r>
    </w:p>
    <w:p w:rsidR="00A30EF0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 w:rsidRPr="00305E43">
        <w:rPr>
          <w:rFonts w:ascii="Bookman Old Style" w:hAnsi="Bookman Old Style"/>
        </w:rPr>
        <w:t>W</w:t>
      </w:r>
      <w:r w:rsidR="00A30EF0" w:rsidRPr="00305E43">
        <w:rPr>
          <w:rFonts w:ascii="Bookman Old Style" w:hAnsi="Bookman Old Style"/>
        </w:rPr>
        <w:t>y</w:t>
      </w:r>
      <w:r w:rsidR="00A30EF0" w:rsidRPr="00305E43">
        <w:rPr>
          <w:rFonts w:ascii="Bookman Old Style" w:hAnsi="Bookman Old Style" w:hint="eastAsia"/>
        </w:rPr>
        <w:t>ś</w:t>
      </w:r>
      <w:r w:rsidR="00A30EF0" w:rsidRPr="00305E43">
        <w:rPr>
          <w:rFonts w:ascii="Bookman Old Style" w:hAnsi="Bookman Old Style"/>
        </w:rPr>
        <w:t>wietlanie stron internetowych, wysyłanie i odczyt wiadomo</w:t>
      </w:r>
      <w:r w:rsidR="00A30EF0" w:rsidRPr="00305E43">
        <w:rPr>
          <w:rFonts w:ascii="Bookman Old Style" w:hAnsi="Bookman Old Style" w:hint="eastAsia"/>
        </w:rPr>
        <w:t>ś</w:t>
      </w:r>
      <w:r w:rsidR="00A30EF0" w:rsidRPr="00305E43">
        <w:rPr>
          <w:rFonts w:ascii="Bookman Old Style" w:hAnsi="Bookman Old Style"/>
        </w:rPr>
        <w:t>ci e-mail, wy</w:t>
      </w:r>
      <w:r w:rsidR="00A30EF0" w:rsidRPr="00305E43">
        <w:rPr>
          <w:rFonts w:ascii="Bookman Old Style" w:hAnsi="Bookman Old Style" w:hint="eastAsia"/>
        </w:rPr>
        <w:t>ś</w:t>
      </w:r>
      <w:r w:rsidR="00A30EF0" w:rsidRPr="00305E43">
        <w:rPr>
          <w:rFonts w:ascii="Bookman Old Style" w:hAnsi="Bookman Old Style"/>
        </w:rPr>
        <w:t>wietlanie zdj</w:t>
      </w:r>
      <w:r w:rsidR="00A30EF0" w:rsidRPr="00305E43">
        <w:rPr>
          <w:rFonts w:ascii="Bookman Old Style" w:hAnsi="Bookman Old Style" w:hint="eastAsia"/>
        </w:rPr>
        <w:t>ęć</w:t>
      </w:r>
      <w:r w:rsidR="00A30EF0" w:rsidRPr="00305E43">
        <w:rPr>
          <w:rFonts w:ascii="Bookman Old Style" w:hAnsi="Bookman Old Style"/>
        </w:rPr>
        <w:t>, odtwarzanie filmów,</w:t>
      </w:r>
      <w:r w:rsidRPr="00305E43">
        <w:rPr>
          <w:rFonts w:ascii="Bookman Old Style" w:hAnsi="Bookman Old Style"/>
        </w:rPr>
        <w:t xml:space="preserve"> </w:t>
      </w:r>
      <w:r w:rsidR="00A30EF0" w:rsidRPr="00305E43">
        <w:rPr>
          <w:rFonts w:ascii="Bookman Old Style" w:hAnsi="Bookman Old Style"/>
        </w:rPr>
        <w:t>dokum</w:t>
      </w:r>
      <w:r>
        <w:rPr>
          <w:rFonts w:ascii="Bookman Old Style" w:hAnsi="Bookman Old Style"/>
        </w:rPr>
        <w:t>entów PDF i plików tekstowych w </w:t>
      </w:r>
      <w:r w:rsidR="00A30EF0" w:rsidRPr="00305E43">
        <w:rPr>
          <w:rFonts w:ascii="Bookman Old Style" w:hAnsi="Bookman Old Style"/>
        </w:rPr>
        <w:t>dedykowanych modułach aplikacji</w:t>
      </w:r>
      <w:r>
        <w:rPr>
          <w:rFonts w:ascii="Bookman Old Style" w:hAnsi="Bookman Old Style"/>
        </w:rPr>
        <w:t>.</w:t>
      </w:r>
    </w:p>
    <w:p w:rsidR="00305E43" w:rsidRPr="00305E43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Pr="00305E43">
        <w:rPr>
          <w:rFonts w:ascii="Bookman Old Style" w:hAnsi="Bookman Old Style"/>
        </w:rPr>
        <w:t>oduł przeglądarki internetowej z wbudowaną wirtualną klawiaturą</w:t>
      </w:r>
    </w:p>
    <w:p w:rsidR="00305E43" w:rsidRPr="00305E43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Pr="00305E43">
        <w:rPr>
          <w:rFonts w:ascii="Bookman Old Style" w:hAnsi="Bookman Old Style"/>
        </w:rPr>
        <w:t xml:space="preserve">ożliwość wyboru silnika przeglądarki - </w:t>
      </w:r>
      <w:proofErr w:type="spellStart"/>
      <w:r w:rsidRPr="00305E43">
        <w:rPr>
          <w:rFonts w:ascii="Bookman Old Style" w:hAnsi="Bookman Old Style"/>
        </w:rPr>
        <w:t>Trident</w:t>
      </w:r>
      <w:proofErr w:type="spellEnd"/>
      <w:r w:rsidRPr="00305E43">
        <w:rPr>
          <w:rFonts w:ascii="Bookman Old Style" w:hAnsi="Bookman Old Style"/>
        </w:rPr>
        <w:t xml:space="preserve"> (Internet Explorer) lub </w:t>
      </w:r>
      <w:proofErr w:type="spellStart"/>
      <w:r w:rsidRPr="00305E43">
        <w:rPr>
          <w:rFonts w:ascii="Bookman Old Style" w:hAnsi="Bookman Old Style"/>
        </w:rPr>
        <w:t>Chromium</w:t>
      </w:r>
      <w:proofErr w:type="spellEnd"/>
    </w:p>
    <w:p w:rsidR="00305E43" w:rsidRPr="00305E43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</w:t>
      </w:r>
      <w:r w:rsidRPr="00305E43">
        <w:rPr>
          <w:rFonts w:ascii="Bookman Old Style" w:hAnsi="Bookman Old Style"/>
        </w:rPr>
        <w:t xml:space="preserve">iltrowanie dostępu do zasobów </w:t>
      </w:r>
      <w:proofErr w:type="spellStart"/>
      <w:r w:rsidRPr="00305E43">
        <w:rPr>
          <w:rFonts w:ascii="Bookman Old Style" w:hAnsi="Bookman Old Style"/>
        </w:rPr>
        <w:t>internetu</w:t>
      </w:r>
      <w:proofErr w:type="spellEnd"/>
    </w:p>
    <w:p w:rsidR="00305E43" w:rsidRPr="00305E43" w:rsidRDefault="00305E4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Pr="00305E43">
        <w:rPr>
          <w:rFonts w:ascii="Bookman Old Style" w:hAnsi="Bookman Old Style"/>
        </w:rPr>
        <w:t xml:space="preserve">ożliwość dodania własnego komunikatu oraz dźwięku o zablokowaniu dostępu do </w:t>
      </w:r>
      <w:proofErr w:type="spellStart"/>
      <w:r w:rsidRPr="00305E43">
        <w:rPr>
          <w:rFonts w:ascii="Bookman Old Style" w:hAnsi="Bookman Old Style"/>
        </w:rPr>
        <w:t>internetu</w:t>
      </w:r>
      <w:proofErr w:type="spellEnd"/>
      <w:r w:rsidR="00AA5313">
        <w:rPr>
          <w:rFonts w:ascii="Bookman Old Style" w:hAnsi="Bookman Old Style"/>
        </w:rPr>
        <w:t>.</w:t>
      </w:r>
    </w:p>
    <w:p w:rsidR="00305E43" w:rsidRPr="00AA531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 w:rsidRPr="00AA5313">
        <w:rPr>
          <w:rFonts w:ascii="Bookman Old Style" w:hAnsi="Bookman Old Style"/>
        </w:rPr>
        <w:t>U</w:t>
      </w:r>
      <w:r w:rsidR="00305E43" w:rsidRPr="00AA5313">
        <w:rPr>
          <w:rFonts w:ascii="Bookman Old Style" w:hAnsi="Bookman Old Style"/>
        </w:rPr>
        <w:t>łatwienia dla osób niepełnosprawnych - kontrastowe skóry, powiększanie przeglądanych stron, odtwarzanie dowolnych</w:t>
      </w:r>
      <w:r w:rsidRPr="00AA5313">
        <w:rPr>
          <w:rFonts w:ascii="Bookman Old Style" w:hAnsi="Bookman Old Style"/>
        </w:rPr>
        <w:t xml:space="preserve"> </w:t>
      </w:r>
      <w:r w:rsidR="00305E43" w:rsidRPr="00AA5313">
        <w:rPr>
          <w:rFonts w:ascii="Bookman Old Style" w:hAnsi="Bookman Old Style"/>
        </w:rPr>
        <w:t>komunikatów dźwiękowych</w:t>
      </w:r>
      <w:r>
        <w:rPr>
          <w:rFonts w:ascii="Bookman Old Style" w:hAnsi="Bookman Old Style"/>
        </w:rPr>
        <w:t>.</w:t>
      </w:r>
    </w:p>
    <w:p w:rsidR="00305E43" w:rsidRP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305E43" w:rsidRPr="00305E43">
        <w:rPr>
          <w:rFonts w:ascii="Bookman Old Style" w:hAnsi="Bookman Old Style"/>
        </w:rPr>
        <w:t>zyszczenie historii przeglądania</w:t>
      </w:r>
      <w:r>
        <w:rPr>
          <w:rFonts w:ascii="Bookman Old Style" w:hAnsi="Bookman Old Style"/>
        </w:rPr>
        <w:t>.</w:t>
      </w:r>
    </w:p>
    <w:p w:rsidR="00305E43" w:rsidRP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</w:t>
      </w:r>
      <w:r w:rsidR="00305E43" w:rsidRPr="00305E43">
        <w:rPr>
          <w:rFonts w:ascii="Bookman Old Style" w:hAnsi="Bookman Old Style"/>
        </w:rPr>
        <w:t>ista stron ulubionych</w:t>
      </w:r>
      <w:r>
        <w:rPr>
          <w:rFonts w:ascii="Bookman Old Style" w:hAnsi="Bookman Old Style"/>
        </w:rPr>
        <w:t>.</w:t>
      </w:r>
    </w:p>
    <w:p w:rsidR="00305E43" w:rsidRP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L</w:t>
      </w:r>
      <w:r w:rsidR="00305E43" w:rsidRPr="00305E43">
        <w:rPr>
          <w:rFonts w:ascii="Bookman Old Style" w:hAnsi="Bookman Old Style"/>
        </w:rPr>
        <w:t>ista dostępnych programów</w:t>
      </w:r>
      <w:r>
        <w:rPr>
          <w:rFonts w:ascii="Bookman Old Style" w:hAnsi="Bookman Old Style"/>
        </w:rPr>
        <w:t>.</w:t>
      </w:r>
    </w:p>
    <w:p w:rsidR="00305E43" w:rsidRP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  <w:r w:rsidR="00305E43" w:rsidRPr="00305E43">
        <w:rPr>
          <w:rFonts w:ascii="Bookman Old Style" w:hAnsi="Bookman Old Style"/>
        </w:rPr>
        <w:t>lokada wyświetlania menu kontekstowego i błędów skryptów</w:t>
      </w:r>
      <w:r>
        <w:rPr>
          <w:rFonts w:ascii="Bookman Old Style" w:hAnsi="Bookman Old Style"/>
        </w:rPr>
        <w:t>.</w:t>
      </w:r>
    </w:p>
    <w:p w:rsidR="00305E43" w:rsidRP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="00305E43" w:rsidRPr="00305E43">
        <w:rPr>
          <w:rFonts w:ascii="Bookman Old Style" w:hAnsi="Bookman Old Style"/>
        </w:rPr>
        <w:t>ybór domyślnej wyszukiwarki</w:t>
      </w:r>
      <w:r>
        <w:rPr>
          <w:rFonts w:ascii="Bookman Old Style" w:hAnsi="Bookman Old Style"/>
        </w:rPr>
        <w:t>.</w:t>
      </w:r>
    </w:p>
    <w:p w:rsidR="00305E43" w:rsidRP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="00305E43" w:rsidRPr="00305E43">
        <w:rPr>
          <w:rFonts w:ascii="Bookman Old Style" w:hAnsi="Bookman Old Style"/>
        </w:rPr>
        <w:t>yświetlanie PDF w oknie aplikacji</w:t>
      </w:r>
      <w:r>
        <w:rPr>
          <w:rFonts w:ascii="Bookman Old Style" w:hAnsi="Bookman Old Style"/>
        </w:rPr>
        <w:t>.</w:t>
      </w:r>
    </w:p>
    <w:p w:rsidR="00305E43" w:rsidRP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="00305E43" w:rsidRPr="00305E43">
        <w:rPr>
          <w:rFonts w:ascii="Bookman Old Style" w:hAnsi="Bookman Old Style"/>
        </w:rPr>
        <w:t>ysyłanie wiadomości e-mail w oknie aplikacji</w:t>
      </w:r>
      <w:r>
        <w:rPr>
          <w:rFonts w:ascii="Bookman Old Style" w:hAnsi="Bookman Old Style"/>
        </w:rPr>
        <w:t>.</w:t>
      </w:r>
    </w:p>
    <w:p w:rsidR="00305E43" w:rsidRP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305E43" w:rsidRPr="00305E43">
        <w:rPr>
          <w:rFonts w:ascii="Bookman Old Style" w:hAnsi="Bookman Old Style"/>
        </w:rPr>
        <w:t>ożliwość blokowania wysyłania wiadomości e-mail ze stron www</w:t>
      </w:r>
      <w:r>
        <w:rPr>
          <w:rFonts w:ascii="Bookman Old Style" w:hAnsi="Bookman Old Style"/>
        </w:rPr>
        <w:t>.</w:t>
      </w:r>
    </w:p>
    <w:p w:rsidR="00305E43" w:rsidRPr="00AA531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 w:rsidRPr="00AA5313">
        <w:rPr>
          <w:rFonts w:ascii="Bookman Old Style" w:hAnsi="Bookman Old Style"/>
        </w:rPr>
        <w:t>K</w:t>
      </w:r>
      <w:r w:rsidR="00305E43" w:rsidRPr="00AA5313">
        <w:rPr>
          <w:rFonts w:ascii="Bookman Old Style" w:hAnsi="Bookman Old Style"/>
        </w:rPr>
        <w:t>onfigurowalny interfejs użytkownika m.in. wybór skóry, możliwość zmiany tła, ukrycia paska adresu, zakładek i</w:t>
      </w:r>
      <w:r w:rsidRPr="00AA5313">
        <w:rPr>
          <w:rFonts w:ascii="Bookman Old Style" w:hAnsi="Bookman Old Style"/>
        </w:rPr>
        <w:t xml:space="preserve"> </w:t>
      </w:r>
      <w:r w:rsidR="00305E43" w:rsidRPr="00AA5313">
        <w:rPr>
          <w:rFonts w:ascii="Bookman Old Style" w:hAnsi="Bookman Old Style"/>
        </w:rPr>
        <w:t>przycisków nawigacyjnych</w:t>
      </w:r>
      <w:r>
        <w:rPr>
          <w:rFonts w:ascii="Bookman Old Style" w:hAnsi="Bookman Old Style"/>
        </w:rPr>
        <w:t>.</w:t>
      </w:r>
    </w:p>
    <w:p w:rsidR="00305E43" w:rsidRP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305E43" w:rsidRPr="00305E43">
        <w:rPr>
          <w:rFonts w:ascii="Bookman Old Style" w:hAnsi="Bookman Old Style"/>
        </w:rPr>
        <w:t xml:space="preserve">ożliwość wyboru położenia </w:t>
      </w:r>
      <w:proofErr w:type="spellStart"/>
      <w:r w:rsidR="00305E43" w:rsidRPr="00305E43">
        <w:rPr>
          <w:rFonts w:ascii="Bookman Old Style" w:hAnsi="Bookman Old Style"/>
        </w:rPr>
        <w:t>toolbarów</w:t>
      </w:r>
      <w:proofErr w:type="spellEnd"/>
      <w:r w:rsidR="00305E43" w:rsidRPr="00305E43">
        <w:rPr>
          <w:rFonts w:ascii="Bookman Old Style" w:hAnsi="Bookman Old Style"/>
        </w:rPr>
        <w:t xml:space="preserve"> (góra, dół, lewo, prawo)</w:t>
      </w:r>
      <w:r>
        <w:rPr>
          <w:rFonts w:ascii="Bookman Old Style" w:hAnsi="Bookman Old Style"/>
        </w:rPr>
        <w:t>.</w:t>
      </w:r>
    </w:p>
    <w:p w:rsidR="00305E43" w:rsidRP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305E43" w:rsidRPr="00305E43">
        <w:rPr>
          <w:rFonts w:ascii="Bookman Old Style" w:hAnsi="Bookman Old Style"/>
        </w:rPr>
        <w:t>oduł do tworzenia i wyświetlania ogłoszeń</w:t>
      </w:r>
      <w:r>
        <w:rPr>
          <w:rFonts w:ascii="Bookman Old Style" w:hAnsi="Bookman Old Style"/>
        </w:rPr>
        <w:t>.</w:t>
      </w:r>
    </w:p>
    <w:p w:rsidR="00305E43" w:rsidRP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305E43" w:rsidRPr="00305E43">
        <w:rPr>
          <w:rFonts w:ascii="Bookman Old Style" w:hAnsi="Bookman Old Style"/>
        </w:rPr>
        <w:t>ożliwość dodawania dowolnej ilości ogłoszeń w formie:</w:t>
      </w:r>
    </w:p>
    <w:p w:rsidR="00305E43" w:rsidRPr="00305E43" w:rsidRDefault="00305E43" w:rsidP="00AA5313">
      <w:pPr>
        <w:pStyle w:val="Akapitzlist"/>
        <w:numPr>
          <w:ilvl w:val="0"/>
          <w:numId w:val="23"/>
        </w:numPr>
        <w:spacing w:line="240" w:lineRule="auto"/>
        <w:ind w:left="851"/>
        <w:jc w:val="both"/>
        <w:rPr>
          <w:rFonts w:ascii="Bookman Old Style" w:hAnsi="Bookman Old Style"/>
        </w:rPr>
      </w:pPr>
      <w:r w:rsidRPr="00305E43">
        <w:rPr>
          <w:rFonts w:ascii="Bookman Old Style" w:hAnsi="Bookman Old Style"/>
        </w:rPr>
        <w:t>◦ plików (.pdf, .txt, .rtf , .</w:t>
      </w:r>
      <w:proofErr w:type="spellStart"/>
      <w:r w:rsidRPr="00305E43">
        <w:rPr>
          <w:rFonts w:ascii="Bookman Old Style" w:hAnsi="Bookman Old Style"/>
        </w:rPr>
        <w:t>xps</w:t>
      </w:r>
      <w:proofErr w:type="spellEnd"/>
      <w:r w:rsidRPr="00305E43">
        <w:rPr>
          <w:rFonts w:ascii="Bookman Old Style" w:hAnsi="Bookman Old Style"/>
        </w:rPr>
        <w:t>)</w:t>
      </w:r>
      <w:r w:rsidR="00AA5313">
        <w:rPr>
          <w:rFonts w:ascii="Bookman Old Style" w:hAnsi="Bookman Old Style"/>
        </w:rPr>
        <w:t>,</w:t>
      </w:r>
    </w:p>
    <w:p w:rsidR="00305E43" w:rsidRPr="00305E43" w:rsidRDefault="00305E43" w:rsidP="00AA5313">
      <w:pPr>
        <w:pStyle w:val="Akapitzlist"/>
        <w:numPr>
          <w:ilvl w:val="0"/>
          <w:numId w:val="23"/>
        </w:numPr>
        <w:spacing w:line="240" w:lineRule="auto"/>
        <w:ind w:left="851"/>
        <w:jc w:val="both"/>
        <w:rPr>
          <w:rFonts w:ascii="Bookman Old Style" w:hAnsi="Bookman Old Style"/>
        </w:rPr>
      </w:pPr>
      <w:r w:rsidRPr="00305E43">
        <w:rPr>
          <w:rFonts w:ascii="Bookman Old Style" w:hAnsi="Bookman Old Style"/>
        </w:rPr>
        <w:t>◦ obrazów (.</w:t>
      </w:r>
      <w:proofErr w:type="spellStart"/>
      <w:r w:rsidRPr="00305E43">
        <w:rPr>
          <w:rFonts w:ascii="Bookman Old Style" w:hAnsi="Bookman Old Style"/>
        </w:rPr>
        <w:t>png</w:t>
      </w:r>
      <w:proofErr w:type="spellEnd"/>
      <w:r w:rsidRPr="00305E43">
        <w:rPr>
          <w:rFonts w:ascii="Bookman Old Style" w:hAnsi="Bookman Old Style"/>
        </w:rPr>
        <w:t>, .jpg, .</w:t>
      </w:r>
      <w:proofErr w:type="spellStart"/>
      <w:r w:rsidRPr="00305E43">
        <w:rPr>
          <w:rFonts w:ascii="Bookman Old Style" w:hAnsi="Bookman Old Style"/>
        </w:rPr>
        <w:t>bmp</w:t>
      </w:r>
      <w:proofErr w:type="spellEnd"/>
      <w:r w:rsidRPr="00305E43">
        <w:rPr>
          <w:rFonts w:ascii="Bookman Old Style" w:hAnsi="Bookman Old Style"/>
        </w:rPr>
        <w:t xml:space="preserve">, .gif, </w:t>
      </w:r>
      <w:proofErr w:type="spellStart"/>
      <w:r w:rsidRPr="00305E43">
        <w:rPr>
          <w:rFonts w:ascii="Bookman Old Style" w:hAnsi="Bookman Old Style"/>
        </w:rPr>
        <w:t>ico</w:t>
      </w:r>
      <w:proofErr w:type="spellEnd"/>
      <w:r w:rsidRPr="00305E43">
        <w:rPr>
          <w:rFonts w:ascii="Bookman Old Style" w:hAnsi="Bookman Old Style"/>
        </w:rPr>
        <w:t>)</w:t>
      </w:r>
      <w:r w:rsidR="00AA5313">
        <w:rPr>
          <w:rFonts w:ascii="Bookman Old Style" w:hAnsi="Bookman Old Style"/>
        </w:rPr>
        <w:t>,</w:t>
      </w:r>
    </w:p>
    <w:p w:rsidR="00305E43" w:rsidRPr="00305E43" w:rsidRDefault="00305E43" w:rsidP="00AA5313">
      <w:pPr>
        <w:pStyle w:val="Akapitzlist"/>
        <w:numPr>
          <w:ilvl w:val="0"/>
          <w:numId w:val="23"/>
        </w:numPr>
        <w:spacing w:line="240" w:lineRule="auto"/>
        <w:ind w:left="851"/>
        <w:jc w:val="both"/>
        <w:rPr>
          <w:rFonts w:ascii="Bookman Old Style" w:hAnsi="Bookman Old Style"/>
        </w:rPr>
      </w:pPr>
      <w:r w:rsidRPr="00305E43">
        <w:rPr>
          <w:rFonts w:ascii="Bookman Old Style" w:hAnsi="Bookman Old Style"/>
        </w:rPr>
        <w:t>◦ tekstu edytowanego w konfiguratorze</w:t>
      </w:r>
      <w:r w:rsidR="00AA5313">
        <w:rPr>
          <w:rFonts w:ascii="Bookman Old Style" w:hAnsi="Bookman Old Style"/>
        </w:rPr>
        <w:t>.</w:t>
      </w:r>
    </w:p>
    <w:p w:rsidR="00305E43" w:rsidRP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305E43" w:rsidRPr="00305E43">
        <w:rPr>
          <w:rFonts w:ascii="Bookman Old Style" w:hAnsi="Bookman Old Style"/>
        </w:rPr>
        <w:t>odział ogłoszeń na dowolne kategorie</w:t>
      </w:r>
      <w:r>
        <w:rPr>
          <w:rFonts w:ascii="Bookman Old Style" w:hAnsi="Bookman Old Style"/>
        </w:rPr>
        <w:t>.</w:t>
      </w:r>
    </w:p>
    <w:p w:rsidR="00305E43" w:rsidRP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305E43" w:rsidRPr="00305E43">
        <w:rPr>
          <w:rFonts w:ascii="Bookman Old Style" w:hAnsi="Bookman Old Style"/>
        </w:rPr>
        <w:t>efiniowany harmonogram wyświetlania ogłoszeń</w:t>
      </w:r>
      <w:r>
        <w:rPr>
          <w:rFonts w:ascii="Bookman Old Style" w:hAnsi="Bookman Old Style"/>
        </w:rPr>
        <w:t>.</w:t>
      </w:r>
    </w:p>
    <w:p w:rsidR="00305E43" w:rsidRP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305E43" w:rsidRPr="00305E43">
        <w:rPr>
          <w:rFonts w:ascii="Bookman Old Style" w:hAnsi="Bookman Old Style"/>
        </w:rPr>
        <w:t>ożliwość sortowania i wyszukiwania ogłoszeń</w:t>
      </w:r>
      <w:r>
        <w:rPr>
          <w:rFonts w:ascii="Bookman Old Style" w:hAnsi="Bookman Old Style"/>
        </w:rPr>
        <w:t>.</w:t>
      </w:r>
    </w:p>
    <w:p w:rsidR="00305E43" w:rsidRP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="00305E43" w:rsidRPr="00305E43">
        <w:rPr>
          <w:rFonts w:ascii="Bookman Old Style" w:hAnsi="Bookman Old Style"/>
        </w:rPr>
        <w:t>ydruk wybranego ogłoszenia z użyciem mechanizmu zabezpieczającego przed nadmiernym używaniem drukarki</w:t>
      </w:r>
      <w:r>
        <w:rPr>
          <w:rFonts w:ascii="Bookman Old Style" w:hAnsi="Bookman Old Style"/>
        </w:rPr>
        <w:t>.</w:t>
      </w:r>
    </w:p>
    <w:p w:rsidR="00305E43" w:rsidRP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="00305E43" w:rsidRPr="00305E43">
        <w:rPr>
          <w:rFonts w:ascii="Bookman Old Style" w:hAnsi="Bookman Old Style"/>
        </w:rPr>
        <w:t>ysyłanie ogłoszeń na dowolny adres e-mail</w:t>
      </w:r>
      <w:r>
        <w:rPr>
          <w:rFonts w:ascii="Bookman Old Style" w:hAnsi="Bookman Old Style"/>
        </w:rPr>
        <w:t>.</w:t>
      </w:r>
    </w:p>
    <w:p w:rsidR="00305E43" w:rsidRP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  <w:r w:rsidR="00305E43" w:rsidRPr="00305E43">
        <w:rPr>
          <w:rFonts w:ascii="Bookman Old Style" w:hAnsi="Bookman Old Style"/>
        </w:rPr>
        <w:t>rak konieczności instalacji dodatkowego oprogramowania do wyś</w:t>
      </w:r>
      <w:r>
        <w:rPr>
          <w:rFonts w:ascii="Bookman Old Style" w:hAnsi="Bookman Old Style"/>
        </w:rPr>
        <w:t xml:space="preserve">wietlania plików </w:t>
      </w:r>
      <w:r w:rsidR="00305E43" w:rsidRPr="00305E43">
        <w:rPr>
          <w:rFonts w:ascii="Bookman Old Style" w:hAnsi="Bookman Old Style"/>
        </w:rPr>
        <w:t>PDF</w:t>
      </w:r>
      <w:r>
        <w:rPr>
          <w:rFonts w:ascii="Bookman Old Style" w:hAnsi="Bookman Old Style"/>
        </w:rPr>
        <w:t>.</w:t>
      </w:r>
    </w:p>
    <w:p w:rsidR="00305E43" w:rsidRP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305E43" w:rsidRPr="00305E43">
        <w:rPr>
          <w:rFonts w:ascii="Bookman Old Style" w:hAnsi="Bookman Old Style"/>
        </w:rPr>
        <w:t>ożliwość wykorzystania plików graficznych jako wygaszacza ekranu w okresie bezczynności kiosku</w:t>
      </w:r>
      <w:r>
        <w:rPr>
          <w:rFonts w:ascii="Bookman Old Style" w:hAnsi="Bookman Old Style"/>
        </w:rPr>
        <w:t>.</w:t>
      </w:r>
    </w:p>
    <w:p w:rsidR="00305E43" w:rsidRP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305E43" w:rsidRPr="00305E43">
        <w:rPr>
          <w:rFonts w:ascii="Bookman Old Style" w:hAnsi="Bookman Old Style"/>
        </w:rPr>
        <w:t>ożliwość wyświetlania ogłoszeń na monitorze o dowolnej rozdzielczości</w:t>
      </w:r>
      <w:r>
        <w:rPr>
          <w:rFonts w:ascii="Bookman Old Style" w:hAnsi="Bookman Old Style"/>
        </w:rPr>
        <w:t>.</w:t>
      </w:r>
    </w:p>
    <w:p w:rsidR="00305E43" w:rsidRP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305E43" w:rsidRPr="00305E43">
        <w:rPr>
          <w:rFonts w:ascii="Bookman Old Style" w:hAnsi="Bookman Old Style"/>
        </w:rPr>
        <w:t>ożliwość odtwarzania komunikatów dźwiękowych przy uruchamianiu modułu</w:t>
      </w:r>
      <w:r>
        <w:rPr>
          <w:rFonts w:ascii="Bookman Old Style" w:hAnsi="Bookman Old Style"/>
        </w:rPr>
        <w:t>.</w:t>
      </w:r>
    </w:p>
    <w:p w:rsidR="00305E43" w:rsidRP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305E43" w:rsidRPr="00305E43">
        <w:rPr>
          <w:rFonts w:ascii="Bookman Old Style" w:hAnsi="Bookman Old Style"/>
        </w:rPr>
        <w:t>ożliwość wyświetlania dodatkowego paska komunikatów na dole/górze ekranu</w:t>
      </w:r>
      <w:r>
        <w:rPr>
          <w:rFonts w:ascii="Bookman Old Style" w:hAnsi="Bookman Old Style"/>
        </w:rPr>
        <w:t>.</w:t>
      </w:r>
    </w:p>
    <w:p w:rsidR="00305E43" w:rsidRP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305E43" w:rsidRPr="00305E43">
        <w:rPr>
          <w:rFonts w:ascii="Bookman Old Style" w:hAnsi="Bookman Old Style"/>
        </w:rPr>
        <w:t>oduł do wyświetlania prezentacji z elementów różnego typu:</w:t>
      </w:r>
    </w:p>
    <w:p w:rsidR="00305E43" w:rsidRPr="00305E43" w:rsidRDefault="00AA5313" w:rsidP="00AA5313">
      <w:pPr>
        <w:pStyle w:val="Akapitzlist"/>
        <w:numPr>
          <w:ilvl w:val="0"/>
          <w:numId w:val="24"/>
        </w:numPr>
        <w:spacing w:line="240" w:lineRule="auto"/>
        <w:ind w:left="85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="00305E43" w:rsidRPr="00305E43">
        <w:rPr>
          <w:rFonts w:ascii="Bookman Old Style" w:hAnsi="Bookman Old Style"/>
        </w:rPr>
        <w:t>brazków</w:t>
      </w:r>
      <w:r>
        <w:rPr>
          <w:rFonts w:ascii="Bookman Old Style" w:hAnsi="Bookman Old Style"/>
        </w:rPr>
        <w:t>,</w:t>
      </w:r>
    </w:p>
    <w:p w:rsidR="00305E43" w:rsidRPr="00305E43" w:rsidRDefault="00305E43" w:rsidP="00AA5313">
      <w:pPr>
        <w:pStyle w:val="Akapitzlist"/>
        <w:numPr>
          <w:ilvl w:val="0"/>
          <w:numId w:val="24"/>
        </w:numPr>
        <w:spacing w:line="240" w:lineRule="auto"/>
        <w:ind w:left="851"/>
        <w:jc w:val="both"/>
        <w:rPr>
          <w:rFonts w:ascii="Bookman Old Style" w:hAnsi="Bookman Old Style"/>
        </w:rPr>
      </w:pPr>
      <w:r w:rsidRPr="00305E43">
        <w:rPr>
          <w:rFonts w:ascii="Bookman Old Style" w:hAnsi="Bookman Old Style"/>
        </w:rPr>
        <w:t>klipów video</w:t>
      </w:r>
      <w:r w:rsidR="00AA5313">
        <w:rPr>
          <w:rFonts w:ascii="Bookman Old Style" w:hAnsi="Bookman Old Style"/>
        </w:rPr>
        <w:t>,</w:t>
      </w:r>
    </w:p>
    <w:p w:rsidR="00305E43" w:rsidRPr="00305E43" w:rsidRDefault="00305E43" w:rsidP="00AA5313">
      <w:pPr>
        <w:pStyle w:val="Akapitzlist"/>
        <w:numPr>
          <w:ilvl w:val="0"/>
          <w:numId w:val="24"/>
        </w:numPr>
        <w:spacing w:line="240" w:lineRule="auto"/>
        <w:ind w:left="851"/>
        <w:jc w:val="both"/>
        <w:rPr>
          <w:rFonts w:ascii="Bookman Old Style" w:hAnsi="Bookman Old Style"/>
        </w:rPr>
      </w:pPr>
      <w:r w:rsidRPr="00305E43">
        <w:rPr>
          <w:rFonts w:ascii="Bookman Old Style" w:hAnsi="Bookman Old Style"/>
        </w:rPr>
        <w:t>dźwięku</w:t>
      </w:r>
      <w:r w:rsidR="00AA5313">
        <w:rPr>
          <w:rFonts w:ascii="Bookman Old Style" w:hAnsi="Bookman Old Style"/>
        </w:rPr>
        <w:t>,</w:t>
      </w:r>
    </w:p>
    <w:p w:rsidR="00305E43" w:rsidRPr="00305E43" w:rsidRDefault="00305E43" w:rsidP="00AA5313">
      <w:pPr>
        <w:pStyle w:val="Akapitzlist"/>
        <w:numPr>
          <w:ilvl w:val="0"/>
          <w:numId w:val="24"/>
        </w:numPr>
        <w:spacing w:line="240" w:lineRule="auto"/>
        <w:ind w:left="851"/>
        <w:jc w:val="both"/>
        <w:rPr>
          <w:rFonts w:ascii="Bookman Old Style" w:hAnsi="Bookman Old Style"/>
        </w:rPr>
      </w:pPr>
      <w:r w:rsidRPr="00305E43">
        <w:rPr>
          <w:rFonts w:ascii="Bookman Old Style" w:hAnsi="Bookman Old Style"/>
        </w:rPr>
        <w:t>napisów</w:t>
      </w:r>
      <w:r w:rsidR="00AA5313">
        <w:rPr>
          <w:rFonts w:ascii="Bookman Old Style" w:hAnsi="Bookman Old Style"/>
        </w:rPr>
        <w:t>,</w:t>
      </w:r>
    </w:p>
    <w:p w:rsidR="00305E43" w:rsidRPr="00305E43" w:rsidRDefault="00305E43" w:rsidP="00AA5313">
      <w:pPr>
        <w:pStyle w:val="Akapitzlist"/>
        <w:numPr>
          <w:ilvl w:val="0"/>
          <w:numId w:val="24"/>
        </w:numPr>
        <w:spacing w:line="240" w:lineRule="auto"/>
        <w:ind w:left="851"/>
        <w:jc w:val="both"/>
        <w:rPr>
          <w:rFonts w:ascii="Bookman Old Style" w:hAnsi="Bookman Old Style"/>
        </w:rPr>
      </w:pPr>
      <w:r w:rsidRPr="00305E43">
        <w:rPr>
          <w:rFonts w:ascii="Bookman Old Style" w:hAnsi="Bookman Old Style"/>
        </w:rPr>
        <w:t>animacji Flash</w:t>
      </w:r>
      <w:r w:rsidR="00AA5313">
        <w:rPr>
          <w:rFonts w:ascii="Bookman Old Style" w:hAnsi="Bookman Old Style"/>
        </w:rPr>
        <w:t>,</w:t>
      </w:r>
    </w:p>
    <w:p w:rsidR="00305E43" w:rsidRPr="00305E43" w:rsidRDefault="00305E43" w:rsidP="00AA5313">
      <w:pPr>
        <w:pStyle w:val="Akapitzlist"/>
        <w:numPr>
          <w:ilvl w:val="0"/>
          <w:numId w:val="24"/>
        </w:numPr>
        <w:spacing w:line="240" w:lineRule="auto"/>
        <w:ind w:left="851"/>
        <w:jc w:val="both"/>
        <w:rPr>
          <w:rFonts w:ascii="Bookman Old Style" w:hAnsi="Bookman Old Style"/>
        </w:rPr>
      </w:pPr>
      <w:r w:rsidRPr="00305E43">
        <w:rPr>
          <w:rFonts w:ascii="Bookman Old Style" w:hAnsi="Bookman Old Style"/>
        </w:rPr>
        <w:t>stron internetowych (możliwość automatycznego przewijania wyświetlanych stron internetowych)</w:t>
      </w:r>
      <w:r w:rsidR="00AA5313">
        <w:rPr>
          <w:rFonts w:ascii="Bookman Old Style" w:hAnsi="Bookman Old Style"/>
        </w:rPr>
        <w:t>.</w:t>
      </w:r>
    </w:p>
    <w:p w:rsidR="00305E43" w:rsidRP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305E43" w:rsidRPr="00305E43">
        <w:rPr>
          <w:rFonts w:ascii="Bookman Old Style" w:hAnsi="Bookman Old Style"/>
        </w:rPr>
        <w:t>efiniowany czas odtwarzania dla każdego elementu</w:t>
      </w:r>
      <w:r>
        <w:rPr>
          <w:rFonts w:ascii="Bookman Old Style" w:hAnsi="Bookman Old Style"/>
        </w:rPr>
        <w:t>.</w:t>
      </w:r>
    </w:p>
    <w:p w:rsidR="00305E43" w:rsidRP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305E43" w:rsidRPr="00305E43">
        <w:rPr>
          <w:rFonts w:ascii="Bookman Old Style" w:hAnsi="Bookman Old Style"/>
        </w:rPr>
        <w:t>odział ekranu na dowolną ilość stref</w:t>
      </w:r>
      <w:r>
        <w:rPr>
          <w:rFonts w:ascii="Bookman Old Style" w:hAnsi="Bookman Old Style"/>
        </w:rPr>
        <w:t>.</w:t>
      </w:r>
    </w:p>
    <w:p w:rsidR="00305E43" w:rsidRDefault="00AA5313" w:rsidP="00305E43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305E43" w:rsidRPr="00305E43">
        <w:rPr>
          <w:rFonts w:ascii="Bookman Old Style" w:hAnsi="Bookman Old Style"/>
        </w:rPr>
        <w:t>efiniowanie czasu odtwarzania i harmonogramu wyświetlania poszczególnych prezentacji</w:t>
      </w:r>
      <w:r>
        <w:rPr>
          <w:rFonts w:ascii="Bookman Old Style" w:hAnsi="Bookman Old Style"/>
        </w:rPr>
        <w:t>.</w:t>
      </w:r>
    </w:p>
    <w:p w:rsidR="0063133A" w:rsidRPr="002A0843" w:rsidRDefault="0063133A" w:rsidP="002A0843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Bookman Old Style" w:hAnsi="Bookman Old Style"/>
          <w:b/>
        </w:rPr>
      </w:pPr>
      <w:r w:rsidRPr="002A0843">
        <w:rPr>
          <w:rFonts w:ascii="Bookman Old Style" w:hAnsi="Bookman Old Style"/>
          <w:b/>
        </w:rPr>
        <w:t>Serwis i gwarancja:</w:t>
      </w:r>
    </w:p>
    <w:p w:rsidR="0063133A" w:rsidRPr="0063133A" w:rsidRDefault="0063133A" w:rsidP="0063133A">
      <w:pPr>
        <w:spacing w:line="240" w:lineRule="auto"/>
        <w:jc w:val="both"/>
        <w:rPr>
          <w:rFonts w:ascii="Bookman Old Style" w:hAnsi="Bookman Old Style"/>
        </w:rPr>
      </w:pPr>
      <w:r w:rsidRPr="0063133A">
        <w:rPr>
          <w:rFonts w:ascii="Bookman Old Style" w:hAnsi="Bookman Old Style"/>
        </w:rPr>
        <w:t xml:space="preserve">Gwarancja dla </w:t>
      </w:r>
      <w:proofErr w:type="spellStart"/>
      <w:r w:rsidRPr="0063133A">
        <w:rPr>
          <w:rFonts w:ascii="Bookman Old Style" w:hAnsi="Bookman Old Style"/>
        </w:rPr>
        <w:t>infokiosków</w:t>
      </w:r>
      <w:proofErr w:type="spellEnd"/>
      <w:r w:rsidRPr="0063133A">
        <w:rPr>
          <w:rFonts w:ascii="Bookman Old Style" w:hAnsi="Bookman Old Style"/>
        </w:rPr>
        <w:t xml:space="preserve"> – 24 miesiące</w:t>
      </w:r>
      <w:r>
        <w:rPr>
          <w:rFonts w:ascii="Bookman Old Style" w:hAnsi="Bookman Old Style"/>
        </w:rPr>
        <w:t>.</w:t>
      </w:r>
    </w:p>
    <w:p w:rsidR="0063133A" w:rsidRPr="0063133A" w:rsidRDefault="0063133A" w:rsidP="0063133A">
      <w:pPr>
        <w:spacing w:line="240" w:lineRule="auto"/>
        <w:jc w:val="both"/>
        <w:rPr>
          <w:rFonts w:ascii="Bookman Old Style" w:hAnsi="Bookman Old Style"/>
        </w:rPr>
      </w:pPr>
      <w:r w:rsidRPr="0063133A">
        <w:rPr>
          <w:rFonts w:ascii="Bookman Old Style" w:hAnsi="Bookman Old Style"/>
        </w:rPr>
        <w:t>Czas reakcji serwisowej – 48h</w:t>
      </w:r>
      <w:r>
        <w:rPr>
          <w:rFonts w:ascii="Bookman Old Style" w:hAnsi="Bookman Old Style"/>
        </w:rPr>
        <w:t>.</w:t>
      </w:r>
    </w:p>
    <w:p w:rsidR="0063133A" w:rsidRDefault="0063133A" w:rsidP="0063133A">
      <w:pPr>
        <w:spacing w:line="240" w:lineRule="auto"/>
        <w:jc w:val="both"/>
        <w:rPr>
          <w:rFonts w:ascii="Bookman Old Style" w:hAnsi="Bookman Old Style"/>
        </w:rPr>
      </w:pPr>
      <w:r w:rsidRPr="0063133A">
        <w:rPr>
          <w:rFonts w:ascii="Bookman Old Style" w:hAnsi="Bookman Old Style"/>
        </w:rPr>
        <w:t>Czas naprawy w miejscu instalacji – 14 dni</w:t>
      </w:r>
      <w:r>
        <w:rPr>
          <w:rFonts w:ascii="Bookman Old Style" w:hAnsi="Bookman Old Style"/>
        </w:rPr>
        <w:t>.</w:t>
      </w:r>
    </w:p>
    <w:p w:rsidR="0063133A" w:rsidRDefault="0063133A" w:rsidP="0063133A">
      <w:pPr>
        <w:spacing w:line="240" w:lineRule="auto"/>
        <w:jc w:val="both"/>
        <w:rPr>
          <w:rFonts w:ascii="Bookman Old Style" w:hAnsi="Bookman Old Style"/>
        </w:rPr>
      </w:pPr>
    </w:p>
    <w:p w:rsidR="0063133A" w:rsidRDefault="0063133A" w:rsidP="002A0843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Bookman Old Style" w:hAnsi="Bookman Old Style"/>
        </w:rPr>
      </w:pPr>
      <w:r w:rsidRPr="002A0843">
        <w:rPr>
          <w:rFonts w:ascii="Bookman Old Style" w:hAnsi="Bookman Old Style"/>
          <w:b/>
        </w:rPr>
        <w:t>Czas realizacji zamówienia</w:t>
      </w:r>
      <w:r w:rsidRPr="002A0843">
        <w:rPr>
          <w:rFonts w:ascii="Bookman Old Style" w:hAnsi="Bookman Old Style"/>
        </w:rPr>
        <w:t xml:space="preserve"> do </w:t>
      </w:r>
      <w:r w:rsidR="002A0843">
        <w:rPr>
          <w:rFonts w:ascii="Bookman Old Style" w:hAnsi="Bookman Old Style"/>
        </w:rPr>
        <w:t>24 dni</w:t>
      </w:r>
      <w:r w:rsidRPr="002A0843">
        <w:rPr>
          <w:rFonts w:ascii="Bookman Old Style" w:hAnsi="Bookman Old Style"/>
        </w:rPr>
        <w:t>.</w:t>
      </w:r>
    </w:p>
    <w:p w:rsidR="002A0843" w:rsidRDefault="002A0843" w:rsidP="002A0843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Bookman Old Style" w:hAnsi="Bookman Old Style"/>
        </w:rPr>
      </w:pPr>
      <w:r w:rsidRPr="002A0843">
        <w:rPr>
          <w:rFonts w:ascii="Bookman Old Style" w:hAnsi="Bookman Old Style"/>
          <w:b/>
        </w:rPr>
        <w:t>Kryterium oceny ofert:</w:t>
      </w:r>
      <w:r>
        <w:rPr>
          <w:rFonts w:ascii="Bookman Old Style" w:hAnsi="Bookman Old Style"/>
        </w:rPr>
        <w:t xml:space="preserve"> Cena 100%</w:t>
      </w:r>
    </w:p>
    <w:p w:rsidR="003307C3" w:rsidRDefault="003307C3" w:rsidP="003307C3">
      <w:pPr>
        <w:spacing w:line="240" w:lineRule="auto"/>
        <w:jc w:val="both"/>
        <w:rPr>
          <w:rFonts w:ascii="Bookman Old Style" w:hAnsi="Bookman Old Style"/>
        </w:rPr>
      </w:pPr>
    </w:p>
    <w:p w:rsidR="003307C3" w:rsidRPr="003307C3" w:rsidRDefault="003307C3" w:rsidP="003307C3">
      <w:p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b/>
          <w:color w:val="000000"/>
          <w:lang w:val="en-US" w:eastAsia="pl-PL"/>
        </w:rPr>
      </w:pPr>
      <w:r w:rsidRPr="003307C3">
        <w:rPr>
          <w:rFonts w:ascii="Bookman Old Style" w:eastAsia="Calibri" w:hAnsi="Bookman Old Style" w:cs="Arial"/>
          <w:b/>
          <w:color w:val="000000"/>
          <w:lang w:eastAsia="pl-PL"/>
        </w:rPr>
        <w:t>Równoważność oprogramowania Microsoft Windows 10 Pro 64 bit</w:t>
      </w:r>
      <w:r w:rsidRPr="003307C3">
        <w:rPr>
          <w:rFonts w:ascii="Bookman Old Style" w:eastAsia="Calibri" w:hAnsi="Bookman Old Style" w:cs="Arial"/>
          <w:b/>
          <w:color w:val="000000"/>
          <w:lang w:val="en-US" w:eastAsia="pl-PL"/>
        </w:rPr>
        <w:t>: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Możliwość dokonywania aktualizacji i poprawek systemu przez Internet z możliwością wyboru instalowanych poprawek.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Możliwość dokonywania uaktualnień sterowników urządzeń przez Internet – witrynę producenta systemu.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Darmowe aktualizacje w ramach wersji systemu operacyjnego przez Internet (niezbędne aktualizacje, poprawki, biuletyny bezpieczeństwa muszą być dostarczane bez dodatkowych opłat) – wymagane podanie nazwy strony serwera WWW.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Internetowa aktualizacja zapewniona w języku polskim.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Wbudowana zapora internetowa (firewall) dla ochrony połączeń internetowych; zintegrowana z systemem konsola do zarządzania ustawieniami zapory i regułami IP v4 i v6.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 xml:space="preserve">Wsparcie dla większości powszechnie używanych urządzeń peryferyjnych (drukarek, urządzeń sieciowych, standardów USB, </w:t>
      </w:r>
      <w:proofErr w:type="spellStart"/>
      <w:r w:rsidRPr="003307C3">
        <w:rPr>
          <w:rFonts w:ascii="Bookman Old Style" w:eastAsia="Calibri" w:hAnsi="Bookman Old Style" w:cs="Arial"/>
          <w:color w:val="000000"/>
          <w:lang w:eastAsia="pl-PL"/>
        </w:rPr>
        <w:t>Plug&amp;Play</w:t>
      </w:r>
      <w:proofErr w:type="spellEnd"/>
      <w:r w:rsidRPr="003307C3">
        <w:rPr>
          <w:rFonts w:ascii="Bookman Old Style" w:eastAsia="Calibri" w:hAnsi="Bookman Old Style" w:cs="Arial"/>
          <w:color w:val="000000"/>
          <w:lang w:eastAsia="pl-PL"/>
        </w:rPr>
        <w:t>, Wi-Fi).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Funkcjonalność automatycznej zmiany domyślnej drukarki w zależności od sieci, do której podłączony jest komputer.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Interfejs użytkownika działający w trybie graficznym, zintegrowana z interfejsem użytkownika interaktywna część pulpitu służącą do uruchamiania aplikacji, które użytkownik może dowolnie wymieniać i pobrać ze strony producenta.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Możliwość zdalnej automatycznej instalacji, konfiguracji, administrowania oraz aktualizowania systemu.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Możliwość zintegrowania uwierzytelniania użytkowników z usługą katalogową Active Directory.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Zabezpieczony hasłem hierarchiczny dostęp do systemu, konta i profile użytkowników zarządzane zdalnie; praca systemu w trybie ochrony kont użytkowników.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Zintegrowane z systemem operacyjnym narzędzia zwalczające złośliwe oprogramowanie; aktualizacje dostępne u producenta nieodpłatnie bez ograniczeń czasowych.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Zintegrowany z systemem operacyjnym moduł synchronizacji komputera z urządzeniami zewnętrznymi.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Wbudowany system pomocy w języku polskim.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Certyfikat producenta oprogramowania na dostarczany sprzęt.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lastRenderedPageBreak/>
        <w:t>Możliwość przystosowania stanowiska dla osób niepełnosprawnych (np. słabo widzących).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Możliwość zarządzania stacją roboczą poprzez polityki – przez politykę rozumiemy zestaw reguł definiujących lub ograniczających funkcjonalność systemu lub aplikacji.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Wdrażanie IPSEC oparte na politykach – wdrażanie IPSEC oparte na zestawach reguł definiujących ustawienia zarządzanych w sposób centralny.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Automatyczne występowanie i używanie (wystawianie) certyfikatów PKI X.509.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System posiada narzędzia służące do administracji, do wykonywania kopii zapasowych polityk i ich odtwarzania oraz generowania raportów z ustawień polityk.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Wsparcie dla Sun Java i .NET Framework – możliwość uruchomienia aplikacji działających we wskazanych środowiskach.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 xml:space="preserve">Wsparcie dla JScript i </w:t>
      </w:r>
      <w:proofErr w:type="spellStart"/>
      <w:r w:rsidRPr="003307C3">
        <w:rPr>
          <w:rFonts w:ascii="Bookman Old Style" w:eastAsia="Calibri" w:hAnsi="Bookman Old Style" w:cs="Arial"/>
          <w:color w:val="000000"/>
          <w:lang w:eastAsia="pl-PL"/>
        </w:rPr>
        <w:t>VBScript</w:t>
      </w:r>
      <w:proofErr w:type="spellEnd"/>
      <w:r w:rsidRPr="003307C3">
        <w:rPr>
          <w:rFonts w:ascii="Bookman Old Style" w:eastAsia="Calibri" w:hAnsi="Bookman Old Style" w:cs="Arial"/>
          <w:color w:val="000000"/>
          <w:lang w:eastAsia="pl-PL"/>
        </w:rPr>
        <w:t xml:space="preserve"> – możliwość uruchamiania interpretera poleceń.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Zdalna pomoc i współdzielenie aplikacji – możliwość zdalnego przejęcia sesji zalogowanego użytkownika w celu rozwiązania problemu z komputerem.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Możliwość zbudowania obrazu systemu wraz z aplikacjami. Rozwiązanie to ma umożliwiać szybką instalację systemu poprzez sieć komputerową.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Graficzne środowisko instalacji i konfiguracji.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 xml:space="preserve">Transakcyjny system plików pozwalający na stosowanie przydziałów (ang. </w:t>
      </w:r>
      <w:proofErr w:type="spellStart"/>
      <w:r w:rsidRPr="003307C3">
        <w:rPr>
          <w:rFonts w:ascii="Bookman Old Style" w:eastAsia="Calibri" w:hAnsi="Bookman Old Style" w:cs="Arial"/>
          <w:color w:val="000000"/>
          <w:lang w:eastAsia="pl-PL"/>
        </w:rPr>
        <w:t>quota</w:t>
      </w:r>
      <w:proofErr w:type="spellEnd"/>
      <w:r w:rsidRPr="003307C3">
        <w:rPr>
          <w:rFonts w:ascii="Bookman Old Style" w:eastAsia="Calibri" w:hAnsi="Bookman Old Style" w:cs="Arial"/>
          <w:color w:val="000000"/>
          <w:lang w:eastAsia="pl-PL"/>
        </w:rPr>
        <w:t>) na dysku dla użytkowników oraz zapewniający większą niezawodność i pozwalający tworzyć kopie zapasowe.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Zarządzanie kontami użytkowników sieci oraz urządzeniami sieciowymi tj. drukarki, modemy, woluminy dyskowe, usługi katalogowe.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Oprogramowanie dla tworzenia kopii zapasowych (Backup); automatyczne wykonywanie kopii plików z możliwością automatycznego przywrócenia wersji wcześniejszej.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Możliwość przywracania plików systemowych.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System operacyjny musi posiadać funkcjonalność pozwalającą na identyfikację sieci komputerowych, do których jest podłączony, zapamiętywanie ustawień i przypisywanie do min. 3 kategorii bezpieczeństwa (z predefiniowanymi odpowiednio do kategorii ustawieniami zapory sieciowej, udostępniania plików itp.).</w:t>
      </w:r>
    </w:p>
    <w:p w:rsidR="003307C3" w:rsidRPr="003307C3" w:rsidRDefault="003307C3" w:rsidP="003307C3">
      <w:pPr>
        <w:numPr>
          <w:ilvl w:val="0"/>
          <w:numId w:val="26"/>
        </w:numPr>
        <w:spacing w:after="0" w:line="240" w:lineRule="auto"/>
        <w:ind w:right="5"/>
        <w:contextualSpacing/>
        <w:jc w:val="both"/>
        <w:rPr>
          <w:rFonts w:ascii="Bookman Old Style" w:eastAsia="Calibri" w:hAnsi="Bookman Old Style" w:cs="Arial"/>
          <w:color w:val="000000"/>
          <w:lang w:eastAsia="pl-PL"/>
        </w:rPr>
      </w:pPr>
      <w:r w:rsidRPr="003307C3">
        <w:rPr>
          <w:rFonts w:ascii="Bookman Old Style" w:eastAsia="Calibri" w:hAnsi="Bookman Old Style" w:cs="Arial"/>
          <w:color w:val="000000"/>
          <w:lang w:eastAsia="pl-PL"/>
        </w:rPr>
        <w:t>Możliwość blokowania lub dopuszczania dowolnych urządzeń peryferyjnych za pomocą polityk grupowych (np. przy użyciu numerów identyfikacyjnych sprzętu).</w:t>
      </w:r>
    </w:p>
    <w:p w:rsidR="003307C3" w:rsidRPr="003307C3" w:rsidRDefault="003307C3" w:rsidP="003307C3">
      <w:pPr>
        <w:spacing w:line="240" w:lineRule="auto"/>
        <w:jc w:val="both"/>
        <w:rPr>
          <w:rFonts w:ascii="Bookman Old Style" w:hAnsi="Bookman Old Style"/>
        </w:rPr>
      </w:pPr>
    </w:p>
    <w:sectPr w:rsidR="003307C3" w:rsidRPr="003307C3" w:rsidSect="00F822A2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949" w:rsidRDefault="000B7949" w:rsidP="00D10C92">
      <w:pPr>
        <w:spacing w:after="0" w:line="240" w:lineRule="auto"/>
      </w:pPr>
      <w:r>
        <w:separator/>
      </w:r>
    </w:p>
  </w:endnote>
  <w:endnote w:type="continuationSeparator" w:id="0">
    <w:p w:rsidR="000B7949" w:rsidRDefault="000B7949" w:rsidP="00D1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ee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C92" w:rsidRDefault="00D10C92">
    <w:pPr>
      <w:pStyle w:val="Stopka"/>
    </w:pPr>
    <w:r w:rsidRPr="00D10C92">
      <w:rPr>
        <w:rFonts w:ascii="FreeSans" w:eastAsia="FreeSans" w:hAnsi="Calibri" w:cs="FreeSans"/>
        <w:noProof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49FDCBBC" wp14:editId="287DBE3F">
          <wp:simplePos x="0" y="0"/>
          <wp:positionH relativeFrom="column">
            <wp:posOffset>-118745</wp:posOffset>
          </wp:positionH>
          <wp:positionV relativeFrom="page">
            <wp:posOffset>9305925</wp:posOffset>
          </wp:positionV>
          <wp:extent cx="1784350" cy="942975"/>
          <wp:effectExtent l="0" t="0" r="6350" b="9525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0C92">
      <w:rPr>
        <w:rFonts w:ascii="Calibri" w:eastAsia="Times New Roman" w:hAnsi="Calibri" w:cs="Times New Roman"/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C99D42" wp14:editId="37A2B61B">
              <wp:simplePos x="0" y="0"/>
              <wp:positionH relativeFrom="column">
                <wp:posOffset>2076450</wp:posOffset>
              </wp:positionH>
              <wp:positionV relativeFrom="paragraph">
                <wp:posOffset>-63500</wp:posOffset>
              </wp:positionV>
              <wp:extent cx="4486275" cy="781050"/>
              <wp:effectExtent l="0" t="0" r="952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0C92" w:rsidRPr="003B4C73" w:rsidRDefault="00D10C92" w:rsidP="00D10C92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center"/>
                            <w:rPr>
                              <w:rFonts w:eastAsia="Calibri"/>
                              <w:color w:val="FF0000"/>
                            </w:rPr>
                          </w:pPr>
                          <w:r w:rsidRPr="003B4C73">
                            <w:rPr>
                              <w:rFonts w:eastAsia="Calibri"/>
                              <w:color w:val="FF0000"/>
                            </w:rPr>
                            <w:t>Umowa nr DSG/1209</w:t>
                          </w:r>
                          <w:r>
                            <w:rPr>
                              <w:rFonts w:eastAsia="Calibri"/>
                              <w:color w:val="FF0000"/>
                            </w:rPr>
                            <w:t xml:space="preserve"> </w:t>
                          </w:r>
                          <w:r w:rsidRPr="003B4C73">
                            <w:rPr>
                              <w:rFonts w:eastAsia="Calibri"/>
                              <w:color w:val="FF0000"/>
                            </w:rPr>
                            <w:t>o powierzenie grantu w ramach projektu</w:t>
                          </w:r>
                        </w:p>
                        <w:p w:rsidR="00D10C92" w:rsidRPr="009A1E32" w:rsidRDefault="00D10C92" w:rsidP="00D10C92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center"/>
                            <w:rPr>
                              <w:rFonts w:eastAsia="Calibri"/>
                              <w:color w:val="FF0000"/>
                            </w:rPr>
                          </w:pPr>
                          <w:r w:rsidRPr="003B4C73">
                            <w:rPr>
                              <w:rFonts w:eastAsia="Calibri" w:hint="eastAsia"/>
                              <w:color w:val="FF0000"/>
                            </w:rPr>
                            <w:t>„</w:t>
                          </w:r>
                          <w:r w:rsidRPr="003B4C73">
                            <w:rPr>
                              <w:rFonts w:eastAsia="Calibri"/>
                              <w:color w:val="FF0000"/>
                            </w:rPr>
                            <w:t>Dost</w:t>
                          </w:r>
                          <w:r w:rsidRPr="003B4C73">
                            <w:rPr>
                              <w:rFonts w:eastAsia="Calibri" w:hint="eastAsia"/>
                              <w:color w:val="FF0000"/>
                            </w:rPr>
                            <w:t>ę</w:t>
                          </w:r>
                          <w:r w:rsidRPr="003B4C73">
                            <w:rPr>
                              <w:rFonts w:eastAsia="Calibri"/>
                              <w:color w:val="FF0000"/>
                            </w:rPr>
                            <w:t>pny samorz</w:t>
                          </w:r>
                          <w:r w:rsidRPr="003B4C73">
                            <w:rPr>
                              <w:rFonts w:eastAsia="Calibri" w:hint="eastAsia"/>
                              <w:color w:val="FF0000"/>
                            </w:rPr>
                            <w:t>ą</w:t>
                          </w:r>
                          <w:r w:rsidRPr="003B4C73">
                            <w:rPr>
                              <w:rFonts w:eastAsia="Calibri"/>
                              <w:color w:val="FF0000"/>
                            </w:rPr>
                            <w:t>d - granty</w:t>
                          </w:r>
                          <w:r w:rsidRPr="003B4C73">
                            <w:rPr>
                              <w:rFonts w:eastAsia="Calibri" w:hint="eastAsia"/>
                              <w:color w:val="FF0000"/>
                            </w:rPr>
                            <w:t>”</w:t>
                          </w:r>
                          <w:r w:rsidRPr="003B4C73">
                            <w:rPr>
                              <w:rFonts w:eastAsia="Calibri"/>
                              <w:color w:val="FF0000"/>
                            </w:rPr>
                            <w:t>realizowanego przez Pa</w:t>
                          </w:r>
                          <w:r w:rsidRPr="003B4C73">
                            <w:rPr>
                              <w:rFonts w:eastAsia="Calibri" w:hint="eastAsia"/>
                              <w:color w:val="FF0000"/>
                            </w:rPr>
                            <w:t>ń</w:t>
                          </w:r>
                          <w:r>
                            <w:rPr>
                              <w:rFonts w:eastAsia="Calibri"/>
                              <w:color w:val="FF0000"/>
                            </w:rPr>
                            <w:t>stwowy Fundusz Rehabilitacji Osó</w:t>
                          </w:r>
                          <w:r w:rsidRPr="003B4C73">
                            <w:rPr>
                              <w:rFonts w:eastAsia="Calibri"/>
                              <w:color w:val="FF0000"/>
                            </w:rPr>
                            <w:t>b Niepe</w:t>
                          </w:r>
                          <w:r w:rsidRPr="003B4C73">
                            <w:rPr>
                              <w:rFonts w:eastAsia="Calibri" w:hint="eastAsia"/>
                              <w:color w:val="FF0000"/>
                            </w:rPr>
                            <w:t>ł</w:t>
                          </w:r>
                          <w:r w:rsidRPr="003B4C73">
                            <w:rPr>
                              <w:rFonts w:eastAsia="Calibri"/>
                              <w:color w:val="FF0000"/>
                            </w:rPr>
                            <w:t>nosprawnych w</w:t>
                          </w:r>
                          <w:r>
                            <w:rPr>
                              <w:rFonts w:eastAsia="Calibri"/>
                              <w:color w:val="FF0000"/>
                            </w:rPr>
                            <w:t xml:space="preserve"> </w:t>
                          </w:r>
                          <w:r w:rsidRPr="003B4C73">
                            <w:rPr>
                              <w:rFonts w:eastAsia="Calibri"/>
                              <w:color w:val="FF0000"/>
                            </w:rPr>
                            <w:t>ramach Dzia</w:t>
                          </w:r>
                          <w:r w:rsidRPr="003B4C73">
                            <w:rPr>
                              <w:rFonts w:eastAsia="Calibri" w:hint="eastAsia"/>
                              <w:color w:val="FF0000"/>
                            </w:rPr>
                            <w:t>ł</w:t>
                          </w:r>
                          <w:r w:rsidRPr="003B4C73">
                            <w:rPr>
                              <w:rFonts w:eastAsia="Calibri"/>
                              <w:color w:val="FF0000"/>
                            </w:rPr>
                            <w:t>ania 2.18 Programu Op</w:t>
                          </w:r>
                          <w:r>
                            <w:rPr>
                              <w:rFonts w:eastAsia="Calibri"/>
                              <w:color w:val="FF0000"/>
                            </w:rPr>
                            <w:t>eracyjnego Wiedza Edukacja Rozwó</w:t>
                          </w:r>
                          <w:r w:rsidRPr="003B4C73">
                            <w:rPr>
                              <w:rFonts w:eastAsia="Calibri"/>
                              <w:color w:val="FF0000"/>
                            </w:rPr>
                            <w:t>j2014-2020</w:t>
                          </w:r>
                        </w:p>
                        <w:p w:rsidR="00D10C92" w:rsidRDefault="00D10C92" w:rsidP="00D10C9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99D4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-5pt;width:353.25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" stroked="f">
              <v:textbox>
                <w:txbxContent>
                  <w:p w:rsidR="00D10C92" w:rsidRPr="003B4C73" w:rsidRDefault="00D10C92" w:rsidP="00D10C92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center"/>
                      <w:rPr>
                        <w:rFonts w:eastAsia="Calibri"/>
                        <w:color w:val="FF0000"/>
                      </w:rPr>
                    </w:pPr>
                    <w:r w:rsidRPr="003B4C73">
                      <w:rPr>
                        <w:rFonts w:eastAsia="Calibri"/>
                        <w:color w:val="FF0000"/>
                      </w:rPr>
                      <w:t>Umowa nr DSG/1209</w:t>
                    </w:r>
                    <w:r>
                      <w:rPr>
                        <w:rFonts w:eastAsia="Calibri"/>
                        <w:color w:val="FF0000"/>
                      </w:rPr>
                      <w:t xml:space="preserve"> </w:t>
                    </w:r>
                    <w:r w:rsidRPr="003B4C73">
                      <w:rPr>
                        <w:rFonts w:eastAsia="Calibri"/>
                        <w:color w:val="FF0000"/>
                      </w:rPr>
                      <w:t>o powierzenie grantu w ramach projektu</w:t>
                    </w:r>
                  </w:p>
                  <w:p w:rsidR="00D10C92" w:rsidRPr="009A1E32" w:rsidRDefault="00D10C92" w:rsidP="00D10C92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center"/>
                      <w:rPr>
                        <w:rFonts w:eastAsia="Calibri"/>
                        <w:color w:val="FF0000"/>
                      </w:rPr>
                    </w:pPr>
                    <w:r w:rsidRPr="003B4C73">
                      <w:rPr>
                        <w:rFonts w:eastAsia="Calibri" w:hint="eastAsia"/>
                        <w:color w:val="FF0000"/>
                      </w:rPr>
                      <w:t>„</w:t>
                    </w:r>
                    <w:r w:rsidRPr="003B4C73">
                      <w:rPr>
                        <w:rFonts w:eastAsia="Calibri"/>
                        <w:color w:val="FF0000"/>
                      </w:rPr>
                      <w:t>Dost</w:t>
                    </w:r>
                    <w:r w:rsidRPr="003B4C73">
                      <w:rPr>
                        <w:rFonts w:eastAsia="Calibri" w:hint="eastAsia"/>
                        <w:color w:val="FF0000"/>
                      </w:rPr>
                      <w:t>ę</w:t>
                    </w:r>
                    <w:r w:rsidRPr="003B4C73">
                      <w:rPr>
                        <w:rFonts w:eastAsia="Calibri"/>
                        <w:color w:val="FF0000"/>
                      </w:rPr>
                      <w:t>pny samorz</w:t>
                    </w:r>
                    <w:r w:rsidRPr="003B4C73">
                      <w:rPr>
                        <w:rFonts w:eastAsia="Calibri" w:hint="eastAsia"/>
                        <w:color w:val="FF0000"/>
                      </w:rPr>
                      <w:t>ą</w:t>
                    </w:r>
                    <w:r w:rsidRPr="003B4C73">
                      <w:rPr>
                        <w:rFonts w:eastAsia="Calibri"/>
                        <w:color w:val="FF0000"/>
                      </w:rPr>
                      <w:t>d - granty</w:t>
                    </w:r>
                    <w:r w:rsidRPr="003B4C73">
                      <w:rPr>
                        <w:rFonts w:eastAsia="Calibri" w:hint="eastAsia"/>
                        <w:color w:val="FF0000"/>
                      </w:rPr>
                      <w:t>”</w:t>
                    </w:r>
                    <w:r w:rsidRPr="003B4C73">
                      <w:rPr>
                        <w:rFonts w:eastAsia="Calibri"/>
                        <w:color w:val="FF0000"/>
                      </w:rPr>
                      <w:t>realizowanego przez Pa</w:t>
                    </w:r>
                    <w:r w:rsidRPr="003B4C73">
                      <w:rPr>
                        <w:rFonts w:eastAsia="Calibri" w:hint="eastAsia"/>
                        <w:color w:val="FF0000"/>
                      </w:rPr>
                      <w:t>ń</w:t>
                    </w:r>
                    <w:r>
                      <w:rPr>
                        <w:rFonts w:eastAsia="Calibri"/>
                        <w:color w:val="FF0000"/>
                      </w:rPr>
                      <w:t>stwowy Fundusz Rehabilitacji Osó</w:t>
                    </w:r>
                    <w:r w:rsidRPr="003B4C73">
                      <w:rPr>
                        <w:rFonts w:eastAsia="Calibri"/>
                        <w:color w:val="FF0000"/>
                      </w:rPr>
                      <w:t>b Niepe</w:t>
                    </w:r>
                    <w:r w:rsidRPr="003B4C73">
                      <w:rPr>
                        <w:rFonts w:eastAsia="Calibri" w:hint="eastAsia"/>
                        <w:color w:val="FF0000"/>
                      </w:rPr>
                      <w:t>ł</w:t>
                    </w:r>
                    <w:r w:rsidRPr="003B4C73">
                      <w:rPr>
                        <w:rFonts w:eastAsia="Calibri"/>
                        <w:color w:val="FF0000"/>
                      </w:rPr>
                      <w:t>nosprawnych w</w:t>
                    </w:r>
                    <w:r>
                      <w:rPr>
                        <w:rFonts w:eastAsia="Calibri"/>
                        <w:color w:val="FF0000"/>
                      </w:rPr>
                      <w:t xml:space="preserve"> </w:t>
                    </w:r>
                    <w:r w:rsidRPr="003B4C73">
                      <w:rPr>
                        <w:rFonts w:eastAsia="Calibri"/>
                        <w:color w:val="FF0000"/>
                      </w:rPr>
                      <w:t>ramach Dzia</w:t>
                    </w:r>
                    <w:r w:rsidRPr="003B4C73">
                      <w:rPr>
                        <w:rFonts w:eastAsia="Calibri" w:hint="eastAsia"/>
                        <w:color w:val="FF0000"/>
                      </w:rPr>
                      <w:t>ł</w:t>
                    </w:r>
                    <w:r w:rsidRPr="003B4C73">
                      <w:rPr>
                        <w:rFonts w:eastAsia="Calibri"/>
                        <w:color w:val="FF0000"/>
                      </w:rPr>
                      <w:t>ania 2.18 Programu Op</w:t>
                    </w:r>
                    <w:r>
                      <w:rPr>
                        <w:rFonts w:eastAsia="Calibri"/>
                        <w:color w:val="FF0000"/>
                      </w:rPr>
                      <w:t>eracyjnego Wiedza Edukacja Rozwó</w:t>
                    </w:r>
                    <w:r w:rsidRPr="003B4C73">
                      <w:rPr>
                        <w:rFonts w:eastAsia="Calibri"/>
                        <w:color w:val="FF0000"/>
                      </w:rPr>
                      <w:t>j2014-2020</w:t>
                    </w:r>
                  </w:p>
                  <w:p w:rsidR="00D10C92" w:rsidRDefault="00D10C92" w:rsidP="00D10C92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949" w:rsidRDefault="000B7949" w:rsidP="00D10C92">
      <w:pPr>
        <w:spacing w:after="0" w:line="240" w:lineRule="auto"/>
      </w:pPr>
      <w:r>
        <w:separator/>
      </w:r>
    </w:p>
  </w:footnote>
  <w:footnote w:type="continuationSeparator" w:id="0">
    <w:p w:rsidR="000B7949" w:rsidRDefault="000B7949" w:rsidP="00D10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C92" w:rsidRDefault="00D10C92">
    <w:pPr>
      <w:pStyle w:val="Nagwek"/>
    </w:pPr>
    <w:r>
      <w:rPr>
        <w:noProof/>
        <w:lang w:eastAsia="pl-PL"/>
      </w:rPr>
      <w:drawing>
        <wp:inline distT="0" distB="0" distL="0" distR="0" wp14:anchorId="0EC07EBA">
          <wp:extent cx="5316220" cy="6769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2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10C92" w:rsidRPr="000F4CA6" w:rsidRDefault="00D10C92" w:rsidP="00D10C92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  <w:p w:rsidR="00D10C92" w:rsidRDefault="00D10C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894"/>
    <w:multiLevelType w:val="hybridMultilevel"/>
    <w:tmpl w:val="36A4BEA6"/>
    <w:lvl w:ilvl="0" w:tplc="AF34EB8E">
      <w:numFmt w:val="bullet"/>
      <w:lvlText w:val="·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D7653"/>
    <w:multiLevelType w:val="hybridMultilevel"/>
    <w:tmpl w:val="58A4F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16FF6"/>
    <w:multiLevelType w:val="hybridMultilevel"/>
    <w:tmpl w:val="AF027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37B7D"/>
    <w:multiLevelType w:val="hybridMultilevel"/>
    <w:tmpl w:val="81AAE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C40CD"/>
    <w:multiLevelType w:val="hybridMultilevel"/>
    <w:tmpl w:val="8A22C68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503D4"/>
    <w:multiLevelType w:val="hybridMultilevel"/>
    <w:tmpl w:val="E8EA1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0E986A">
      <w:numFmt w:val="bullet"/>
      <w:lvlText w:val="·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05CA8"/>
    <w:multiLevelType w:val="hybridMultilevel"/>
    <w:tmpl w:val="D946F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A6539"/>
    <w:multiLevelType w:val="hybridMultilevel"/>
    <w:tmpl w:val="04BAA5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6E7545"/>
    <w:multiLevelType w:val="hybridMultilevel"/>
    <w:tmpl w:val="72B4E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26295"/>
    <w:multiLevelType w:val="hybridMultilevel"/>
    <w:tmpl w:val="A9F487BC"/>
    <w:lvl w:ilvl="0" w:tplc="87AEBBF2">
      <w:numFmt w:val="bullet"/>
      <w:lvlText w:val="·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376C6"/>
    <w:multiLevelType w:val="hybridMultilevel"/>
    <w:tmpl w:val="DC843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17381"/>
    <w:multiLevelType w:val="hybridMultilevel"/>
    <w:tmpl w:val="C9D0B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25E89B90">
      <w:numFmt w:val="bullet"/>
      <w:lvlText w:val="•"/>
      <w:lvlJc w:val="left"/>
      <w:pPr>
        <w:ind w:left="2340" w:hanging="360"/>
      </w:pPr>
      <w:rPr>
        <w:rFonts w:ascii="Bookman Old Style" w:eastAsiaTheme="minorHAnsi" w:hAnsi="Bookman Old Style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9104A"/>
    <w:multiLevelType w:val="hybridMultilevel"/>
    <w:tmpl w:val="3DDEBE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F5250"/>
    <w:multiLevelType w:val="hybridMultilevel"/>
    <w:tmpl w:val="F5C2CC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080854"/>
    <w:multiLevelType w:val="hybridMultilevel"/>
    <w:tmpl w:val="6FCC76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2433AF"/>
    <w:multiLevelType w:val="hybridMultilevel"/>
    <w:tmpl w:val="B7445BE2"/>
    <w:lvl w:ilvl="0" w:tplc="779AE0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66099"/>
    <w:multiLevelType w:val="hybridMultilevel"/>
    <w:tmpl w:val="262CDD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5D71ED"/>
    <w:multiLevelType w:val="hybridMultilevel"/>
    <w:tmpl w:val="CCB25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7118D2"/>
    <w:multiLevelType w:val="hybridMultilevel"/>
    <w:tmpl w:val="DBE2E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15F58"/>
    <w:multiLevelType w:val="hybridMultilevel"/>
    <w:tmpl w:val="16700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F5F74"/>
    <w:multiLevelType w:val="hybridMultilevel"/>
    <w:tmpl w:val="6DD03A1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144C59"/>
    <w:multiLevelType w:val="hybridMultilevel"/>
    <w:tmpl w:val="6E3A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908D2"/>
    <w:multiLevelType w:val="hybridMultilevel"/>
    <w:tmpl w:val="2D40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11ED3"/>
    <w:multiLevelType w:val="hybridMultilevel"/>
    <w:tmpl w:val="6E46FC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FE50B6"/>
    <w:multiLevelType w:val="hybridMultilevel"/>
    <w:tmpl w:val="198A0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F5085"/>
    <w:multiLevelType w:val="hybridMultilevel"/>
    <w:tmpl w:val="B664B798"/>
    <w:lvl w:ilvl="0" w:tplc="636C85CE">
      <w:numFmt w:val="bullet"/>
      <w:lvlText w:val="·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0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18"/>
  </w:num>
  <w:num w:numId="11">
    <w:abstractNumId w:val="19"/>
  </w:num>
  <w:num w:numId="12">
    <w:abstractNumId w:val="10"/>
  </w:num>
  <w:num w:numId="13">
    <w:abstractNumId w:val="6"/>
  </w:num>
  <w:num w:numId="14">
    <w:abstractNumId w:val="11"/>
  </w:num>
  <w:num w:numId="15">
    <w:abstractNumId w:val="24"/>
  </w:num>
  <w:num w:numId="16">
    <w:abstractNumId w:val="22"/>
  </w:num>
  <w:num w:numId="17">
    <w:abstractNumId w:val="1"/>
  </w:num>
  <w:num w:numId="18">
    <w:abstractNumId w:val="7"/>
  </w:num>
  <w:num w:numId="19">
    <w:abstractNumId w:val="13"/>
  </w:num>
  <w:num w:numId="20">
    <w:abstractNumId w:val="16"/>
  </w:num>
  <w:num w:numId="21">
    <w:abstractNumId w:val="14"/>
  </w:num>
  <w:num w:numId="22">
    <w:abstractNumId w:val="21"/>
  </w:num>
  <w:num w:numId="23">
    <w:abstractNumId w:val="23"/>
  </w:num>
  <w:num w:numId="24">
    <w:abstractNumId w:val="12"/>
  </w:num>
  <w:num w:numId="25">
    <w:abstractNumId w:val="1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22"/>
    <w:rsid w:val="000B7949"/>
    <w:rsid w:val="00155237"/>
    <w:rsid w:val="0016635B"/>
    <w:rsid w:val="00251431"/>
    <w:rsid w:val="002A0843"/>
    <w:rsid w:val="00305E43"/>
    <w:rsid w:val="00325153"/>
    <w:rsid w:val="003307C3"/>
    <w:rsid w:val="00370303"/>
    <w:rsid w:val="00621C44"/>
    <w:rsid w:val="0063133A"/>
    <w:rsid w:val="00684E14"/>
    <w:rsid w:val="006E2030"/>
    <w:rsid w:val="00707F8A"/>
    <w:rsid w:val="00924F22"/>
    <w:rsid w:val="00A30EF0"/>
    <w:rsid w:val="00A75271"/>
    <w:rsid w:val="00AA5313"/>
    <w:rsid w:val="00D10C92"/>
    <w:rsid w:val="00D62489"/>
    <w:rsid w:val="00E512B1"/>
    <w:rsid w:val="00E55100"/>
    <w:rsid w:val="00F46646"/>
    <w:rsid w:val="00F822A2"/>
    <w:rsid w:val="00F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9C1563-CE84-4D9B-83C4-8B7264D3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2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0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C92"/>
  </w:style>
  <w:style w:type="paragraph" w:styleId="Stopka">
    <w:name w:val="footer"/>
    <w:basedOn w:val="Normalny"/>
    <w:link w:val="StopkaZnak"/>
    <w:uiPriority w:val="99"/>
    <w:unhideWhenUsed/>
    <w:rsid w:val="00D10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1716</Words>
  <Characters>10301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Mlynarski</dc:creator>
  <cp:keywords/>
  <dc:description/>
  <cp:lastModifiedBy>Pawel Dernoga </cp:lastModifiedBy>
  <cp:revision>6</cp:revision>
  <cp:lastPrinted>2023-05-17T10:50:00Z</cp:lastPrinted>
  <dcterms:created xsi:type="dcterms:W3CDTF">2023-05-23T09:02:00Z</dcterms:created>
  <dcterms:modified xsi:type="dcterms:W3CDTF">2023-08-04T12:33:00Z</dcterms:modified>
</cp:coreProperties>
</file>