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7A461B94" w14:textId="77777777" w:rsidR="00400126" w:rsidRDefault="00400126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6BC18632" w:rsidR="0078369D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4AB71103" w14:textId="61023204" w:rsidR="0078369D" w:rsidRDefault="004A5C4E" w:rsidP="0040012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bookmarkStart w:id="0" w:name="_Hlk12814138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„</w:t>
      </w:r>
      <w:bookmarkEnd w:id="0"/>
      <w:r w:rsidR="00400126" w:rsidRPr="0040012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Usługa ochrony obiektów i mienia Zakładu Utylizacji Odpadów sp. z o. o. z siedzibą w  Siedlcach, Zakład w Woli Suchożebrskiej</w:t>
      </w:r>
    </w:p>
    <w:p w14:paraId="1837011E" w14:textId="77777777" w:rsidR="00400126" w:rsidRPr="00E210BA" w:rsidRDefault="00400126" w:rsidP="0040012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25199C43" w14:textId="473D1284" w:rsidR="0078369D" w:rsidRPr="0078369D" w:rsidRDefault="00ED5483" w:rsidP="0078369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Theme="majorBidi" w:hAnsiTheme="majorBidi" w:cstheme="majorBidi"/>
          <w:b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369D">
        <w:rPr>
          <w:rFonts w:ascii="Times New Roman" w:eastAsiaTheme="minorEastAsia" w:hAnsi="Times New Roman" w:cs="Times New Roman"/>
          <w:lang w:eastAsia="pl-PL"/>
        </w:rPr>
        <w:t>11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> </w:t>
      </w:r>
      <w:r w:rsidRPr="0078369D"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 xml:space="preserve">- </w:t>
      </w:r>
      <w:r w:rsidRPr="0078369D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 w:rsidRPr="0078369D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 w:rsidRPr="0078369D">
        <w:rPr>
          <w:rFonts w:ascii="Times New Roman" w:eastAsiaTheme="minorEastAsia" w:hAnsi="Times New Roman" w:cs="Times New Roman"/>
          <w:lang w:eastAsia="pl-PL"/>
        </w:rPr>
        <w:t>. Dz.U. z 202</w:t>
      </w:r>
      <w:r w:rsidR="00CF195A" w:rsidRPr="0078369D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 w:rsidRPr="0078369D">
        <w:rPr>
          <w:rFonts w:ascii="Times New Roman" w:eastAsiaTheme="minorEastAsia" w:hAnsi="Times New Roman" w:cs="Times New Roman"/>
          <w:lang w:eastAsia="pl-PL"/>
        </w:rPr>
        <w:t>710</w:t>
      </w:r>
      <w:r w:rsidR="00610BB7" w:rsidRPr="0078369D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610BB7" w:rsidRPr="0078369D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610BB7" w:rsidRPr="0078369D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>)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5C2B8E13" w14:textId="77777777" w:rsidR="00ED5483" w:rsidRDefault="00ED5483" w:rsidP="007836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7836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54A47A82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</w:t>
      </w:r>
      <w:r w:rsidR="005D73C5">
        <w:rPr>
          <w:rFonts w:ascii="Times New Roman" w:eastAsiaTheme="minorEastAsia" w:hAnsi="Times New Roman" w:cs="Times New Roman"/>
          <w:lang w:eastAsia="pl-PL"/>
        </w:rPr>
        <w:t>.</w:t>
      </w:r>
      <w:r w:rsidRPr="005D73C5">
        <w:rPr>
          <w:rFonts w:ascii="Times New Roman" w:eastAsiaTheme="minorEastAsia" w:hAnsi="Times New Roman" w:cs="Times New Roman"/>
          <w:lang w:eastAsia="pl-PL"/>
        </w:rPr>
        <w:t>……..</w:t>
      </w: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03484D76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066C3F8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6178DD3F" w14:textId="77777777" w:rsidR="00ED5483" w:rsidRPr="0078369D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</w:t>
      </w:r>
      <w:r w:rsidRPr="0078369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78369D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 xml:space="preserve">4. </w:t>
      </w:r>
      <w:r w:rsidRPr="0078369D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277236F6" w:rsidR="00FB0CD8" w:rsidRPr="004B2E78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400126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</w:t>
      </w:r>
      <w:r>
        <w:rPr>
          <w:rStyle w:val="FontStyle14"/>
          <w:rFonts w:ascii="Times New Roman" w:hAnsi="Times New Roman" w:cs="Times New Roman"/>
          <w:sz w:val="22"/>
        </w:rPr>
        <w:t>…..</w:t>
      </w:r>
    </w:p>
    <w:p w14:paraId="3C0AFED2" w14:textId="591688DF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400126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……..</w:t>
      </w:r>
    </w:p>
    <w:bookmarkEnd w:id="1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32CCACD" w14:textId="77777777" w:rsidR="0078369D" w:rsidRDefault="0078369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ECF0D24" w14:textId="4B6190A3" w:rsidR="004E0880" w:rsidRPr="0078369D" w:rsidRDefault="00FB0CD8" w:rsidP="00783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E0880" w:rsidRPr="0078369D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4AFD26A7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400126">
      <w:rPr>
        <w:rFonts w:ascii="Times New Roman" w:hAnsi="Times New Roman" w:cs="Times New Roman"/>
        <w:bCs/>
        <w:iCs/>
        <w:szCs w:val="32"/>
      </w:rPr>
      <w:t>6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78369D">
      <w:rPr>
        <w:rFonts w:ascii="Times New Roman" w:hAnsi="Times New Roman" w:cs="Times New Roman"/>
        <w:bCs/>
        <w:iCs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113ED3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4"/>
    <w:lvlOverride w:ilvl="0">
      <w:startOverride w:val="1"/>
    </w:lvlOverride>
  </w:num>
  <w:num w:numId="2" w16cid:durableId="1364867273">
    <w:abstractNumId w:val="2"/>
    <w:lvlOverride w:ilvl="0">
      <w:startOverride w:val="1"/>
    </w:lvlOverride>
  </w:num>
  <w:num w:numId="3" w16cid:durableId="694044340">
    <w:abstractNumId w:val="3"/>
  </w:num>
  <w:num w:numId="4" w16cid:durableId="1605697721">
    <w:abstractNumId w:val="0"/>
  </w:num>
  <w:num w:numId="5" w16cid:durableId="993755056">
    <w:abstractNumId w:val="5"/>
  </w:num>
  <w:num w:numId="6" w16cid:durableId="183587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00126"/>
    <w:rsid w:val="004A5C4E"/>
    <w:rsid w:val="004D2191"/>
    <w:rsid w:val="004E0880"/>
    <w:rsid w:val="004E4672"/>
    <w:rsid w:val="005D73C5"/>
    <w:rsid w:val="00610BB7"/>
    <w:rsid w:val="00625E06"/>
    <w:rsid w:val="006F711B"/>
    <w:rsid w:val="0078369D"/>
    <w:rsid w:val="007A2933"/>
    <w:rsid w:val="00852F83"/>
    <w:rsid w:val="00856879"/>
    <w:rsid w:val="008D26A4"/>
    <w:rsid w:val="00967090"/>
    <w:rsid w:val="00A26C69"/>
    <w:rsid w:val="00AF10D7"/>
    <w:rsid w:val="00BA056A"/>
    <w:rsid w:val="00BF6DBC"/>
    <w:rsid w:val="00CB794C"/>
    <w:rsid w:val="00CF195A"/>
    <w:rsid w:val="00D712E8"/>
    <w:rsid w:val="00D97405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1944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24</cp:revision>
  <cp:lastPrinted>2022-12-20T12:47:00Z</cp:lastPrinted>
  <dcterms:created xsi:type="dcterms:W3CDTF">2021-01-22T09:19:00Z</dcterms:created>
  <dcterms:modified xsi:type="dcterms:W3CDTF">2023-05-10T11:01:00Z</dcterms:modified>
</cp:coreProperties>
</file>