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3B39F312" w:rsidR="00B0437D" w:rsidRPr="005A7AC1" w:rsidRDefault="00B0437D" w:rsidP="00245F90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5A7AC1">
        <w:rPr>
          <w:rFonts w:cstheme="minorHAnsi"/>
        </w:rPr>
        <w:t xml:space="preserve">                                                                                                                                                          Warszawa,</w:t>
      </w:r>
      <w:r w:rsidR="00B30AD5" w:rsidRPr="005A7AC1">
        <w:rPr>
          <w:rFonts w:cstheme="minorHAnsi"/>
        </w:rPr>
        <w:t>2</w:t>
      </w:r>
      <w:r w:rsidR="00166ADE" w:rsidRPr="005A7AC1">
        <w:rPr>
          <w:rFonts w:cstheme="minorHAnsi"/>
        </w:rPr>
        <w:t>6</w:t>
      </w:r>
      <w:r w:rsidR="00EE314C" w:rsidRPr="005A7AC1">
        <w:rPr>
          <w:rFonts w:cstheme="minorHAnsi"/>
        </w:rPr>
        <w:t>.</w:t>
      </w:r>
      <w:r w:rsidR="000C687B" w:rsidRPr="005A7AC1">
        <w:rPr>
          <w:rFonts w:cstheme="minorHAnsi"/>
        </w:rPr>
        <w:t>04</w:t>
      </w:r>
      <w:r w:rsidR="00CE5FC3" w:rsidRPr="005A7AC1">
        <w:rPr>
          <w:rFonts w:cstheme="minorHAnsi"/>
        </w:rPr>
        <w:t>.2023</w:t>
      </w:r>
      <w:r w:rsidRPr="005A7AC1">
        <w:rPr>
          <w:rFonts w:cstheme="minorHAnsi"/>
        </w:rPr>
        <w:t xml:space="preserve"> r.</w:t>
      </w:r>
      <w:r w:rsidR="00166ADE" w:rsidRPr="005A7AC1">
        <w:rPr>
          <w:rFonts w:cstheme="minorHAnsi"/>
        </w:rPr>
        <w:t xml:space="preserve"> </w:t>
      </w:r>
      <w:r w:rsidRPr="005A7AC1">
        <w:rPr>
          <w:rFonts w:cstheme="minorHAnsi"/>
        </w:rPr>
        <w:t xml:space="preserve"> </w:t>
      </w:r>
    </w:p>
    <w:p w14:paraId="66E20DD0" w14:textId="71296E5F" w:rsidR="00B0437D" w:rsidRPr="005A7AC1" w:rsidRDefault="00B0437D" w:rsidP="00245F90">
      <w:pPr>
        <w:spacing w:line="240" w:lineRule="auto"/>
        <w:rPr>
          <w:rFonts w:cstheme="minorHAnsi"/>
        </w:rPr>
      </w:pPr>
      <w:r w:rsidRPr="005A7AC1">
        <w:rPr>
          <w:rFonts w:cstheme="minorHAnsi"/>
        </w:rPr>
        <w:t>Pełnomocnik Zamawiającego:</w:t>
      </w:r>
      <w:r w:rsidRPr="005A7AC1">
        <w:rPr>
          <w:rFonts w:cstheme="minorHAnsi"/>
        </w:rPr>
        <w:br/>
        <w:t>New Power Sp. z o.o.</w:t>
      </w:r>
      <w:r w:rsidR="007B5A6B" w:rsidRPr="005A7AC1">
        <w:rPr>
          <w:rFonts w:cstheme="minorHAnsi"/>
        </w:rPr>
        <w:t xml:space="preserve">, </w:t>
      </w:r>
      <w:r w:rsidRPr="005A7AC1">
        <w:rPr>
          <w:rFonts w:cstheme="minorHAnsi"/>
        </w:rPr>
        <w:t>ul. Chełmżyńska 180A</w:t>
      </w:r>
      <w:r w:rsidR="007B5A6B" w:rsidRPr="005A7AC1">
        <w:rPr>
          <w:rFonts w:cstheme="minorHAnsi"/>
        </w:rPr>
        <w:t xml:space="preserve">, </w:t>
      </w:r>
      <w:r w:rsidRPr="005A7AC1">
        <w:rPr>
          <w:rFonts w:cstheme="minorHAnsi"/>
        </w:rPr>
        <w:t>04-464 Warszawa</w:t>
      </w:r>
    </w:p>
    <w:p w14:paraId="2569E794" w14:textId="3E1B22FF" w:rsidR="00B30AD5" w:rsidRPr="005A7AC1" w:rsidRDefault="00B0437D" w:rsidP="00245F90">
      <w:pPr>
        <w:spacing w:line="240" w:lineRule="auto"/>
        <w:rPr>
          <w:rFonts w:cstheme="minorHAnsi"/>
          <w:bCs/>
        </w:rPr>
      </w:pPr>
      <w:r w:rsidRPr="005A7AC1">
        <w:rPr>
          <w:rFonts w:cstheme="minorHAnsi"/>
        </w:rPr>
        <w:t xml:space="preserve">Reprezentujący: </w:t>
      </w:r>
      <w:r w:rsidRPr="005A7AC1">
        <w:rPr>
          <w:rFonts w:cstheme="minorHAnsi"/>
        </w:rPr>
        <w:br/>
      </w:r>
      <w:r w:rsidR="00B30AD5" w:rsidRPr="005A7AC1">
        <w:rPr>
          <w:rFonts w:cstheme="minorHAnsi"/>
          <w:bCs/>
        </w:rPr>
        <w:t>Gminę Kraśnik, ul. Kościuszki 24, 23-200 Kraśnik</w:t>
      </w:r>
      <w:r w:rsidR="00166ADE" w:rsidRPr="005A7AC1">
        <w:rPr>
          <w:rFonts w:cstheme="minorHAnsi"/>
          <w:bCs/>
        </w:rPr>
        <w:t xml:space="preserve"> </w:t>
      </w:r>
    </w:p>
    <w:p w14:paraId="5D3F33CE" w14:textId="6AE5CEDD" w:rsidR="00CE5FC3" w:rsidRPr="005A7AC1" w:rsidRDefault="00CE5FC3" w:rsidP="00245F90">
      <w:pPr>
        <w:spacing w:line="240" w:lineRule="auto"/>
        <w:rPr>
          <w:rFonts w:cstheme="minorHAnsi"/>
          <w:bCs/>
        </w:rPr>
      </w:pPr>
    </w:p>
    <w:p w14:paraId="0676EFF8" w14:textId="77777777" w:rsidR="00801D41" w:rsidRPr="005A7AC1" w:rsidRDefault="00801D41" w:rsidP="00245F90">
      <w:pPr>
        <w:spacing w:line="240" w:lineRule="auto"/>
        <w:rPr>
          <w:rFonts w:cstheme="minorHAnsi"/>
        </w:rPr>
      </w:pPr>
    </w:p>
    <w:p w14:paraId="500002E2" w14:textId="0E654EF2" w:rsidR="00B507BF" w:rsidRPr="005A7AC1" w:rsidRDefault="00B0437D" w:rsidP="00245F90">
      <w:pPr>
        <w:spacing w:line="240" w:lineRule="auto"/>
        <w:rPr>
          <w:rFonts w:cstheme="minorHAnsi"/>
        </w:rPr>
      </w:pPr>
      <w:r w:rsidRPr="005A7AC1">
        <w:rPr>
          <w:rFonts w:cstheme="minorHAnsi"/>
        </w:rPr>
        <w:t xml:space="preserve">                                            ODPOWIEDZI NR </w:t>
      </w:r>
      <w:r w:rsidR="00EE4B4F" w:rsidRPr="005A7AC1">
        <w:rPr>
          <w:rFonts w:cstheme="minorHAnsi"/>
        </w:rPr>
        <w:t>2</w:t>
      </w:r>
      <w:r w:rsidRPr="005A7AC1">
        <w:rPr>
          <w:rFonts w:cstheme="minorHAnsi"/>
        </w:rPr>
        <w:t xml:space="preserve"> NA ZAPYTANIA WYKONAWCÓW</w:t>
      </w:r>
    </w:p>
    <w:p w14:paraId="548395A8" w14:textId="6A38BE1C" w:rsidR="000216C2" w:rsidRPr="005A7AC1" w:rsidRDefault="00B0437D" w:rsidP="00245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7AC1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504042" w:rsidRPr="005A7AC1">
        <w:rPr>
          <w:rFonts w:asciiTheme="minorHAnsi" w:hAnsiTheme="minorHAnsi" w:cstheme="minorHAnsi"/>
          <w:sz w:val="22"/>
          <w:szCs w:val="22"/>
        </w:rPr>
        <w:t xml:space="preserve">Gminy </w:t>
      </w:r>
      <w:r w:rsidR="00B30AD5" w:rsidRPr="005A7AC1">
        <w:rPr>
          <w:rFonts w:asciiTheme="minorHAnsi" w:hAnsiTheme="minorHAnsi" w:cstheme="minorHAnsi"/>
          <w:sz w:val="22"/>
          <w:szCs w:val="22"/>
        </w:rPr>
        <w:t>Kraśnik</w:t>
      </w:r>
      <w:r w:rsidR="00F63A8E" w:rsidRPr="005A7AC1">
        <w:rPr>
          <w:rFonts w:asciiTheme="minorHAnsi" w:hAnsiTheme="minorHAnsi" w:cstheme="minorHAnsi"/>
          <w:sz w:val="22"/>
          <w:szCs w:val="22"/>
        </w:rPr>
        <w:t xml:space="preserve"> </w:t>
      </w:r>
      <w:r w:rsidRPr="005A7AC1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5A7AC1">
        <w:rPr>
          <w:rFonts w:asciiTheme="minorHAnsi" w:hAnsiTheme="minorHAnsi" w:cstheme="minorHAnsi"/>
          <w:sz w:val="22"/>
          <w:szCs w:val="22"/>
        </w:rPr>
        <w:t>przetargu nieograniczonego</w:t>
      </w:r>
      <w:r w:rsidRPr="005A7AC1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5A7AC1">
        <w:rPr>
          <w:rFonts w:asciiTheme="minorHAnsi" w:hAnsiTheme="minorHAnsi" w:cstheme="minorHAnsi"/>
          <w:i/>
          <w:sz w:val="22"/>
          <w:szCs w:val="22"/>
        </w:rPr>
        <w:t>„</w:t>
      </w:r>
      <w:r w:rsidR="00B30AD5" w:rsidRPr="005A7AC1">
        <w:rPr>
          <w:rFonts w:asciiTheme="minorHAnsi" w:hAnsiTheme="minorHAnsi" w:cstheme="minorHAnsi"/>
          <w:b/>
          <w:sz w:val="22"/>
          <w:szCs w:val="22"/>
        </w:rPr>
        <w:t>ZAKUP ENERGII ELEKTRYCZNEJ NA POTRZEBY GRUPY ZAKUPOWEJ GMINY KRAŚNIK</w:t>
      </w:r>
      <w:r w:rsidRPr="005A7AC1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B30AD5" w:rsidRPr="005A7AC1">
        <w:rPr>
          <w:rFonts w:asciiTheme="minorHAnsi" w:hAnsiTheme="minorHAnsi" w:cstheme="minorHAnsi"/>
          <w:sz w:val="22"/>
          <w:szCs w:val="22"/>
        </w:rPr>
        <w:t>2</w:t>
      </w:r>
      <w:r w:rsidR="00EE4B4F" w:rsidRPr="005A7AC1">
        <w:rPr>
          <w:rFonts w:asciiTheme="minorHAnsi" w:hAnsiTheme="minorHAnsi" w:cstheme="minorHAnsi"/>
          <w:sz w:val="22"/>
          <w:szCs w:val="22"/>
        </w:rPr>
        <w:t>5.</w:t>
      </w:r>
      <w:r w:rsidR="000C687B" w:rsidRPr="005A7AC1">
        <w:rPr>
          <w:rFonts w:asciiTheme="minorHAnsi" w:hAnsiTheme="minorHAnsi" w:cstheme="minorHAnsi"/>
          <w:sz w:val="22"/>
          <w:szCs w:val="22"/>
        </w:rPr>
        <w:t>04</w:t>
      </w:r>
      <w:r w:rsidR="007C33FF" w:rsidRPr="005A7AC1">
        <w:rPr>
          <w:rFonts w:asciiTheme="minorHAnsi" w:hAnsiTheme="minorHAnsi" w:cstheme="minorHAnsi"/>
          <w:sz w:val="22"/>
          <w:szCs w:val="22"/>
        </w:rPr>
        <w:t>.202</w:t>
      </w:r>
      <w:r w:rsidR="000311E3" w:rsidRPr="005A7AC1">
        <w:rPr>
          <w:rFonts w:asciiTheme="minorHAnsi" w:hAnsiTheme="minorHAnsi" w:cstheme="minorHAnsi"/>
          <w:sz w:val="22"/>
          <w:szCs w:val="22"/>
        </w:rPr>
        <w:t>3</w:t>
      </w:r>
      <w:r w:rsidRPr="005A7AC1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5A7AC1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Pr="005A7AC1">
        <w:rPr>
          <w:rFonts w:asciiTheme="minorHAnsi" w:hAnsiTheme="minorHAnsi" w:cstheme="minorHAnsi"/>
          <w:sz w:val="22"/>
          <w:szCs w:val="22"/>
        </w:rPr>
        <w:t>, dotyczących przedmiotowego postępowania wraz z odpowiedziami, dotyczących ogłoszenia</w:t>
      </w:r>
      <w:r w:rsidR="00392504" w:rsidRPr="005A7AC1">
        <w:rPr>
          <w:rFonts w:asciiTheme="minorHAnsi" w:hAnsiTheme="minorHAnsi" w:cstheme="minorHAnsi"/>
          <w:sz w:val="22"/>
          <w:szCs w:val="22"/>
        </w:rPr>
        <w:t xml:space="preserve"> </w:t>
      </w:r>
      <w:r w:rsidR="00F63A8E" w:rsidRPr="005A7AC1">
        <w:rPr>
          <w:rFonts w:asciiTheme="minorHAnsi" w:hAnsiTheme="minorHAnsi" w:cstheme="minorHAnsi"/>
          <w:sz w:val="22"/>
          <w:szCs w:val="22"/>
        </w:rPr>
        <w:t xml:space="preserve">w </w:t>
      </w:r>
      <w:r w:rsidR="00B30AD5" w:rsidRPr="005A7AC1">
        <w:rPr>
          <w:rFonts w:asciiTheme="minorHAnsi" w:hAnsiTheme="minorHAnsi" w:cstheme="minorHAnsi"/>
          <w:sz w:val="22"/>
          <w:szCs w:val="22"/>
        </w:rPr>
        <w:t>2023/S 072-219317.</w:t>
      </w:r>
    </w:p>
    <w:p w14:paraId="2DB97FA3" w14:textId="40625A8B" w:rsidR="007B5A6B" w:rsidRPr="005A7AC1" w:rsidRDefault="007B5A6B" w:rsidP="00245F90">
      <w:pPr>
        <w:spacing w:line="240" w:lineRule="auto"/>
        <w:jc w:val="both"/>
        <w:rPr>
          <w:rFonts w:cstheme="minorHAnsi"/>
          <w:color w:val="000000"/>
        </w:rPr>
      </w:pPr>
    </w:p>
    <w:p w14:paraId="1192ED7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4CABE15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u w:val="single"/>
        </w:rPr>
        <w:t>Pytanie 1:</w:t>
      </w:r>
    </w:p>
    <w:p w14:paraId="78F19A6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Czy Zamawiający dysponuje tytułem prawnym (akt notarialny, umowa najmu, umowa dzierżawy, itp.), który upoważnia go do swobodnego dysponowania obiektami opisanymi w przedmiocie zamówienia. Brak takiego tytułu może skutecznie uniemożliwić dalsze czynności związane ze zgłoszeniem umowy sprzedaży energii elektrycznej do lokalnego Operatora Systemu dystrybucyjnego zgodnie z jego procedurami. W związku z czy prosimy o przekazanie informacji o sposobie i formie dysponowania obiektami.</w:t>
      </w:r>
    </w:p>
    <w:p w14:paraId="0F69A6DA" w14:textId="3393EC43" w:rsidR="006A2FF1" w:rsidRPr="005A7AC1" w:rsidRDefault="006A2FF1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 1</w:t>
      </w:r>
    </w:p>
    <w:p w14:paraId="1416D2C4" w14:textId="585F01F3" w:rsidR="006A2FF1" w:rsidRPr="005A7AC1" w:rsidRDefault="00AA472B" w:rsidP="00AA472B">
      <w:pPr>
        <w:spacing w:after="0" w:line="240" w:lineRule="auto"/>
        <w:ind w:hanging="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 xml:space="preserve"> </w:t>
      </w:r>
      <w:r w:rsidR="006A2FF1" w:rsidRPr="005A7AC1">
        <w:rPr>
          <w:rFonts w:cstheme="minorHAnsi"/>
        </w:rPr>
        <w:t xml:space="preserve">Pełnomocnik Zamawiającego informuje, że </w:t>
      </w:r>
      <w:r w:rsidR="006A2FF1" w:rsidRPr="005A7AC1">
        <w:rPr>
          <w:rFonts w:cstheme="minorHAnsi"/>
          <w:color w:val="000000"/>
        </w:rPr>
        <w:t>Zamawiający dysponuje tytułem prawnym (akt notarialny, umowa najmu, umowa dzierżawy, itp.), który upoważnia go do swobodnego dysponowania obiektami opisanymi w przedmiocie zamówienia.</w:t>
      </w:r>
    </w:p>
    <w:p w14:paraId="67BD57A7" w14:textId="77777777" w:rsidR="00EE4B4F" w:rsidRPr="005A7AC1" w:rsidRDefault="00EE4B4F" w:rsidP="00EE4B4F">
      <w:pPr>
        <w:spacing w:after="0" w:line="240" w:lineRule="auto"/>
        <w:jc w:val="both"/>
        <w:rPr>
          <w:rFonts w:cstheme="minorHAnsi"/>
        </w:rPr>
      </w:pPr>
    </w:p>
    <w:p w14:paraId="65D893C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2:</w:t>
      </w:r>
    </w:p>
    <w:p w14:paraId="40AA51FF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Zwracamy się z zapytaniem czy Zamawiający przekaże niezbędne dane </w:t>
      </w:r>
      <w:r w:rsidRPr="005A7AC1">
        <w:rPr>
          <w:rFonts w:cstheme="minorHAnsi"/>
        </w:rPr>
        <w:br/>
        <w:t>do przeprowadzenia procedury zmiany sprzedawcy w wersji elektronicznej Excel niezwłocznie po wyborze Wykonawcy? Wyłoniony Wykonawca będzie potrzebował następujących danych do przeprowadzenia zmiany sprzedawcy dla każdego punktu poboru:</w:t>
      </w:r>
    </w:p>
    <w:p w14:paraId="61188484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nazwa i adres firmy;</w:t>
      </w:r>
    </w:p>
    <w:p w14:paraId="04A0B6D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opis punktu poboru;</w:t>
      </w:r>
    </w:p>
    <w:p w14:paraId="2493056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adres punktu poboru (miejscowość, ulica. numer lokalu, kod, gmina);</w:t>
      </w:r>
    </w:p>
    <w:p w14:paraId="3742720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grupa taryfowa (obecna i nowa);</w:t>
      </w:r>
    </w:p>
    <w:p w14:paraId="0B1DE9F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moc umowna;</w:t>
      </w:r>
    </w:p>
    <w:p w14:paraId="15A64829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planowane roczne zużycie energii;</w:t>
      </w:r>
    </w:p>
    <w:p w14:paraId="272AF7AE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numer licznika; </w:t>
      </w:r>
    </w:p>
    <w:p w14:paraId="366C9D3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Operator Systemu Dystrybucyjnego;</w:t>
      </w:r>
    </w:p>
    <w:p w14:paraId="7FD6FF25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nazwa dotychczasowego Sprzedawcy;</w:t>
      </w:r>
    </w:p>
    <w:p w14:paraId="76071DEF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informacje dotyczące wypowiedzenia umowy;</w:t>
      </w:r>
    </w:p>
    <w:p w14:paraId="0A143E75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data zawarcia oraz okres wypowiedzenia dotychczasowej urnowy;</w:t>
      </w:r>
    </w:p>
    <w:p w14:paraId="45ACBFE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numer ewidencyjny </w:t>
      </w:r>
    </w:p>
    <w:p w14:paraId="0F4A0F7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numer PPE</w:t>
      </w:r>
    </w:p>
    <w:p w14:paraId="2740950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lastRenderedPageBreak/>
        <w:t>- oddziały OSD dla poszczególnych PPE</w:t>
      </w:r>
    </w:p>
    <w:p w14:paraId="07C8327D" w14:textId="6AB146E4" w:rsidR="006A2FF1" w:rsidRPr="005A7AC1" w:rsidRDefault="006A2FF1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2:</w:t>
      </w:r>
    </w:p>
    <w:p w14:paraId="5B149DB7" w14:textId="695B9B36" w:rsidR="006A2FF1" w:rsidRPr="005A7AC1" w:rsidRDefault="006A2FF1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Pełnomocnik Zamawiającego informuje, że </w:t>
      </w:r>
      <w:r w:rsidRPr="005A7AC1">
        <w:rPr>
          <w:rFonts w:cstheme="minorHAnsi"/>
          <w:color w:val="000000"/>
        </w:rPr>
        <w:t xml:space="preserve">Zamawiający </w:t>
      </w:r>
      <w:r w:rsidRPr="005A7AC1">
        <w:rPr>
          <w:rFonts w:cstheme="minorHAnsi"/>
        </w:rPr>
        <w:t xml:space="preserve">przekaże następujące, niezbędne dane </w:t>
      </w:r>
      <w:r w:rsidRPr="005A7AC1">
        <w:rPr>
          <w:rFonts w:cstheme="minorHAnsi"/>
        </w:rPr>
        <w:br/>
        <w:t>do przeprowadzenia procedury zmiany sprzedawcy w wersji elektronicznej Excel niezwłocznie po wyborze Wykonawcy:</w:t>
      </w:r>
    </w:p>
    <w:p w14:paraId="3B2015D2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nazwa i adres firmy;</w:t>
      </w:r>
    </w:p>
    <w:p w14:paraId="58F1E929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opis punktu poboru;</w:t>
      </w:r>
    </w:p>
    <w:p w14:paraId="538ABBDC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adres punktu poboru (miejscowość, ulica. numer lokalu, kod, gmina);</w:t>
      </w:r>
    </w:p>
    <w:p w14:paraId="0C55CB54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grupa taryfowa (obecna i nowa);</w:t>
      </w:r>
    </w:p>
    <w:p w14:paraId="52661847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moc umowna;</w:t>
      </w:r>
    </w:p>
    <w:p w14:paraId="31BE2F90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planowane roczne zużycie energii;</w:t>
      </w:r>
    </w:p>
    <w:p w14:paraId="683383FF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numer licznika; </w:t>
      </w:r>
    </w:p>
    <w:p w14:paraId="1B5BC1EE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Operator Systemu Dystrybucyjnego;</w:t>
      </w:r>
    </w:p>
    <w:p w14:paraId="2A2B7757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nazwa dotychczasowego Sprzedawcy;</w:t>
      </w:r>
    </w:p>
    <w:p w14:paraId="608E2111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informacje dotyczące wypowiedzenia umowy;</w:t>
      </w:r>
    </w:p>
    <w:p w14:paraId="4797688F" w14:textId="28C10245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okres wypowiedzenia dotychczasowej urnowy;</w:t>
      </w:r>
    </w:p>
    <w:p w14:paraId="1693188F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numer ewidencyjny </w:t>
      </w:r>
    </w:p>
    <w:p w14:paraId="2421DAED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numer PPE</w:t>
      </w:r>
    </w:p>
    <w:p w14:paraId="41D879AF" w14:textId="77777777" w:rsidR="006A2FF1" w:rsidRPr="005A7AC1" w:rsidRDefault="006A2FF1" w:rsidP="006A2FF1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oddziały OSD dla poszczególnych PPE</w:t>
      </w:r>
    </w:p>
    <w:p w14:paraId="73A157D2" w14:textId="77777777" w:rsidR="00EE4B4F" w:rsidRPr="005A7AC1" w:rsidRDefault="00EE4B4F" w:rsidP="006A2FF1">
      <w:pPr>
        <w:spacing w:after="0" w:line="240" w:lineRule="auto"/>
        <w:jc w:val="both"/>
        <w:rPr>
          <w:rFonts w:cstheme="minorHAnsi"/>
        </w:rPr>
      </w:pPr>
    </w:p>
    <w:p w14:paraId="0FB31B4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3:</w:t>
      </w:r>
    </w:p>
    <w:p w14:paraId="652A8D1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Czy Zamawiający przekaże niezbędne dokumenty (pełnomocnictwo, NIP, Regon, KRS) </w:t>
      </w:r>
      <w:r w:rsidRPr="005A7AC1">
        <w:rPr>
          <w:rFonts w:cstheme="minorHAnsi"/>
        </w:rPr>
        <w:br/>
        <w:t xml:space="preserve">do przeprowadzenia procedury zmiany sprzedawcy? </w:t>
      </w:r>
    </w:p>
    <w:p w14:paraId="39D995C0" w14:textId="5A2665F2" w:rsidR="009C164F" w:rsidRPr="005A7AC1" w:rsidRDefault="009C16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3</w:t>
      </w:r>
    </w:p>
    <w:p w14:paraId="45724C57" w14:textId="4F98CE1E" w:rsidR="009C164F" w:rsidRPr="005A7AC1" w:rsidRDefault="009C16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Pełnomocnik Zamawiającego informuje, że </w:t>
      </w:r>
      <w:r w:rsidRPr="005A7AC1">
        <w:rPr>
          <w:rFonts w:cstheme="minorHAnsi"/>
          <w:color w:val="000000"/>
        </w:rPr>
        <w:t xml:space="preserve">Zamawiający </w:t>
      </w:r>
      <w:r w:rsidRPr="005A7AC1">
        <w:rPr>
          <w:rFonts w:cstheme="minorHAnsi"/>
        </w:rPr>
        <w:t xml:space="preserve">przekaże pełnomocnictwo, NIP, Regon, KRS) </w:t>
      </w:r>
      <w:r w:rsidRPr="005A7AC1">
        <w:rPr>
          <w:rFonts w:cstheme="minorHAnsi"/>
        </w:rPr>
        <w:br/>
        <w:t>do przeprowadzenia procedury zmiany sprzedawcy.</w:t>
      </w:r>
    </w:p>
    <w:p w14:paraId="2C72C54E" w14:textId="77777777" w:rsidR="00EE4B4F" w:rsidRPr="005A7AC1" w:rsidRDefault="00EE4B4F" w:rsidP="00EE4B4F">
      <w:pPr>
        <w:spacing w:after="0" w:line="240" w:lineRule="auto"/>
        <w:jc w:val="both"/>
        <w:rPr>
          <w:rFonts w:cstheme="minorHAnsi"/>
        </w:rPr>
      </w:pPr>
    </w:p>
    <w:p w14:paraId="4A080C0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4:</w:t>
      </w:r>
    </w:p>
    <w:p w14:paraId="31C2B925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Czy Zamawiający posiada wybranego Sprzedawcę rezerwowego ? Jeśli tak, to prosimy o jego wskazanie. Informacja ta jest niezbędna do procesu zmiany Sprzedawcy. </w:t>
      </w:r>
    </w:p>
    <w:p w14:paraId="045C5CEC" w14:textId="674BB6BB" w:rsidR="009C164F" w:rsidRPr="005A7AC1" w:rsidRDefault="009C16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4:</w:t>
      </w:r>
    </w:p>
    <w:p w14:paraId="54F2FAD5" w14:textId="08C7C41C" w:rsidR="009C164F" w:rsidRPr="005A7AC1" w:rsidRDefault="009C16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Pełnomocnik Zamawiającego informuje, że Zamawiający wskaże sprzedawcę rezerwowego na etapie podpisania umów z Wykonawcą. </w:t>
      </w:r>
    </w:p>
    <w:p w14:paraId="16458E4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0570A28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5:</w:t>
      </w:r>
    </w:p>
    <w:p w14:paraId="4D17A8E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</w:rPr>
        <w:t xml:space="preserve">Czy Zamawiający dokona samodzielnego wypowiedzenia umów u obecnego sprzedawcy ? Jeśli wypowiedzenie umów leży w gestii nowego Wykonawcy, prosimy </w:t>
      </w:r>
      <w:r w:rsidRPr="005A7AC1">
        <w:rPr>
          <w:rFonts w:cstheme="minorHAnsi"/>
        </w:rPr>
        <w:br/>
        <w:t>o wskazanie:</w:t>
      </w:r>
    </w:p>
    <w:p w14:paraId="1FB75E91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</w:p>
    <w:p w14:paraId="58B3A070" w14:textId="7EA10F51" w:rsidR="00EE4B4F" w:rsidRPr="005A7AC1" w:rsidRDefault="00EE4B4F" w:rsidP="00EE4B4F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A7AC1">
        <w:rPr>
          <w:rFonts w:cstheme="minorHAnsi"/>
        </w:rPr>
        <w:t xml:space="preserve"> jaki jest właściwy okres wypowiedzenia, który jest niezbędny do przeprowadzenia prawidłowego procesu zmiany Sprzedawcy </w:t>
      </w:r>
    </w:p>
    <w:p w14:paraId="7E1ED8A0" w14:textId="77777777" w:rsidR="00EE4B4F" w:rsidRPr="005A7AC1" w:rsidRDefault="00EE4B4F" w:rsidP="00EE4B4F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A7AC1">
        <w:rPr>
          <w:rFonts w:cstheme="minorHAnsi"/>
        </w:rPr>
        <w:t xml:space="preserve">czy Zamawiający posiada umowy rozdzielone tj. sprzedażowe, czy kompleksowe ? </w:t>
      </w:r>
    </w:p>
    <w:p w14:paraId="00698091" w14:textId="77777777" w:rsidR="00EE4B4F" w:rsidRPr="005A7AC1" w:rsidRDefault="00EE4B4F" w:rsidP="00EE4B4F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A7AC1">
        <w:rPr>
          <w:rFonts w:cstheme="minorHAnsi"/>
        </w:rPr>
        <w:t>czy umowy zawarte z obecnym sprzedawcą są na czas określony, czy nieokreślony? Jeśli są na czas określony, prosimy wówczas o wskazanie do kiedy.</w:t>
      </w:r>
    </w:p>
    <w:p w14:paraId="6A75F9B0" w14:textId="77777777" w:rsidR="00EE4B4F" w:rsidRPr="005A7AC1" w:rsidRDefault="00EE4B4F" w:rsidP="00EE4B4F">
      <w:pPr>
        <w:numPr>
          <w:ilvl w:val="0"/>
          <w:numId w:val="32"/>
        </w:numPr>
        <w:spacing w:after="0" w:line="259" w:lineRule="auto"/>
        <w:jc w:val="both"/>
        <w:rPr>
          <w:rFonts w:cstheme="minorHAnsi"/>
        </w:rPr>
      </w:pPr>
      <w:r w:rsidRPr="005A7AC1">
        <w:rPr>
          <w:rFonts w:cstheme="minorHAnsi"/>
        </w:rPr>
        <w:t>czy umowy dystrybucyjne zawarte z Operatorem Systemu Dystrybucyjnego są na czas określony, czy nieokreślony?</w:t>
      </w:r>
    </w:p>
    <w:p w14:paraId="4AF8CBED" w14:textId="77777777" w:rsidR="00EE4B4F" w:rsidRPr="005A7AC1" w:rsidRDefault="00EE4B4F" w:rsidP="00EE4B4F">
      <w:pPr>
        <w:numPr>
          <w:ilvl w:val="0"/>
          <w:numId w:val="32"/>
        </w:numPr>
        <w:spacing w:after="0" w:line="259" w:lineRule="auto"/>
        <w:jc w:val="both"/>
        <w:rPr>
          <w:rFonts w:cstheme="minorHAnsi"/>
        </w:rPr>
      </w:pPr>
      <w:r w:rsidRPr="005A7AC1">
        <w:rPr>
          <w:rFonts w:cstheme="minorHAnsi"/>
        </w:rPr>
        <w:t>kto jest obecnym sprzedawcą energii elektrycznej dla punktów poboru  wskazanych w załączniku nr 1</w:t>
      </w:r>
      <w:r w:rsidRPr="005A7AC1">
        <w:rPr>
          <w:rFonts w:cstheme="minorHAnsi"/>
          <w:color w:val="FF0000"/>
        </w:rPr>
        <w:t xml:space="preserve"> </w:t>
      </w:r>
    </w:p>
    <w:p w14:paraId="45B4160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72AF552D" w14:textId="543F9836" w:rsidR="00E448ED" w:rsidRPr="005A7AC1" w:rsidRDefault="00E448ED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Odpowiedź 5:</w:t>
      </w:r>
    </w:p>
    <w:p w14:paraId="0F4737F0" w14:textId="57ABE515" w:rsidR="00E448ED" w:rsidRPr="005A7AC1" w:rsidRDefault="00E448ED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Pełnomocnik Zamawiającego informuje, że:</w:t>
      </w:r>
    </w:p>
    <w:p w14:paraId="29A3C52B" w14:textId="06A55F08" w:rsidR="00790195" w:rsidRPr="005A7AC1" w:rsidRDefault="00790195" w:rsidP="00E448E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AC1">
        <w:rPr>
          <w:rFonts w:asciiTheme="minorHAnsi" w:hAnsiTheme="minorHAnsi" w:cstheme="minorHAnsi"/>
          <w:sz w:val="22"/>
          <w:szCs w:val="22"/>
        </w:rPr>
        <w:lastRenderedPageBreak/>
        <w:t xml:space="preserve">właściwy okres wypowiedzenia został wskazany dla większości punktów poboru w 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CD078E">
        <w:rPr>
          <w:rFonts w:asciiTheme="minorHAnsi" w:hAnsiTheme="minorHAnsi" w:cstheme="minorHAnsi"/>
          <w:i/>
          <w:iCs/>
          <w:sz w:val="22"/>
          <w:szCs w:val="22"/>
        </w:rPr>
        <w:t>ałączniku nr 1 do SWZ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 xml:space="preserve"> – po zmianie 2</w:t>
      </w:r>
      <w:r w:rsidR="00436F5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.04.2023 r.</w:t>
      </w:r>
      <w:r w:rsidRPr="005A7AC1">
        <w:rPr>
          <w:rFonts w:asciiTheme="minorHAnsi" w:hAnsiTheme="minorHAnsi" w:cstheme="minorHAnsi"/>
          <w:sz w:val="22"/>
          <w:szCs w:val="22"/>
        </w:rPr>
        <w:t xml:space="preserve"> W przypadku </w:t>
      </w:r>
      <w:proofErr w:type="spellStart"/>
      <w:r w:rsidRPr="005A7AC1">
        <w:rPr>
          <w:rFonts w:asciiTheme="minorHAnsi" w:hAnsiTheme="minorHAnsi" w:cstheme="minorHAnsi"/>
          <w:sz w:val="22"/>
          <w:szCs w:val="22"/>
        </w:rPr>
        <w:t>ppe</w:t>
      </w:r>
      <w:proofErr w:type="spellEnd"/>
      <w:r w:rsidRPr="005A7AC1">
        <w:rPr>
          <w:rFonts w:asciiTheme="minorHAnsi" w:hAnsiTheme="minorHAnsi" w:cstheme="minorHAnsi"/>
          <w:sz w:val="22"/>
          <w:szCs w:val="22"/>
        </w:rPr>
        <w:t xml:space="preserve">, dla których nie ma tych danych, zostaną one uzupełnione na etapie podpisania umów. </w:t>
      </w:r>
    </w:p>
    <w:p w14:paraId="68579115" w14:textId="27071DB9" w:rsidR="00E448ED" w:rsidRPr="005A7AC1" w:rsidRDefault="00790195" w:rsidP="0079019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AC1">
        <w:rPr>
          <w:rFonts w:asciiTheme="minorHAnsi" w:hAnsiTheme="minorHAnsi" w:cstheme="minorHAnsi"/>
          <w:sz w:val="22"/>
          <w:szCs w:val="22"/>
        </w:rPr>
        <w:t xml:space="preserve">W przypadku części </w:t>
      </w:r>
      <w:proofErr w:type="spellStart"/>
      <w:r w:rsidRPr="005A7AC1">
        <w:rPr>
          <w:rFonts w:asciiTheme="minorHAnsi" w:hAnsiTheme="minorHAnsi" w:cstheme="minorHAnsi"/>
          <w:sz w:val="22"/>
          <w:szCs w:val="22"/>
        </w:rPr>
        <w:t>ppe</w:t>
      </w:r>
      <w:proofErr w:type="spellEnd"/>
      <w:r w:rsidRPr="005A7AC1">
        <w:rPr>
          <w:rFonts w:asciiTheme="minorHAnsi" w:hAnsiTheme="minorHAnsi" w:cstheme="minorHAnsi"/>
          <w:sz w:val="22"/>
          <w:szCs w:val="22"/>
        </w:rPr>
        <w:t xml:space="preserve"> obecnie obowiązują umowy kompleksowe. Dla większości punktów poboru zmiana sprzedawcy ma miejsce po raz kolejny i obowiązują Umowy sprzedaży energii elektrycznej.</w:t>
      </w:r>
    </w:p>
    <w:p w14:paraId="032A51BD" w14:textId="2EE38569" w:rsidR="00790195" w:rsidRPr="005A7AC1" w:rsidRDefault="00790195" w:rsidP="00F639E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AC1">
        <w:rPr>
          <w:rFonts w:asciiTheme="minorHAnsi" w:hAnsiTheme="minorHAnsi" w:cstheme="minorHAnsi"/>
          <w:sz w:val="22"/>
          <w:szCs w:val="22"/>
        </w:rPr>
        <w:t>Obecnie obowiązujące umowy s</w:t>
      </w:r>
      <w:r w:rsidR="00F639EF" w:rsidRPr="005A7AC1">
        <w:rPr>
          <w:rFonts w:asciiTheme="minorHAnsi" w:hAnsiTheme="minorHAnsi" w:cstheme="minorHAnsi"/>
          <w:sz w:val="22"/>
          <w:szCs w:val="22"/>
        </w:rPr>
        <w:t xml:space="preserve">przedaży energii elektrycznej zawarte są na czas określony. Termin obowiązywania umów został wskazany w 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Załączniku nr 1 do SWZ – po zmianie 2</w:t>
      </w:r>
      <w:r w:rsidR="00436F5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.04.2023 r.</w:t>
      </w:r>
      <w:r w:rsidR="00F639EF" w:rsidRPr="005A7AC1">
        <w:rPr>
          <w:rFonts w:asciiTheme="minorHAnsi" w:hAnsiTheme="minorHAnsi" w:cstheme="minorHAnsi"/>
          <w:sz w:val="22"/>
          <w:szCs w:val="22"/>
        </w:rPr>
        <w:t xml:space="preserve"> </w:t>
      </w:r>
      <w:r w:rsidR="00B7205F" w:rsidRPr="005A7AC1">
        <w:rPr>
          <w:rFonts w:asciiTheme="minorHAnsi" w:hAnsiTheme="minorHAnsi" w:cstheme="minorHAnsi"/>
          <w:sz w:val="22"/>
          <w:szCs w:val="22"/>
        </w:rPr>
        <w:t xml:space="preserve">W przypadku umów kompleksowych są one zawarte na czas nieokreślony z możliwością wypowiedzenia, a okres wypowiedzenia zawarty został również w 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Załączniku nr 1 do SWZ – po zmianie 2</w:t>
      </w:r>
      <w:r w:rsidR="00436F5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CD078E" w:rsidRPr="00CD078E">
        <w:rPr>
          <w:rFonts w:asciiTheme="minorHAnsi" w:hAnsiTheme="minorHAnsi" w:cstheme="minorHAnsi"/>
          <w:i/>
          <w:iCs/>
          <w:sz w:val="22"/>
          <w:szCs w:val="22"/>
        </w:rPr>
        <w:t>.04.2023 r.</w:t>
      </w:r>
      <w:r w:rsidR="00CD078E" w:rsidRPr="005A7AC1">
        <w:rPr>
          <w:rFonts w:asciiTheme="minorHAnsi" w:hAnsiTheme="minorHAnsi" w:cstheme="minorHAnsi"/>
          <w:sz w:val="22"/>
          <w:szCs w:val="22"/>
        </w:rPr>
        <w:t xml:space="preserve"> </w:t>
      </w:r>
      <w:r w:rsidR="00B7205F" w:rsidRPr="005A7AC1">
        <w:rPr>
          <w:rFonts w:asciiTheme="minorHAnsi" w:hAnsiTheme="minorHAnsi" w:cstheme="minorHAnsi"/>
          <w:sz w:val="22"/>
          <w:szCs w:val="22"/>
        </w:rPr>
        <w:t xml:space="preserve">Jeśli w przypadku, któregoś z </w:t>
      </w:r>
      <w:proofErr w:type="spellStart"/>
      <w:r w:rsidR="00B7205F" w:rsidRPr="005A7AC1">
        <w:rPr>
          <w:rFonts w:asciiTheme="minorHAnsi" w:hAnsiTheme="minorHAnsi" w:cstheme="minorHAnsi"/>
          <w:sz w:val="22"/>
          <w:szCs w:val="22"/>
        </w:rPr>
        <w:t>ppe</w:t>
      </w:r>
      <w:proofErr w:type="spellEnd"/>
      <w:r w:rsidR="00B7205F" w:rsidRPr="005A7AC1">
        <w:rPr>
          <w:rFonts w:asciiTheme="minorHAnsi" w:hAnsiTheme="minorHAnsi" w:cstheme="minorHAnsi"/>
          <w:sz w:val="22"/>
          <w:szCs w:val="22"/>
        </w:rPr>
        <w:t xml:space="preserve"> brak jest danych dotyczących wypowiedzenia umowy, czy termin</w:t>
      </w:r>
      <w:r w:rsidR="00CD078E">
        <w:rPr>
          <w:rFonts w:asciiTheme="minorHAnsi" w:hAnsiTheme="minorHAnsi" w:cstheme="minorHAnsi"/>
          <w:sz w:val="22"/>
          <w:szCs w:val="22"/>
        </w:rPr>
        <w:t>u</w:t>
      </w:r>
      <w:r w:rsidR="00B7205F" w:rsidRPr="005A7AC1">
        <w:rPr>
          <w:rFonts w:asciiTheme="minorHAnsi" w:hAnsiTheme="minorHAnsi" w:cstheme="minorHAnsi"/>
          <w:sz w:val="22"/>
          <w:szCs w:val="22"/>
        </w:rPr>
        <w:t xml:space="preserve"> obowiązywania, dane te zostaną uzupełnione na etapie podpisania umów. </w:t>
      </w:r>
    </w:p>
    <w:p w14:paraId="52D565DA" w14:textId="29EEA79C" w:rsidR="00B7205F" w:rsidRPr="005A7AC1" w:rsidRDefault="00B7205F" w:rsidP="00F639E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AC1">
        <w:rPr>
          <w:rFonts w:asciiTheme="minorHAnsi" w:hAnsiTheme="minorHAnsi" w:cstheme="minorHAnsi"/>
          <w:sz w:val="22"/>
          <w:szCs w:val="22"/>
        </w:rPr>
        <w:t>Umowy o świadczenie usług dystrybucji zawarte zostały na czas nieokreślony.</w:t>
      </w:r>
    </w:p>
    <w:p w14:paraId="0BFC8203" w14:textId="50F2F622" w:rsidR="00B7205F" w:rsidRPr="005A7AC1" w:rsidRDefault="00B7205F" w:rsidP="00F639E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AC1">
        <w:rPr>
          <w:rFonts w:asciiTheme="minorHAnsi" w:hAnsiTheme="minorHAnsi" w:cstheme="minorHAnsi"/>
          <w:sz w:val="22"/>
          <w:szCs w:val="22"/>
        </w:rPr>
        <w:t xml:space="preserve">Obecnym sprzedawcą energii elektrycznej jest PGE Obrót S.A. </w:t>
      </w:r>
      <w:r w:rsidR="00C24E34" w:rsidRPr="005A7AC1">
        <w:rPr>
          <w:rFonts w:asciiTheme="minorHAnsi" w:hAnsiTheme="minorHAnsi" w:cstheme="minorHAnsi"/>
          <w:sz w:val="22"/>
          <w:szCs w:val="22"/>
        </w:rPr>
        <w:t xml:space="preserve">i Energa Obrót S.A. </w:t>
      </w:r>
    </w:p>
    <w:p w14:paraId="601B6660" w14:textId="77777777" w:rsidR="00E448ED" w:rsidRPr="005A7AC1" w:rsidRDefault="00E448ED" w:rsidP="00C24E34">
      <w:pPr>
        <w:spacing w:after="0" w:line="240" w:lineRule="auto"/>
        <w:jc w:val="both"/>
        <w:rPr>
          <w:rFonts w:cstheme="minorHAnsi"/>
          <w:u w:val="single"/>
        </w:rPr>
      </w:pPr>
    </w:p>
    <w:p w14:paraId="28BE80C2" w14:textId="0873DE14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6:</w:t>
      </w:r>
    </w:p>
    <w:p w14:paraId="2F5E675F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Czy Zamawiający do obecnie obowiązujących umów przyjął oferty promocyjne lub </w:t>
      </w:r>
      <w:proofErr w:type="spellStart"/>
      <w:r w:rsidRPr="005A7AC1">
        <w:rPr>
          <w:rFonts w:cstheme="minorHAnsi"/>
        </w:rPr>
        <w:t>lojalizacyjne</w:t>
      </w:r>
      <w:proofErr w:type="spellEnd"/>
      <w:r w:rsidRPr="005A7AC1">
        <w:rPr>
          <w:rFonts w:cstheme="minorHAnsi"/>
        </w:rPr>
        <w:t xml:space="preserve"> i jaki jest wówczas okres wypowiedzenia? W przypadku, gdy Zamawiający posiada kontrakty z zawartymi promocjami cenowymi rozwiązanie takich umów może wiązać się z koniecznością zapłacenia kar przez Zamawiającego. </w:t>
      </w:r>
    </w:p>
    <w:p w14:paraId="6643A86D" w14:textId="193F534B" w:rsidR="004D0890" w:rsidRPr="005A7AC1" w:rsidRDefault="004D0890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6</w:t>
      </w:r>
    </w:p>
    <w:p w14:paraId="0131DD9B" w14:textId="66822F4B" w:rsidR="004D0890" w:rsidRPr="005A7AC1" w:rsidRDefault="004D0890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</w:rPr>
        <w:t>Pełnomocnik Zamawiającego informuje, że Zamawiający</w:t>
      </w:r>
      <w:r w:rsidRPr="005A7AC1">
        <w:rPr>
          <w:rFonts w:cstheme="minorHAnsi"/>
        </w:rPr>
        <w:t xml:space="preserve"> </w:t>
      </w:r>
      <w:r w:rsidRPr="005A7AC1">
        <w:rPr>
          <w:rFonts w:cstheme="minorHAnsi"/>
        </w:rPr>
        <w:t xml:space="preserve">do obecnie obowiązujących umów </w:t>
      </w:r>
      <w:r w:rsidRPr="005A7AC1">
        <w:rPr>
          <w:rFonts w:cstheme="minorHAnsi"/>
        </w:rPr>
        <w:t xml:space="preserve">nie </w:t>
      </w:r>
      <w:r w:rsidRPr="005A7AC1">
        <w:rPr>
          <w:rFonts w:cstheme="minorHAnsi"/>
        </w:rPr>
        <w:t>przyjął ofert promocyjn</w:t>
      </w:r>
      <w:r w:rsidRPr="005A7AC1">
        <w:rPr>
          <w:rFonts w:cstheme="minorHAnsi"/>
        </w:rPr>
        <w:t>ych</w:t>
      </w:r>
      <w:r w:rsidRPr="005A7AC1">
        <w:rPr>
          <w:rFonts w:cstheme="minorHAnsi"/>
        </w:rPr>
        <w:t xml:space="preserve"> lub </w:t>
      </w:r>
      <w:proofErr w:type="spellStart"/>
      <w:r w:rsidRPr="005A7AC1">
        <w:rPr>
          <w:rFonts w:cstheme="minorHAnsi"/>
        </w:rPr>
        <w:t>lojalizacyjn</w:t>
      </w:r>
      <w:r w:rsidRPr="005A7AC1">
        <w:rPr>
          <w:rFonts w:cstheme="minorHAnsi"/>
        </w:rPr>
        <w:t>ych</w:t>
      </w:r>
      <w:proofErr w:type="spellEnd"/>
      <w:r w:rsidRPr="005A7AC1">
        <w:rPr>
          <w:rFonts w:cstheme="minorHAnsi"/>
        </w:rPr>
        <w:t>.</w:t>
      </w:r>
    </w:p>
    <w:p w14:paraId="53B079A2" w14:textId="77777777" w:rsidR="00EE4B4F" w:rsidRPr="005A7AC1" w:rsidRDefault="00EE4B4F" w:rsidP="00EE4B4F">
      <w:pPr>
        <w:spacing w:after="0" w:line="240" w:lineRule="auto"/>
        <w:jc w:val="both"/>
        <w:rPr>
          <w:rFonts w:cstheme="minorHAnsi"/>
        </w:rPr>
      </w:pPr>
    </w:p>
    <w:p w14:paraId="343718B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7:</w:t>
      </w:r>
    </w:p>
    <w:p w14:paraId="40BAF3C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Czy istnieje możliwość podpisania umów drogą korespondencyjną lub kwalifikowanym podpisem elektronicznym ?</w:t>
      </w:r>
    </w:p>
    <w:p w14:paraId="56A434FB" w14:textId="197380A0" w:rsidR="004D0890" w:rsidRPr="005A7AC1" w:rsidRDefault="004D0890" w:rsidP="004D0890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Odpowiedź </w:t>
      </w:r>
      <w:r w:rsidRPr="005A7AC1">
        <w:rPr>
          <w:rFonts w:cstheme="minorHAnsi"/>
        </w:rPr>
        <w:t>7</w:t>
      </w:r>
    </w:p>
    <w:p w14:paraId="3550C486" w14:textId="269F23F8" w:rsidR="004D0890" w:rsidRPr="005A7AC1" w:rsidRDefault="004D0890" w:rsidP="004D0890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Pełnomocnik Zamawiającego informuje, że Zamawiający</w:t>
      </w:r>
      <w:r w:rsidRPr="005A7AC1">
        <w:rPr>
          <w:rFonts w:cstheme="minorHAnsi"/>
        </w:rPr>
        <w:t xml:space="preserve"> dopuszcza </w:t>
      </w:r>
      <w:r w:rsidRPr="005A7AC1">
        <w:rPr>
          <w:rFonts w:cstheme="minorHAnsi"/>
        </w:rPr>
        <w:t>możliwość podpisania umów drogą korespondencyjną</w:t>
      </w:r>
      <w:r w:rsidRPr="005A7AC1">
        <w:rPr>
          <w:rFonts w:cstheme="minorHAnsi"/>
        </w:rPr>
        <w:t xml:space="preserve">. </w:t>
      </w:r>
      <w:r w:rsidRPr="005A7AC1">
        <w:rPr>
          <w:rFonts w:cstheme="minorHAnsi"/>
        </w:rPr>
        <w:t>Zamawiający</w:t>
      </w:r>
      <w:r w:rsidRPr="005A7AC1">
        <w:rPr>
          <w:rFonts w:cstheme="minorHAnsi"/>
        </w:rPr>
        <w:t xml:space="preserve"> nie</w:t>
      </w:r>
      <w:r w:rsidRPr="005A7AC1">
        <w:rPr>
          <w:rFonts w:cstheme="minorHAnsi"/>
        </w:rPr>
        <w:t xml:space="preserve"> dopuszcza możliwość podpisania umów kwalifikowanym podpisem elektronicznym. </w:t>
      </w:r>
    </w:p>
    <w:p w14:paraId="5F27CD79" w14:textId="77777777" w:rsidR="00EE4B4F" w:rsidRPr="005A7AC1" w:rsidRDefault="00EE4B4F" w:rsidP="00312A05">
      <w:pPr>
        <w:spacing w:after="0" w:line="240" w:lineRule="auto"/>
        <w:jc w:val="both"/>
        <w:rPr>
          <w:rFonts w:cstheme="minorHAnsi"/>
        </w:rPr>
      </w:pPr>
    </w:p>
    <w:p w14:paraId="1502782C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8:</w:t>
      </w:r>
    </w:p>
    <w:p w14:paraId="1AC8E1F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Czy Wskazane w zamówieniu układy pomiarowo – rozliczeniowy jest dostosowane </w:t>
      </w:r>
    </w:p>
    <w:p w14:paraId="27917A21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do zasad TPA ? Jeśli nie są dostosowane, prosimy o podanie terminu, kiedy to nastąpi. Informacja ta jest niezbędna do procesu zmiany Sprzedawcy.</w:t>
      </w:r>
    </w:p>
    <w:p w14:paraId="1E5119B3" w14:textId="280C9D85" w:rsidR="00F55252" w:rsidRPr="005A7AC1" w:rsidRDefault="00F55252" w:rsidP="00F55252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Odpowiedź </w:t>
      </w:r>
      <w:r w:rsidRPr="005A7AC1">
        <w:rPr>
          <w:rFonts w:cstheme="minorHAnsi"/>
        </w:rPr>
        <w:t>8</w:t>
      </w:r>
    </w:p>
    <w:p w14:paraId="7AB57A70" w14:textId="59895598" w:rsidR="00F55252" w:rsidRPr="005A7AC1" w:rsidRDefault="00F55252" w:rsidP="00F55252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Pełnomocnik Zamawiającego informuje, że</w:t>
      </w:r>
      <w:r w:rsidRPr="005A7AC1">
        <w:rPr>
          <w:rFonts w:cstheme="minorHAnsi"/>
        </w:rPr>
        <w:t xml:space="preserve"> </w:t>
      </w:r>
      <w:r w:rsidRPr="005A7AC1">
        <w:rPr>
          <w:rFonts w:cstheme="minorHAnsi"/>
        </w:rPr>
        <w:t xml:space="preserve">układy pomiarowo – rozliczeniowy </w:t>
      </w:r>
      <w:r w:rsidRPr="005A7AC1">
        <w:rPr>
          <w:rFonts w:cstheme="minorHAnsi"/>
        </w:rPr>
        <w:t>są</w:t>
      </w:r>
      <w:r w:rsidRPr="005A7AC1">
        <w:rPr>
          <w:rFonts w:cstheme="minorHAnsi"/>
        </w:rPr>
        <w:t xml:space="preserve"> dostosowane </w:t>
      </w:r>
      <w:r w:rsidRPr="005A7AC1">
        <w:rPr>
          <w:rFonts w:cstheme="minorHAnsi"/>
        </w:rPr>
        <w:t xml:space="preserve">lub będą dostosowane najpóźniej w chwili podpisania umów sprzedaży </w:t>
      </w:r>
      <w:r w:rsidRPr="005A7AC1">
        <w:rPr>
          <w:rFonts w:cstheme="minorHAnsi"/>
        </w:rPr>
        <w:t>do zasad TPA</w:t>
      </w:r>
      <w:r w:rsidRPr="005A7AC1">
        <w:rPr>
          <w:rFonts w:cstheme="minorHAnsi"/>
        </w:rPr>
        <w:t>.</w:t>
      </w:r>
    </w:p>
    <w:p w14:paraId="1306FCB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0E1998D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9:</w:t>
      </w:r>
    </w:p>
    <w:p w14:paraId="0709A8A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</w:rPr>
        <w:t>Zwracamy się z prośbą o informację:</w:t>
      </w:r>
    </w:p>
    <w:p w14:paraId="1897F71F" w14:textId="77777777" w:rsidR="00EE4B4F" w:rsidRPr="005A7AC1" w:rsidRDefault="00EE4B4F" w:rsidP="00EE4B4F">
      <w:pPr>
        <w:numPr>
          <w:ilvl w:val="0"/>
          <w:numId w:val="33"/>
        </w:numPr>
        <w:spacing w:after="0" w:line="259" w:lineRule="auto"/>
        <w:jc w:val="both"/>
        <w:rPr>
          <w:rFonts w:cstheme="minorHAnsi"/>
        </w:rPr>
      </w:pPr>
      <w:r w:rsidRPr="005A7AC1">
        <w:rPr>
          <w:rFonts w:cstheme="minorHAnsi"/>
        </w:rPr>
        <w:t>Czy Zamawiający i pozostałe Gminy i ich  jednostki, podlegają centralizacji VAT?</w:t>
      </w:r>
    </w:p>
    <w:p w14:paraId="18F01BAF" w14:textId="77777777" w:rsidR="00EE4B4F" w:rsidRPr="005A7AC1" w:rsidRDefault="00EE4B4F" w:rsidP="00EE4B4F">
      <w:pPr>
        <w:numPr>
          <w:ilvl w:val="0"/>
          <w:numId w:val="33"/>
        </w:numPr>
        <w:spacing w:after="0" w:line="259" w:lineRule="auto"/>
        <w:jc w:val="both"/>
        <w:rPr>
          <w:rFonts w:cstheme="minorHAnsi"/>
        </w:rPr>
      </w:pPr>
      <w:r w:rsidRPr="005A7AC1">
        <w:rPr>
          <w:rFonts w:cstheme="minorHAnsi"/>
        </w:rPr>
        <w:t>W jaki sposób będą prowadzone rozliczenia a mianowicie, czy każda z jednostek będzie rozliczana osobno ?</w:t>
      </w:r>
    </w:p>
    <w:p w14:paraId="4E62BD9F" w14:textId="77777777" w:rsidR="00EE4B4F" w:rsidRPr="005A7AC1" w:rsidRDefault="00EE4B4F" w:rsidP="00EE4B4F">
      <w:pPr>
        <w:numPr>
          <w:ilvl w:val="0"/>
          <w:numId w:val="33"/>
        </w:numPr>
        <w:spacing w:after="0" w:line="259" w:lineRule="auto"/>
        <w:jc w:val="both"/>
        <w:rPr>
          <w:rFonts w:cstheme="minorHAnsi"/>
        </w:rPr>
      </w:pPr>
      <w:r w:rsidRPr="005A7AC1">
        <w:rPr>
          <w:rFonts w:cstheme="minorHAnsi"/>
        </w:rPr>
        <w:t>Ile będzie zawartych umów ?</w:t>
      </w:r>
    </w:p>
    <w:p w14:paraId="23EABB10" w14:textId="77777777" w:rsidR="00EE4B4F" w:rsidRPr="005A7AC1" w:rsidRDefault="00EE4B4F" w:rsidP="00EE4B4F">
      <w:pPr>
        <w:spacing w:after="0"/>
        <w:jc w:val="both"/>
        <w:rPr>
          <w:rFonts w:cstheme="minorHAnsi"/>
        </w:rPr>
      </w:pPr>
    </w:p>
    <w:p w14:paraId="484E7AD2" w14:textId="41C98442" w:rsidR="002C2C70" w:rsidRPr="005A7AC1" w:rsidRDefault="002C2C70" w:rsidP="002C2C70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Odpowiedź </w:t>
      </w:r>
      <w:r w:rsidRPr="005A7AC1">
        <w:rPr>
          <w:rFonts w:cstheme="minorHAnsi"/>
        </w:rPr>
        <w:t>9</w:t>
      </w:r>
    </w:p>
    <w:p w14:paraId="5B34E3B0" w14:textId="22A54059" w:rsidR="002C2C70" w:rsidRPr="005A7AC1" w:rsidRDefault="002C2C70" w:rsidP="002C2C70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Pełnomocnik Zamawiającego informuje, że</w:t>
      </w:r>
      <w:r w:rsidRPr="005A7AC1">
        <w:rPr>
          <w:rFonts w:cstheme="minorHAnsi"/>
        </w:rPr>
        <w:t>:</w:t>
      </w:r>
    </w:p>
    <w:p w14:paraId="46AE2816" w14:textId="6F19FAD4" w:rsidR="002C2C70" w:rsidRPr="00312A05" w:rsidRDefault="002C2C70" w:rsidP="002C2C7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2A05">
        <w:rPr>
          <w:rFonts w:asciiTheme="minorHAnsi" w:hAnsiTheme="minorHAnsi" w:cstheme="minorHAnsi"/>
          <w:sz w:val="22"/>
          <w:szCs w:val="22"/>
        </w:rPr>
        <w:t xml:space="preserve">Zamawiający i Gminy biorące udział w postępowaniu podlegają </w:t>
      </w:r>
      <w:r w:rsidRPr="00312A05">
        <w:rPr>
          <w:rFonts w:asciiTheme="minorHAnsi" w:hAnsiTheme="minorHAnsi" w:cstheme="minorHAnsi"/>
          <w:sz w:val="22"/>
          <w:szCs w:val="22"/>
        </w:rPr>
        <w:t>centralizacji VAT</w:t>
      </w:r>
      <w:r w:rsidRPr="00312A05">
        <w:rPr>
          <w:rFonts w:asciiTheme="minorHAnsi" w:hAnsiTheme="minorHAnsi" w:cstheme="minorHAnsi"/>
          <w:sz w:val="22"/>
          <w:szCs w:val="22"/>
        </w:rPr>
        <w:t>.</w:t>
      </w:r>
    </w:p>
    <w:p w14:paraId="0B2FB7E4" w14:textId="344588B9" w:rsidR="002C2C70" w:rsidRPr="00312A05" w:rsidRDefault="002C2C70" w:rsidP="002C2C7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2A05">
        <w:rPr>
          <w:rFonts w:asciiTheme="minorHAnsi" w:hAnsiTheme="minorHAnsi" w:cstheme="minorHAnsi"/>
          <w:sz w:val="22"/>
          <w:szCs w:val="22"/>
        </w:rPr>
        <w:t>Każdy odbiorca wymi</w:t>
      </w:r>
      <w:r w:rsidR="00312A05">
        <w:rPr>
          <w:rFonts w:asciiTheme="minorHAnsi" w:hAnsiTheme="minorHAnsi" w:cstheme="minorHAnsi"/>
          <w:sz w:val="22"/>
          <w:szCs w:val="22"/>
        </w:rPr>
        <w:t>eni</w:t>
      </w:r>
      <w:r w:rsidRPr="00312A05">
        <w:rPr>
          <w:rFonts w:asciiTheme="minorHAnsi" w:hAnsiTheme="minorHAnsi" w:cstheme="minorHAnsi"/>
          <w:sz w:val="22"/>
          <w:szCs w:val="22"/>
        </w:rPr>
        <w:t xml:space="preserve">ony w zał. nr 1 do SWZ powinien otrzymywać odrębną </w:t>
      </w:r>
      <w:proofErr w:type="spellStart"/>
      <w:r w:rsidRPr="00312A05">
        <w:rPr>
          <w:rFonts w:asciiTheme="minorHAnsi" w:hAnsiTheme="minorHAnsi" w:cstheme="minorHAnsi"/>
          <w:sz w:val="22"/>
          <w:szCs w:val="22"/>
        </w:rPr>
        <w:t>fv</w:t>
      </w:r>
      <w:proofErr w:type="spellEnd"/>
      <w:r w:rsidRPr="00312A05">
        <w:rPr>
          <w:rFonts w:asciiTheme="minorHAnsi" w:hAnsiTheme="minorHAnsi" w:cstheme="minorHAnsi"/>
          <w:sz w:val="22"/>
          <w:szCs w:val="22"/>
        </w:rPr>
        <w:t xml:space="preserve">. W kolumnie AT </w:t>
      </w:r>
      <w:r w:rsidR="00312A05" w:rsidRPr="00CD078E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</w:t>
      </w:r>
      <w:r w:rsidR="00312A05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12A05" w:rsidRPr="00CD078E">
        <w:rPr>
          <w:rFonts w:asciiTheme="minorHAnsi" w:hAnsiTheme="minorHAnsi" w:cstheme="minorHAnsi"/>
          <w:i/>
          <w:iCs/>
          <w:sz w:val="22"/>
          <w:szCs w:val="22"/>
        </w:rPr>
        <w:t xml:space="preserve"> nr 1 do SWZ – po zmianie 2</w:t>
      </w:r>
      <w:r w:rsidR="00436F5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312A05" w:rsidRPr="00CD078E">
        <w:rPr>
          <w:rFonts w:asciiTheme="minorHAnsi" w:hAnsiTheme="minorHAnsi" w:cstheme="minorHAnsi"/>
          <w:i/>
          <w:iCs/>
          <w:sz w:val="22"/>
          <w:szCs w:val="22"/>
        </w:rPr>
        <w:t>.04.2023 r.</w:t>
      </w:r>
      <w:r w:rsidR="00312A05" w:rsidRPr="005A7AC1">
        <w:rPr>
          <w:rFonts w:asciiTheme="minorHAnsi" w:hAnsiTheme="minorHAnsi" w:cstheme="minorHAnsi"/>
          <w:sz w:val="22"/>
          <w:szCs w:val="22"/>
        </w:rPr>
        <w:t xml:space="preserve"> </w:t>
      </w:r>
      <w:r w:rsidRPr="00312A05">
        <w:rPr>
          <w:rFonts w:asciiTheme="minorHAnsi" w:hAnsiTheme="minorHAnsi" w:cstheme="minorHAnsi"/>
          <w:sz w:val="22"/>
          <w:szCs w:val="22"/>
        </w:rPr>
        <w:t>zostały wskazane nr porządkowe odbiorców, a w kolumnie AU nr porządkowe faktur.</w:t>
      </w:r>
    </w:p>
    <w:p w14:paraId="28AA845E" w14:textId="73443C37" w:rsidR="002C2C70" w:rsidRPr="00312A05" w:rsidRDefault="002C2C70" w:rsidP="002C2C7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2A05">
        <w:rPr>
          <w:rFonts w:asciiTheme="minorHAnsi" w:hAnsiTheme="minorHAnsi" w:cstheme="minorHAnsi"/>
          <w:sz w:val="22"/>
          <w:szCs w:val="22"/>
        </w:rPr>
        <w:t xml:space="preserve">Umów zostanie zawartych </w:t>
      </w:r>
      <w:r w:rsidR="00283624" w:rsidRPr="00312A05">
        <w:rPr>
          <w:rFonts w:asciiTheme="minorHAnsi" w:hAnsiTheme="minorHAnsi" w:cstheme="minorHAnsi"/>
          <w:sz w:val="22"/>
          <w:szCs w:val="22"/>
        </w:rPr>
        <w:t>101.</w:t>
      </w:r>
    </w:p>
    <w:p w14:paraId="4F81F986" w14:textId="77777777" w:rsidR="002C2C70" w:rsidRPr="005A7AC1" w:rsidRDefault="002C2C70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</w:p>
    <w:p w14:paraId="7F171612" w14:textId="170FAD8F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10:</w:t>
      </w:r>
    </w:p>
    <w:p w14:paraId="33B6B8C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Czy Zamawiający wyraża zgodę na otrzymanie faktury szacunkowej w przypadku nieprzekazania przez OSD w terminie rzeczywistych danych pomiarowo – rozliczeniowych do Wykonawcy?</w:t>
      </w:r>
    </w:p>
    <w:p w14:paraId="3BD9161A" w14:textId="729F997B" w:rsidR="00283624" w:rsidRPr="005A7AC1" w:rsidRDefault="00283624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10:</w:t>
      </w:r>
    </w:p>
    <w:p w14:paraId="15B9E0B0" w14:textId="5C53BBA8" w:rsidR="00283624" w:rsidRPr="005A7AC1" w:rsidRDefault="00283624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Pełnomocnik Zamawiającego</w:t>
      </w:r>
      <w:r w:rsidRPr="005A7AC1">
        <w:rPr>
          <w:rFonts w:cstheme="minorHAnsi"/>
        </w:rPr>
        <w:t xml:space="preserve"> </w:t>
      </w:r>
      <w:r w:rsidRPr="005A7AC1">
        <w:rPr>
          <w:rFonts w:cstheme="minorHAnsi"/>
        </w:rPr>
        <w:t>wyraża zgodę na otrzymanie faktury szacunkowej w przypadku nieprzekazania przez OSD w terminie rzeczywistych danych pomiarowo – rozliczeniowych do Wykonawcy</w:t>
      </w:r>
    </w:p>
    <w:p w14:paraId="03DACD0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7BF79A1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11:</w:t>
      </w:r>
    </w:p>
    <w:p w14:paraId="64DF78C9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Załącznik nr 1 do SWZ – OPZ: Czy wskazane PPE, posiada status wytwórcy lub prosumenta?  </w:t>
      </w:r>
    </w:p>
    <w:p w14:paraId="27513821" w14:textId="737A6CF7" w:rsidR="00283624" w:rsidRPr="005A7AC1" w:rsidRDefault="00283624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11</w:t>
      </w:r>
    </w:p>
    <w:p w14:paraId="24710C01" w14:textId="325EFFB5" w:rsidR="00283624" w:rsidRPr="005A7AC1" w:rsidRDefault="00283624" w:rsidP="00283624">
      <w:pPr>
        <w:spacing w:after="0" w:line="240" w:lineRule="auto"/>
        <w:ind w:left="-142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Pełnomocnik Zamawiającego informuje, że Zamawiający nie posiada</w:t>
      </w:r>
      <w:r w:rsidRPr="005A7AC1">
        <w:rPr>
          <w:rFonts w:cstheme="minorHAnsi"/>
          <w:color w:val="000000"/>
        </w:rPr>
        <w:t xml:space="preserve"> </w:t>
      </w:r>
      <w:r w:rsidRPr="005A7AC1">
        <w:rPr>
          <w:rFonts w:cstheme="minorHAnsi"/>
          <w:color w:val="000000"/>
        </w:rPr>
        <w:t>statusu wytwórcy</w:t>
      </w:r>
      <w:r w:rsidRPr="005A7AC1">
        <w:rPr>
          <w:rFonts w:cstheme="minorHAnsi"/>
          <w:color w:val="000000"/>
        </w:rPr>
        <w:t xml:space="preserve"> i </w:t>
      </w:r>
      <w:r w:rsidRPr="005A7AC1">
        <w:rPr>
          <w:rFonts w:cstheme="minorHAnsi"/>
          <w:color w:val="000000"/>
        </w:rPr>
        <w:t>statusu prosumenta energii odnawialnej</w:t>
      </w:r>
    </w:p>
    <w:p w14:paraId="1FE657C9" w14:textId="77777777" w:rsidR="00283624" w:rsidRPr="005A7AC1" w:rsidRDefault="00283624" w:rsidP="0028362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29B0C7" w14:textId="77777777" w:rsidR="00EE4B4F" w:rsidRPr="005A7AC1" w:rsidRDefault="00EE4B4F" w:rsidP="00283624">
      <w:pPr>
        <w:spacing w:after="0" w:line="240" w:lineRule="auto"/>
        <w:jc w:val="both"/>
        <w:rPr>
          <w:rFonts w:cstheme="minorHAnsi"/>
        </w:rPr>
      </w:pPr>
    </w:p>
    <w:p w14:paraId="166FA281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12:</w:t>
      </w:r>
    </w:p>
    <w:p w14:paraId="4BB1084C" w14:textId="77777777" w:rsidR="00283624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Załącznik nr 1 do SWZ – OPZ – prosimy o informacje, czy wskazane </w:t>
      </w:r>
      <w:proofErr w:type="spellStart"/>
      <w:r w:rsidRPr="005A7AC1">
        <w:rPr>
          <w:rFonts w:cstheme="minorHAnsi"/>
        </w:rPr>
        <w:t>mikroinstalacje</w:t>
      </w:r>
      <w:proofErr w:type="spellEnd"/>
      <w:r w:rsidRPr="005A7AC1">
        <w:rPr>
          <w:rFonts w:cstheme="minorHAnsi"/>
        </w:rPr>
        <w:t xml:space="preserve"> / instalacje FV są już aktywne, czy dopiero zostaną podłączone ? Ewentualnie, kiedy Zamawiający zamierza uruchomić </w:t>
      </w:r>
      <w:proofErr w:type="spellStart"/>
      <w:r w:rsidRPr="005A7AC1">
        <w:rPr>
          <w:rFonts w:cstheme="minorHAnsi"/>
        </w:rPr>
        <w:t>mikroinstalacje</w:t>
      </w:r>
      <w:proofErr w:type="spellEnd"/>
      <w:r w:rsidRPr="005A7AC1">
        <w:rPr>
          <w:rFonts w:cstheme="minorHAnsi"/>
        </w:rPr>
        <w:t xml:space="preserve"> / instalacje PV.</w:t>
      </w:r>
    </w:p>
    <w:p w14:paraId="40DB8689" w14:textId="77777777" w:rsidR="00283624" w:rsidRPr="005A7AC1" w:rsidRDefault="00283624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12</w:t>
      </w:r>
    </w:p>
    <w:p w14:paraId="53B9EB08" w14:textId="576CC3B8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 </w:t>
      </w:r>
      <w:r w:rsidR="00283624" w:rsidRPr="005A7AC1">
        <w:rPr>
          <w:rFonts w:cstheme="minorHAnsi"/>
          <w:color w:val="000000"/>
        </w:rPr>
        <w:t>Pełnomocnik Zamawiającego informuje, że</w:t>
      </w:r>
      <w:r w:rsidR="00283624" w:rsidRPr="005A7AC1">
        <w:rPr>
          <w:rFonts w:cstheme="minorHAnsi"/>
          <w:color w:val="000000"/>
        </w:rPr>
        <w:t xml:space="preserve"> w </w:t>
      </w:r>
      <w:r w:rsidR="00312A05" w:rsidRPr="00CD078E">
        <w:rPr>
          <w:rFonts w:cstheme="minorHAnsi"/>
          <w:i/>
          <w:iCs/>
        </w:rPr>
        <w:t>Załączniku nr 1 do SWZ – po zmianie 2</w:t>
      </w:r>
      <w:r w:rsidR="00436F56">
        <w:rPr>
          <w:rFonts w:cstheme="minorHAnsi"/>
          <w:i/>
          <w:iCs/>
        </w:rPr>
        <w:t>5</w:t>
      </w:r>
      <w:r w:rsidR="00312A05" w:rsidRPr="00CD078E">
        <w:rPr>
          <w:rFonts w:cstheme="minorHAnsi"/>
          <w:i/>
          <w:iCs/>
        </w:rPr>
        <w:t>.04.2023 r.</w:t>
      </w:r>
      <w:r w:rsidR="00312A05" w:rsidRPr="005A7AC1">
        <w:rPr>
          <w:rFonts w:cstheme="minorHAnsi"/>
        </w:rPr>
        <w:t xml:space="preserve"> </w:t>
      </w:r>
      <w:r w:rsidR="00283624" w:rsidRPr="005A7AC1">
        <w:rPr>
          <w:rFonts w:cstheme="minorHAnsi"/>
          <w:color w:val="000000"/>
        </w:rPr>
        <w:t xml:space="preserve">nie zostały uwzględnione </w:t>
      </w:r>
      <w:proofErr w:type="spellStart"/>
      <w:r w:rsidR="00283624" w:rsidRPr="005A7AC1">
        <w:rPr>
          <w:rFonts w:cstheme="minorHAnsi"/>
          <w:color w:val="000000"/>
        </w:rPr>
        <w:t>mikroinstalcje</w:t>
      </w:r>
      <w:proofErr w:type="spellEnd"/>
      <w:r w:rsidR="00283624" w:rsidRPr="005A7AC1">
        <w:rPr>
          <w:rFonts w:cstheme="minorHAnsi"/>
          <w:color w:val="000000"/>
        </w:rPr>
        <w:t xml:space="preserve"> i instalacje FV.</w:t>
      </w:r>
    </w:p>
    <w:p w14:paraId="1E7A664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58B2798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13:</w:t>
      </w:r>
    </w:p>
    <w:p w14:paraId="51EBF6D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Załącznik nr 1 do SWZ – OPZ: PPE wskazane jako PPE posiadające </w:t>
      </w:r>
      <w:proofErr w:type="spellStart"/>
      <w:r w:rsidRPr="005A7AC1">
        <w:rPr>
          <w:rFonts w:cstheme="minorHAnsi"/>
        </w:rPr>
        <w:t>mikroinstalacje</w:t>
      </w:r>
      <w:proofErr w:type="spellEnd"/>
      <w:r w:rsidRPr="005A7AC1">
        <w:rPr>
          <w:rFonts w:cstheme="minorHAnsi"/>
        </w:rPr>
        <w:t xml:space="preserve"> / instalacje PV: </w:t>
      </w:r>
    </w:p>
    <w:p w14:paraId="6468AF8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Czy Zamawiający posiada odpowiedni wypis MIOZE i jest w stanie przedstawić go wybranemu Wykonawcy przed podpisaniem umowy  ? </w:t>
      </w:r>
    </w:p>
    <w:p w14:paraId="1F22B4B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Czy umowa na odkup zostanie podpisana na wzorze Zamawiającego, czy Wykonawcy ? </w:t>
      </w:r>
    </w:p>
    <w:p w14:paraId="075E6BD6" w14:textId="57D6E0BD" w:rsidR="00283624" w:rsidRPr="005A7AC1" w:rsidRDefault="00283624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13</w:t>
      </w:r>
    </w:p>
    <w:p w14:paraId="290AB2F6" w14:textId="67B0116E" w:rsidR="00CB4546" w:rsidRPr="005A7AC1" w:rsidRDefault="00CB4546" w:rsidP="00CB4546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 xml:space="preserve">Pełnomocnik Zamawiającego informuje, że w </w:t>
      </w:r>
      <w:r w:rsidR="00312A05" w:rsidRPr="00CD078E">
        <w:rPr>
          <w:rFonts w:cstheme="minorHAnsi"/>
          <w:i/>
          <w:iCs/>
        </w:rPr>
        <w:t>Załączniku nr 1 do SWZ – po zmianie 2</w:t>
      </w:r>
      <w:r w:rsidR="00436F56">
        <w:rPr>
          <w:rFonts w:cstheme="minorHAnsi"/>
          <w:i/>
          <w:iCs/>
        </w:rPr>
        <w:t>5</w:t>
      </w:r>
      <w:r w:rsidR="00312A05" w:rsidRPr="00CD078E">
        <w:rPr>
          <w:rFonts w:cstheme="minorHAnsi"/>
          <w:i/>
          <w:iCs/>
        </w:rPr>
        <w:t>.04.2023 r.</w:t>
      </w:r>
      <w:r w:rsidR="00312A05" w:rsidRPr="005A7AC1">
        <w:rPr>
          <w:rFonts w:cstheme="minorHAnsi"/>
        </w:rPr>
        <w:t xml:space="preserve"> </w:t>
      </w:r>
      <w:r w:rsidRPr="005A7AC1">
        <w:rPr>
          <w:rFonts w:cstheme="minorHAnsi"/>
          <w:color w:val="000000"/>
        </w:rPr>
        <w:t xml:space="preserve">nie zostały uwzględnione </w:t>
      </w:r>
      <w:proofErr w:type="spellStart"/>
      <w:r w:rsidRPr="005A7AC1">
        <w:rPr>
          <w:rFonts w:cstheme="minorHAnsi"/>
          <w:color w:val="000000"/>
        </w:rPr>
        <w:t>mikroinstalcje</w:t>
      </w:r>
      <w:proofErr w:type="spellEnd"/>
      <w:r w:rsidRPr="005A7AC1">
        <w:rPr>
          <w:rFonts w:cstheme="minorHAnsi"/>
          <w:color w:val="000000"/>
        </w:rPr>
        <w:t xml:space="preserve"> i instalacje FV.</w:t>
      </w:r>
    </w:p>
    <w:p w14:paraId="117AE4A9" w14:textId="77777777" w:rsidR="00EE4B4F" w:rsidRPr="005A7AC1" w:rsidRDefault="00EE4B4F" w:rsidP="00312A05">
      <w:pPr>
        <w:spacing w:after="0" w:line="240" w:lineRule="auto"/>
        <w:jc w:val="both"/>
        <w:rPr>
          <w:rFonts w:cstheme="minorHAnsi"/>
        </w:rPr>
      </w:pPr>
    </w:p>
    <w:p w14:paraId="32A2F2A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14:</w:t>
      </w:r>
    </w:p>
    <w:p w14:paraId="3042A5B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Wnioskujemy o udostępnienie poniższych danych dla PPE posiadających </w:t>
      </w:r>
      <w:proofErr w:type="spellStart"/>
      <w:r w:rsidRPr="005A7AC1">
        <w:rPr>
          <w:rFonts w:cstheme="minorHAnsi"/>
        </w:rPr>
        <w:t>mikroinstalacje</w:t>
      </w:r>
      <w:proofErr w:type="spellEnd"/>
      <w:r w:rsidRPr="005A7AC1">
        <w:rPr>
          <w:rFonts w:cstheme="minorHAnsi"/>
        </w:rPr>
        <w:t>/ instalacje PV:</w:t>
      </w:r>
    </w:p>
    <w:p w14:paraId="07DB284F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wolumen roczny</w:t>
      </w:r>
    </w:p>
    <w:p w14:paraId="7DA60A3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rodzaj źródła </w:t>
      </w:r>
    </w:p>
    <w:p w14:paraId="65E367B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moc przyłączeniowa</w:t>
      </w:r>
    </w:p>
    <w:p w14:paraId="47552000" w14:textId="08DAD8CE" w:rsidR="00CB4546" w:rsidRPr="005A7AC1" w:rsidRDefault="00CB4546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14</w:t>
      </w:r>
    </w:p>
    <w:p w14:paraId="0913F556" w14:textId="6A1E1761" w:rsidR="00CB4546" w:rsidRPr="005A7AC1" w:rsidRDefault="00CB4546" w:rsidP="00CB4546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 xml:space="preserve">Pełnomocnik Zamawiającego informuje, że w </w:t>
      </w:r>
      <w:r w:rsidR="00312A05" w:rsidRPr="00CD078E">
        <w:rPr>
          <w:rFonts w:cstheme="minorHAnsi"/>
          <w:i/>
          <w:iCs/>
        </w:rPr>
        <w:t>Załączniku nr 1 do SWZ – po zmianie 2</w:t>
      </w:r>
      <w:r w:rsidR="00436F56">
        <w:rPr>
          <w:rFonts w:cstheme="minorHAnsi"/>
          <w:i/>
          <w:iCs/>
        </w:rPr>
        <w:t>5</w:t>
      </w:r>
      <w:r w:rsidR="00312A05" w:rsidRPr="00CD078E">
        <w:rPr>
          <w:rFonts w:cstheme="minorHAnsi"/>
          <w:i/>
          <w:iCs/>
        </w:rPr>
        <w:t>.04.2023 r.</w:t>
      </w:r>
      <w:r w:rsidR="00312A05" w:rsidRPr="005A7AC1">
        <w:rPr>
          <w:rFonts w:cstheme="minorHAnsi"/>
        </w:rPr>
        <w:t xml:space="preserve"> </w:t>
      </w:r>
      <w:r w:rsidRPr="005A7AC1">
        <w:rPr>
          <w:rFonts w:cstheme="minorHAnsi"/>
          <w:color w:val="000000"/>
        </w:rPr>
        <w:t xml:space="preserve">nie zostały uwzględnione </w:t>
      </w:r>
      <w:proofErr w:type="spellStart"/>
      <w:r w:rsidRPr="005A7AC1">
        <w:rPr>
          <w:rFonts w:cstheme="minorHAnsi"/>
          <w:color w:val="000000"/>
        </w:rPr>
        <w:t>mikroinstalcje</w:t>
      </w:r>
      <w:proofErr w:type="spellEnd"/>
      <w:r w:rsidRPr="005A7AC1">
        <w:rPr>
          <w:rFonts w:cstheme="minorHAnsi"/>
          <w:color w:val="000000"/>
        </w:rPr>
        <w:t xml:space="preserve"> i instalacje FV.</w:t>
      </w:r>
    </w:p>
    <w:p w14:paraId="600F32CB" w14:textId="77777777" w:rsidR="00EE4B4F" w:rsidRPr="005A7AC1" w:rsidRDefault="00EE4B4F" w:rsidP="00312A05">
      <w:pPr>
        <w:spacing w:after="0" w:line="240" w:lineRule="auto"/>
        <w:jc w:val="both"/>
        <w:rPr>
          <w:rFonts w:cstheme="minorHAnsi"/>
        </w:rPr>
      </w:pPr>
    </w:p>
    <w:p w14:paraId="421C88FC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15:</w:t>
      </w:r>
    </w:p>
    <w:p w14:paraId="5BC0135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Par. 10 ust. 4 pkt 3) wzoru umowy: prosimy o wykreślenie wskazanego zapisu, gdyż postępowanie przetargowe dotyczy tylko i wyłącznie dostaw energii elektrycznej. </w:t>
      </w:r>
    </w:p>
    <w:p w14:paraId="64F41A28" w14:textId="2DECBF1E" w:rsidR="00CB4546" w:rsidRPr="005A7AC1" w:rsidRDefault="00CB4546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15</w:t>
      </w:r>
    </w:p>
    <w:p w14:paraId="5C82124C" w14:textId="79A4D5E0" w:rsidR="00CB4546" w:rsidRPr="005A7AC1" w:rsidRDefault="0093771A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informuje, że</w:t>
      </w:r>
      <w:r w:rsidRPr="005A7AC1">
        <w:rPr>
          <w:rFonts w:cstheme="minorHAnsi"/>
          <w:color w:val="000000"/>
        </w:rPr>
        <w:t xml:space="preserve"> zapis </w:t>
      </w:r>
      <w:r w:rsidRPr="005A7AC1">
        <w:rPr>
          <w:rFonts w:cstheme="minorHAnsi"/>
        </w:rPr>
        <w:t>p</w:t>
      </w:r>
      <w:r w:rsidRPr="005A7AC1">
        <w:rPr>
          <w:rFonts w:cstheme="minorHAnsi"/>
        </w:rPr>
        <w:t>ar. 10 ust. 4 pkt 3) wzoru umowy</w:t>
      </w:r>
      <w:r w:rsidRPr="005A7AC1">
        <w:rPr>
          <w:rFonts w:cstheme="minorHAnsi"/>
        </w:rPr>
        <w:t xml:space="preserve"> pozostaje bez zmian. </w:t>
      </w:r>
    </w:p>
    <w:p w14:paraId="72B22094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3698CE45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16:</w:t>
      </w:r>
    </w:p>
    <w:p w14:paraId="1F2DF45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lastRenderedPageBreak/>
        <w:t xml:space="preserve">Wnioskujemy o wykreślenie zapisu w par. 2 ust. 3 lit c) wzoru Umowy, gdyż dane pomiarowe prezentowane są każdorazowo na fakturach i Zamawiający ma wgląd do tych danych na bieżąco. </w:t>
      </w:r>
    </w:p>
    <w:p w14:paraId="7FC4D19A" w14:textId="0F32E1A1" w:rsidR="0093771A" w:rsidRPr="005A7AC1" w:rsidRDefault="0093771A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16</w:t>
      </w:r>
    </w:p>
    <w:p w14:paraId="4C812A93" w14:textId="7048203C" w:rsidR="0093771A" w:rsidRPr="005A7AC1" w:rsidRDefault="0093771A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informuje, że</w:t>
      </w:r>
      <w:r w:rsidRPr="005A7AC1">
        <w:rPr>
          <w:rFonts w:cstheme="minorHAnsi"/>
          <w:color w:val="000000"/>
        </w:rPr>
        <w:t xml:space="preserve"> nie wyraża zgody na wykreślenie </w:t>
      </w:r>
      <w:r w:rsidRPr="005A7AC1">
        <w:rPr>
          <w:rFonts w:cstheme="minorHAnsi"/>
        </w:rPr>
        <w:t>zapisu w par. 2 ust. 3 lit c) wzoru Umowy</w:t>
      </w:r>
      <w:r w:rsidRPr="005A7AC1">
        <w:rPr>
          <w:rFonts w:cstheme="minorHAnsi"/>
        </w:rPr>
        <w:t>.</w:t>
      </w:r>
    </w:p>
    <w:p w14:paraId="4102E407" w14:textId="77777777" w:rsidR="00EE4B4F" w:rsidRPr="005A7AC1" w:rsidRDefault="00EE4B4F" w:rsidP="00EE4B4F">
      <w:pPr>
        <w:spacing w:after="0"/>
        <w:jc w:val="both"/>
        <w:rPr>
          <w:rFonts w:cstheme="minorHAnsi"/>
        </w:rPr>
      </w:pPr>
    </w:p>
    <w:p w14:paraId="26F2AC2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17:</w:t>
      </w:r>
    </w:p>
    <w:p w14:paraId="46C2EBD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Wnioskujemy o dopisanie w par. 4 ust. 3 wzoru Umowy, zapisu:</w:t>
      </w:r>
      <w:r w:rsidRPr="005A7AC1">
        <w:rPr>
          <w:rFonts w:cstheme="minorHAnsi"/>
        </w:rPr>
        <w:t xml:space="preserve"> </w:t>
      </w:r>
      <w:r w:rsidRPr="005A7AC1">
        <w:rPr>
          <w:rFonts w:cstheme="minorHAnsi"/>
          <w:color w:val="000000"/>
        </w:rPr>
        <w:t>„</w:t>
      </w:r>
      <w:bookmarkStart w:id="0" w:name="_Hlk133395296"/>
      <w:r w:rsidRPr="005A7AC1">
        <w:rPr>
          <w:rFonts w:cstheme="minorHAnsi"/>
          <w:color w:val="000000"/>
        </w:rPr>
        <w:t xml:space="preserve">Bonifikata zostanie wypłacona pod warunkiem złożenia uzasadnionego wniosku przez Zamawiającego oraz pozytywnie rozpatrzonego przez Wykonawcę. Wykonawca musi ocenić, </w:t>
      </w:r>
      <w:r w:rsidRPr="005A7AC1">
        <w:rPr>
          <w:rFonts w:cstheme="minorHAnsi"/>
          <w:color w:val="000000"/>
        </w:rPr>
        <w:br/>
        <w:t>czy zaszła przesłanka powodująca naliczenie bonifikaty.</w:t>
      </w:r>
    </w:p>
    <w:bookmarkEnd w:id="0"/>
    <w:p w14:paraId="23908468" w14:textId="5A2CEE47" w:rsidR="00E2594B" w:rsidRPr="005A7AC1" w:rsidRDefault="00E2594B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Odpowiedź 17</w:t>
      </w:r>
    </w:p>
    <w:p w14:paraId="795DE959" w14:textId="5260B0B3" w:rsidR="00E2594B" w:rsidRPr="005A7AC1" w:rsidRDefault="00E2594B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Pełnomocnik Zamawiającego</w:t>
      </w:r>
      <w:r w:rsidRPr="005A7AC1">
        <w:rPr>
          <w:rFonts w:cstheme="minorHAnsi"/>
          <w:color w:val="000000"/>
        </w:rPr>
        <w:t xml:space="preserve"> wyraża zgodę na dodanie zaproponowanego zapisu. </w:t>
      </w:r>
    </w:p>
    <w:p w14:paraId="575C0E98" w14:textId="77777777" w:rsidR="00EE4B4F" w:rsidRPr="005A7AC1" w:rsidRDefault="00EE4B4F" w:rsidP="00E2594B">
      <w:pPr>
        <w:spacing w:after="0" w:line="240" w:lineRule="auto"/>
        <w:jc w:val="both"/>
        <w:rPr>
          <w:rFonts w:cstheme="minorHAnsi"/>
          <w:color w:val="000000"/>
        </w:rPr>
      </w:pPr>
    </w:p>
    <w:p w14:paraId="01A8D19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color w:val="000000"/>
          <w:u w:val="single"/>
        </w:rPr>
      </w:pPr>
      <w:r w:rsidRPr="005A7AC1">
        <w:rPr>
          <w:rFonts w:cstheme="minorHAnsi"/>
          <w:color w:val="000000"/>
          <w:u w:val="single"/>
        </w:rPr>
        <w:t>Pytanie 18:</w:t>
      </w:r>
    </w:p>
    <w:p w14:paraId="447D1E5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 xml:space="preserve">Par. 6 ust. 3 wzoru umowy: wnioskujemy o dopisanie, że </w:t>
      </w:r>
      <w:bookmarkStart w:id="1" w:name="_Hlk133395682"/>
      <w:r w:rsidRPr="005A7AC1">
        <w:rPr>
          <w:rFonts w:cstheme="minorHAnsi"/>
          <w:color w:val="000000"/>
        </w:rPr>
        <w:t>nadpłata, która wynikać będzie z wystawionej korekty podlega zaliczeniu na poczet należności za okres rozliczeniowy, następujący po okresie, w którym nastąpiła nadpłata, na pisemny wniosek Zamawiającego o przeksięgowaniu nadpłaty</w:t>
      </w:r>
      <w:bookmarkEnd w:id="1"/>
      <w:r w:rsidRPr="005A7AC1">
        <w:rPr>
          <w:rFonts w:cstheme="minorHAnsi"/>
          <w:color w:val="000000"/>
        </w:rPr>
        <w:t>. Wyjaśniamy, że przeksięgowanie nadpłaty na poczet dalszych płatności nie dzieje się automatycznie. Zamawiający musi złożyć taką dyspozycję , składając odpowiedni wniosek, gdyż w momencie powstania nadpłaty, nie wiadomo, czy Zamawiający chce zwrotu, czy zaliczenia na poczet dalszych płatności. Wobec tego prosimy o właściwe dostosowanie zapisu.</w:t>
      </w:r>
    </w:p>
    <w:p w14:paraId="3C66FD68" w14:textId="3C78401A" w:rsidR="00E2594B" w:rsidRPr="005A7AC1" w:rsidRDefault="00E2594B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Odpowiedź 18</w:t>
      </w:r>
    </w:p>
    <w:p w14:paraId="6F39D94A" w14:textId="2B674CBF" w:rsidR="00E2594B" w:rsidRPr="005A7AC1" w:rsidRDefault="007B1D1C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Pełnomocnik Zamawiającego</w:t>
      </w:r>
      <w:r w:rsidRPr="005A7AC1">
        <w:rPr>
          <w:rFonts w:cstheme="minorHAnsi"/>
          <w:color w:val="000000"/>
        </w:rPr>
        <w:t xml:space="preserve"> informuję, że p</w:t>
      </w:r>
      <w:r w:rsidRPr="005A7AC1">
        <w:rPr>
          <w:rFonts w:cstheme="minorHAnsi"/>
          <w:color w:val="000000"/>
        </w:rPr>
        <w:t>ar. 6 ust. 3 wzoru umowy</w:t>
      </w:r>
      <w:r w:rsidRPr="005A7AC1">
        <w:rPr>
          <w:rFonts w:cstheme="minorHAnsi"/>
          <w:color w:val="000000"/>
        </w:rPr>
        <w:t xml:space="preserve"> otrzymał nowe brzmienie.</w:t>
      </w:r>
    </w:p>
    <w:p w14:paraId="0F01C7F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52607A23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19:</w:t>
      </w:r>
    </w:p>
    <w:p w14:paraId="5A3A67C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Wnioskujemy o dostosowanie par. 8 ust. 1 oraz ust. 2 wzoru Umowy, do obowiązujących zapisów prawa energetycznego tj. art. 6b ust. 1 „</w:t>
      </w:r>
      <w:r w:rsidRPr="005A7AC1">
        <w:rPr>
          <w:rFonts w:cstheme="minorHAnsi"/>
        </w:rPr>
        <w:t>Przedsiębiorstwo energetyczne wykonujące działalność gospodarczą w zakresie przesyłania lub dystrybucji paliw gazowych lub energii może wstrzymać, z zastrzeżeniem art. 6c, dostarczanie paliw gazowych lub energii, jeżeli:</w:t>
      </w:r>
    </w:p>
    <w:p w14:paraId="0DAC400C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1) w wyniku przeprowadzonej kontroli stwierdzono, że nastąpiło nielegalne pobieranie paliw lub energii;</w:t>
      </w:r>
    </w:p>
    <w:p w14:paraId="2421BE6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2) odbiorca zwleka z zapłatą za świadczone usługi, co najmniej przez okres 30 dni </w:t>
      </w:r>
      <w:r w:rsidRPr="005A7AC1">
        <w:rPr>
          <w:rFonts w:cstheme="minorHAnsi"/>
        </w:rPr>
        <w:br/>
        <w:t>po upływie terminu płatności.”</w:t>
      </w:r>
    </w:p>
    <w:p w14:paraId="0103ECB1" w14:textId="7B384198" w:rsidR="005C7667" w:rsidRPr="005A7AC1" w:rsidRDefault="005C7667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19</w:t>
      </w:r>
    </w:p>
    <w:p w14:paraId="3A8E862D" w14:textId="38F9184A" w:rsidR="005C7667" w:rsidRPr="005A7AC1" w:rsidRDefault="005C7667" w:rsidP="005C7667">
      <w:pPr>
        <w:spacing w:line="240" w:lineRule="auto"/>
        <w:jc w:val="both"/>
        <w:rPr>
          <w:rFonts w:cstheme="minorHAnsi"/>
          <w:highlight w:val="cyan"/>
        </w:rPr>
      </w:pPr>
      <w:bookmarkStart w:id="2" w:name="_Hlk129073417"/>
      <w:r w:rsidRPr="005A7AC1">
        <w:rPr>
          <w:rFonts w:cstheme="minorHAnsi"/>
          <w:bCs/>
          <w:color w:val="000000"/>
          <w:highlight w:val="cyan"/>
        </w:rPr>
        <w:t>Pełnomocnik Zamawiającego</w:t>
      </w:r>
      <w:r w:rsidRPr="005A7AC1">
        <w:rPr>
          <w:rFonts w:cstheme="minorHAnsi"/>
          <w:color w:val="000000"/>
          <w:highlight w:val="cyan"/>
        </w:rPr>
        <w:t xml:space="preserve"> informuje, że </w:t>
      </w:r>
      <w:r w:rsidRPr="005A7AC1">
        <w:rPr>
          <w:rFonts w:cstheme="minorHAnsi"/>
          <w:highlight w:val="cyan"/>
        </w:rPr>
        <w:t xml:space="preserve">§ 8 ust 1 </w:t>
      </w:r>
      <w:r w:rsidRPr="00832BCA">
        <w:rPr>
          <w:rFonts w:cstheme="minorHAnsi"/>
          <w:i/>
          <w:iCs/>
          <w:highlight w:val="cyan"/>
        </w:rPr>
        <w:t>Załącznika nr 4 i 4.1 do SWZ</w:t>
      </w:r>
      <w:r w:rsidR="00832BCA" w:rsidRPr="00832BCA">
        <w:rPr>
          <w:rFonts w:cstheme="minorHAnsi"/>
          <w:i/>
          <w:iCs/>
          <w:highlight w:val="cyan"/>
        </w:rPr>
        <w:t xml:space="preserve"> – po zmianie 2</w:t>
      </w:r>
      <w:r w:rsidR="00436F56">
        <w:rPr>
          <w:rFonts w:cstheme="minorHAnsi"/>
          <w:i/>
          <w:iCs/>
          <w:highlight w:val="cyan"/>
        </w:rPr>
        <w:t>5</w:t>
      </w:r>
      <w:r w:rsidR="00832BCA" w:rsidRPr="00832BCA">
        <w:rPr>
          <w:rFonts w:cstheme="minorHAnsi"/>
          <w:i/>
          <w:iCs/>
          <w:highlight w:val="cyan"/>
        </w:rPr>
        <w:t>.04.2023 r.</w:t>
      </w:r>
      <w:r w:rsidRPr="005A7AC1">
        <w:rPr>
          <w:rFonts w:cstheme="minorHAnsi"/>
          <w:highlight w:val="cyan"/>
        </w:rPr>
        <w:t xml:space="preserve"> otrzymuje brzmienie:</w:t>
      </w:r>
    </w:p>
    <w:p w14:paraId="08BE4D15" w14:textId="77777777" w:rsidR="005C7667" w:rsidRPr="005A7AC1" w:rsidRDefault="005C7667" w:rsidP="005C766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iCs/>
        </w:rPr>
      </w:pPr>
      <w:bookmarkStart w:id="3" w:name="_Hlk133180839"/>
      <w:r w:rsidRPr="005A7AC1">
        <w:rPr>
          <w:rFonts w:cstheme="minorHAnsi"/>
          <w:i/>
          <w:iCs/>
          <w:highlight w:val="cyan"/>
        </w:rPr>
        <w:t>Wykonawcy przysługuje prawo złożenia do OSD wniosku o wstrzymanie dostarczania energii w przypadku gdy Zamawiający zwleka z zapłatą za pobraną energię elektryczną, co najmniej 30 dni po upływie terminu płatności pomimo uprzedniego bezskutecznego wezwania do zapłaty zaległych i bieżących należności.</w:t>
      </w:r>
      <w:bookmarkEnd w:id="3"/>
    </w:p>
    <w:bookmarkEnd w:id="2"/>
    <w:p w14:paraId="0BAC021F" w14:textId="77777777" w:rsidR="005C7667" w:rsidRPr="005A7AC1" w:rsidRDefault="005C7667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3D92A8DF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3E654DF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20:</w:t>
      </w:r>
    </w:p>
    <w:p w14:paraId="4F6D36E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Par. 9 ust. 3 wzoru umowy, prosimy o informację:</w:t>
      </w:r>
    </w:p>
    <w:p w14:paraId="2BE10A66" w14:textId="593B9224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co w przypadku, gdy Zamawiający wykorzysta łączną maksymalną wartość dostawy energii elektrycznej przed zakończeniem trwania umowy lub w połowie miesiąca rozliczeniowego?</w:t>
      </w:r>
      <w:r w:rsidR="0008034D" w:rsidRPr="005A7AC1">
        <w:rPr>
          <w:rFonts w:cstheme="minorHAnsi"/>
        </w:rPr>
        <w:t xml:space="preserve"> </w:t>
      </w:r>
    </w:p>
    <w:p w14:paraId="7358BEE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- czy Zamawiający będzie kontrolował wykorzystanie tej kwoty?</w:t>
      </w:r>
    </w:p>
    <w:p w14:paraId="2EA0613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zakończenie sprzedaży należy zgłosić do OSD na 21 dni przed  jego wejściem </w:t>
      </w:r>
    </w:p>
    <w:p w14:paraId="59BE1E92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w życie. Wobec tego, czy Zamawiający poinformuje z wymaganym wyprzedzeniem Wykonawcę o zbliżającym się wykorzystaniu kwoty?</w:t>
      </w:r>
    </w:p>
    <w:p w14:paraId="5773E5D4" w14:textId="5B6BB5E3" w:rsidR="005C7667" w:rsidRPr="005A7AC1" w:rsidRDefault="005C7667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lastRenderedPageBreak/>
        <w:t>Odpowiedź 20</w:t>
      </w:r>
    </w:p>
    <w:p w14:paraId="4BFC8EB1" w14:textId="5D62453F" w:rsidR="005C7667" w:rsidRPr="00AD7E96" w:rsidRDefault="005C7667" w:rsidP="00EE4B4F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AD7E96">
        <w:rPr>
          <w:rFonts w:cstheme="minorHAnsi"/>
          <w:bCs/>
          <w:color w:val="000000"/>
        </w:rPr>
        <w:t>Pełnomocnik Zamawiającego</w:t>
      </w:r>
      <w:r w:rsidRPr="00AD7E96">
        <w:rPr>
          <w:rFonts w:cstheme="minorHAnsi"/>
          <w:color w:val="000000"/>
        </w:rPr>
        <w:t xml:space="preserve"> informuje, że</w:t>
      </w:r>
      <w:r w:rsidRPr="00AD7E96">
        <w:rPr>
          <w:rFonts w:cstheme="minorHAnsi"/>
          <w:color w:val="000000"/>
        </w:rPr>
        <w:t>:</w:t>
      </w:r>
      <w:r w:rsidR="0008034D" w:rsidRPr="00AD7E96">
        <w:rPr>
          <w:rFonts w:cstheme="minorHAnsi"/>
          <w:color w:val="000000"/>
        </w:rPr>
        <w:t xml:space="preserve"> </w:t>
      </w:r>
    </w:p>
    <w:p w14:paraId="2CFE765E" w14:textId="378D335C" w:rsidR="0008034D" w:rsidRPr="00AD7E96" w:rsidRDefault="005C7667" w:rsidP="00AD7E96">
      <w:pPr>
        <w:spacing w:after="0" w:line="240" w:lineRule="auto"/>
        <w:ind w:left="-84"/>
        <w:jc w:val="both"/>
        <w:rPr>
          <w:rFonts w:cstheme="minorHAnsi"/>
        </w:rPr>
      </w:pPr>
      <w:r w:rsidRPr="00AD7E96">
        <w:rPr>
          <w:rFonts w:cstheme="minorHAnsi"/>
          <w:color w:val="000000"/>
        </w:rPr>
        <w:t xml:space="preserve"> - przedmiot zamówienia został przygotowany z należytą starannością,</w:t>
      </w:r>
      <w:r w:rsidR="0008034D" w:rsidRPr="00AD7E96">
        <w:rPr>
          <w:rFonts w:cstheme="minorHAnsi"/>
          <w:color w:val="000000"/>
        </w:rPr>
        <w:t xml:space="preserve"> więc Zamawiający zakłada, że </w:t>
      </w:r>
      <w:r w:rsidR="00AD7E96" w:rsidRPr="005A7AC1">
        <w:rPr>
          <w:rFonts w:cstheme="minorHAnsi"/>
        </w:rPr>
        <w:t>jest to ilość wystarczająca do zrealizowania umowy w określonym przez Zamawiającego terminie</w:t>
      </w:r>
      <w:r w:rsidR="00AD7E96">
        <w:rPr>
          <w:rFonts w:cstheme="minorHAnsi"/>
        </w:rPr>
        <w:t>, j</w:t>
      </w:r>
      <w:r w:rsidR="0008034D" w:rsidRPr="00AD7E96">
        <w:rPr>
          <w:rFonts w:cstheme="minorHAnsi"/>
          <w:color w:val="000000"/>
        </w:rPr>
        <w:t>eśli jednak nastąpi taka sytuacja, to w ocenie Zamawiającego winien on wypowiedzieć umowę, jak tylko pozyska informację</w:t>
      </w:r>
      <w:r w:rsidR="0008034D" w:rsidRPr="005A7AC1">
        <w:rPr>
          <w:rFonts w:cstheme="minorHAnsi"/>
          <w:color w:val="000000"/>
        </w:rPr>
        <w:t>, że zbliża się do wykorzystania wolumenu wskazanego w zał. nr 1 do umowy.</w:t>
      </w:r>
    </w:p>
    <w:p w14:paraId="394837BC" w14:textId="13AC863D" w:rsidR="005C7667" w:rsidRPr="005A7AC1" w:rsidRDefault="0008034D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 xml:space="preserve">-  </w:t>
      </w:r>
      <w:r w:rsidRPr="005A7AC1">
        <w:rPr>
          <w:rFonts w:cstheme="minorHAnsi"/>
        </w:rPr>
        <w:t xml:space="preserve">Zamawiający będzie kontrolował wykorzystanie </w:t>
      </w:r>
      <w:r w:rsidRPr="005A7AC1">
        <w:rPr>
          <w:rFonts w:cstheme="minorHAnsi"/>
        </w:rPr>
        <w:t>wartości umowy</w:t>
      </w:r>
    </w:p>
    <w:p w14:paraId="2407A372" w14:textId="3EF832A7" w:rsidR="0008034D" w:rsidRPr="005A7AC1" w:rsidRDefault="0008034D" w:rsidP="00610DC8">
      <w:pPr>
        <w:tabs>
          <w:tab w:val="left" w:pos="142"/>
        </w:tabs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 </w:t>
      </w:r>
      <w:r w:rsidRPr="005A7AC1">
        <w:rPr>
          <w:rFonts w:cstheme="minorHAnsi"/>
        </w:rPr>
        <w:t>Zamawiający poinformuje z wymaganym wyprzedzeniem Wykonawcę o zbliżającym się wykorzystaniu kwoty</w:t>
      </w:r>
    </w:p>
    <w:p w14:paraId="6DA7AB97" w14:textId="100E2A97" w:rsidR="00EE4B4F" w:rsidRPr="005A7AC1" w:rsidRDefault="002F0040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Zamawiający może uruchomić dodatkową sprzedaż na zasadzie prawa opcji. Dodatkowo zgodnie z art. 455 </w:t>
      </w:r>
      <w:proofErr w:type="spellStart"/>
      <w:r w:rsidRPr="005A7AC1">
        <w:rPr>
          <w:rFonts w:cstheme="minorHAnsi"/>
        </w:rPr>
        <w:t>Pzp</w:t>
      </w:r>
      <w:proofErr w:type="spellEnd"/>
      <w:r w:rsidRPr="005A7AC1">
        <w:rPr>
          <w:rFonts w:cstheme="minorHAnsi"/>
        </w:rPr>
        <w:t xml:space="preserve"> [Zmiana umowy bez przeprowadzenia nowego postępowania o udzielenie zamówienia] ust. 2. „dopuszczalne są również zmiany umowy bez przeprowadzenia nowego postępowania o udzielenie zamówienia, których łączna wartość jest mniejsza niż progi unijne oraz jest niższa niż 10% wartości pierwotnej umowy, w przypadku zamówień na usługi lub dostawy, albo 15%, w przypadku zamówień na roboty budowlane, a zmiany te nie powodują zmiany ogólnego charakteru umowy”. </w:t>
      </w:r>
    </w:p>
    <w:p w14:paraId="7796C346" w14:textId="77777777" w:rsidR="002F0040" w:rsidRPr="005A7AC1" w:rsidRDefault="002F0040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1C8C5F77" w14:textId="77777777" w:rsidR="002F0040" w:rsidRPr="005A7AC1" w:rsidRDefault="002F0040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546EB6E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u w:val="single"/>
        </w:rPr>
        <w:t>Pytanie 21:</w:t>
      </w:r>
    </w:p>
    <w:p w14:paraId="366C20FA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</w:rPr>
        <w:t>Wnioskujemy o dodanie do par. 10 wzoru Umowy następującego zapisu:</w:t>
      </w:r>
    </w:p>
    <w:p w14:paraId="6D39D4DC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5EA7E50B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„Rozwiązanie Umowy na skutek wypowiedzenia dokonanego przez Zamawiającego następuje  z ostatnim dniem pierwszego miesiąca następującego po miesiącu, </w:t>
      </w:r>
      <w:r w:rsidRPr="005A7AC1">
        <w:rPr>
          <w:rFonts w:cstheme="minorHAnsi"/>
        </w:rPr>
        <w:br/>
        <w:t xml:space="preserve">w którym oświadczenie Zamawiającego o wypowiedzeniu Umowy dotarło </w:t>
      </w:r>
      <w:r w:rsidRPr="005A7AC1">
        <w:rPr>
          <w:rFonts w:cstheme="minorHAnsi"/>
        </w:rPr>
        <w:br/>
        <w:t xml:space="preserve">do Wykonawcy, chyba że Zamawiający wskaże w oświadczeniu o wypowiedzeniu późniejszy termin rozwiązania Umowy. W takim przypadku Umowa ulegnie rozwiązaniu z ostatnim dniem miesiąca, w którym zgodnie z oświadczeniem Zamawiającego nastąpiłoby rozwiązanie Umowy. Oświadczenie o wypowiedzeniu Umowy musi być złożone w formie pisemnej pod rygorem nieważności. </w:t>
      </w:r>
    </w:p>
    <w:p w14:paraId="6A0AD134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Zamawiający zobowiązuje się wobec Wykonawcy do powstrzymania się, przez okres od zawarcia Umowy do ……………..., od dokonania wypowiedzenia Umowy. </w:t>
      </w:r>
      <w:r w:rsidRPr="005A7AC1">
        <w:rPr>
          <w:rFonts w:cstheme="minorHAnsi"/>
        </w:rPr>
        <w:br/>
        <w:t xml:space="preserve">W wypadku rozwiązania umowy w  trybie niniejszego ustępu w okresie </w:t>
      </w:r>
      <w:r w:rsidRPr="005A7AC1">
        <w:rPr>
          <w:rFonts w:cstheme="minorHAnsi"/>
        </w:rPr>
        <w:br/>
        <w:t>do …………………., Zamawiający jest zobowiązany do zapłaty Wykonawcy  kwoty obliczonej według  poniższej formuły (Odszkodowanie Płatne przy Rozwiązaniu):</w:t>
      </w:r>
    </w:p>
    <w:p w14:paraId="3C089B8C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314413AA" w14:textId="77777777" w:rsidR="00EE4B4F" w:rsidRPr="005A7AC1" w:rsidRDefault="00EE4B4F" w:rsidP="00EE4B4F">
      <w:pPr>
        <w:ind w:left="-142"/>
        <w:jc w:val="both"/>
        <w:rPr>
          <w:rFonts w:cstheme="minorHAnsi"/>
          <w:b/>
        </w:rPr>
      </w:pPr>
      <w:r w:rsidRPr="005A7AC1">
        <w:rPr>
          <w:rFonts w:cstheme="minorHAnsi"/>
        </w:rPr>
        <w:t xml:space="preserve">                                                                  </w:t>
      </w:r>
      <w:r w:rsidRPr="005A7AC1">
        <w:rPr>
          <w:rFonts w:cstheme="minorHAnsi"/>
          <w:b/>
        </w:rPr>
        <w:t>OPR = 60 % *  CE</w:t>
      </w:r>
    </w:p>
    <w:p w14:paraId="1BB33761" w14:textId="77777777" w:rsidR="00EE4B4F" w:rsidRPr="005A7AC1" w:rsidRDefault="00EE4B4F" w:rsidP="00EE4B4F">
      <w:pPr>
        <w:ind w:left="-142" w:firstLine="708"/>
        <w:jc w:val="both"/>
        <w:rPr>
          <w:rFonts w:cstheme="minorHAnsi"/>
        </w:rPr>
      </w:pPr>
      <w:r w:rsidRPr="005A7AC1">
        <w:rPr>
          <w:rFonts w:cstheme="minorHAnsi"/>
        </w:rPr>
        <w:t xml:space="preserve">OPR </w:t>
      </w:r>
      <w:r w:rsidRPr="005A7AC1">
        <w:rPr>
          <w:rFonts w:cstheme="minorHAnsi"/>
        </w:rPr>
        <w:tab/>
        <w:t>-  Odszkodowanie Płatne przy Rozwiązaniu;</w:t>
      </w:r>
      <w:r w:rsidRPr="005A7AC1">
        <w:rPr>
          <w:rFonts w:cstheme="minorHAnsi"/>
        </w:rPr>
        <w:tab/>
        <w:t xml:space="preserve"> </w:t>
      </w:r>
    </w:p>
    <w:p w14:paraId="456036D1" w14:textId="77777777" w:rsidR="00EE4B4F" w:rsidRPr="005A7AC1" w:rsidRDefault="00EE4B4F" w:rsidP="00EE4B4F">
      <w:pPr>
        <w:ind w:left="-142"/>
        <w:jc w:val="both"/>
        <w:rPr>
          <w:rFonts w:cstheme="minorHAnsi"/>
        </w:rPr>
      </w:pPr>
      <w:r w:rsidRPr="005A7AC1">
        <w:rPr>
          <w:rFonts w:cstheme="minorHAnsi"/>
        </w:rPr>
        <w:t xml:space="preserve">CE      - przychód jaki uzyskałby Wykonawca  ze sprzedaży energii przewidzianej  </w:t>
      </w:r>
      <w:r w:rsidRPr="005A7AC1">
        <w:rPr>
          <w:rFonts w:cstheme="minorHAnsi"/>
        </w:rPr>
        <w:br/>
        <w:t>w planie sprzedaży energii po cenach określonych w § … Umowy , w okresie od dnia rozwiązania Umowy do upływu okresu obowiązywania cen, tj. do …………………….;</w:t>
      </w:r>
    </w:p>
    <w:p w14:paraId="1723BAB5" w14:textId="77777777" w:rsidR="00EE4B4F" w:rsidRPr="005A7AC1" w:rsidRDefault="00EE4B4F" w:rsidP="00EE4B4F">
      <w:pPr>
        <w:ind w:left="-142"/>
        <w:jc w:val="both"/>
        <w:rPr>
          <w:rFonts w:cstheme="minorHAnsi"/>
        </w:rPr>
      </w:pPr>
      <w:r w:rsidRPr="005A7AC1">
        <w:rPr>
          <w:rFonts w:cstheme="minorHAnsi"/>
        </w:rPr>
        <w:t xml:space="preserve">Wyjaśniamy, że bezpodstawne wypowiedzenie Umowy będzie stanowiło ryzyko </w:t>
      </w:r>
      <w:r w:rsidRPr="005A7AC1">
        <w:rPr>
          <w:rFonts w:cstheme="minorHAnsi"/>
        </w:rPr>
        <w:br/>
        <w:t>dla Wykonawcy, a określone odszkodowanie jak powyżej zrekompensuje ewentualne straty i pozwoli na obniżenie kalkulacji ofertowej.</w:t>
      </w:r>
    </w:p>
    <w:p w14:paraId="167DD05D" w14:textId="11E8830C" w:rsidR="00BB6086" w:rsidRPr="005A7AC1" w:rsidRDefault="00BB6086" w:rsidP="00EE4B4F">
      <w:pPr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21</w:t>
      </w:r>
    </w:p>
    <w:p w14:paraId="050335BE" w14:textId="3C2C1AB5" w:rsidR="00BB6086" w:rsidRPr="005A7AC1" w:rsidRDefault="00BB6086" w:rsidP="00BB6086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t>Pełnomocnik Zamawiającego</w:t>
      </w:r>
      <w:r w:rsidRPr="005A7AC1">
        <w:rPr>
          <w:rFonts w:cstheme="minorHAnsi"/>
          <w:color w:val="000000"/>
        </w:rPr>
        <w:t xml:space="preserve"> nie</w:t>
      </w:r>
      <w:r w:rsidRPr="005A7AC1">
        <w:rPr>
          <w:rFonts w:cstheme="minorHAnsi"/>
          <w:color w:val="000000"/>
        </w:rPr>
        <w:t xml:space="preserve"> wyraża zgod</w:t>
      </w:r>
      <w:r w:rsidRPr="005A7AC1">
        <w:rPr>
          <w:rFonts w:cstheme="minorHAnsi"/>
          <w:color w:val="000000"/>
        </w:rPr>
        <w:t>y</w:t>
      </w:r>
      <w:r w:rsidRPr="005A7AC1">
        <w:rPr>
          <w:rFonts w:cstheme="minorHAnsi"/>
          <w:color w:val="000000"/>
        </w:rPr>
        <w:t xml:space="preserve"> na dodanie zaproponowanego zapisu. </w:t>
      </w:r>
    </w:p>
    <w:p w14:paraId="50BE6FDE" w14:textId="77777777" w:rsidR="00EE4B4F" w:rsidRPr="005A7AC1" w:rsidRDefault="00EE4B4F" w:rsidP="00BB6086">
      <w:pPr>
        <w:spacing w:after="0" w:line="240" w:lineRule="auto"/>
        <w:jc w:val="both"/>
        <w:rPr>
          <w:rFonts w:cstheme="minorHAnsi"/>
        </w:rPr>
      </w:pPr>
    </w:p>
    <w:p w14:paraId="34D687BE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u w:val="single"/>
        </w:rPr>
        <w:t>Pytanie 22:</w:t>
      </w:r>
    </w:p>
    <w:p w14:paraId="252253A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Par. 10 ust. 4 pkt 2) wzoru umowy: wnioskujemy o zmianę terminu z 14 na 30 dni. Wyjaśniamy, że Wykonawca musi dokonać oceny zaistniałej sytuacji. Wskazany termin w umowie jest zbyt krótki.</w:t>
      </w:r>
    </w:p>
    <w:p w14:paraId="17E240E4" w14:textId="1093ACF9" w:rsidR="00BB6086" w:rsidRPr="005A7AC1" w:rsidRDefault="00BB6086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22</w:t>
      </w:r>
    </w:p>
    <w:p w14:paraId="11499162" w14:textId="37F72682" w:rsidR="00BB6086" w:rsidRPr="005A7AC1" w:rsidRDefault="00BB6086" w:rsidP="00BB6086">
      <w:pPr>
        <w:spacing w:after="0" w:line="240" w:lineRule="auto"/>
        <w:ind w:left="-84"/>
        <w:jc w:val="both"/>
        <w:rPr>
          <w:rFonts w:cstheme="minorHAnsi"/>
          <w:color w:val="000000"/>
        </w:rPr>
      </w:pPr>
      <w:r w:rsidRPr="005A7AC1">
        <w:rPr>
          <w:rFonts w:cstheme="minorHAnsi"/>
          <w:color w:val="000000"/>
        </w:rPr>
        <w:lastRenderedPageBreak/>
        <w:t xml:space="preserve">Pełnomocnik Zamawiającego nie wyraża zgody na </w:t>
      </w:r>
      <w:r w:rsidRPr="005A7AC1">
        <w:rPr>
          <w:rFonts w:cstheme="minorHAnsi"/>
          <w:color w:val="000000"/>
        </w:rPr>
        <w:t>zmianę terminu</w:t>
      </w:r>
      <w:r w:rsidRPr="005A7AC1">
        <w:rPr>
          <w:rFonts w:cstheme="minorHAnsi"/>
          <w:color w:val="000000"/>
        </w:rPr>
        <w:t xml:space="preserve"> </w:t>
      </w:r>
    </w:p>
    <w:p w14:paraId="30F0CA8C" w14:textId="77777777" w:rsidR="00EE4B4F" w:rsidRPr="005A7AC1" w:rsidRDefault="00EE4B4F" w:rsidP="00BB6086">
      <w:pPr>
        <w:spacing w:after="0" w:line="240" w:lineRule="auto"/>
        <w:jc w:val="both"/>
        <w:rPr>
          <w:rFonts w:cstheme="minorHAnsi"/>
        </w:rPr>
      </w:pPr>
    </w:p>
    <w:p w14:paraId="20972744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u w:val="single"/>
        </w:rPr>
        <w:t>Pytanie 23:</w:t>
      </w:r>
    </w:p>
    <w:p w14:paraId="61CA1D57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 xml:space="preserve">Par. 12 ust. 7 lit e)- </w:t>
      </w:r>
      <w:proofErr w:type="spellStart"/>
      <w:r w:rsidRPr="005A7AC1">
        <w:rPr>
          <w:rFonts w:cstheme="minorHAnsi"/>
        </w:rPr>
        <w:t>zdanei</w:t>
      </w:r>
      <w:proofErr w:type="spellEnd"/>
      <w:r w:rsidRPr="005A7AC1">
        <w:rPr>
          <w:rFonts w:cstheme="minorHAnsi"/>
        </w:rPr>
        <w:t xml:space="preserve"> pierwsze  wzoru Umowy : wnioskujemy o zmianę w fragment zdania z “i” na “i/lub” wysokości podatku akcyzowego.</w:t>
      </w:r>
    </w:p>
    <w:p w14:paraId="02A14AB5" w14:textId="1DA2A85B" w:rsidR="00BB6086" w:rsidRPr="005A7AC1" w:rsidRDefault="00BB6086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23</w:t>
      </w:r>
    </w:p>
    <w:p w14:paraId="12173E35" w14:textId="4A95DBC9" w:rsidR="00BB6086" w:rsidRPr="005A7AC1" w:rsidRDefault="00BB6086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wyraża zgod</w:t>
      </w:r>
      <w:r w:rsidRPr="005A7AC1">
        <w:rPr>
          <w:rFonts w:cstheme="minorHAnsi"/>
          <w:color w:val="000000"/>
        </w:rPr>
        <w:t>ę</w:t>
      </w:r>
      <w:r w:rsidRPr="005A7AC1">
        <w:rPr>
          <w:rFonts w:cstheme="minorHAnsi"/>
          <w:color w:val="000000"/>
        </w:rPr>
        <w:t xml:space="preserve"> na</w:t>
      </w:r>
      <w:r w:rsidRPr="005A7AC1">
        <w:rPr>
          <w:rFonts w:cstheme="minorHAnsi"/>
          <w:color w:val="000000"/>
        </w:rPr>
        <w:t xml:space="preserve"> wnioskowaną zmianę. </w:t>
      </w:r>
    </w:p>
    <w:p w14:paraId="21D470F1" w14:textId="77777777" w:rsidR="00EE4B4F" w:rsidRPr="005A7AC1" w:rsidRDefault="00EE4B4F" w:rsidP="00EE4B4F">
      <w:pPr>
        <w:spacing w:after="0"/>
        <w:jc w:val="both"/>
        <w:rPr>
          <w:rFonts w:cstheme="minorHAnsi"/>
          <w:u w:val="single"/>
        </w:rPr>
      </w:pPr>
    </w:p>
    <w:p w14:paraId="6DFD9B53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u w:val="single"/>
        </w:rPr>
        <w:t>Pytanie 24:</w:t>
      </w:r>
    </w:p>
    <w:p w14:paraId="353CADD3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 xml:space="preserve">Wnioskujemy o zmianę w par. 14 ust. 6 wzoru Umowy słownictwa na końcu zdania </w:t>
      </w:r>
      <w:r w:rsidRPr="005A7AC1">
        <w:rPr>
          <w:rFonts w:cstheme="minorHAnsi"/>
        </w:rPr>
        <w:br/>
        <w:t>z „Zamawiającego” na „strony pozwanej”.</w:t>
      </w:r>
    </w:p>
    <w:p w14:paraId="65BA0376" w14:textId="0B52597D" w:rsidR="007469F1" w:rsidRPr="005A7AC1" w:rsidRDefault="007469F1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24</w:t>
      </w:r>
    </w:p>
    <w:p w14:paraId="354DCF83" w14:textId="7AC089CB" w:rsidR="007469F1" w:rsidRPr="005A7AC1" w:rsidRDefault="007469F1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nie wyraża zgody na zmianę</w:t>
      </w:r>
      <w:r w:rsidRPr="005A7AC1">
        <w:rPr>
          <w:rFonts w:cstheme="minorHAnsi"/>
          <w:color w:val="000000"/>
        </w:rPr>
        <w:t xml:space="preserve"> zapisu.</w:t>
      </w:r>
    </w:p>
    <w:p w14:paraId="73E53611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</w:p>
    <w:p w14:paraId="3B580FC7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25:</w:t>
      </w:r>
    </w:p>
    <w:p w14:paraId="3C622AD2" w14:textId="79162D36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Par. 6 wzoru Umowy: Czy Zamawiający wyrazi zgodę na stosowanie faktur ustrukturyzowanych, o których mowa w ustawie z dnia 9 listopada 2018 r. o elektronicznym fakturowaniu w zamówieniach publicznych, koncesjach na roboty budowlane lub usługi oraz partnerstwie publiczno-prywatnym?</w:t>
      </w:r>
    </w:p>
    <w:p w14:paraId="14AEBEF9" w14:textId="08FCAC69" w:rsidR="001C4670" w:rsidRPr="005A7AC1" w:rsidRDefault="001C4670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25</w:t>
      </w:r>
    </w:p>
    <w:p w14:paraId="463EBC58" w14:textId="6A2B576D" w:rsidR="001C4670" w:rsidRPr="005A7AC1" w:rsidRDefault="001C4670" w:rsidP="001C4670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</w:t>
      </w:r>
      <w:r w:rsidRPr="005A7AC1">
        <w:rPr>
          <w:rFonts w:cstheme="minorHAnsi"/>
          <w:color w:val="000000"/>
        </w:rPr>
        <w:t xml:space="preserve"> informuje, że Zamawiaj</w:t>
      </w:r>
      <w:r w:rsidR="00D445D2" w:rsidRPr="005A7AC1">
        <w:rPr>
          <w:rFonts w:cstheme="minorHAnsi"/>
          <w:color w:val="000000"/>
        </w:rPr>
        <w:t>ą</w:t>
      </w:r>
      <w:r w:rsidRPr="005A7AC1">
        <w:rPr>
          <w:rFonts w:cstheme="minorHAnsi"/>
          <w:color w:val="000000"/>
        </w:rPr>
        <w:t>cy</w:t>
      </w:r>
      <w:r w:rsidRPr="005A7AC1">
        <w:rPr>
          <w:rFonts w:cstheme="minorHAnsi"/>
          <w:color w:val="000000"/>
        </w:rPr>
        <w:t xml:space="preserve"> nie wyraża zgody na</w:t>
      </w:r>
      <w:r w:rsidRPr="005A7AC1">
        <w:rPr>
          <w:rFonts w:cstheme="minorHAnsi"/>
          <w:color w:val="000000"/>
        </w:rPr>
        <w:t xml:space="preserve"> stosowanie</w:t>
      </w:r>
      <w:r w:rsidRPr="005A7AC1">
        <w:rPr>
          <w:rFonts w:cstheme="minorHAnsi"/>
          <w:color w:val="000000"/>
        </w:rPr>
        <w:t xml:space="preserve"> </w:t>
      </w:r>
      <w:r w:rsidRPr="005A7AC1">
        <w:rPr>
          <w:rFonts w:cstheme="minorHAnsi"/>
        </w:rPr>
        <w:t>faktur ustrukturyzowanych</w:t>
      </w:r>
      <w:r w:rsidRPr="005A7AC1">
        <w:rPr>
          <w:rFonts w:cstheme="minorHAnsi"/>
        </w:rPr>
        <w:t>.</w:t>
      </w:r>
    </w:p>
    <w:p w14:paraId="1D1198DA" w14:textId="77777777" w:rsidR="00EE4B4F" w:rsidRPr="005A7AC1" w:rsidRDefault="00EE4B4F" w:rsidP="001C4670">
      <w:pPr>
        <w:spacing w:after="0"/>
        <w:jc w:val="both"/>
        <w:rPr>
          <w:rFonts w:cstheme="minorHAnsi"/>
        </w:rPr>
      </w:pPr>
    </w:p>
    <w:p w14:paraId="47219F83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26:</w:t>
      </w:r>
    </w:p>
    <w:p w14:paraId="6FF146E5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Par. 6 ust. 5 wzoru umowy: Czy Zamawiający wyraża zgodę na samodzielne pobieranie faktury w E-bok (Elektroniczne Biuro Obsługi Klienta). Zamawiający ma możliwość rejestracji w Elektronicznym Biurze Obsługi Klienta (E-bok) i samodzielnie pobierać faktury, co umożliwi także szybszy dostęp do tych faktur. Czy Zamawiający będzie samodzielnie pobierał faktury z E-bok ?</w:t>
      </w:r>
    </w:p>
    <w:p w14:paraId="0EF64DB1" w14:textId="07A67C8A" w:rsidR="00D445D2" w:rsidRPr="005A7AC1" w:rsidRDefault="00D445D2" w:rsidP="00D445D2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26</w:t>
      </w:r>
    </w:p>
    <w:p w14:paraId="5C8B8D36" w14:textId="61A610CD" w:rsidR="00D445D2" w:rsidRPr="005A7AC1" w:rsidRDefault="00D445D2" w:rsidP="00D445D2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informuje, że Zamawiający nie wyraża zgody na</w:t>
      </w:r>
      <w:r w:rsidRPr="005A7AC1">
        <w:rPr>
          <w:rFonts w:cstheme="minorHAnsi"/>
          <w:color w:val="000000"/>
        </w:rPr>
        <w:t xml:space="preserve"> </w:t>
      </w:r>
      <w:r w:rsidRPr="005A7AC1">
        <w:rPr>
          <w:rFonts w:cstheme="minorHAnsi"/>
        </w:rPr>
        <w:t>samodzielne pobieranie faktury w E-bok</w:t>
      </w:r>
      <w:r w:rsidRPr="005A7AC1">
        <w:rPr>
          <w:rFonts w:cstheme="minorHAnsi"/>
        </w:rPr>
        <w:t>.</w:t>
      </w:r>
    </w:p>
    <w:p w14:paraId="1639A50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3C7C84F6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27:</w:t>
      </w:r>
    </w:p>
    <w:p w14:paraId="1005AA89" w14:textId="77777777" w:rsidR="00EE4B4F" w:rsidRPr="005A7AC1" w:rsidRDefault="00EE4B4F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 xml:space="preserve">Par. 11 ust. 6 wzoru Umowy: Wnioskujemy o </w:t>
      </w:r>
      <w:proofErr w:type="spellStart"/>
      <w:r w:rsidRPr="005A7AC1">
        <w:rPr>
          <w:rFonts w:cstheme="minorHAnsi"/>
        </w:rPr>
        <w:t>własciwe</w:t>
      </w:r>
      <w:proofErr w:type="spellEnd"/>
      <w:r w:rsidRPr="005A7AC1">
        <w:rPr>
          <w:rFonts w:cstheme="minorHAnsi"/>
        </w:rPr>
        <w:t xml:space="preserve"> dostosowanie zapisu. Możliwość dokonywania automatycznych potrąceń bez uzyskania zgody Wykonawcy rodzi wątpliwości, co do oceny, czy zaszła </w:t>
      </w:r>
      <w:bookmarkStart w:id="4" w:name="_Hlk133398512"/>
      <w:r w:rsidRPr="005A7AC1">
        <w:rPr>
          <w:rFonts w:cstheme="minorHAnsi"/>
        </w:rPr>
        <w:t>przesłanka powodująca naliczenie kar umownych</w:t>
      </w:r>
      <w:bookmarkEnd w:id="4"/>
      <w:r w:rsidRPr="005A7AC1">
        <w:rPr>
          <w:rFonts w:cstheme="minorHAnsi"/>
        </w:rPr>
        <w:t xml:space="preserve"> wraz  z odsetkami ustawowymi i stanowi naruszenie zasady równości stron w stosunku cywilnoprawnym. Wskazujemy, że nie zawsze naliczona kara umowna jest zasadna. W przypadku braku zgody, prosimy o dostosowanie zapisu uwzględniając </w:t>
      </w:r>
      <w:bookmarkStart w:id="5" w:name="_Hlk133398431"/>
      <w:r w:rsidRPr="005A7AC1">
        <w:rPr>
          <w:rFonts w:cstheme="minorHAnsi"/>
        </w:rPr>
        <w:t xml:space="preserve">naliczenie </w:t>
      </w:r>
      <w:bookmarkStart w:id="6" w:name="_Hlk133398071"/>
      <w:r w:rsidRPr="005A7AC1">
        <w:rPr>
          <w:rFonts w:cstheme="minorHAnsi"/>
        </w:rPr>
        <w:t>kary płatnej w terminie 14 dni od dnia otrzymania noty obciążeniowej</w:t>
      </w:r>
      <w:bookmarkEnd w:id="5"/>
      <w:bookmarkEnd w:id="6"/>
      <w:r w:rsidRPr="005A7AC1">
        <w:rPr>
          <w:rFonts w:cstheme="minorHAnsi"/>
        </w:rPr>
        <w:t>.</w:t>
      </w:r>
    </w:p>
    <w:p w14:paraId="2A7FFE0F" w14:textId="0862802D" w:rsidR="00D445D2" w:rsidRPr="005A7AC1" w:rsidRDefault="00D445D2" w:rsidP="00EE4B4F">
      <w:pPr>
        <w:spacing w:after="0"/>
        <w:ind w:left="-142"/>
        <w:jc w:val="both"/>
        <w:rPr>
          <w:rFonts w:cstheme="minorHAnsi"/>
        </w:rPr>
      </w:pPr>
      <w:r w:rsidRPr="005A7AC1">
        <w:rPr>
          <w:rFonts w:cstheme="minorHAnsi"/>
        </w:rPr>
        <w:t>Odpowiedź 27</w:t>
      </w:r>
    </w:p>
    <w:p w14:paraId="200D1205" w14:textId="53629816" w:rsidR="00D445D2" w:rsidRPr="005A7AC1" w:rsidRDefault="00D445D2" w:rsidP="00EE4B4F">
      <w:pPr>
        <w:spacing w:after="0"/>
        <w:ind w:left="-142"/>
        <w:jc w:val="both"/>
        <w:rPr>
          <w:rFonts w:cstheme="minorHAnsi"/>
        </w:rPr>
      </w:pPr>
      <w:r w:rsidRPr="00876917">
        <w:rPr>
          <w:rFonts w:cstheme="minorHAnsi"/>
          <w:color w:val="000000"/>
        </w:rPr>
        <w:t xml:space="preserve">Pełnomocnik Zamawiającego informuje, że Zamawiający </w:t>
      </w:r>
      <w:r w:rsidR="00E344E6" w:rsidRPr="005A7AC1">
        <w:rPr>
          <w:rFonts w:cstheme="minorHAnsi"/>
          <w:color w:val="000000"/>
        </w:rPr>
        <w:t xml:space="preserve">wyraża zgodę na zmianę zapisu </w:t>
      </w:r>
      <w:r w:rsidR="00E344E6" w:rsidRPr="005A7AC1">
        <w:rPr>
          <w:rFonts w:cstheme="minorHAnsi"/>
        </w:rPr>
        <w:t>p</w:t>
      </w:r>
      <w:r w:rsidR="00E344E6" w:rsidRPr="005A7AC1">
        <w:rPr>
          <w:rFonts w:cstheme="minorHAnsi"/>
        </w:rPr>
        <w:t>ar. 11 ust. 6 wzoru Umowy</w:t>
      </w:r>
      <w:r w:rsidR="00E344E6" w:rsidRPr="005A7AC1">
        <w:rPr>
          <w:rFonts w:cstheme="minorHAnsi"/>
        </w:rPr>
        <w:t>.</w:t>
      </w:r>
    </w:p>
    <w:p w14:paraId="446C0317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</w:p>
    <w:p w14:paraId="7EBF617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28:</w:t>
      </w:r>
    </w:p>
    <w:p w14:paraId="0F0B29D0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Par. 12 ust. 1-4  wzoru umowy: wnioskujemy o dodanie dodatkowego zapisu w brzmieniu: „Zamawiający zobowiązany jest do przekazania Wykonawcy niezbędnych do dokonania procesu zmiany sprzedawcy danych i informacji w terminie 5 dni kalendarzowych od dnia ogłoszenia wyniku postępowania ,w pliku </w:t>
      </w:r>
      <w:proofErr w:type="spellStart"/>
      <w:r w:rsidRPr="005A7AC1">
        <w:rPr>
          <w:rFonts w:cstheme="minorHAnsi"/>
        </w:rPr>
        <w:t>excel</w:t>
      </w:r>
      <w:proofErr w:type="spellEnd"/>
      <w:r w:rsidRPr="005A7AC1">
        <w:rPr>
          <w:rFonts w:cstheme="minorHAnsi"/>
        </w:rPr>
        <w:t>.”</w:t>
      </w:r>
    </w:p>
    <w:p w14:paraId="3CB9DF35" w14:textId="230C3EC2" w:rsidR="00D445D2" w:rsidRPr="005A7AC1" w:rsidRDefault="00D445D2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28</w:t>
      </w:r>
    </w:p>
    <w:p w14:paraId="019EEC09" w14:textId="0E9AFC65" w:rsidR="00D445D2" w:rsidRPr="005A7AC1" w:rsidRDefault="00D445D2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informuje, że Zamawiający nie wyraża zgody na</w:t>
      </w:r>
      <w:r w:rsidRPr="005A7AC1">
        <w:rPr>
          <w:rFonts w:cstheme="minorHAnsi"/>
          <w:color w:val="000000"/>
        </w:rPr>
        <w:t xml:space="preserve"> powyższe.</w:t>
      </w:r>
    </w:p>
    <w:p w14:paraId="3A4FD5B9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23C6E6C9" w14:textId="77777777" w:rsidR="00EE4B4F" w:rsidRPr="005A7AC1" w:rsidRDefault="00EE4B4F" w:rsidP="00EE4B4F">
      <w:pPr>
        <w:spacing w:after="0" w:line="240" w:lineRule="auto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29:</w:t>
      </w:r>
    </w:p>
    <w:p w14:paraId="209078ED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Załącznik nr 1 do SWZ – OPZ-wnioskujemy o uzupełnienie:</w:t>
      </w:r>
    </w:p>
    <w:p w14:paraId="617BCFA6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brakujących nr liczników, nr PPE, nr ewidencyjnych OSD w przypadku OSD, którzy tego wymagają podczas zgłoszenia na ich PWI, </w:t>
      </w:r>
    </w:p>
    <w:p w14:paraId="65D9EBF1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brakujących mocy umownych, </w:t>
      </w:r>
    </w:p>
    <w:p w14:paraId="743D782E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- brakujących danych dot. zmiany sprzedawcy </w:t>
      </w:r>
    </w:p>
    <w:p w14:paraId="28FB9EB8" w14:textId="3C503965" w:rsidR="00D445D2" w:rsidRPr="005A7AC1" w:rsidRDefault="00D445D2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29</w:t>
      </w:r>
    </w:p>
    <w:p w14:paraId="27EBEF78" w14:textId="77777777" w:rsidR="00283E0B" w:rsidRPr="00245F90" w:rsidRDefault="00283E0B" w:rsidP="00283E0B">
      <w:pPr>
        <w:spacing w:line="240" w:lineRule="auto"/>
        <w:jc w:val="both"/>
        <w:rPr>
          <w:rFonts w:cstheme="minorHAnsi"/>
        </w:rPr>
      </w:pPr>
      <w:r w:rsidRPr="005C538C">
        <w:rPr>
          <w:rFonts w:cstheme="minorHAnsi"/>
        </w:rPr>
        <w:t xml:space="preserve">Pełnomocnik Zamawiającego informuje, że zamieścił na stronie prowadzonego postepowania </w:t>
      </w:r>
      <w:r w:rsidRPr="005C538C">
        <w:rPr>
          <w:rFonts w:cstheme="minorHAnsi"/>
          <w:i/>
          <w:iCs/>
        </w:rPr>
        <w:t>Załącznik nr 1 do SWZ – po zmianach 25.04.23 r.</w:t>
      </w:r>
      <w:r w:rsidRPr="005C538C">
        <w:rPr>
          <w:rFonts w:cstheme="minorHAnsi"/>
        </w:rPr>
        <w:t xml:space="preserve"> W załączniku częściowo zostały uzupełnione brakujące dane. Na etapie podpisywania umów Zamawiający uzupełni pozostałe</w:t>
      </w:r>
      <w:r>
        <w:rPr>
          <w:rFonts w:cstheme="minorHAnsi"/>
        </w:rPr>
        <w:t xml:space="preserve"> brakujące</w:t>
      </w:r>
      <w:r w:rsidRPr="005C538C">
        <w:rPr>
          <w:rFonts w:cstheme="minorHAnsi"/>
        </w:rPr>
        <w:t xml:space="preserve"> dane.</w:t>
      </w:r>
    </w:p>
    <w:p w14:paraId="753871AC" w14:textId="77777777" w:rsidR="00EE4B4F" w:rsidRPr="005A7AC1" w:rsidRDefault="00EE4B4F" w:rsidP="00EE4B4F">
      <w:pPr>
        <w:spacing w:after="0" w:line="240" w:lineRule="auto"/>
        <w:jc w:val="both"/>
        <w:rPr>
          <w:rFonts w:cstheme="minorHAnsi"/>
        </w:rPr>
      </w:pPr>
    </w:p>
    <w:p w14:paraId="116DC228" w14:textId="77777777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  <w:u w:val="single"/>
        </w:rPr>
      </w:pPr>
      <w:r w:rsidRPr="005A7AC1">
        <w:rPr>
          <w:rFonts w:cstheme="minorHAnsi"/>
          <w:u w:val="single"/>
        </w:rPr>
        <w:t>Pytanie 30:</w:t>
      </w:r>
    </w:p>
    <w:p w14:paraId="3ABE36F2" w14:textId="1C57E61E" w:rsidR="00EE4B4F" w:rsidRPr="005A7AC1" w:rsidRDefault="00EE4B4F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 xml:space="preserve">Załącznik nr 1 do SWZ – OPZ: Czy zamawiający wyraża zgodę, aby na fakturach </w:t>
      </w:r>
      <w:r w:rsidRPr="005A7AC1">
        <w:rPr>
          <w:rFonts w:cstheme="minorHAnsi"/>
        </w:rPr>
        <w:br/>
        <w:t>w rozliczeniu,  zamiast grup taryfowych: C12w oraz G12w,  stosować zamiennie grupy taryfowe? Wyjaśniamy, że nie posiadamy w nomenklaturze systemu grupy taryfowej C12w oraz G12w. Wskazujemy także, że zastosowanie zamiennej grupy taryfowej, nie będzie mieć wpływu na rozliczenia</w:t>
      </w:r>
      <w:r w:rsidR="00D445D2" w:rsidRPr="005A7AC1">
        <w:rPr>
          <w:rFonts w:cstheme="minorHAnsi"/>
        </w:rPr>
        <w:t>.</w:t>
      </w:r>
    </w:p>
    <w:p w14:paraId="3E21EE57" w14:textId="4D210834" w:rsidR="00D445D2" w:rsidRPr="005A7AC1" w:rsidRDefault="00D445D2" w:rsidP="00EE4B4F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</w:rPr>
        <w:t>Odpowiedź 30</w:t>
      </w:r>
    </w:p>
    <w:p w14:paraId="19E9D0C9" w14:textId="3599A41B" w:rsidR="00D445D2" w:rsidRPr="005A7AC1" w:rsidRDefault="00D445D2" w:rsidP="00D445D2">
      <w:pPr>
        <w:spacing w:after="0" w:line="240" w:lineRule="auto"/>
        <w:ind w:left="-84"/>
        <w:jc w:val="both"/>
        <w:rPr>
          <w:rFonts w:cstheme="minorHAnsi"/>
        </w:rPr>
      </w:pPr>
      <w:r w:rsidRPr="005A7AC1">
        <w:rPr>
          <w:rFonts w:cstheme="minorHAnsi"/>
          <w:color w:val="000000"/>
        </w:rPr>
        <w:t>Pełnomocnik Zamawiającego informuje, że Zamawiający wyraża zgod</w:t>
      </w:r>
      <w:r w:rsidR="006D1F4C">
        <w:rPr>
          <w:rFonts w:cstheme="minorHAnsi"/>
          <w:color w:val="000000"/>
        </w:rPr>
        <w:t>ę</w:t>
      </w:r>
      <w:r w:rsidRPr="005A7AC1">
        <w:rPr>
          <w:rFonts w:cstheme="minorHAnsi"/>
          <w:color w:val="000000"/>
        </w:rPr>
        <w:t xml:space="preserve"> na powyższe.</w:t>
      </w:r>
    </w:p>
    <w:p w14:paraId="69EF0997" w14:textId="77777777" w:rsidR="00D445D2" w:rsidRPr="005A7AC1" w:rsidRDefault="00D445D2" w:rsidP="00EE4B4F">
      <w:pPr>
        <w:spacing w:after="0" w:line="240" w:lineRule="auto"/>
        <w:ind w:left="-84"/>
        <w:jc w:val="both"/>
        <w:rPr>
          <w:rFonts w:cstheme="minorHAnsi"/>
        </w:rPr>
      </w:pPr>
    </w:p>
    <w:p w14:paraId="4BD7A0A4" w14:textId="77777777" w:rsidR="00B93202" w:rsidRPr="005A7AC1" w:rsidRDefault="00B93202" w:rsidP="00245F90">
      <w:pPr>
        <w:spacing w:after="0" w:line="240" w:lineRule="auto"/>
        <w:jc w:val="both"/>
        <w:rPr>
          <w:rFonts w:cstheme="minorHAnsi"/>
        </w:rPr>
      </w:pPr>
    </w:p>
    <w:p w14:paraId="47E92B4F" w14:textId="77777777" w:rsidR="00B93202" w:rsidRPr="005A7AC1" w:rsidRDefault="00B93202" w:rsidP="00245F90">
      <w:pPr>
        <w:spacing w:line="240" w:lineRule="auto"/>
        <w:jc w:val="both"/>
        <w:rPr>
          <w:rFonts w:cstheme="minorHAnsi"/>
        </w:rPr>
      </w:pPr>
    </w:p>
    <w:p w14:paraId="675C8FFA" w14:textId="77777777" w:rsidR="00497072" w:rsidRPr="005A7AC1" w:rsidRDefault="00497072" w:rsidP="00245F90">
      <w:pPr>
        <w:spacing w:line="240" w:lineRule="auto"/>
        <w:jc w:val="right"/>
        <w:rPr>
          <w:rFonts w:cstheme="minorHAnsi"/>
        </w:rPr>
      </w:pPr>
    </w:p>
    <w:p w14:paraId="740AF88C" w14:textId="0560A312" w:rsidR="00D608DA" w:rsidRPr="005A7AC1" w:rsidRDefault="00D608DA" w:rsidP="00245F90">
      <w:pPr>
        <w:spacing w:line="240" w:lineRule="auto"/>
        <w:ind w:firstLine="708"/>
        <w:jc w:val="right"/>
        <w:rPr>
          <w:rFonts w:cstheme="minorHAnsi"/>
        </w:rPr>
      </w:pPr>
      <w:r w:rsidRPr="005A7AC1">
        <w:rPr>
          <w:rFonts w:cstheme="minorHAnsi"/>
        </w:rPr>
        <w:t xml:space="preserve">/-/ </w:t>
      </w:r>
      <w:r w:rsidR="00684B43" w:rsidRPr="005A7AC1">
        <w:rPr>
          <w:rFonts w:cstheme="minorHAnsi"/>
        </w:rPr>
        <w:t>Justyna Szepietowska</w:t>
      </w:r>
      <w:r w:rsidRPr="005A7AC1">
        <w:rPr>
          <w:rFonts w:cstheme="minorHAnsi"/>
        </w:rPr>
        <w:t xml:space="preserve"> </w:t>
      </w:r>
    </w:p>
    <w:p w14:paraId="263FAE35" w14:textId="6B2B0D77" w:rsidR="00D608DA" w:rsidRPr="005A7AC1" w:rsidRDefault="00D608DA" w:rsidP="00245F90">
      <w:pPr>
        <w:spacing w:line="240" w:lineRule="auto"/>
        <w:jc w:val="right"/>
        <w:rPr>
          <w:rFonts w:cstheme="minorHAnsi"/>
        </w:rPr>
      </w:pPr>
      <w:r w:rsidRPr="005A7AC1">
        <w:rPr>
          <w:rFonts w:cstheme="minorHAnsi"/>
        </w:rPr>
        <w:t xml:space="preserve">      Pełnomocnik Zamawiającego </w:t>
      </w:r>
    </w:p>
    <w:sectPr w:rsidR="00D608DA" w:rsidRPr="005A7AC1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3206" w14:textId="77777777" w:rsidR="004574A8" w:rsidRDefault="004574A8" w:rsidP="00250A52">
      <w:pPr>
        <w:spacing w:after="0" w:line="240" w:lineRule="auto"/>
      </w:pPr>
      <w:r>
        <w:separator/>
      </w:r>
    </w:p>
  </w:endnote>
  <w:endnote w:type="continuationSeparator" w:id="0">
    <w:p w14:paraId="57824DF1" w14:textId="77777777" w:rsidR="004574A8" w:rsidRDefault="004574A8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8B0D" w14:textId="77777777" w:rsidR="004574A8" w:rsidRDefault="004574A8" w:rsidP="00250A52">
      <w:pPr>
        <w:spacing w:after="0" w:line="240" w:lineRule="auto"/>
      </w:pPr>
      <w:r>
        <w:separator/>
      </w:r>
    </w:p>
  </w:footnote>
  <w:footnote w:type="continuationSeparator" w:id="0">
    <w:p w14:paraId="15B4F8CA" w14:textId="77777777" w:rsidR="004574A8" w:rsidRDefault="004574A8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7E1F"/>
    <w:multiLevelType w:val="hybridMultilevel"/>
    <w:tmpl w:val="046E5AC6"/>
    <w:lvl w:ilvl="0" w:tplc="784C7DAE">
      <w:start w:val="1"/>
      <w:numFmt w:val="lowerLetter"/>
      <w:lvlText w:val="%1)"/>
      <w:lvlJc w:val="left"/>
      <w:pPr>
        <w:ind w:left="2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3" w15:restartNumberingAfterBreak="0">
    <w:nsid w:val="3D9C455E"/>
    <w:multiLevelType w:val="hybridMultilevel"/>
    <w:tmpl w:val="4BB0F220"/>
    <w:lvl w:ilvl="0" w:tplc="AFDE7D2A">
      <w:start w:val="1"/>
      <w:numFmt w:val="lowerLetter"/>
      <w:lvlText w:val="%1)"/>
      <w:lvlJc w:val="left"/>
      <w:pPr>
        <w:ind w:left="2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4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F0683"/>
    <w:multiLevelType w:val="hybridMultilevel"/>
    <w:tmpl w:val="EF4CDD44"/>
    <w:lvl w:ilvl="0" w:tplc="98B25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040"/>
    <w:multiLevelType w:val="hybridMultilevel"/>
    <w:tmpl w:val="99B66084"/>
    <w:lvl w:ilvl="0" w:tplc="9A1A766C">
      <w:start w:val="1"/>
      <w:numFmt w:val="lowerLetter"/>
      <w:lvlText w:val="%1)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0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B7CBA"/>
    <w:multiLevelType w:val="hybridMultilevel"/>
    <w:tmpl w:val="9452A5FE"/>
    <w:lvl w:ilvl="0" w:tplc="7D7C6F7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21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6"/>
  </w:num>
  <w:num w:numId="5" w16cid:durableId="1854298530">
    <w:abstractNumId w:val="29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4"/>
  </w:num>
  <w:num w:numId="9" w16cid:durableId="1563369974">
    <w:abstractNumId w:val="31"/>
  </w:num>
  <w:num w:numId="10" w16cid:durableId="1732343601">
    <w:abstractNumId w:val="30"/>
  </w:num>
  <w:num w:numId="11" w16cid:durableId="528489258">
    <w:abstractNumId w:val="34"/>
  </w:num>
  <w:num w:numId="12" w16cid:durableId="13582746">
    <w:abstractNumId w:val="33"/>
  </w:num>
  <w:num w:numId="13" w16cid:durableId="831406716">
    <w:abstractNumId w:val="1"/>
  </w:num>
  <w:num w:numId="14" w16cid:durableId="629289460">
    <w:abstractNumId w:val="16"/>
  </w:num>
  <w:num w:numId="15" w16cid:durableId="1275479662">
    <w:abstractNumId w:val="25"/>
  </w:num>
  <w:num w:numId="16" w16cid:durableId="668218871">
    <w:abstractNumId w:val="9"/>
  </w:num>
  <w:num w:numId="17" w16cid:durableId="1276600268">
    <w:abstractNumId w:val="32"/>
  </w:num>
  <w:num w:numId="18" w16cid:durableId="1209296351">
    <w:abstractNumId w:val="20"/>
  </w:num>
  <w:num w:numId="19" w16cid:durableId="186330225">
    <w:abstractNumId w:val="22"/>
  </w:num>
  <w:num w:numId="20" w16cid:durableId="814448193">
    <w:abstractNumId w:val="17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7"/>
  </w:num>
  <w:num w:numId="25" w16cid:durableId="1511332152">
    <w:abstractNumId w:val="3"/>
  </w:num>
  <w:num w:numId="26" w16cid:durableId="1869638664">
    <w:abstractNumId w:val="15"/>
  </w:num>
  <w:num w:numId="27" w16cid:durableId="1498111120">
    <w:abstractNumId w:val="4"/>
  </w:num>
  <w:num w:numId="28" w16cid:durableId="1240292348">
    <w:abstractNumId w:val="5"/>
  </w:num>
  <w:num w:numId="29" w16cid:durableId="1883053548">
    <w:abstractNumId w:val="23"/>
  </w:num>
  <w:num w:numId="30" w16cid:durableId="661156507">
    <w:abstractNumId w:val="24"/>
  </w:num>
  <w:num w:numId="31" w16cid:durableId="2045859291">
    <w:abstractNumId w:val="18"/>
  </w:num>
  <w:num w:numId="32" w16cid:durableId="1396472294">
    <w:abstractNumId w:val="19"/>
  </w:num>
  <w:num w:numId="33" w16cid:durableId="829062648">
    <w:abstractNumId w:val="28"/>
  </w:num>
  <w:num w:numId="34" w16cid:durableId="135417879">
    <w:abstractNumId w:val="13"/>
  </w:num>
  <w:num w:numId="35" w16cid:durableId="1242986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27090"/>
    <w:rsid w:val="000311E3"/>
    <w:rsid w:val="00032781"/>
    <w:rsid w:val="0003485E"/>
    <w:rsid w:val="00041244"/>
    <w:rsid w:val="00073B8F"/>
    <w:rsid w:val="00077F58"/>
    <w:rsid w:val="0008034D"/>
    <w:rsid w:val="0009255E"/>
    <w:rsid w:val="0009271E"/>
    <w:rsid w:val="000A52CF"/>
    <w:rsid w:val="000B229F"/>
    <w:rsid w:val="000B25DC"/>
    <w:rsid w:val="000C4C3F"/>
    <w:rsid w:val="000C687B"/>
    <w:rsid w:val="000D0FD8"/>
    <w:rsid w:val="000D32CA"/>
    <w:rsid w:val="000E77E9"/>
    <w:rsid w:val="000F14C6"/>
    <w:rsid w:val="00100DC8"/>
    <w:rsid w:val="001034CB"/>
    <w:rsid w:val="00115016"/>
    <w:rsid w:val="00126293"/>
    <w:rsid w:val="001267FC"/>
    <w:rsid w:val="00131092"/>
    <w:rsid w:val="00142D0B"/>
    <w:rsid w:val="00146429"/>
    <w:rsid w:val="00157D3C"/>
    <w:rsid w:val="00160B4D"/>
    <w:rsid w:val="00166ADE"/>
    <w:rsid w:val="00170917"/>
    <w:rsid w:val="0017231D"/>
    <w:rsid w:val="0017298C"/>
    <w:rsid w:val="00174E38"/>
    <w:rsid w:val="001800D6"/>
    <w:rsid w:val="00187700"/>
    <w:rsid w:val="001950C7"/>
    <w:rsid w:val="001A4548"/>
    <w:rsid w:val="001A4A67"/>
    <w:rsid w:val="001B542D"/>
    <w:rsid w:val="001C4670"/>
    <w:rsid w:val="001D23F6"/>
    <w:rsid w:val="001D5F05"/>
    <w:rsid w:val="001E2070"/>
    <w:rsid w:val="001F62F9"/>
    <w:rsid w:val="001F6FB4"/>
    <w:rsid w:val="00222607"/>
    <w:rsid w:val="00245F90"/>
    <w:rsid w:val="00250A52"/>
    <w:rsid w:val="00263084"/>
    <w:rsid w:val="00272F6A"/>
    <w:rsid w:val="00280945"/>
    <w:rsid w:val="00281533"/>
    <w:rsid w:val="00283624"/>
    <w:rsid w:val="00283E0B"/>
    <w:rsid w:val="002918B4"/>
    <w:rsid w:val="00293481"/>
    <w:rsid w:val="002A167D"/>
    <w:rsid w:val="002A7E0C"/>
    <w:rsid w:val="002C2157"/>
    <w:rsid w:val="002C2C70"/>
    <w:rsid w:val="002C3428"/>
    <w:rsid w:val="002D23A3"/>
    <w:rsid w:val="002D2431"/>
    <w:rsid w:val="002D3D12"/>
    <w:rsid w:val="002E0A57"/>
    <w:rsid w:val="002E3BF4"/>
    <w:rsid w:val="002E555C"/>
    <w:rsid w:val="002E5F56"/>
    <w:rsid w:val="002F0040"/>
    <w:rsid w:val="003020F2"/>
    <w:rsid w:val="0031108B"/>
    <w:rsid w:val="00312A05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411D91"/>
    <w:rsid w:val="00421899"/>
    <w:rsid w:val="0042327E"/>
    <w:rsid w:val="004234CD"/>
    <w:rsid w:val="00430507"/>
    <w:rsid w:val="00436F56"/>
    <w:rsid w:val="00443E33"/>
    <w:rsid w:val="004574A8"/>
    <w:rsid w:val="00480A8E"/>
    <w:rsid w:val="00486350"/>
    <w:rsid w:val="00487D66"/>
    <w:rsid w:val="00497072"/>
    <w:rsid w:val="004A3B50"/>
    <w:rsid w:val="004A5C2A"/>
    <w:rsid w:val="004B387C"/>
    <w:rsid w:val="004D0890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0639"/>
    <w:rsid w:val="005970E8"/>
    <w:rsid w:val="00597DE1"/>
    <w:rsid w:val="005A7AC1"/>
    <w:rsid w:val="005B3D0E"/>
    <w:rsid w:val="005C2B4F"/>
    <w:rsid w:val="005C7667"/>
    <w:rsid w:val="005D1E2F"/>
    <w:rsid w:val="005E31C8"/>
    <w:rsid w:val="005E5656"/>
    <w:rsid w:val="00610DC8"/>
    <w:rsid w:val="00614D88"/>
    <w:rsid w:val="00630B3A"/>
    <w:rsid w:val="00653A0C"/>
    <w:rsid w:val="00661DCF"/>
    <w:rsid w:val="0066349E"/>
    <w:rsid w:val="00666E6E"/>
    <w:rsid w:val="00673BA5"/>
    <w:rsid w:val="00677F95"/>
    <w:rsid w:val="00684B43"/>
    <w:rsid w:val="00691677"/>
    <w:rsid w:val="006A23EB"/>
    <w:rsid w:val="006A2FF1"/>
    <w:rsid w:val="006A6C87"/>
    <w:rsid w:val="006C3E73"/>
    <w:rsid w:val="006C5862"/>
    <w:rsid w:val="006D0BFD"/>
    <w:rsid w:val="006D1F4C"/>
    <w:rsid w:val="006E1649"/>
    <w:rsid w:val="006E538C"/>
    <w:rsid w:val="006F3195"/>
    <w:rsid w:val="007044A6"/>
    <w:rsid w:val="00714D1D"/>
    <w:rsid w:val="007231BD"/>
    <w:rsid w:val="00724D34"/>
    <w:rsid w:val="00735145"/>
    <w:rsid w:val="00744CE0"/>
    <w:rsid w:val="007469F1"/>
    <w:rsid w:val="00746B8B"/>
    <w:rsid w:val="00746F54"/>
    <w:rsid w:val="00751715"/>
    <w:rsid w:val="0075768A"/>
    <w:rsid w:val="00764532"/>
    <w:rsid w:val="00770C30"/>
    <w:rsid w:val="00772541"/>
    <w:rsid w:val="00772E45"/>
    <w:rsid w:val="0077521F"/>
    <w:rsid w:val="00790195"/>
    <w:rsid w:val="007904B6"/>
    <w:rsid w:val="007B1D1C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32BCA"/>
    <w:rsid w:val="00840CFE"/>
    <w:rsid w:val="008414C5"/>
    <w:rsid w:val="00851F1B"/>
    <w:rsid w:val="00861D8F"/>
    <w:rsid w:val="00862E68"/>
    <w:rsid w:val="00866DCB"/>
    <w:rsid w:val="00876917"/>
    <w:rsid w:val="00880B98"/>
    <w:rsid w:val="0088429C"/>
    <w:rsid w:val="00887577"/>
    <w:rsid w:val="00893118"/>
    <w:rsid w:val="008B4D65"/>
    <w:rsid w:val="008D31CB"/>
    <w:rsid w:val="008D64D6"/>
    <w:rsid w:val="008E72CD"/>
    <w:rsid w:val="008F4336"/>
    <w:rsid w:val="00913929"/>
    <w:rsid w:val="00926636"/>
    <w:rsid w:val="00932708"/>
    <w:rsid w:val="0093771A"/>
    <w:rsid w:val="00955F93"/>
    <w:rsid w:val="00964DEE"/>
    <w:rsid w:val="00967993"/>
    <w:rsid w:val="009705D5"/>
    <w:rsid w:val="009715E0"/>
    <w:rsid w:val="00972FD7"/>
    <w:rsid w:val="009948D8"/>
    <w:rsid w:val="009A28BB"/>
    <w:rsid w:val="009C164F"/>
    <w:rsid w:val="009D023D"/>
    <w:rsid w:val="009D15F5"/>
    <w:rsid w:val="009E21B1"/>
    <w:rsid w:val="009E4C46"/>
    <w:rsid w:val="009F2017"/>
    <w:rsid w:val="009F2C72"/>
    <w:rsid w:val="009F3895"/>
    <w:rsid w:val="009F7D2A"/>
    <w:rsid w:val="009F7E56"/>
    <w:rsid w:val="00A01909"/>
    <w:rsid w:val="00A023A3"/>
    <w:rsid w:val="00A07A5F"/>
    <w:rsid w:val="00A234BC"/>
    <w:rsid w:val="00A3262B"/>
    <w:rsid w:val="00A3657E"/>
    <w:rsid w:val="00A36E06"/>
    <w:rsid w:val="00A40951"/>
    <w:rsid w:val="00A44F01"/>
    <w:rsid w:val="00A53875"/>
    <w:rsid w:val="00A552D7"/>
    <w:rsid w:val="00A56289"/>
    <w:rsid w:val="00A719A5"/>
    <w:rsid w:val="00A8421C"/>
    <w:rsid w:val="00AA472B"/>
    <w:rsid w:val="00AA5095"/>
    <w:rsid w:val="00AA695C"/>
    <w:rsid w:val="00AD7E96"/>
    <w:rsid w:val="00AE3567"/>
    <w:rsid w:val="00B0437D"/>
    <w:rsid w:val="00B23FEB"/>
    <w:rsid w:val="00B25BF0"/>
    <w:rsid w:val="00B30AD5"/>
    <w:rsid w:val="00B40196"/>
    <w:rsid w:val="00B44AEB"/>
    <w:rsid w:val="00B4622F"/>
    <w:rsid w:val="00B507BF"/>
    <w:rsid w:val="00B50948"/>
    <w:rsid w:val="00B57385"/>
    <w:rsid w:val="00B578A0"/>
    <w:rsid w:val="00B62908"/>
    <w:rsid w:val="00B65C01"/>
    <w:rsid w:val="00B67310"/>
    <w:rsid w:val="00B7205F"/>
    <w:rsid w:val="00B75B14"/>
    <w:rsid w:val="00B819CC"/>
    <w:rsid w:val="00B8627C"/>
    <w:rsid w:val="00B93202"/>
    <w:rsid w:val="00BA0AF7"/>
    <w:rsid w:val="00BB6086"/>
    <w:rsid w:val="00BB63FC"/>
    <w:rsid w:val="00BC6FBB"/>
    <w:rsid w:val="00BD197B"/>
    <w:rsid w:val="00BE30B8"/>
    <w:rsid w:val="00C05EB7"/>
    <w:rsid w:val="00C24742"/>
    <w:rsid w:val="00C24E34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A76BA"/>
    <w:rsid w:val="00CB4546"/>
    <w:rsid w:val="00CB7C88"/>
    <w:rsid w:val="00CC4ADF"/>
    <w:rsid w:val="00CD078E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45D2"/>
    <w:rsid w:val="00D4779B"/>
    <w:rsid w:val="00D601E2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51DB"/>
    <w:rsid w:val="00E13FC5"/>
    <w:rsid w:val="00E14217"/>
    <w:rsid w:val="00E2594B"/>
    <w:rsid w:val="00E344E6"/>
    <w:rsid w:val="00E404B6"/>
    <w:rsid w:val="00E448ED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E314C"/>
    <w:rsid w:val="00EE4B4F"/>
    <w:rsid w:val="00EF540A"/>
    <w:rsid w:val="00F008A0"/>
    <w:rsid w:val="00F102BD"/>
    <w:rsid w:val="00F55252"/>
    <w:rsid w:val="00F639EF"/>
    <w:rsid w:val="00F63A8E"/>
    <w:rsid w:val="00F63FBB"/>
    <w:rsid w:val="00F8695D"/>
    <w:rsid w:val="00F9146D"/>
    <w:rsid w:val="00FA5C31"/>
    <w:rsid w:val="00FA6689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  <w:style w:type="paragraph" w:customStyle="1" w:styleId="PGEbody">
    <w:name w:val="PGE body"/>
    <w:basedOn w:val="Normalny"/>
    <w:link w:val="PGEbodyZnak"/>
    <w:qFormat/>
    <w:rsid w:val="00B30AD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B30AD5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B30AD5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styleId="NormalnyWeb">
    <w:name w:val="Normal (Web)"/>
    <w:basedOn w:val="Normalny"/>
    <w:rsid w:val="00B30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2023-04-25T12:44:00Z</dcterms:created>
  <dcterms:modified xsi:type="dcterms:W3CDTF">2023-04-26T09:38:00Z</dcterms:modified>
</cp:coreProperties>
</file>