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znak: Rz.271.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>.202</w:t>
      </w:r>
      <w:r>
        <w:rPr>
          <w:rFonts w:ascii="Arial" w:hAnsi="Arial"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F</w:t>
      </w:r>
      <w:r>
        <w:rPr>
          <w:rFonts w:ascii="Arial" w:hAnsi="Arial"/>
          <w:spacing w:val="40"/>
          <w:sz w:val="22"/>
          <w:szCs w:val="22"/>
          <w:shd w:fill="auto" w:val="clear"/>
        </w:rPr>
        <w:t>ormularz</w:t>
      </w:r>
      <w:r>
        <w:rPr>
          <w:rFonts w:ascii="Arial" w:hAnsi="Arial"/>
          <w:spacing w:val="1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spacing w:val="40"/>
          <w:sz w:val="22"/>
          <w:szCs w:val="22"/>
          <w:shd w:fill="auto" w:val="clear"/>
        </w:rPr>
        <w:t>oferty</w:t>
      </w:r>
    </w:p>
    <w:p>
      <w:pPr>
        <w:pStyle w:val="Heading1"/>
        <w:bidi w:val="0"/>
        <w:ind w:hanging="0" w:start="0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 xml:space="preserve">Zadanie </w:t>
      </w:r>
      <w:r>
        <w:rPr>
          <w:rFonts w:ascii="Arial" w:hAnsi="Arial"/>
          <w:spacing w:val="40"/>
          <w:sz w:val="22"/>
          <w:szCs w:val="22"/>
        </w:rPr>
        <w:t>2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Dowóz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dzieci 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uczni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ów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niepełnosprawn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ych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z terenu miasta Legionowo do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szkół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placówek oświatowych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 roku szkolnym 2024/2025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oraz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wraz z zapewnieniem opieki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za dzienn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ą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stawk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ę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za dowóz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8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uczniów niepełnosprawnych na trasie z miejsca zamieszkania tj. Legionowo do szkół i placówek oświatowych na terenie Legionowa oraz droga powrotna: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czas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podstawienia w przypadku wystąpienia awarii pojazdu zastępczego spełniającego warunki określone w SW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Z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 1" w:shapeid="control_shape_7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8" o:allowincell="t" style="width:8.4pt;height:12.7pt" type="#_x0000_t75"/>
          <w:control r:id="rId10" w:name="Pole wyboru 1" w:shapeid="control_shape_8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9" o:allowincell="t" style="width:8.4pt;height:12.7pt" type="#_x0000_t75"/>
          <w:control r:id="rId11" w:name="Pole wyboru 1" w:shapeid="control_shape_9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>trzech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opcji i w miejsce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object>
          <v:shape id="control_shape_10" o:allowincell="t" style="width:11.85pt;height:13.45pt" type="#_x0000_t75"/>
          <w:control r:id="rId12" w:name="Pole wyboru 1" w:shapeid="control_shape_10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W przypadku niewybrania jednej z 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trzech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amawiający przyjmie, że wykonawca 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Rok szkolny 2024/2025 od 2 września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do końca zajęć dydaktyczno-wychowawczych tj. 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7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czerwca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w dni nauki zgodnie z organizacją roku szkolnego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(łącznie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88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dni)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sierpnia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Dowóz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dzieci i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uczni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ów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niepełnosprawn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ych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z terenu miasta Legionowo do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szkół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i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placówek oświatowych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w roku szkolnym 2024/2025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oraz powrót do miejsca zamieszkania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wraz z zapewnieniem opieki</w:t>
      </w: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 xml:space="preserve"> 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81.85pt;height:19.8pt" type="#_x0000_t75"/>
          <w:control r:id="rId13" w:name="unnamed2" w:shapeid="control_shape_11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unnamed3" w:shapeid="control_shape_1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81.85pt;height:19.8pt" type="#_x0000_t75"/>
          <w:control r:id="rId15" w:name="unnamed4" w:shapeid="control_shape_13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4" o:allowincell="t" style="width:283.4pt;height:19.8pt" type="#_x0000_t75"/>
          <w:control r:id="rId16" w:name="unnamed31" w:shapeid="control_shape_14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7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5" o:allowincell="t" style="width:213.55pt;height:19.8pt" type="#_x0000_t75"/>
          <w:control r:id="rId18" w:name="unnamed21" w:shapeid="control_shape_15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6" o:allowincell="t" style="width:90.8pt;height:19.8pt" type="#_x0000_t75"/>
          <w:control r:id="rId19" w:name="unnamed32" w:shapeid="control_shape_16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gwarancj</w:t>
      </w:r>
      <w:r>
        <w:rPr>
          <w:rFonts w:ascii="Arial" w:hAnsi="Arial"/>
          <w:sz w:val="22"/>
          <w:szCs w:val="22"/>
          <w:shd w:fill="auto" w:val="clear"/>
        </w:rPr>
        <w:t>ę</w:t>
      </w:r>
      <w:r>
        <w:rPr>
          <w:rFonts w:ascii="Arial" w:hAnsi="Arial"/>
          <w:sz w:val="22"/>
          <w:szCs w:val="22"/>
          <w:shd w:fill="auto" w:val="clear"/>
        </w:rPr>
        <w:t xml:space="preserve"> lub poręczeni</w:t>
      </w:r>
      <w:r>
        <w:rPr>
          <w:rFonts w:ascii="Arial" w:hAnsi="Arial"/>
          <w:sz w:val="22"/>
          <w:szCs w:val="22"/>
          <w:shd w:fill="auto" w:val="clear"/>
        </w:rPr>
        <w:t>e</w:t>
      </w:r>
      <w:r>
        <w:rPr>
          <w:rFonts w:ascii="Arial" w:hAnsi="Arial"/>
          <w:sz w:val="22"/>
          <w:szCs w:val="22"/>
          <w:shd w:fill="auto" w:val="clear"/>
        </w:rPr>
        <w:t>, jeżeli wykonawca wnosi wadium w innej formie niż pieniądz,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 (załącznik nr 2 do SWZ);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Style w:val="Strong"/>
          <w:rFonts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hyperlink" Target="https://platformazakupowa.pl/pn/legionowo" TargetMode="Externa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738</Words>
  <Characters>4800</Characters>
  <CharactersWithSpaces>5493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2024-07-16T09:35:44Z</dcterms:modified>
  <cp:revision>2</cp:revision>
  <dc:subject/>
  <dc:title/>
</cp:coreProperties>
</file>