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4F" w:rsidRPr="0052084F" w:rsidRDefault="0052084F" w:rsidP="004709F3">
      <w:pPr>
        <w:pBdr>
          <w:bottom w:val="single" w:sz="6" w:space="1" w:color="auto"/>
        </w:pBdr>
        <w:spacing w:after="0" w:line="240" w:lineRule="auto"/>
        <w:jc w:val="center"/>
        <w:rPr>
          <w:rFonts w:ascii="Arial" w:eastAsia="Times New Roman" w:hAnsi="Arial" w:cs="Arial"/>
          <w:vanish/>
          <w:sz w:val="12"/>
          <w:szCs w:val="16"/>
          <w:lang w:eastAsia="pl-PL"/>
        </w:rPr>
      </w:pPr>
      <w:r w:rsidRPr="0052084F">
        <w:rPr>
          <w:rFonts w:ascii="Arial" w:eastAsia="Times New Roman" w:hAnsi="Arial" w:cs="Arial"/>
          <w:vanish/>
          <w:sz w:val="12"/>
          <w:szCs w:val="16"/>
          <w:lang w:eastAsia="pl-PL"/>
        </w:rPr>
        <w:t>Początek formularza</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t xml:space="preserve">Ogłoszenie nr 568826-N-2020 z dnia 2020-07-31 r. </w:t>
      </w:r>
    </w:p>
    <w:p w:rsidR="0052084F" w:rsidRPr="0052084F" w:rsidRDefault="0052084F" w:rsidP="004709F3">
      <w:pPr>
        <w:spacing w:after="0" w:line="240" w:lineRule="auto"/>
        <w:jc w:val="center"/>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Gmina Skołyszyn: Budowa Gminnego Punktu Selektywnej Zbiórki Odpadów Komunalnych w Skołyszynie – etap II </w:t>
      </w:r>
      <w:r w:rsidRPr="0052084F">
        <w:rPr>
          <w:rFonts w:ascii="Times New Roman" w:eastAsia="Times New Roman" w:hAnsi="Times New Roman" w:cs="Times New Roman"/>
          <w:sz w:val="20"/>
          <w:szCs w:val="24"/>
          <w:lang w:eastAsia="pl-PL"/>
        </w:rPr>
        <w:br/>
        <w:t xml:space="preserve">OGŁOSZENIE O ZAMÓWIENIU - Roboty budowlane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Zamieszczanie ogłoszenia:</w:t>
      </w:r>
      <w:r w:rsidRPr="0052084F">
        <w:rPr>
          <w:rFonts w:ascii="Times New Roman" w:eastAsia="Times New Roman" w:hAnsi="Times New Roman" w:cs="Times New Roman"/>
          <w:sz w:val="20"/>
          <w:szCs w:val="24"/>
          <w:lang w:eastAsia="pl-PL"/>
        </w:rPr>
        <w:t xml:space="preserve"> Zamieszczanie obowiązkowe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Ogłoszenie dotyczy:</w:t>
      </w:r>
      <w:r w:rsidRPr="0052084F">
        <w:rPr>
          <w:rFonts w:ascii="Times New Roman" w:eastAsia="Times New Roman" w:hAnsi="Times New Roman" w:cs="Times New Roman"/>
          <w:sz w:val="20"/>
          <w:szCs w:val="24"/>
          <w:lang w:eastAsia="pl-PL"/>
        </w:rPr>
        <w:t xml:space="preserve"> Zamówienia publicznego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Tak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Nazwa projektu lub programu</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Projekt realizowany w ramach Regionalnego Programu Operacyjnego Województwa Podkarpackiego na lata 2014 – 2020, Osi priorytetowej IV Ochrona środowiska naturalnego i dziedzictwa kulturowego, Działania 4.2 Gospodarka odpadami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52084F">
        <w:rPr>
          <w:rFonts w:ascii="Times New Roman" w:eastAsia="Times New Roman" w:hAnsi="Times New Roman" w:cs="Times New Roman"/>
          <w:sz w:val="20"/>
          <w:szCs w:val="24"/>
          <w:lang w:eastAsia="pl-PL"/>
        </w:rPr>
        <w:t>Pzp</w:t>
      </w:r>
      <w:proofErr w:type="spellEnd"/>
      <w:r w:rsidRPr="0052084F">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u w:val="single"/>
          <w:lang w:eastAsia="pl-PL"/>
        </w:rPr>
        <w:t>SEKCJA I: ZAMAWIAJĄCY</w:t>
      </w:r>
      <w:r w:rsidRPr="0052084F">
        <w:rPr>
          <w:rFonts w:ascii="Times New Roman" w:eastAsia="Times New Roman" w:hAnsi="Times New Roman" w:cs="Times New Roman"/>
          <w:sz w:val="20"/>
          <w:szCs w:val="24"/>
          <w:lang w:eastAsia="pl-PL"/>
        </w:rPr>
        <w:t xml:space="preserv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Postępowanie przeprowadza centralny zamawiający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Informacje na temat podmiotu któremu zamawiający powierzył/powierzyli prowadzenie postępowania:</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Postępowanie jest przeprowadzane wspólnie przez zamawiających</w:t>
      </w:r>
      <w:r w:rsidRPr="0052084F">
        <w:rPr>
          <w:rFonts w:ascii="Times New Roman" w:eastAsia="Times New Roman" w:hAnsi="Times New Roman" w:cs="Times New Roman"/>
          <w:sz w:val="20"/>
          <w:szCs w:val="24"/>
          <w:lang w:eastAsia="pl-PL"/>
        </w:rPr>
        <w:t xml:space="preserv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Informacje dodatkowe:</w:t>
      </w:r>
      <w:r w:rsidRPr="0052084F">
        <w:rPr>
          <w:rFonts w:ascii="Times New Roman" w:eastAsia="Times New Roman" w:hAnsi="Times New Roman" w:cs="Times New Roman"/>
          <w:sz w:val="20"/>
          <w:szCs w:val="24"/>
          <w:lang w:eastAsia="pl-PL"/>
        </w:rPr>
        <w:t xml:space="preserv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 1) NAZWA I ADRES: </w:t>
      </w:r>
      <w:r w:rsidRPr="0052084F">
        <w:rPr>
          <w:rFonts w:ascii="Times New Roman" w:eastAsia="Times New Roman" w:hAnsi="Times New Roman" w:cs="Times New Roman"/>
          <w:sz w:val="20"/>
          <w:szCs w:val="24"/>
          <w:lang w:eastAsia="pl-PL"/>
        </w:rPr>
        <w:t xml:space="preserve">Gmina Skołyszyn, krajowy numer identyfikacyjny 37044038200000, ul. Skołyszyn  12 , 38-242  Skołyszyn, woj. podkarpackie, państwo Polska, tel. 13 4491062 do 64, 13 4491751, e-mail przetargi@skolyszyn.pl, faks . </w:t>
      </w:r>
      <w:r w:rsidRPr="0052084F">
        <w:rPr>
          <w:rFonts w:ascii="Times New Roman" w:eastAsia="Times New Roman" w:hAnsi="Times New Roman" w:cs="Times New Roman"/>
          <w:sz w:val="20"/>
          <w:szCs w:val="24"/>
          <w:lang w:eastAsia="pl-PL"/>
        </w:rPr>
        <w:br/>
        <w:t xml:space="preserve">Adres strony internetowej (URL): https://skolyszyn.ssdip.bip.gov.pl </w:t>
      </w:r>
      <w:r w:rsidRPr="0052084F">
        <w:rPr>
          <w:rFonts w:ascii="Times New Roman" w:eastAsia="Times New Roman" w:hAnsi="Times New Roman" w:cs="Times New Roman"/>
          <w:sz w:val="20"/>
          <w:szCs w:val="24"/>
          <w:lang w:eastAsia="pl-PL"/>
        </w:rPr>
        <w:br/>
        <w:t xml:space="preserve">Adres profilu nabywcy: https://platformazakupowa.pl/pn/ug_skolyszyn </w:t>
      </w:r>
      <w:r w:rsidRPr="0052084F">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 2) RODZAJ ZAMAWIAJĄCEGO: </w:t>
      </w:r>
      <w:r w:rsidRPr="0052084F">
        <w:rPr>
          <w:rFonts w:ascii="Times New Roman" w:eastAsia="Times New Roman" w:hAnsi="Times New Roman" w:cs="Times New Roman"/>
          <w:sz w:val="20"/>
          <w:szCs w:val="24"/>
          <w:lang w:eastAsia="pl-PL"/>
        </w:rPr>
        <w:t xml:space="preserve">Administracja samorządowa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I.3) WSPÓLNE UDZIELANIE ZAMÓWIENIA </w:t>
      </w:r>
      <w:r w:rsidRPr="0052084F">
        <w:rPr>
          <w:rFonts w:ascii="Times New Roman" w:eastAsia="Times New Roman" w:hAnsi="Times New Roman" w:cs="Times New Roman"/>
          <w:b/>
          <w:bCs/>
          <w:i/>
          <w:iCs/>
          <w:sz w:val="20"/>
          <w:szCs w:val="24"/>
          <w:lang w:eastAsia="pl-PL"/>
        </w:rPr>
        <w:t>(jeżeli dotyczy)</w:t>
      </w:r>
      <w:r w:rsidRPr="0052084F">
        <w:rPr>
          <w:rFonts w:ascii="Times New Roman" w:eastAsia="Times New Roman" w:hAnsi="Times New Roman" w:cs="Times New Roman"/>
          <w:b/>
          <w:bCs/>
          <w:sz w:val="20"/>
          <w:szCs w:val="24"/>
          <w:lang w:eastAsia="pl-PL"/>
        </w:rPr>
        <w:t xml:space="preserv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lastRenderedPageBreak/>
        <w:t xml:space="preserve">I.4) KOMUNIKACJA: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52084F">
        <w:rPr>
          <w:rFonts w:ascii="Times New Roman" w:eastAsia="Times New Roman" w:hAnsi="Times New Roman" w:cs="Times New Roman"/>
          <w:sz w:val="20"/>
          <w:szCs w:val="24"/>
          <w:lang w:eastAsia="pl-PL"/>
        </w:rPr>
        <w:t xml:space="preserv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Tak </w:t>
      </w:r>
      <w:r w:rsidRPr="0052084F">
        <w:rPr>
          <w:rFonts w:ascii="Times New Roman" w:eastAsia="Times New Roman" w:hAnsi="Times New Roman" w:cs="Times New Roman"/>
          <w:sz w:val="20"/>
          <w:szCs w:val="24"/>
          <w:lang w:eastAsia="pl-PL"/>
        </w:rPr>
        <w:br/>
        <w:t xml:space="preserve">https://platformazakupowa.pl/pn/ug_skolyszyn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Oferty lub wnioski o dopuszczenie do udziału w postępowaniu należy przesyłać:</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Elektronicznie</w:t>
      </w:r>
      <w:r w:rsidRPr="0052084F">
        <w:rPr>
          <w:rFonts w:ascii="Times New Roman" w:eastAsia="Times New Roman" w:hAnsi="Times New Roman" w:cs="Times New Roman"/>
          <w:sz w:val="20"/>
          <w:szCs w:val="24"/>
          <w:lang w:eastAsia="pl-PL"/>
        </w:rPr>
        <w:t xml:space="preserv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Tak </w:t>
      </w:r>
      <w:r w:rsidRPr="0052084F">
        <w:rPr>
          <w:rFonts w:ascii="Times New Roman" w:eastAsia="Times New Roman" w:hAnsi="Times New Roman" w:cs="Times New Roman"/>
          <w:sz w:val="20"/>
          <w:szCs w:val="24"/>
          <w:lang w:eastAsia="pl-PL"/>
        </w:rPr>
        <w:br/>
        <w:t xml:space="preserve">adres </w:t>
      </w:r>
      <w:r w:rsidRPr="0052084F">
        <w:rPr>
          <w:rFonts w:ascii="Times New Roman" w:eastAsia="Times New Roman" w:hAnsi="Times New Roman" w:cs="Times New Roman"/>
          <w:sz w:val="20"/>
          <w:szCs w:val="24"/>
          <w:lang w:eastAsia="pl-PL"/>
        </w:rPr>
        <w:br/>
        <w:t xml:space="preserve">https://platformazakupowa.pl/pn/ug_skolyszyn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Nie </w:t>
      </w:r>
      <w:r w:rsidRPr="0052084F">
        <w:rPr>
          <w:rFonts w:ascii="Times New Roman" w:eastAsia="Times New Roman" w:hAnsi="Times New Roman" w:cs="Times New Roman"/>
          <w:sz w:val="20"/>
          <w:szCs w:val="24"/>
          <w:lang w:eastAsia="pl-PL"/>
        </w:rPr>
        <w:br/>
        <w:t xml:space="preserve">Inny sposób: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Nie </w:t>
      </w:r>
      <w:r w:rsidRPr="0052084F">
        <w:rPr>
          <w:rFonts w:ascii="Times New Roman" w:eastAsia="Times New Roman" w:hAnsi="Times New Roman" w:cs="Times New Roman"/>
          <w:sz w:val="20"/>
          <w:szCs w:val="24"/>
          <w:lang w:eastAsia="pl-PL"/>
        </w:rPr>
        <w:br/>
        <w:t xml:space="preserve">Inny sposób: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Adres: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52084F">
        <w:rPr>
          <w:rFonts w:ascii="Times New Roman" w:eastAsia="Times New Roman" w:hAnsi="Times New Roman" w:cs="Times New Roman"/>
          <w:sz w:val="20"/>
          <w:szCs w:val="24"/>
          <w:lang w:eastAsia="pl-PL"/>
        </w:rPr>
        <w:t xml:space="preserv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r w:rsidRPr="0052084F">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u w:val="single"/>
          <w:lang w:eastAsia="pl-PL"/>
        </w:rPr>
        <w:t xml:space="preserve">SEKCJA II: PRZEDMIOT ZAMÓWIENIA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II.1) Nazwa nadana zamówieniu przez zamawiającego: </w:t>
      </w:r>
      <w:r w:rsidRPr="0052084F">
        <w:rPr>
          <w:rFonts w:ascii="Times New Roman" w:eastAsia="Times New Roman" w:hAnsi="Times New Roman" w:cs="Times New Roman"/>
          <w:sz w:val="20"/>
          <w:szCs w:val="24"/>
          <w:lang w:eastAsia="pl-PL"/>
        </w:rPr>
        <w:t xml:space="preserve">Budowa Gminnego Punktu Selektywnej Zbiórki Odpadów Komunalnych w Skołyszynie – etap II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Numer referencyjny: </w:t>
      </w:r>
      <w:r w:rsidRPr="0052084F">
        <w:rPr>
          <w:rFonts w:ascii="Times New Roman" w:eastAsia="Times New Roman" w:hAnsi="Times New Roman" w:cs="Times New Roman"/>
          <w:sz w:val="20"/>
          <w:szCs w:val="24"/>
          <w:lang w:eastAsia="pl-PL"/>
        </w:rPr>
        <w:t xml:space="preserve">GPIR.271.1.16.2020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52084F" w:rsidRPr="0052084F" w:rsidRDefault="0052084F" w:rsidP="004709F3">
      <w:pPr>
        <w:spacing w:after="0" w:line="240" w:lineRule="auto"/>
        <w:jc w:val="both"/>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II.2) Rodzaj zamówienia: </w:t>
      </w:r>
      <w:r w:rsidRPr="0052084F">
        <w:rPr>
          <w:rFonts w:ascii="Times New Roman" w:eastAsia="Times New Roman" w:hAnsi="Times New Roman" w:cs="Times New Roman"/>
          <w:sz w:val="20"/>
          <w:szCs w:val="24"/>
          <w:lang w:eastAsia="pl-PL"/>
        </w:rPr>
        <w:t xml:space="preserve">Roboty budowlane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II.3) Informacja o możliwości składania ofert częściowych</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Zamówienie podzielone jest na części: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Oferty lub wnioski o dopuszczenie do udziału w postępowaniu można składać w odniesieniu do:</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II.4) Krótki opis przedmiotu zamówienia </w:t>
      </w:r>
      <w:r w:rsidRPr="0052084F">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52084F">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52084F">
        <w:rPr>
          <w:rFonts w:ascii="Times New Roman" w:eastAsia="Times New Roman" w:hAnsi="Times New Roman" w:cs="Times New Roman"/>
          <w:sz w:val="20"/>
          <w:szCs w:val="24"/>
          <w:lang w:eastAsia="pl-PL"/>
        </w:rPr>
        <w:t xml:space="preserve">Przedmiot zamówienia obejmuje kontynuację przebudowy części istniejącego budynku dawnej Spółdzielni Usług Wielobranżowych w Skołyszynie ze zmianą sposobu jej użytkowania na cel Gminnego Punktu Selektywnej Zbiórki Odpadów Komunalnych – na działkach nr. ew. 755/8 i 702/3, oraz 754, 707/6, 704 w Skołyszynie gm. Skołyszyn. Zadanie obejmuje wykonanie m.in. następujących robót: • Roboty budowlane wewnątrz budynku (hala magazynowa):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Wykonanie tynku ściany północnej (od części socjalnej) – ok. 36 m2;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Uzupełnienie tynków i ubytków na </w:t>
      </w:r>
      <w:r w:rsidRPr="0052084F">
        <w:rPr>
          <w:rFonts w:ascii="Times New Roman" w:eastAsia="Times New Roman" w:hAnsi="Times New Roman" w:cs="Times New Roman"/>
          <w:sz w:val="20"/>
          <w:szCs w:val="24"/>
          <w:lang w:eastAsia="pl-PL"/>
        </w:rPr>
        <w:lastRenderedPageBreak/>
        <w:t xml:space="preserve">pozostałej części hali;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Malowanie ścian hali (ok. 286 m2);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Uzupełnienie ubytków i malowanie konstrukcji betonowej dachu hali;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Oczyszczenie i malowanie konstrukcji (dźwigarów stalowych) dachu hali;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Rozbiórka posadzki betonowej;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Wykonanie (wymiana) odwodnienia posadzki hali z wymianą kratek ściekowych;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Wykonanie podbudowy z kruszywa łamanego pod nową posadzkę o grubości 20 cm;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Wykonanie nowej posadzki betonowej zbrojonej o grubości 20 cm (ok. 50 m3);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Wymiana bramy stalowej do hali na nową stalową (ok. 11,4 m2). • Roboty budowlane na zewnątrz budynku: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Podłączenie odwodnienia posadzki do istniejącej kanalizacji sanitarnej;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Wykonanie nawierzchni z kostki brukowej na pozostałej części placu manewrowego obok budynku: korytowanie podłoża na głębokość do 52 cm, zagęszczenie podłoża, podbudowa z kruszyw łamanych o łącznej gr. 44 cm, krawężniki betonowe (85 m), kostka brukowa gr. 8 cm (1745 m2), malowanie miejsc postojowych;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Regulacja istniejących studzienek i wpustów kanalizacji deszczowej – 10 szt.; </w:t>
      </w:r>
      <w:r w:rsidRPr="0052084F">
        <w:rPr>
          <w:rFonts w:ascii="Times New Roman" w:eastAsia="Times New Roman" w:hAnsi="Times New Roman" w:cs="Times New Roman"/>
          <w:sz w:val="20"/>
          <w:szCs w:val="24"/>
          <w:lang w:eastAsia="pl-PL"/>
        </w:rPr>
        <w:sym w:font="Symbol" w:char="F0FC"/>
      </w:r>
      <w:r w:rsidRPr="0052084F">
        <w:rPr>
          <w:rFonts w:ascii="Times New Roman" w:eastAsia="Times New Roman" w:hAnsi="Times New Roman" w:cs="Times New Roman"/>
          <w:sz w:val="20"/>
          <w:szCs w:val="24"/>
          <w:lang w:eastAsia="pl-PL"/>
        </w:rPr>
        <w:t xml:space="preserve"> Wykonanie elewacji budynku (hala magazynowa) z tynku silikonowego wraz z dociepleniem ścian płytami styropianowymi gr. 5 cm (221,8 m2).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II.5) Główny kod CPV: </w:t>
      </w:r>
      <w:r w:rsidRPr="0052084F">
        <w:rPr>
          <w:rFonts w:ascii="Times New Roman" w:eastAsia="Times New Roman" w:hAnsi="Times New Roman" w:cs="Times New Roman"/>
          <w:sz w:val="20"/>
          <w:szCs w:val="24"/>
          <w:lang w:eastAsia="pl-PL"/>
        </w:rPr>
        <w:t xml:space="preserve">45200000-9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Dodatkowe kody CPV:</w:t>
      </w:r>
      <w:r w:rsidRPr="0052084F">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Kod CPV</w:t>
            </w:r>
          </w:p>
        </w:tc>
      </w:tr>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45320000-6</w:t>
            </w:r>
          </w:p>
        </w:tc>
      </w:tr>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45400000-1</w:t>
            </w:r>
          </w:p>
        </w:tc>
      </w:tr>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45410000-4</w:t>
            </w:r>
          </w:p>
        </w:tc>
      </w:tr>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45300000-9</w:t>
            </w:r>
          </w:p>
        </w:tc>
      </w:tr>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45430000-0</w:t>
            </w:r>
          </w:p>
        </w:tc>
      </w:tr>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45421100-5</w:t>
            </w:r>
          </w:p>
        </w:tc>
      </w:tr>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45440000-3</w:t>
            </w:r>
          </w:p>
        </w:tc>
      </w:tr>
    </w:tbl>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II.6) Całkowita wartość zamówienia </w:t>
      </w:r>
      <w:r w:rsidRPr="0052084F">
        <w:rPr>
          <w:rFonts w:ascii="Times New Roman" w:eastAsia="Times New Roman" w:hAnsi="Times New Roman" w:cs="Times New Roman"/>
          <w:i/>
          <w:iCs/>
          <w:sz w:val="20"/>
          <w:szCs w:val="24"/>
          <w:lang w:eastAsia="pl-PL"/>
        </w:rPr>
        <w:t>(jeżeli zamawiający podaje informacje o wartości zamówienia)</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Wartość bez VAT: </w:t>
      </w:r>
      <w:r w:rsidRPr="0052084F">
        <w:rPr>
          <w:rFonts w:ascii="Times New Roman" w:eastAsia="Times New Roman" w:hAnsi="Times New Roman" w:cs="Times New Roman"/>
          <w:sz w:val="20"/>
          <w:szCs w:val="24"/>
          <w:lang w:eastAsia="pl-PL"/>
        </w:rPr>
        <w:br/>
        <w:t xml:space="preserve">Waluta: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52084F">
        <w:rPr>
          <w:rFonts w:ascii="Times New Roman" w:eastAsia="Times New Roman" w:hAnsi="Times New Roman" w:cs="Times New Roman"/>
          <w:sz w:val="20"/>
          <w:szCs w:val="24"/>
          <w:lang w:eastAsia="pl-PL"/>
        </w:rPr>
        <w:t xml:space="preserv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52084F">
        <w:rPr>
          <w:rFonts w:ascii="Times New Roman" w:eastAsia="Times New Roman" w:hAnsi="Times New Roman" w:cs="Times New Roman"/>
          <w:b/>
          <w:bCs/>
          <w:sz w:val="20"/>
          <w:szCs w:val="24"/>
          <w:lang w:eastAsia="pl-PL"/>
        </w:rPr>
        <w:t>Pzp</w:t>
      </w:r>
      <w:proofErr w:type="spellEnd"/>
      <w:r w:rsidRPr="0052084F">
        <w:rPr>
          <w:rFonts w:ascii="Times New Roman" w:eastAsia="Times New Roman" w:hAnsi="Times New Roman" w:cs="Times New Roman"/>
          <w:b/>
          <w:bCs/>
          <w:sz w:val="20"/>
          <w:szCs w:val="24"/>
          <w:lang w:eastAsia="pl-PL"/>
        </w:rPr>
        <w:t xml:space="preserve">: </w:t>
      </w:r>
      <w:r w:rsidRPr="0052084F">
        <w:rPr>
          <w:rFonts w:ascii="Times New Roman" w:eastAsia="Times New Roman" w:hAnsi="Times New Roman" w:cs="Times New Roman"/>
          <w:sz w:val="20"/>
          <w:szCs w:val="24"/>
          <w:lang w:eastAsia="pl-PL"/>
        </w:rPr>
        <w:t xml:space="preserve">Nie </w:t>
      </w:r>
      <w:r w:rsidRPr="0052084F">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084F">
        <w:rPr>
          <w:rFonts w:ascii="Times New Roman" w:eastAsia="Times New Roman" w:hAnsi="Times New Roman" w:cs="Times New Roman"/>
          <w:sz w:val="20"/>
          <w:szCs w:val="24"/>
          <w:lang w:eastAsia="pl-PL"/>
        </w:rPr>
        <w:t>Pzp</w:t>
      </w:r>
      <w:proofErr w:type="spellEnd"/>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miesiącach:   </w:t>
      </w:r>
      <w:r w:rsidRPr="0052084F">
        <w:rPr>
          <w:rFonts w:ascii="Times New Roman" w:eastAsia="Times New Roman" w:hAnsi="Times New Roman" w:cs="Times New Roman"/>
          <w:i/>
          <w:iCs/>
          <w:sz w:val="20"/>
          <w:szCs w:val="24"/>
          <w:lang w:eastAsia="pl-PL"/>
        </w:rPr>
        <w:t xml:space="preserve"> lub </w:t>
      </w:r>
      <w:r w:rsidRPr="0052084F">
        <w:rPr>
          <w:rFonts w:ascii="Times New Roman" w:eastAsia="Times New Roman" w:hAnsi="Times New Roman" w:cs="Times New Roman"/>
          <w:b/>
          <w:bCs/>
          <w:sz w:val="20"/>
          <w:szCs w:val="24"/>
          <w:lang w:eastAsia="pl-PL"/>
        </w:rPr>
        <w:t>dniach:</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i/>
          <w:iCs/>
          <w:sz w:val="20"/>
          <w:szCs w:val="24"/>
          <w:lang w:eastAsia="pl-PL"/>
        </w:rPr>
        <w:t>lub</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data rozpoczęcia: </w:t>
      </w:r>
      <w:r w:rsidRPr="0052084F">
        <w:rPr>
          <w:rFonts w:ascii="Times New Roman" w:eastAsia="Times New Roman" w:hAnsi="Times New Roman" w:cs="Times New Roman"/>
          <w:sz w:val="20"/>
          <w:szCs w:val="24"/>
          <w:lang w:eastAsia="pl-PL"/>
        </w:rPr>
        <w:t> </w:t>
      </w:r>
      <w:r w:rsidRPr="0052084F">
        <w:rPr>
          <w:rFonts w:ascii="Times New Roman" w:eastAsia="Times New Roman" w:hAnsi="Times New Roman" w:cs="Times New Roman"/>
          <w:i/>
          <w:iCs/>
          <w:sz w:val="20"/>
          <w:szCs w:val="24"/>
          <w:lang w:eastAsia="pl-PL"/>
        </w:rPr>
        <w:t xml:space="preserve"> lub </w:t>
      </w:r>
      <w:r w:rsidRPr="0052084F">
        <w:rPr>
          <w:rFonts w:ascii="Times New Roman" w:eastAsia="Times New Roman" w:hAnsi="Times New Roman" w:cs="Times New Roman"/>
          <w:b/>
          <w:bCs/>
          <w:sz w:val="20"/>
          <w:szCs w:val="24"/>
          <w:lang w:eastAsia="pl-PL"/>
        </w:rPr>
        <w:t xml:space="preserve">zakończenia: </w:t>
      </w:r>
      <w:r w:rsidRPr="0052084F">
        <w:rPr>
          <w:rFonts w:ascii="Times New Roman" w:eastAsia="Times New Roman" w:hAnsi="Times New Roman" w:cs="Times New Roman"/>
          <w:sz w:val="20"/>
          <w:szCs w:val="24"/>
          <w:lang w:eastAsia="pl-PL"/>
        </w:rPr>
        <w:t xml:space="preserve">2020-10-30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II.9) Informacje dodatkowe: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III.1) WARUNKI UDZIAŁU W POSTĘPOWANIU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52084F">
        <w:rPr>
          <w:rFonts w:ascii="Times New Roman" w:eastAsia="Times New Roman" w:hAnsi="Times New Roman" w:cs="Times New Roman"/>
          <w:sz w:val="20"/>
          <w:szCs w:val="24"/>
          <w:lang w:eastAsia="pl-PL"/>
        </w:rPr>
        <w:br/>
        <w:t xml:space="preserve">Informacje dodatkowe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III.1.2) Sytuacja finansowa lub ekonomiczna </w:t>
      </w:r>
      <w:r w:rsidRPr="0052084F">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52084F">
        <w:rPr>
          <w:rFonts w:ascii="Times New Roman" w:eastAsia="Times New Roman" w:hAnsi="Times New Roman" w:cs="Times New Roman"/>
          <w:sz w:val="20"/>
          <w:szCs w:val="24"/>
          <w:lang w:eastAsia="pl-PL"/>
        </w:rPr>
        <w:br/>
        <w:t xml:space="preserve">Informacje dodatkowe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III.1.3) Zdolność techniczna lub zawodowa </w:t>
      </w:r>
      <w:r w:rsidRPr="0052084F">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52084F">
        <w:rPr>
          <w:rFonts w:ascii="Times New Roman" w:eastAsia="Times New Roman" w:hAnsi="Times New Roman" w:cs="Times New Roman"/>
          <w:sz w:val="20"/>
          <w:szCs w:val="24"/>
          <w:lang w:eastAsia="pl-PL"/>
        </w:rPr>
        <w:br/>
        <w:t xml:space="preserve">Zamawiający wymaga od wykonawców wskazania w ofercie lub we wniosku o dopuszczenie do udziału w </w:t>
      </w:r>
      <w:r w:rsidRPr="0052084F">
        <w:rPr>
          <w:rFonts w:ascii="Times New Roman" w:eastAsia="Times New Roman" w:hAnsi="Times New Roman" w:cs="Times New Roman"/>
          <w:sz w:val="20"/>
          <w:szCs w:val="24"/>
          <w:lang w:eastAsia="pl-PL"/>
        </w:rPr>
        <w:lastRenderedPageBreak/>
        <w:t xml:space="preserve">postępowaniu imion i nazwisk osób wykonujących czynności przy realizacji zamówienia wraz z informacją o kwalifikacjach zawodowych lub doświadczeniu tych osób: Nie </w:t>
      </w:r>
      <w:r w:rsidRPr="0052084F">
        <w:rPr>
          <w:rFonts w:ascii="Times New Roman" w:eastAsia="Times New Roman" w:hAnsi="Times New Roman" w:cs="Times New Roman"/>
          <w:sz w:val="20"/>
          <w:szCs w:val="24"/>
          <w:lang w:eastAsia="pl-PL"/>
        </w:rPr>
        <w:br/>
        <w:t xml:space="preserve">Informacje dodatkowe: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III.2) PODSTAWY WYKLUCZENIA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52084F">
        <w:rPr>
          <w:rFonts w:ascii="Times New Roman" w:eastAsia="Times New Roman" w:hAnsi="Times New Roman" w:cs="Times New Roman"/>
          <w:b/>
          <w:bCs/>
          <w:sz w:val="20"/>
          <w:szCs w:val="24"/>
          <w:lang w:eastAsia="pl-PL"/>
        </w:rPr>
        <w:t>Pzp</w:t>
      </w:r>
      <w:proofErr w:type="spellEnd"/>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52084F">
        <w:rPr>
          <w:rFonts w:ascii="Times New Roman" w:eastAsia="Times New Roman" w:hAnsi="Times New Roman" w:cs="Times New Roman"/>
          <w:b/>
          <w:bCs/>
          <w:sz w:val="20"/>
          <w:szCs w:val="24"/>
          <w:lang w:eastAsia="pl-PL"/>
        </w:rPr>
        <w:t>Pzp</w:t>
      </w:r>
      <w:proofErr w:type="spellEnd"/>
      <w:r w:rsidRPr="0052084F">
        <w:rPr>
          <w:rFonts w:ascii="Times New Roman" w:eastAsia="Times New Roman" w:hAnsi="Times New Roman" w:cs="Times New Roman"/>
          <w:sz w:val="20"/>
          <w:szCs w:val="24"/>
          <w:lang w:eastAsia="pl-PL"/>
        </w:rPr>
        <w:t xml:space="preserve"> Nie Zamawiający przewiduje następujące fakultatywne podstawy wykluczenia: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52084F">
        <w:rPr>
          <w:rFonts w:ascii="Times New Roman" w:eastAsia="Times New Roman" w:hAnsi="Times New Roman" w:cs="Times New Roman"/>
          <w:sz w:val="20"/>
          <w:szCs w:val="24"/>
          <w:lang w:eastAsia="pl-PL"/>
        </w:rPr>
        <w:br/>
        <w:t xml:space="preserve">Nie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Oświadczenie o spełnianiu kryteriów selekcji </w:t>
      </w:r>
      <w:r w:rsidRPr="0052084F">
        <w:rPr>
          <w:rFonts w:ascii="Times New Roman" w:eastAsia="Times New Roman" w:hAnsi="Times New Roman" w:cs="Times New Roman"/>
          <w:sz w:val="20"/>
          <w:szCs w:val="24"/>
          <w:lang w:eastAsia="pl-PL"/>
        </w:rPr>
        <w:br/>
        <w:t xml:space="preserve">Nie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1) Aktualne oświadczenie o braku podstaw do wykluczenia według załącznika Nr 5 do SIWZ. 2) W przypadku Wykonawców działających przez pełnomocnika – pełnomocnictwo (przedstawione w formie oryginału). 3) W przypadku Wykonawców wspólnie ubiegających się o zamówienie (Konsorcjum, spółka cywilna) – pełnomocnictwo (przedstawione w formie oryginału) podpisane przez osoby upoważnione do składania woli każdego z Wykonawców. 4) Wykonawca, który zamierza powierzyć wykonanie części zamówienia podwykonawcom niebędących podmiotami, na których zasoby powołuje się Wykonawca, w celu wykazania braku istnienia wobec nich podstaw wykluczenia z udziału w postępowaniu zamieszcza informacje o podwykonawcach w formularzu ofertowym i oświadczeniu, o którym mowa w pkt 1. 5) Oświadczenia Wykonawcy o przynależności albo braku przynależności do tej samej grupy kapitałowej, na podstawie art. 24 ust. 11 ustawy PZP; w przypadku przynależności do tej samej grupy kapitałowej Wykonawca składa wraz z oświadczeniem dokumenty bądź informacje potwierdzające, że powiązania z innym wykonawcą nie prowadzą do zakłócenia konkurencji w postępowaniu – zgodnie z załącznikiem nr 6 do SIWZ. Oświadczenie Wykonawca musi złożyć w terminie 3 dni od zamieszczenia na stronie internetowej informacji o złożonych ofertach. Wraz ze złożeniem oświadczeniem Wykonawca może przedstawić dowody, że powiązania z innym Wykonawcą nie prowadzą do zakłócenia konkurencji w postępowaniu.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III.5.1) W ZAKRESIE SPEŁNIANIA WARUNKÓW UDZIAŁU W POSTĘPOWANIU:</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1) Oświadczenie o spełnianiu warunków udziału w postępowaniu jako załącznik Nr 4 do SIWZ. 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Zamawiający dopuszcza w celu potwierdzenia powyższych warunków złożenie przez Wykonawcę oświadczenia (zobowiązania) podpisanego przez podmiot udostępniający zdolności lub zasoby zawierającego wszystkie informacje wymagane przez Zamawiającego. Oświadczenie musi zostać złożone w oryginale. Wzór oświadczenia stanowi załącznik nr 7 do SIWZ.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III.5.2) W ZAKRESIE KRYTERIÓW SELEKCJI:</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III.7) INNE DOKUMENTY NIE WYMIENIONE W pkt III.3) - III.6)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Sposób dokonania oceny spełnienia wymaganych warunków: 1) Ocena spełniania warunków udziału w postępowaniu będzie dokonana na zasadzie spełnia / nie spełnia w oparciu o złożone dokumenty. 2) Zamawiający w niniejszym postępowaniu nie stosuje procedury „odwróconej” zgodnie z art. 24aa ust. 1 ustawy </w:t>
      </w:r>
      <w:r w:rsidRPr="0052084F">
        <w:rPr>
          <w:rFonts w:ascii="Times New Roman" w:eastAsia="Times New Roman" w:hAnsi="Times New Roman" w:cs="Times New Roman"/>
          <w:sz w:val="20"/>
          <w:szCs w:val="24"/>
          <w:lang w:eastAsia="pl-PL"/>
        </w:rPr>
        <w:lastRenderedPageBreak/>
        <w:t xml:space="preserve">PZP. 3) Wykonawca, w terminie składania ofert zgodnie z art. 25a ust. 1 ustawy PZP wraz z ofertą (zał. nr 1 do SIWZ) dołącza oświadczenia, że nie podlega wykluczeniu oraz że spełnia warunki udziału w postępowaniu (zał. nr 3 i 4 do SIWZ) oraz składa pozostałe dokumenty wymagane przez Zamawiającego. Wykonawca w ofercie jest zobowiązany również poinformować Zamawiającego o korzystaniu z potencjału podmiotu trzeciego oraz dołączyć zobowiązanie podmiotu udostępniającego zasoby. Wzór oświadczenia stanowi załącznik nr 7 do SIWZ. Jeżeli Wykonawca nie złoży wymaganych oświadczeń i dokumentów, oświadczenia lub dokumenty są niekompletne, zawierają błędy lub budzą wskazane przez Zamawiającego wątpliwości - Zamawiający zgodnie z art. 26 ust. 3 ustawy PZP wezwie Wykonawcę, do złożenia, uzupełnienia, poprawienia lub do udzielenia wyjaśnień w terminie przez siebie wskazanym, chyba że mimo ich złożenia, uzupełnienia, poprawienia lub udzielenia wyjaśnień oferta Wykonawcy podlega odrzuceniu albo konieczne będzie unieważnienie postępowania. Wymienione wyżej dokumenty muszą być złożone pod rygorem nieważności w oryginale w postaci dokumentu elektronicznego opatrzonego kwalifikowanym podpisem elektronicznym lub elektronicznej kopii dokumentu lub oświadczenia poświadczonej za zgodność z oryginałem.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u w:val="single"/>
          <w:lang w:eastAsia="pl-PL"/>
        </w:rPr>
        <w:t xml:space="preserve">SEKCJA IV: PROCEDURA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IV.1) OPIS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IV.1.1) Tryb udzielenia zamówienia: </w:t>
      </w:r>
      <w:r w:rsidRPr="0052084F">
        <w:rPr>
          <w:rFonts w:ascii="Times New Roman" w:eastAsia="Times New Roman" w:hAnsi="Times New Roman" w:cs="Times New Roman"/>
          <w:sz w:val="20"/>
          <w:szCs w:val="24"/>
          <w:lang w:eastAsia="pl-PL"/>
        </w:rPr>
        <w:t xml:space="preserve">Przetarg nieograniczony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IV.1.2) Zamawiający żąda wniesienia wadium:</w:t>
      </w:r>
      <w:r w:rsidRPr="0052084F">
        <w:rPr>
          <w:rFonts w:ascii="Times New Roman" w:eastAsia="Times New Roman" w:hAnsi="Times New Roman" w:cs="Times New Roman"/>
          <w:sz w:val="20"/>
          <w:szCs w:val="24"/>
          <w:lang w:eastAsia="pl-PL"/>
        </w:rPr>
        <w:t xml:space="preserv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Tak </w:t>
      </w:r>
      <w:r w:rsidRPr="0052084F">
        <w:rPr>
          <w:rFonts w:ascii="Times New Roman" w:eastAsia="Times New Roman" w:hAnsi="Times New Roman" w:cs="Times New Roman"/>
          <w:sz w:val="20"/>
          <w:szCs w:val="24"/>
          <w:lang w:eastAsia="pl-PL"/>
        </w:rPr>
        <w:br/>
        <w:t xml:space="preserve">Informacja na temat wadium </w:t>
      </w:r>
      <w:r w:rsidRPr="0052084F">
        <w:rPr>
          <w:rFonts w:ascii="Times New Roman" w:eastAsia="Times New Roman" w:hAnsi="Times New Roman" w:cs="Times New Roman"/>
          <w:sz w:val="20"/>
          <w:szCs w:val="24"/>
          <w:lang w:eastAsia="pl-PL"/>
        </w:rPr>
        <w:br/>
        <w:t xml:space="preserve">1. Zamawiający żąda od Wykonawcy wniesienia wadium w wysokości: 10 000,00 zł (dziesięć tysięcy złotych, gr. 00/100). 2. Wadium musi zostać wniesione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2019 r. poz. 310 z późn.zm.). 4. Wadium wniesione w formach innych niż pieniądz (gwarancje, poręczenia) muszą mieć charakter bezwarunkowy i nieodwołalny (tzw. gwarancja na pierwsze żądanie) oraz muszą zostać przedłożone pisemnie w formie oryginału. Gwarancja zapłaty wadium musi być ważna co najmniej przez cały okres związania ofertą, tj. 30 dni. W przypadku przedłożenia kopii dokumentu, lub jeżeli dokument nie będzie spełniał wymagań formalnych - oferta nie będzie zabezpieczona wadium i zostanie odrzucona zgodnie z art. 89 ust. 1 pkt 7b ustawy PZP. W dokumencie złożonej gwarancji bankowej, ubezpieczeniowej muszą być zawarte wszystkie możliwości zatrzymania wadium przez Zamawiającego określone w art. 46 ustawy PZP, </w:t>
      </w:r>
      <w:proofErr w:type="spellStart"/>
      <w:r w:rsidRPr="0052084F">
        <w:rPr>
          <w:rFonts w:ascii="Times New Roman" w:eastAsia="Times New Roman" w:hAnsi="Times New Roman" w:cs="Times New Roman"/>
          <w:sz w:val="20"/>
          <w:szCs w:val="24"/>
          <w:lang w:eastAsia="pl-PL"/>
        </w:rPr>
        <w:t>tj</w:t>
      </w:r>
      <w:proofErr w:type="spellEnd"/>
      <w:r w:rsidRPr="0052084F">
        <w:rPr>
          <w:rFonts w:ascii="Times New Roman" w:eastAsia="Times New Roman" w:hAnsi="Times New Roman" w:cs="Times New Roman"/>
          <w:sz w:val="20"/>
          <w:szCs w:val="24"/>
          <w:lang w:eastAsia="pl-PL"/>
        </w:rPr>
        <w:t xml:space="preserve">: 1) Jeżeli Wykonawca odmówił podpisania umowy na warunkach określonych w ofercie. 2) Jeżeli Wykonawca nie wniósł wymaganego zabezpieczenia należytego wykonania umowy. 3) Jeżeli zawarcie umowy stało się niemożliwe z przyczyn leżących po stronie Wykonawcy. 4) Jeżeli Wykonawca w odpowiedzi na wezwanie, którym mowa w art. 26 ust. 3 i ust.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ustawy PZP, co spowodowało brak możliwości wybrania oferty złożonej przez Wykonawcę jako najkorzystniejszej. 5. Wadium wnoszone w pieniądzu musi zostać wpłacone przelewem na rachunek bankowy Zamawiającego, w BS Biecz Oddział w Skołyszynie Nr 92 8627 1037 2003 5000 0459 0004. W treści przelewu należy podać nazwę zadania zabezpieczonego wadium (może być skrót) z określeniem ewentualnych części zamówienia, jeżeli dotyczy. Wadium wniesione w pieniądzu w inny sposób (wpłata w kasie, wpłata w banku) nie będzie uznane za wadium wniesione w sposób prawidłowy. 6. W przypadku wadium wniesionego w formie innej niż pieniężna oryginał dokumentu wniesienia wadium w formie elektronicznej (tj. opatrzonego kwalifikowanym podpisem elektronicznym osób upoważnionych do jego wystawienia) należy złożyć wraz z ofertą. 7. Zamawiający zwraca wadium wszystkim Wykonawcom niezwłocznie po wyborze oferty najkorzystniejszej lub unieważnieniu postępowania, z wyjątkiem Wykonawcy, którego oferta została wybrana jako najkorzystniejsza z zastrzeżeniem pkt 10. 8. Wykonawcy, którego oferta została wybrana jako najkorzystniejsza, Zamawiający zwraca wadium niezwłocznie po zawarciu umowy oraz wniesieniu zabezpieczenia należytego wykonania umowy, jeżeli jego wniesienia żądano. 9. Zamawiający zwraca niezwłocznie wadium, na wniosek Wykonawcy, który wycofał ofertę przed upływem terminu składania ofert. 10. Jeżeli wadium wniesiono w pieniądzu, Zamawiający zwraca je wraz z odsetkami wynikającymi z rachunku bankowego, na którym było ono przechowywane, pomniejszone o koszty prowadzenia rachunku oraz prowizji bankowej za przelew pieniędzy na rachunek bankowy wskazany przez Wykonawcę.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Zamawiający zatrzymuje wadium wraz z odsetkami, Jeżeli Wykonawca w odpowiedzi na wezwanie, którym mowa w art. 26 ust. 3 i ust. 3a ustawy PZP, z przyczyn leżących po jego stronie, nie złożył oświadczeń lub dokumentów </w:t>
      </w:r>
      <w:r w:rsidRPr="0052084F">
        <w:rPr>
          <w:rFonts w:ascii="Times New Roman" w:eastAsia="Times New Roman" w:hAnsi="Times New Roman" w:cs="Times New Roman"/>
          <w:sz w:val="20"/>
          <w:szCs w:val="24"/>
          <w:lang w:eastAsia="pl-PL"/>
        </w:rPr>
        <w:lastRenderedPageBreak/>
        <w:t xml:space="preserve">potwierdzających okoliczności, o których mowa w art. 25 ust. 1 ustawy PZP, oświadczenia, o którym mowa w art. 25a ust. 1, pełnomocnictw lub nie wyraził zgody na poprawienie omyłki, o której mowa w art. 87 ust. 2 pkt 3 ustawy PZP, co spowodowało brak możliwości wybrania oferty złożonej przez Wykonawcę jako najkorzystniejszej. 13. Zamawiający zatrzymuje wadium wraz z odsetkami, jeżeli Wykonawca, którego oferta została wybrana: 1) odmówił podpisania umowy na warunkach określonych w ofercie; 2) nie wniósł wymaganego zabezpieczenia należytego wykonania umowy; 3) zawarcie umowy stało się niemożliwe z przyczyn leżących po stronie Wykonawcy.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IV.1.3) Przewiduje się udzielenie zaliczek na poczet wykonania zamówienia:</w:t>
      </w:r>
      <w:r w:rsidRPr="0052084F">
        <w:rPr>
          <w:rFonts w:ascii="Times New Roman" w:eastAsia="Times New Roman" w:hAnsi="Times New Roman" w:cs="Times New Roman"/>
          <w:sz w:val="20"/>
          <w:szCs w:val="24"/>
          <w:lang w:eastAsia="pl-PL"/>
        </w:rPr>
        <w:t xml:space="preserv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r w:rsidRPr="0052084F">
        <w:rPr>
          <w:rFonts w:ascii="Times New Roman" w:eastAsia="Times New Roman" w:hAnsi="Times New Roman" w:cs="Times New Roman"/>
          <w:sz w:val="20"/>
          <w:szCs w:val="24"/>
          <w:lang w:eastAsia="pl-PL"/>
        </w:rPr>
        <w:br/>
        <w:t xml:space="preserve">Należy podać informacje na temat udzielania zaliczek: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Tak </w:t>
      </w:r>
      <w:r w:rsidRPr="0052084F">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52084F">
        <w:rPr>
          <w:rFonts w:ascii="Times New Roman" w:eastAsia="Times New Roman" w:hAnsi="Times New Roman" w:cs="Times New Roman"/>
          <w:sz w:val="20"/>
          <w:szCs w:val="24"/>
          <w:lang w:eastAsia="pl-PL"/>
        </w:rPr>
        <w:br/>
        <w:t xml:space="preserve">Tak </w:t>
      </w:r>
      <w:r w:rsidRPr="0052084F">
        <w:rPr>
          <w:rFonts w:ascii="Times New Roman" w:eastAsia="Times New Roman" w:hAnsi="Times New Roman" w:cs="Times New Roman"/>
          <w:sz w:val="20"/>
          <w:szCs w:val="24"/>
          <w:lang w:eastAsia="pl-PL"/>
        </w:rPr>
        <w:br/>
        <w:t xml:space="preserve">Informacje dodatkowe: </w:t>
      </w:r>
      <w:r w:rsidRPr="0052084F">
        <w:rPr>
          <w:rFonts w:ascii="Times New Roman" w:eastAsia="Times New Roman" w:hAnsi="Times New Roman" w:cs="Times New Roman"/>
          <w:sz w:val="20"/>
          <w:szCs w:val="24"/>
          <w:lang w:eastAsia="pl-PL"/>
        </w:rPr>
        <w:br/>
        <w:t xml:space="preserve">Składanie oferty odbywa się wyłącznie za pośrednictwem platformy zakupowej https://platformazakupowa.pl/pn/ug_skolyszyn. Oferta zgodnie z art. 10a ust. 5 ustawy PZP musi zostać złożona pod rygorem nieważności w wersji elektronicznej i podpisana kwalifikowanym podpisem elektronicznym. Aktualna instrukcja składania oferty poprzez platformę zakupową dostępna jest pod adresem: https://drive.google.com/file/d/1Kd1DttbBeiNWt4q4slS4t76lZVKPbkyD/view . 2. Wszystkie dokumenty i oświadczenia składane przez Wykonawcę na potwierdzenie spełniania warunków udziału w postępowaniu, zgodnie z art. 10a ust. 5 ustawy PZP Wykonawca jest zobowiązany złożyć w postaci elektronicznej i opatrzyć kwalifikowanym podpisem elektronicznym. 3. Zawiadomienia, wezwania do uzupełnienia, złożenia dokumentów, wyjaśnień oraz inne informacje Zamawiający i Wykonawca przekazują za pośrednictwem platformy zakupowej przy niniejszym postępowaniu lub poczty elektronicznej. W tym przypadku dokumenty nie wymagają podpisania kwalifikowanym podpisem elektronicznym. Adres elektroniczny Zamawiającego: (e-mail: przetargi@skolyszyn.pl . 4. Wszelkie wymagane ustawą PZP informacje dotyczące postępowania (ogłoszenia, zmiany, SIWZ, modyfikacje, odpowiedzi na zapytania, itp.) zamieszczane będą na platformie zakupowej pod adresem: https://platformazakupowa.pl/pn/ug_skolyszyn przy niniejszym postępowaniu.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IV.1.5.) Wymaga się złożenia oferty wariantowej: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w:t>
      </w:r>
      <w:r w:rsidRPr="0052084F">
        <w:rPr>
          <w:rFonts w:ascii="Times New Roman" w:eastAsia="Times New Roman" w:hAnsi="Times New Roman" w:cs="Times New Roman"/>
          <w:sz w:val="20"/>
          <w:szCs w:val="24"/>
          <w:lang w:eastAsia="pl-PL"/>
        </w:rPr>
        <w:br/>
        <w:t xml:space="preserve">Dopuszcza się złożenie oferty wariantowej </w:t>
      </w:r>
      <w:r w:rsidRPr="0052084F">
        <w:rPr>
          <w:rFonts w:ascii="Times New Roman" w:eastAsia="Times New Roman" w:hAnsi="Times New Roman" w:cs="Times New Roman"/>
          <w:sz w:val="20"/>
          <w:szCs w:val="24"/>
          <w:lang w:eastAsia="pl-PL"/>
        </w:rPr>
        <w:br/>
        <w:t xml:space="preserve">Nie </w:t>
      </w:r>
      <w:r w:rsidRPr="0052084F">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Liczba wykonawców   </w:t>
      </w:r>
      <w:r w:rsidRPr="0052084F">
        <w:rPr>
          <w:rFonts w:ascii="Times New Roman" w:eastAsia="Times New Roman" w:hAnsi="Times New Roman" w:cs="Times New Roman"/>
          <w:sz w:val="20"/>
          <w:szCs w:val="24"/>
          <w:lang w:eastAsia="pl-PL"/>
        </w:rPr>
        <w:br/>
        <w:t xml:space="preserve">Przewidywana minimalna liczba wykonawców </w:t>
      </w:r>
      <w:r w:rsidRPr="0052084F">
        <w:rPr>
          <w:rFonts w:ascii="Times New Roman" w:eastAsia="Times New Roman" w:hAnsi="Times New Roman" w:cs="Times New Roman"/>
          <w:sz w:val="20"/>
          <w:szCs w:val="24"/>
          <w:lang w:eastAsia="pl-PL"/>
        </w:rPr>
        <w:br/>
        <w:t xml:space="preserve">Maksymalna liczba wykonawców   </w:t>
      </w:r>
      <w:r w:rsidRPr="0052084F">
        <w:rPr>
          <w:rFonts w:ascii="Times New Roman" w:eastAsia="Times New Roman" w:hAnsi="Times New Roman" w:cs="Times New Roman"/>
          <w:sz w:val="20"/>
          <w:szCs w:val="24"/>
          <w:lang w:eastAsia="pl-PL"/>
        </w:rPr>
        <w:br/>
        <w:t xml:space="preserve">Kryteria selekcji wykonawców: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IV.1.7) Informacje na temat umowy ramowej lub dynamicznego systemu zakupów: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Umowa ramowa będzie zawarta: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Czy przewiduje się ograniczenie liczby uczestników umowy ramowej: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Przewidziana maksymalna liczba uczestników umowy ramowej: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Informacje dodatkowe: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Zamówienie obejmuje ustanowienie dynamicznego systemu zakupów: </w:t>
      </w:r>
      <w:r w:rsidRPr="0052084F">
        <w:rPr>
          <w:rFonts w:ascii="Times New Roman" w:eastAsia="Times New Roman" w:hAnsi="Times New Roman" w:cs="Times New Roman"/>
          <w:sz w:val="20"/>
          <w:szCs w:val="24"/>
          <w:lang w:eastAsia="pl-PL"/>
        </w:rPr>
        <w:br/>
        <w:t xml:space="preserve">Nie </w:t>
      </w:r>
      <w:r w:rsidRPr="0052084F">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lastRenderedPageBreak/>
        <w:br/>
        <w:t xml:space="preserve">Informacje dodatkowe: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IV.1.8) Aukcja elektroniczna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Przewidziane jest przeprowadzenie aukcji elektronicznej </w:t>
      </w:r>
      <w:r w:rsidRPr="0052084F">
        <w:rPr>
          <w:rFonts w:ascii="Times New Roman" w:eastAsia="Times New Roman" w:hAnsi="Times New Roman" w:cs="Times New Roman"/>
          <w:i/>
          <w:iCs/>
          <w:sz w:val="20"/>
          <w:szCs w:val="24"/>
          <w:lang w:eastAsia="pl-PL"/>
        </w:rPr>
        <w:t xml:space="preserve">(przetarg nieograniczony, przetarg ograniczony, negocjacje z ogłoszeniem) </w:t>
      </w:r>
      <w:r w:rsidRPr="0052084F">
        <w:rPr>
          <w:rFonts w:ascii="Times New Roman" w:eastAsia="Times New Roman" w:hAnsi="Times New Roman" w:cs="Times New Roman"/>
          <w:sz w:val="20"/>
          <w:szCs w:val="24"/>
          <w:lang w:eastAsia="pl-PL"/>
        </w:rPr>
        <w:t xml:space="preserve">Nie </w:t>
      </w:r>
      <w:r w:rsidRPr="0052084F">
        <w:rPr>
          <w:rFonts w:ascii="Times New Roman" w:eastAsia="Times New Roman" w:hAnsi="Times New Roman" w:cs="Times New Roman"/>
          <w:sz w:val="20"/>
          <w:szCs w:val="24"/>
          <w:lang w:eastAsia="pl-PL"/>
        </w:rPr>
        <w:br/>
        <w:t xml:space="preserve">Należy podać adres strony internetowej, na której aukcja będzie prowadzona: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Nie </w:t>
      </w:r>
      <w:r w:rsidRPr="0052084F">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52084F">
        <w:rPr>
          <w:rFonts w:ascii="Times New Roman" w:eastAsia="Times New Roman" w:hAnsi="Times New Roman" w:cs="Times New Roman"/>
          <w:sz w:val="20"/>
          <w:szCs w:val="24"/>
          <w:lang w:eastAsia="pl-PL"/>
        </w:rPr>
        <w:br/>
        <w:t xml:space="preserve">Informacje dotyczące przebiegu aukcji elektronicznej: </w:t>
      </w:r>
      <w:r w:rsidRPr="0052084F">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52084F">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52084F">
        <w:rPr>
          <w:rFonts w:ascii="Times New Roman" w:eastAsia="Times New Roman" w:hAnsi="Times New Roman" w:cs="Times New Roman"/>
          <w:sz w:val="20"/>
          <w:szCs w:val="24"/>
          <w:lang w:eastAsia="pl-PL"/>
        </w:rPr>
        <w:br/>
        <w:t xml:space="preserve">Wymagania dotyczące rejestracji i identyfikacji wykonawców w aukcji elektronicznej: </w:t>
      </w:r>
      <w:r w:rsidRPr="0052084F">
        <w:rPr>
          <w:rFonts w:ascii="Times New Roman" w:eastAsia="Times New Roman" w:hAnsi="Times New Roman" w:cs="Times New Roman"/>
          <w:sz w:val="20"/>
          <w:szCs w:val="24"/>
          <w:lang w:eastAsia="pl-PL"/>
        </w:rPr>
        <w:br/>
        <w:t xml:space="preserve">Informacje o liczbie etapów aukcji elektronicznej i czasie ich trwania: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t xml:space="preserve">Czas trwania: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52084F">
        <w:rPr>
          <w:rFonts w:ascii="Times New Roman" w:eastAsia="Times New Roman" w:hAnsi="Times New Roman" w:cs="Times New Roman"/>
          <w:sz w:val="20"/>
          <w:szCs w:val="24"/>
          <w:lang w:eastAsia="pl-PL"/>
        </w:rPr>
        <w:br/>
        <w:t xml:space="preserve">Warunki zamknięcia aukcji elektronicznej: </w:t>
      </w:r>
      <w:r w:rsidRPr="0052084F">
        <w:rPr>
          <w:rFonts w:ascii="Times New Roman" w:eastAsia="Times New Roman" w:hAnsi="Times New Roman" w:cs="Times New Roman"/>
          <w:sz w:val="20"/>
          <w:szCs w:val="24"/>
          <w:lang w:eastAsia="pl-PL"/>
        </w:rPr>
        <w:br/>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IV.2) KRYTERIA OCENY OFERT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IV.2.1) Kryteria oceny ofert: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IV.2.2) Kryteria</w:t>
      </w:r>
      <w:r w:rsidRPr="0052084F">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7"/>
        <w:gridCol w:w="852"/>
      </w:tblGrid>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Znaczenie</w:t>
            </w:r>
          </w:p>
        </w:tc>
      </w:tr>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60,00</w:t>
            </w:r>
          </w:p>
        </w:tc>
      </w:tr>
      <w:tr w:rsidR="0052084F" w:rsidRPr="0052084F" w:rsidTr="0052084F">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40,00</w:t>
            </w:r>
          </w:p>
        </w:tc>
      </w:tr>
    </w:tbl>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52084F">
        <w:rPr>
          <w:rFonts w:ascii="Times New Roman" w:eastAsia="Times New Roman" w:hAnsi="Times New Roman" w:cs="Times New Roman"/>
          <w:b/>
          <w:bCs/>
          <w:sz w:val="20"/>
          <w:szCs w:val="24"/>
          <w:lang w:eastAsia="pl-PL"/>
        </w:rPr>
        <w:t>Pzp</w:t>
      </w:r>
      <w:proofErr w:type="spellEnd"/>
      <w:r w:rsidRPr="0052084F">
        <w:rPr>
          <w:rFonts w:ascii="Times New Roman" w:eastAsia="Times New Roman" w:hAnsi="Times New Roman" w:cs="Times New Roman"/>
          <w:b/>
          <w:bCs/>
          <w:sz w:val="20"/>
          <w:szCs w:val="24"/>
          <w:lang w:eastAsia="pl-PL"/>
        </w:rPr>
        <w:t xml:space="preserve"> </w:t>
      </w:r>
      <w:r w:rsidRPr="0052084F">
        <w:rPr>
          <w:rFonts w:ascii="Times New Roman" w:eastAsia="Times New Roman" w:hAnsi="Times New Roman" w:cs="Times New Roman"/>
          <w:sz w:val="20"/>
          <w:szCs w:val="24"/>
          <w:lang w:eastAsia="pl-PL"/>
        </w:rPr>
        <w:t xml:space="preserve">(przetarg nieograniczony) </w:t>
      </w:r>
      <w:r w:rsidRPr="0052084F">
        <w:rPr>
          <w:rFonts w:ascii="Times New Roman" w:eastAsia="Times New Roman" w:hAnsi="Times New Roman" w:cs="Times New Roman"/>
          <w:sz w:val="20"/>
          <w:szCs w:val="24"/>
          <w:lang w:eastAsia="pl-PL"/>
        </w:rPr>
        <w:br/>
        <w:t xml:space="preserve">Nie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IV.3) Negocjacje z ogłoszeniem, dialog konkurencyjny, partnerstwo innowacyjne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IV.3.1) Informacje na temat negocjacji z ogłoszeniem</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Minimalne wymagania, które muszą spełniać wszystkie oferty: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52084F">
        <w:rPr>
          <w:rFonts w:ascii="Times New Roman" w:eastAsia="Times New Roman" w:hAnsi="Times New Roman" w:cs="Times New Roman"/>
          <w:sz w:val="20"/>
          <w:szCs w:val="24"/>
          <w:lang w:eastAsia="pl-PL"/>
        </w:rPr>
        <w:br/>
        <w:t xml:space="preserve">Przewidziany jest podział negocjacji na etapy w celu ograniczenia liczby ofert: </w:t>
      </w:r>
      <w:r w:rsidRPr="0052084F">
        <w:rPr>
          <w:rFonts w:ascii="Times New Roman" w:eastAsia="Times New Roman" w:hAnsi="Times New Roman" w:cs="Times New Roman"/>
          <w:sz w:val="20"/>
          <w:szCs w:val="24"/>
          <w:lang w:eastAsia="pl-PL"/>
        </w:rPr>
        <w:br/>
        <w:t xml:space="preserve">Należy podać informacje na temat etapów negocjacji (w tym liczbę etapów):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Informacje dodatkowe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IV.3.2) Informacje na temat dialogu konkurencyjnego</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Opis potrzeb i wymagań zamawiającego lub informacja o sposobie uzyskania tego opisu: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Wstępny harmonogram postępowania: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lastRenderedPageBreak/>
        <w:br/>
        <w:t xml:space="preserve">Podział dialogu na etapy w celu ograniczenia liczby rozwiązań: </w:t>
      </w:r>
      <w:r w:rsidRPr="0052084F">
        <w:rPr>
          <w:rFonts w:ascii="Times New Roman" w:eastAsia="Times New Roman" w:hAnsi="Times New Roman" w:cs="Times New Roman"/>
          <w:sz w:val="20"/>
          <w:szCs w:val="24"/>
          <w:lang w:eastAsia="pl-PL"/>
        </w:rPr>
        <w:br/>
        <w:t xml:space="preserve">Należy podać informacje na temat etapów dialogu: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bookmarkStart w:id="0" w:name="_GoBack"/>
      <w:bookmarkEnd w:id="0"/>
      <w:r w:rsidRPr="0052084F">
        <w:rPr>
          <w:rFonts w:ascii="Times New Roman" w:eastAsia="Times New Roman" w:hAnsi="Times New Roman" w:cs="Times New Roman"/>
          <w:sz w:val="20"/>
          <w:szCs w:val="24"/>
          <w:lang w:eastAsia="pl-PL"/>
        </w:rPr>
        <w:t xml:space="preserve">Informacje dodatkowe: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IV.3.3) Informacje na temat partnerstwa innowacyjnego</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kryteriów oceny ofert wskazanych w specyfikacji istotnych warunków zamówienia: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Informacje dodatkowe: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IV.4) Licytacja elektroniczna </w:t>
      </w:r>
      <w:r w:rsidRPr="0052084F">
        <w:rPr>
          <w:rFonts w:ascii="Times New Roman" w:eastAsia="Times New Roman" w:hAnsi="Times New Roman" w:cs="Times New Roman"/>
          <w:sz w:val="20"/>
          <w:szCs w:val="24"/>
          <w:lang w:eastAsia="pl-PL"/>
        </w:rPr>
        <w:br/>
        <w:t xml:space="preserve">Adres strony internetowej, na której będzie prowadzona licytacja elektroniczna: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Informacje o liczbie etapów licytacji elektronicznej i czasie ich trwania: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Czas trwania: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Termin składania wniosków o dopuszczenie do udziału w licytacji elektronicznej: </w:t>
      </w:r>
      <w:r w:rsidRPr="0052084F">
        <w:rPr>
          <w:rFonts w:ascii="Times New Roman" w:eastAsia="Times New Roman" w:hAnsi="Times New Roman" w:cs="Times New Roman"/>
          <w:sz w:val="20"/>
          <w:szCs w:val="24"/>
          <w:lang w:eastAsia="pl-PL"/>
        </w:rPr>
        <w:br/>
        <w:t xml:space="preserve">Data: godzina: </w:t>
      </w:r>
      <w:r w:rsidRPr="0052084F">
        <w:rPr>
          <w:rFonts w:ascii="Times New Roman" w:eastAsia="Times New Roman" w:hAnsi="Times New Roman" w:cs="Times New Roman"/>
          <w:sz w:val="20"/>
          <w:szCs w:val="24"/>
          <w:lang w:eastAsia="pl-PL"/>
        </w:rPr>
        <w:br/>
        <w:t xml:space="preserve">Termin otwarcia licytacji elektronicznej: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Termin i warunki zamknięcia licytacji elektronicznej: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Wzór umowy stanowi załącznik nr 2 do SIWZ.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t xml:space="preserve">Wymagania dotyczące zabezpieczenia należytego wykonania umowy: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t xml:space="preserve">Nie dotyczy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lang w:eastAsia="pl-PL"/>
        </w:rPr>
        <w:br/>
        <w:t xml:space="preserve">Informacje dodatkowe: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r w:rsidRPr="0052084F">
        <w:rPr>
          <w:rFonts w:ascii="Times New Roman" w:eastAsia="Times New Roman" w:hAnsi="Times New Roman" w:cs="Times New Roman"/>
          <w:b/>
          <w:bCs/>
          <w:sz w:val="20"/>
          <w:szCs w:val="24"/>
          <w:lang w:eastAsia="pl-PL"/>
        </w:rPr>
        <w:t>IV.5) ZMIANA UMOWY</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52084F">
        <w:rPr>
          <w:rFonts w:ascii="Times New Roman" w:eastAsia="Times New Roman" w:hAnsi="Times New Roman" w:cs="Times New Roman"/>
          <w:sz w:val="20"/>
          <w:szCs w:val="24"/>
          <w:lang w:eastAsia="pl-PL"/>
        </w:rPr>
        <w:t xml:space="preserve"> Tak </w:t>
      </w:r>
      <w:r w:rsidRPr="0052084F">
        <w:rPr>
          <w:rFonts w:ascii="Times New Roman" w:eastAsia="Times New Roman" w:hAnsi="Times New Roman" w:cs="Times New Roman"/>
          <w:sz w:val="20"/>
          <w:szCs w:val="24"/>
          <w:lang w:eastAsia="pl-PL"/>
        </w:rPr>
        <w:br/>
        <w:t xml:space="preserve">Należy wskazać zakres, charakter zmian oraz warunki wprowadzenia zmian: </w:t>
      </w:r>
      <w:r w:rsidRPr="0052084F">
        <w:rPr>
          <w:rFonts w:ascii="Times New Roman" w:eastAsia="Times New Roman" w:hAnsi="Times New Roman" w:cs="Times New Roman"/>
          <w:sz w:val="20"/>
          <w:szCs w:val="24"/>
          <w:lang w:eastAsia="pl-PL"/>
        </w:rPr>
        <w:br/>
        <w:t xml:space="preserve">1. Wzór umowy jest przedstawiony w załączniku nr 2 do SIWZ . 2. Zmiana umowy może być dokonana w przypadku okoliczności, których nie można było przewidzieć w chwili zawarcia umowy. 3. Dopuszcza się możliwość zmiany postanowień zawartej Umowy w stosunku do treści oferty na niżej określonych zasadach: 1) Termin realizacji przedmiotu Umowy może być zmieniony w przypadku, gdy niemożność dotrzymania terminu realizacji Umowy spowodowana będzie okolicznością, która wystąpiła po zawarciu Umowy, z następujących przyczyn niezależnych od Wykonawcy lub Zamawiającego: a) konieczność spełnienia innych nieprzewidzianych pierwotnie wymogów dla pozyskania i wydatkowania środków zewnętrznych; b) konieczność przeprowadzenia innych postępowań administracyjnych i sądowych; c) zmiany przepisów prawa mających wpływ na wykonanie przedmiotu Umowy lub na świadczenia Stron; d) skoordynowania zakresu i powiązania inwestycji z projektami realizowanymi przez Gminę; e) zmiana zakresu lub przebiegu inwestycji i spowodowana tym konieczność zmian w dokumentacji i uzyskania nowych lub zmiany posiadanych opinii, uzgodnień, projektów podziałów i decyzji administracyjnych; f) wstrzymanie prac w związku z orzeczeniem organu administracji lub sądu; g) konieczność wykonania robót dodatkowych, które będą niezbędne do prawidłowego wykonania i zakończenia robót objętych umową podstawową, a ich wykonanie wraz z opracowaniem dokumentacji (jeżeli zajdzie taka konieczność) wymagać będzie więcej niż 2 tygodnie; h) wystąpienia warunków pogodowych mających wpływ na niemożliwość prowadzenia robót budowlanych jak: długotrwałe intensywne opady trwające bez przerwy powyżej 14 dni, powódź (czas niezbędny na osuszenie zalanego terenu i możliwość kontynuacji lub rozpoczęcia robót), niskie temperatury (poniżej -5˚C) utrzymujące </w:t>
      </w:r>
      <w:r w:rsidRPr="0052084F">
        <w:rPr>
          <w:rFonts w:ascii="Times New Roman" w:eastAsia="Times New Roman" w:hAnsi="Times New Roman" w:cs="Times New Roman"/>
          <w:sz w:val="20"/>
          <w:szCs w:val="24"/>
          <w:lang w:eastAsia="pl-PL"/>
        </w:rPr>
        <w:lastRenderedPageBreak/>
        <w:t xml:space="preserve">się przez okres co najmniej 14 dni, które uniemożliwiają prowadzenie robót; i) wystąpienia okoliczności powodujących konieczność opracowania oraz uzyskania dodatkowych materiałów niezbędnych do prawidłowego zakończenia zadania (jak m.in. decyzji zezwalającej na realizację inwestycji drogowej, pozwolenia na budowę, zgłoszenia robót nie wymagających uzyskania pozwolenia na budowę w zakresie koniecznych zmian); j) wstrzymania robót na okres dłuższy niż 3 tygodnie spowodowanego wykryciem np.: przedmiotów niebezpiecznych, szczątków ludzkich, zabytków, pozostałości budowli podziemnych; k) błędów projektowych powodujących konieczność wstrzymania prac lub ich części na okres co najmniej 2 tygodni; l) zaistnienia przyczyn ogłoszenia stanu wyjątkowego, związanych z nasileniem sytuacji COVID-19, problemów z uzyskaniem materiałów budowlanych, dostępnością pracowników wykonujących zadanie lub innymi trudnościami spowodowanymi ograniczeniami związanymi z wprowadzeniem stanu epidemiologicznego lub pandemicznego, w szczególności pandemią wirusa COVID-1,9 o termin wpisany 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z późn.zm.). 2) Zamawiający dopuszcza możliwość zmian postanowień zawartej umowy w stosunku do treści oferty w zakresie zmiany zakresu przedmiotowego zamówienia ze względu na: a) ograniczenie zakresu przy ewentualnym jednoczesnym odpowiednim zmniejszeniu wynagrodzenia, jeżeli okaże się, że niektóre elementy składowe dokumentacji projektowo - kosztorysowej będą zbędne z punktu widzenia postępowania administracyjnego i procesu inwestycyjnego, czego nie można było przewidzieć w chwili zawarcia umowy. Zamawiający pisemnie poinformuje Wykonawcę o zbędności któregoś z elementów. Przystąpienie do wykonywania poszczególnych elementów dokumentacji następować będzie w porozumieniu z Zamawiającym; b) zmianę przebiegu inwestycji, zmniejszenie lub zwiększenie zakresu opracowania, wprowadzenie robót dodatkowych z ewentualną odpowiednią zmianą wynagrodzenia, wynikającą z: - błędów projektowych; - protestów mieszkańców; - objęcia obiektów lub terenów ochroną (np. ochroną zabytków, jedną z form ochrony przyrody, w tym obszarem Natura 2000); - niemożności zachowania odległości gwarantującej brak szkodliwego wpływu przedsięwzięcia na środowisko i zdrowie ludzi; - wybór innego trybu realizacji inwestycji, powodującego zbędność jednych i konieczność wykonania innych opracowań. c) zmianę sposobu realizacji robót, jeżeli wykonanie robót w oparciu o projekt budowlany jest niemożliwe do wykonania lub istnieje zamienny (korzystniejszy) sposób wykonania robót, pod warunkiem wyrażenia zgody przez autora projektu budowlanego. 3) Poza przypadkami określonymi wyżej, istotne zmiany postanowień zawartej umowy będą mogły nastąpić w przypadku zaistnienia omyłki pisarskiej lub rachunkowej. 4. Wynagrodzenie brutto za wykonanie przedmiotu umowy może zostać zmienione na wniosek Wykonawcy w przypadku urzędowej zmiany stawki podatku VAT. 5. Zmiana podwykonawcy, wprowadzenie nowego podwykonawcy robót może nastąpić na zasadach określonych w Rozdziale X pkt 6 SIWZ. 6. W przypadku, którym mowa w ust. 3 pkt. 1 l, procedura i szczegóły dokonywania zmian umowy w przypadkach związanych z COVID-19 określone zostały w ustawie z dnia 31 marca 2020 r. o zmianie ustawy o szczególnych rozwiązaniach związanych z zapobieganiem, przeciwdziałaniem i zwalczaniem COVID-19, innych chorób zakaźnych oraz wywołanych nimi sytuacji kryzysowych oraz niektórych innych ustaw (Dz.U z 2020 r., poz. 568 z późn.zm.). 7. Każda zmiana niniejszej Umowy wymaga zgody Zamawiającego i formy pisemnego aneksu – pod rygorem nieważności. Zamawiający zastrzega sobie możliwość odmowy wyrażenia zgody na zmianę umowy. Niedopuszczalne są jednak, pod rygorem nieważności, zmiany postanowień zawartej Umowy oraz wprowadzenie nowych postanowień do umowy, jeżeli przy ich uwzględnieniu należałoby zmienić treść oferty, na podstawie której dokonano wyboru Wykonawcy, chyba że zachodzi co najmniej jedna z następujących okoliczności: 1) Zmiany zostały przewidziane w ogłoszeniu o zamówieniu lub SIWZ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3) Zostały spełnione łącznie następujące warunki: • konieczność zmiany umowy spowodowana jest okolicznościami, których Zamawiający, działając z należytą starannością nie mógł przewidzieć; • wartość zmiany nie przekracza wartości zamówienia określonej pierwotnie w umowie. 4) Wykonawcę, któremu Zamawiający udzielił zamówienia, ma zastąpić nowy Wykonawca: • na podstawie postanowień umownych, o których mowa w </w:t>
      </w:r>
      <w:proofErr w:type="spellStart"/>
      <w:r w:rsidRPr="0052084F">
        <w:rPr>
          <w:rFonts w:ascii="Times New Roman" w:eastAsia="Times New Roman" w:hAnsi="Times New Roman" w:cs="Times New Roman"/>
          <w:sz w:val="20"/>
          <w:szCs w:val="24"/>
          <w:lang w:eastAsia="pl-PL"/>
        </w:rPr>
        <w:t>ppkt</w:t>
      </w:r>
      <w:proofErr w:type="spellEnd"/>
      <w:r w:rsidRPr="0052084F">
        <w:rPr>
          <w:rFonts w:ascii="Times New Roman" w:eastAsia="Times New Roman" w:hAnsi="Times New Roman" w:cs="Times New Roman"/>
          <w:sz w:val="20"/>
          <w:szCs w:val="24"/>
          <w:lang w:eastAsia="pl-PL"/>
        </w:rPr>
        <w:t xml:space="preserve"> 1; • w wyniku połączenia, podziału, przekształcenia, upadłości, restrukturyzacji lub nabycia dotychczasowego Wykonawcy lub jego przedsiębiorstwa, o ile mowy Wykonawca spełnia warunki udziału w postępowaniu, nie zachodzą wobec niego podstawy wykluczenia oraz nie pociąga to za sobą innych istotnych zmian umowy; • w wyniku przejęcia przez Zamawiającego zobowiązań Wykonawcy względem jego podwykonawców. 5) Zmiany, niezależnie od ich wartości, są nieistotne jeżeli nie występują niżej </w:t>
      </w:r>
      <w:r w:rsidRPr="0052084F">
        <w:rPr>
          <w:rFonts w:ascii="Times New Roman" w:eastAsia="Times New Roman" w:hAnsi="Times New Roman" w:cs="Times New Roman"/>
          <w:sz w:val="20"/>
          <w:szCs w:val="24"/>
          <w:lang w:eastAsia="pl-PL"/>
        </w:rPr>
        <w:lastRenderedPageBreak/>
        <w:t xml:space="preserve">wymienione okoliczności: • zmienia się ogólny charakter umowy, w stosunku do charakteru umowy w pierwotnym brzmieniu; • nie zmienia się ogólnego charakteru umowy i zachodzi co najmniej jedna z następujących okoliczności: - zmiana wprowadza warunki, które gdyby były postawione w postępowaniu o udzielenie zamówienia, to w tym postępowaniu wzięliby lub mogliby wziąć udział inni Wykonawcy lub przyjęto by oferty innej treści; - zmiana narusza równowagę ekonomiczną umowy na korzyść Wykonawcy w sposób nieprzewidziany pierwotnie w umowie; - zmiana znacznie rozszerza lub zmniejsza zakres świadczeń i zobowiązań wynikający z umowy; - polega na zastąpieniu Wykonawcy, któremu Zamawiający udzielił zamówienia nowym Wykonawcą, w przypadkach innych niż wymienione w </w:t>
      </w:r>
      <w:proofErr w:type="spellStart"/>
      <w:r w:rsidRPr="0052084F">
        <w:rPr>
          <w:rFonts w:ascii="Times New Roman" w:eastAsia="Times New Roman" w:hAnsi="Times New Roman" w:cs="Times New Roman"/>
          <w:sz w:val="20"/>
          <w:szCs w:val="24"/>
          <w:lang w:eastAsia="pl-PL"/>
        </w:rPr>
        <w:t>ppkt</w:t>
      </w:r>
      <w:proofErr w:type="spellEnd"/>
      <w:r w:rsidRPr="0052084F">
        <w:rPr>
          <w:rFonts w:ascii="Times New Roman" w:eastAsia="Times New Roman" w:hAnsi="Times New Roman" w:cs="Times New Roman"/>
          <w:sz w:val="20"/>
          <w:szCs w:val="24"/>
          <w:lang w:eastAsia="pl-PL"/>
        </w:rPr>
        <w:t xml:space="preserve"> 4. 6) Łączna wartość zmian jest mniejsza od 15% wartości zamówienia, określonej pierwotnie w umowie.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IV.6) INFORMACJE ADMINISTRACYJNE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IV.6.1) Sposób udostępniania informacji o charakterze poufnym </w:t>
      </w:r>
      <w:r w:rsidRPr="0052084F">
        <w:rPr>
          <w:rFonts w:ascii="Times New Roman" w:eastAsia="Times New Roman" w:hAnsi="Times New Roman" w:cs="Times New Roman"/>
          <w:i/>
          <w:iCs/>
          <w:sz w:val="20"/>
          <w:szCs w:val="24"/>
          <w:lang w:eastAsia="pl-PL"/>
        </w:rPr>
        <w:t xml:space="preserve">(jeżeli dotyczy):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Środki służące ochronie informacji o charakterze poufnym</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52084F">
        <w:rPr>
          <w:rFonts w:ascii="Times New Roman" w:eastAsia="Times New Roman" w:hAnsi="Times New Roman" w:cs="Times New Roman"/>
          <w:sz w:val="20"/>
          <w:szCs w:val="24"/>
          <w:lang w:eastAsia="pl-PL"/>
        </w:rPr>
        <w:br/>
        <w:t xml:space="preserve">Data: 2020-08-17, godzina: 09:00, </w:t>
      </w:r>
      <w:r w:rsidRPr="0052084F">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52084F">
        <w:rPr>
          <w:rFonts w:ascii="Times New Roman" w:eastAsia="Times New Roman" w:hAnsi="Times New Roman" w:cs="Times New Roman"/>
          <w:sz w:val="20"/>
          <w:szCs w:val="24"/>
          <w:lang w:eastAsia="pl-PL"/>
        </w:rPr>
        <w:br/>
        <w:t xml:space="preserve">Nie </w:t>
      </w:r>
      <w:r w:rsidRPr="0052084F">
        <w:rPr>
          <w:rFonts w:ascii="Times New Roman" w:eastAsia="Times New Roman" w:hAnsi="Times New Roman" w:cs="Times New Roman"/>
          <w:sz w:val="20"/>
          <w:szCs w:val="24"/>
          <w:lang w:eastAsia="pl-PL"/>
        </w:rPr>
        <w:br/>
        <w:t xml:space="preserve">Wskazać powody: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52084F">
        <w:rPr>
          <w:rFonts w:ascii="Times New Roman" w:eastAsia="Times New Roman" w:hAnsi="Times New Roman" w:cs="Times New Roman"/>
          <w:sz w:val="20"/>
          <w:szCs w:val="24"/>
          <w:lang w:eastAsia="pl-PL"/>
        </w:rPr>
        <w:br/>
        <w:t xml:space="preserve">&gt; polski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 xml:space="preserve">IV.6.3) Termin związania ofertą: </w:t>
      </w:r>
      <w:r w:rsidRPr="0052084F">
        <w:rPr>
          <w:rFonts w:ascii="Times New Roman" w:eastAsia="Times New Roman" w:hAnsi="Times New Roman" w:cs="Times New Roman"/>
          <w:sz w:val="20"/>
          <w:szCs w:val="24"/>
          <w:lang w:eastAsia="pl-PL"/>
        </w:rPr>
        <w:t xml:space="preserve">do: okres w dniach: 30 (od ostatecznego terminu składania ofert)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52084F">
        <w:rPr>
          <w:rFonts w:ascii="Times New Roman" w:eastAsia="Times New Roman" w:hAnsi="Times New Roman" w:cs="Times New Roman"/>
          <w:sz w:val="20"/>
          <w:szCs w:val="24"/>
          <w:lang w:eastAsia="pl-PL"/>
        </w:rPr>
        <w:t xml:space="preserve"> Nie </w:t>
      </w:r>
      <w:r w:rsidRPr="0052084F">
        <w:rPr>
          <w:rFonts w:ascii="Times New Roman" w:eastAsia="Times New Roman" w:hAnsi="Times New Roman" w:cs="Times New Roman"/>
          <w:sz w:val="20"/>
          <w:szCs w:val="24"/>
          <w:lang w:eastAsia="pl-PL"/>
        </w:rPr>
        <w:br/>
      </w:r>
      <w:r w:rsidRPr="0052084F">
        <w:rPr>
          <w:rFonts w:ascii="Times New Roman" w:eastAsia="Times New Roman" w:hAnsi="Times New Roman" w:cs="Times New Roman"/>
          <w:b/>
          <w:bCs/>
          <w:sz w:val="20"/>
          <w:szCs w:val="24"/>
          <w:lang w:eastAsia="pl-PL"/>
        </w:rPr>
        <w:t>IV.6.5) Informacje dodatkowe:</w:t>
      </w:r>
      <w:r w:rsidRPr="0052084F">
        <w:rPr>
          <w:rFonts w:ascii="Times New Roman" w:eastAsia="Times New Roman" w:hAnsi="Times New Roman" w:cs="Times New Roman"/>
          <w:sz w:val="20"/>
          <w:szCs w:val="24"/>
          <w:lang w:eastAsia="pl-PL"/>
        </w:rPr>
        <w:t xml:space="preserve"> </w:t>
      </w:r>
      <w:r w:rsidRPr="0052084F">
        <w:rPr>
          <w:rFonts w:ascii="Times New Roman" w:eastAsia="Times New Roman" w:hAnsi="Times New Roman" w:cs="Times New Roman"/>
          <w:sz w:val="20"/>
          <w:szCs w:val="24"/>
          <w:lang w:eastAsia="pl-PL"/>
        </w:rPr>
        <w:br/>
        <w:t xml:space="preserve">1. Od czynności Zamawiającego niezgodnej z przepisami ustawy PZP podjętej w postępowaniu lub zaniechania czynności, do której Zamawiający jest zobowiązany, Wykonawcy, który ma interes w uzyskaniu zamówienia, poniósł lub może ponieść szkodę w wyniku naruszenia przez Zamawiającego przepisów ustawy - przysługuje odwołanie. 2. W związku z wartością zamówienia mniejszej niż kwoty określone w przepisach wydanych na podstawie art. 11 ust. 8 ustawy PZP odwołanie w przypadku tego zamówienia przysługuje wyłącznie wobec czynności: 1) określenia warunków udziału w postępowaniu; 2) wykluczenia odwołującego z postępowania o udzielenie zamówienia publicznego;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Krajowej Izby Odwoławczej w formie pisemnej lub w postaci elektronicznej podpisane bezpiecznym podpisem elektronicznym weryfikowanym za pomocą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6. Domniemywa się, iż Zamawiający mógł zapoznać się z treścią odwołania przed upływem terminu do jego wniesienia, jeżeli przesłanie jego kopii nastąpiło przed upływem terminu do jego wniesienia przy użyciu środków komunikacji elektronicznej. 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8. W przypadku uznania zasadności przekazanej informacji zamawiający powtarza czynność albo dokonuje czynności zaniechanej, informując o tym wykonawców w sposób przewidziany w ustawie PZP dla tej czynności. 9. Na czynności, o których mowa w pkt 8, nie przysługuje odwołanie, z zastrzeżeniem pkt 2. 10. Odwołanie wnosi się w terminie 5 dni od dnia przesłania informacji o czynności zamawiającego stanowiącej podstawę jego wniesienia – jeżeli zostały przesłane w sposób określony w art. 180 ust. 5 zdanie drugie (drogą elektroniczną) ustawy PZP albo w terminie 10 dni – jeżeli zostały przesłane w inny sposób. 11.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12. Odwołanie wobec czynności innych niż określone w pkt 10 i 11 wnosi się w terminie 5 dni od dnia, w którym powzięto lub przy zachowaniu należytej staranności można było powziąć wiadomość o okolicznościach stanowiących podstawę jego wniesienia. 13. W przypadku wniesienia odwołania wobec treści ogłoszenia o zamówieniu lub postanowień specyfikacji istotnych warunków </w:t>
      </w:r>
      <w:r w:rsidRPr="0052084F">
        <w:rPr>
          <w:rFonts w:ascii="Times New Roman" w:eastAsia="Times New Roman" w:hAnsi="Times New Roman" w:cs="Times New Roman"/>
          <w:sz w:val="20"/>
          <w:szCs w:val="24"/>
          <w:lang w:eastAsia="pl-PL"/>
        </w:rPr>
        <w:lastRenderedPageBreak/>
        <w:t xml:space="preserve">zamówienia zamawiający może przedłużyć termin składania ofert. 14. W przypadku wniesienia odwołania po upływie terminu składania ofert bieg terminu związania ofertą ulega zawieszeniu do czasu ogłoszenia przez Izbę orzeczenia. 15.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16. Zamawiający przesyła niezwłocznie, nie później niż w terminie 2 dni od dnia otrzymania, kopię odwołania innym Wykonawcom uczestniczącym w postępowaniu, a jeżeli odwołanie dotyczy treści ogłoszenia o zamówieniu lub postanowień specyfikacji istotnych warunków zamówienia, zamieszcza ją również na stronie internetowej - wzywając wykonawców do przystąpienia do postępowania odwoławczego. 17.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18. Wykonawcy, którzy przystąpili do postępowania odwoławczego, stają się uczestnikami postępowania odwoławczego, jeżeli mają interes w tym, aby odwołanie zostało rozstrzygnięte na korzyść jednej ze stron. 19. Szczegóły dalszego postępowania odwoławczego zawiera ustawa PZP – Dział VI – Środki ochrony prawnej. </w:t>
      </w:r>
    </w:p>
    <w:p w:rsidR="0052084F" w:rsidRPr="0052084F" w:rsidRDefault="0052084F" w:rsidP="004709F3">
      <w:pPr>
        <w:spacing w:after="0" w:line="240" w:lineRule="auto"/>
        <w:jc w:val="center"/>
        <w:rPr>
          <w:rFonts w:ascii="Times New Roman" w:eastAsia="Times New Roman" w:hAnsi="Times New Roman" w:cs="Times New Roman"/>
          <w:sz w:val="20"/>
          <w:szCs w:val="24"/>
          <w:lang w:eastAsia="pl-PL"/>
        </w:rPr>
      </w:pPr>
      <w:r w:rsidRPr="0052084F">
        <w:rPr>
          <w:rFonts w:ascii="Times New Roman" w:eastAsia="Times New Roman" w:hAnsi="Times New Roman" w:cs="Times New Roman"/>
          <w:sz w:val="20"/>
          <w:szCs w:val="24"/>
          <w:u w:val="single"/>
          <w:lang w:eastAsia="pl-PL"/>
        </w:rPr>
        <w:t xml:space="preserve">ZAŁĄCZNIK I - INFORMACJE DOTYCZĄCE OFERT CZĘŚCIOWYCH </w:t>
      </w:r>
    </w:p>
    <w:p w:rsidR="0052084F" w:rsidRPr="0052084F" w:rsidRDefault="0052084F" w:rsidP="004709F3">
      <w:pPr>
        <w:spacing w:after="0" w:line="240" w:lineRule="auto"/>
        <w:rPr>
          <w:rFonts w:ascii="Times New Roman" w:eastAsia="Times New Roman" w:hAnsi="Times New Roman" w:cs="Times New Roman"/>
          <w:sz w:val="20"/>
          <w:szCs w:val="24"/>
          <w:lang w:eastAsia="pl-PL"/>
        </w:rPr>
      </w:pPr>
    </w:p>
    <w:p w:rsidR="0052084F" w:rsidRPr="0052084F" w:rsidRDefault="0052084F" w:rsidP="0052084F">
      <w:pPr>
        <w:spacing w:after="0" w:line="240" w:lineRule="auto"/>
        <w:rPr>
          <w:rFonts w:ascii="Times New Roman" w:eastAsia="Times New Roman" w:hAnsi="Times New Roman" w:cs="Times New Roman"/>
          <w:sz w:val="24"/>
          <w:szCs w:val="24"/>
          <w:lang w:eastAsia="pl-PL"/>
        </w:rPr>
      </w:pPr>
    </w:p>
    <w:p w:rsidR="0052084F" w:rsidRPr="0052084F" w:rsidRDefault="0052084F" w:rsidP="0052084F">
      <w:pPr>
        <w:spacing w:after="240" w:line="240" w:lineRule="auto"/>
        <w:rPr>
          <w:rFonts w:ascii="Times New Roman" w:eastAsia="Times New Roman" w:hAnsi="Times New Roman" w:cs="Times New Roman"/>
          <w:sz w:val="24"/>
          <w:szCs w:val="24"/>
          <w:lang w:eastAsia="pl-PL"/>
        </w:rPr>
      </w:pPr>
    </w:p>
    <w:p w:rsidR="0052084F" w:rsidRPr="0052084F" w:rsidRDefault="0052084F" w:rsidP="0052084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2084F" w:rsidRPr="0052084F" w:rsidTr="0052084F">
        <w:trPr>
          <w:tblCellSpacing w:w="15" w:type="dxa"/>
        </w:trPr>
        <w:tc>
          <w:tcPr>
            <w:tcW w:w="0" w:type="auto"/>
            <w:vAlign w:val="center"/>
            <w:hideMark/>
          </w:tcPr>
          <w:p w:rsidR="0052084F" w:rsidRPr="0052084F" w:rsidRDefault="0052084F" w:rsidP="0052084F">
            <w:pPr>
              <w:spacing w:after="240" w:line="240" w:lineRule="auto"/>
              <w:rPr>
                <w:rFonts w:ascii="Times New Roman" w:eastAsia="Times New Roman" w:hAnsi="Times New Roman" w:cs="Times New Roman"/>
                <w:sz w:val="24"/>
                <w:szCs w:val="24"/>
                <w:lang w:eastAsia="pl-PL"/>
              </w:rPr>
            </w:pPr>
          </w:p>
        </w:tc>
      </w:tr>
    </w:tbl>
    <w:p w:rsidR="0052084F" w:rsidRPr="0052084F" w:rsidRDefault="0052084F" w:rsidP="0052084F">
      <w:pPr>
        <w:pBdr>
          <w:top w:val="single" w:sz="6" w:space="1" w:color="auto"/>
        </w:pBdr>
        <w:spacing w:after="0" w:line="240" w:lineRule="auto"/>
        <w:jc w:val="center"/>
        <w:rPr>
          <w:rFonts w:ascii="Arial" w:eastAsia="Times New Roman" w:hAnsi="Arial" w:cs="Arial"/>
          <w:vanish/>
          <w:sz w:val="16"/>
          <w:szCs w:val="16"/>
          <w:lang w:eastAsia="pl-PL"/>
        </w:rPr>
      </w:pPr>
      <w:r w:rsidRPr="0052084F">
        <w:rPr>
          <w:rFonts w:ascii="Arial" w:eastAsia="Times New Roman" w:hAnsi="Arial" w:cs="Arial"/>
          <w:vanish/>
          <w:sz w:val="16"/>
          <w:szCs w:val="16"/>
          <w:lang w:eastAsia="pl-PL"/>
        </w:rPr>
        <w:t>Dół formularza</w:t>
      </w:r>
    </w:p>
    <w:p w:rsidR="0052084F" w:rsidRPr="0052084F" w:rsidRDefault="0052084F" w:rsidP="0052084F">
      <w:pPr>
        <w:pBdr>
          <w:bottom w:val="single" w:sz="6" w:space="1" w:color="auto"/>
        </w:pBdr>
        <w:spacing w:after="0" w:line="240" w:lineRule="auto"/>
        <w:jc w:val="center"/>
        <w:rPr>
          <w:rFonts w:ascii="Arial" w:eastAsia="Times New Roman" w:hAnsi="Arial" w:cs="Arial"/>
          <w:vanish/>
          <w:sz w:val="16"/>
          <w:szCs w:val="16"/>
          <w:lang w:eastAsia="pl-PL"/>
        </w:rPr>
      </w:pPr>
      <w:r w:rsidRPr="0052084F">
        <w:rPr>
          <w:rFonts w:ascii="Arial" w:eastAsia="Times New Roman" w:hAnsi="Arial" w:cs="Arial"/>
          <w:vanish/>
          <w:sz w:val="16"/>
          <w:szCs w:val="16"/>
          <w:lang w:eastAsia="pl-PL"/>
        </w:rPr>
        <w:t>Początek formularza</w:t>
      </w:r>
    </w:p>
    <w:p w:rsidR="0052084F" w:rsidRPr="0052084F" w:rsidRDefault="0052084F" w:rsidP="0052084F">
      <w:pPr>
        <w:pBdr>
          <w:top w:val="single" w:sz="6" w:space="1" w:color="auto"/>
        </w:pBdr>
        <w:spacing w:after="0" w:line="240" w:lineRule="auto"/>
        <w:jc w:val="center"/>
        <w:rPr>
          <w:rFonts w:ascii="Arial" w:eastAsia="Times New Roman" w:hAnsi="Arial" w:cs="Arial"/>
          <w:vanish/>
          <w:sz w:val="16"/>
          <w:szCs w:val="16"/>
          <w:lang w:eastAsia="pl-PL"/>
        </w:rPr>
      </w:pPr>
      <w:r w:rsidRPr="0052084F">
        <w:rPr>
          <w:rFonts w:ascii="Arial" w:eastAsia="Times New Roman" w:hAnsi="Arial" w:cs="Arial"/>
          <w:vanish/>
          <w:sz w:val="16"/>
          <w:szCs w:val="16"/>
          <w:lang w:eastAsia="pl-PL"/>
        </w:rPr>
        <w:t>Dół formularza</w:t>
      </w:r>
    </w:p>
    <w:p w:rsidR="002C3B8E" w:rsidRDefault="002C3B8E"/>
    <w:sectPr w:rsidR="002C3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4F"/>
    <w:rsid w:val="002C3B8E"/>
    <w:rsid w:val="004709F3"/>
    <w:rsid w:val="0052084F"/>
    <w:rsid w:val="00B13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05FC4-1758-426D-8CC0-71765EFB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70339">
      <w:bodyDiv w:val="1"/>
      <w:marLeft w:val="0"/>
      <w:marRight w:val="0"/>
      <w:marTop w:val="0"/>
      <w:marBottom w:val="0"/>
      <w:divBdr>
        <w:top w:val="none" w:sz="0" w:space="0" w:color="auto"/>
        <w:left w:val="none" w:sz="0" w:space="0" w:color="auto"/>
        <w:bottom w:val="none" w:sz="0" w:space="0" w:color="auto"/>
        <w:right w:val="none" w:sz="0" w:space="0" w:color="auto"/>
      </w:divBdr>
      <w:divsChild>
        <w:div w:id="875044334">
          <w:marLeft w:val="0"/>
          <w:marRight w:val="0"/>
          <w:marTop w:val="0"/>
          <w:marBottom w:val="0"/>
          <w:divBdr>
            <w:top w:val="none" w:sz="0" w:space="0" w:color="auto"/>
            <w:left w:val="none" w:sz="0" w:space="0" w:color="auto"/>
            <w:bottom w:val="none" w:sz="0" w:space="0" w:color="auto"/>
            <w:right w:val="none" w:sz="0" w:space="0" w:color="auto"/>
          </w:divBdr>
          <w:divsChild>
            <w:div w:id="1947230649">
              <w:marLeft w:val="0"/>
              <w:marRight w:val="0"/>
              <w:marTop w:val="0"/>
              <w:marBottom w:val="0"/>
              <w:divBdr>
                <w:top w:val="none" w:sz="0" w:space="0" w:color="auto"/>
                <w:left w:val="none" w:sz="0" w:space="0" w:color="auto"/>
                <w:bottom w:val="none" w:sz="0" w:space="0" w:color="auto"/>
                <w:right w:val="none" w:sz="0" w:space="0" w:color="auto"/>
              </w:divBdr>
              <w:divsChild>
                <w:div w:id="1982885899">
                  <w:marLeft w:val="0"/>
                  <w:marRight w:val="0"/>
                  <w:marTop w:val="0"/>
                  <w:marBottom w:val="0"/>
                  <w:divBdr>
                    <w:top w:val="none" w:sz="0" w:space="0" w:color="auto"/>
                    <w:left w:val="none" w:sz="0" w:space="0" w:color="auto"/>
                    <w:bottom w:val="none" w:sz="0" w:space="0" w:color="auto"/>
                    <w:right w:val="none" w:sz="0" w:space="0" w:color="auto"/>
                  </w:divBdr>
                </w:div>
                <w:div w:id="156574854">
                  <w:marLeft w:val="0"/>
                  <w:marRight w:val="0"/>
                  <w:marTop w:val="0"/>
                  <w:marBottom w:val="0"/>
                  <w:divBdr>
                    <w:top w:val="none" w:sz="0" w:space="0" w:color="auto"/>
                    <w:left w:val="none" w:sz="0" w:space="0" w:color="auto"/>
                    <w:bottom w:val="none" w:sz="0" w:space="0" w:color="auto"/>
                    <w:right w:val="none" w:sz="0" w:space="0" w:color="auto"/>
                  </w:divBdr>
                </w:div>
                <w:div w:id="1436897929">
                  <w:marLeft w:val="0"/>
                  <w:marRight w:val="0"/>
                  <w:marTop w:val="0"/>
                  <w:marBottom w:val="0"/>
                  <w:divBdr>
                    <w:top w:val="none" w:sz="0" w:space="0" w:color="auto"/>
                    <w:left w:val="none" w:sz="0" w:space="0" w:color="auto"/>
                    <w:bottom w:val="none" w:sz="0" w:space="0" w:color="auto"/>
                    <w:right w:val="none" w:sz="0" w:space="0" w:color="auto"/>
                  </w:divBdr>
                  <w:divsChild>
                    <w:div w:id="1141847389">
                      <w:marLeft w:val="0"/>
                      <w:marRight w:val="0"/>
                      <w:marTop w:val="0"/>
                      <w:marBottom w:val="0"/>
                      <w:divBdr>
                        <w:top w:val="none" w:sz="0" w:space="0" w:color="auto"/>
                        <w:left w:val="none" w:sz="0" w:space="0" w:color="auto"/>
                        <w:bottom w:val="none" w:sz="0" w:space="0" w:color="auto"/>
                        <w:right w:val="none" w:sz="0" w:space="0" w:color="auto"/>
                      </w:divBdr>
                    </w:div>
                  </w:divsChild>
                </w:div>
                <w:div w:id="1384524665">
                  <w:marLeft w:val="0"/>
                  <w:marRight w:val="0"/>
                  <w:marTop w:val="0"/>
                  <w:marBottom w:val="0"/>
                  <w:divBdr>
                    <w:top w:val="none" w:sz="0" w:space="0" w:color="auto"/>
                    <w:left w:val="none" w:sz="0" w:space="0" w:color="auto"/>
                    <w:bottom w:val="none" w:sz="0" w:space="0" w:color="auto"/>
                    <w:right w:val="none" w:sz="0" w:space="0" w:color="auto"/>
                  </w:divBdr>
                  <w:divsChild>
                    <w:div w:id="2134203614">
                      <w:marLeft w:val="0"/>
                      <w:marRight w:val="0"/>
                      <w:marTop w:val="0"/>
                      <w:marBottom w:val="0"/>
                      <w:divBdr>
                        <w:top w:val="none" w:sz="0" w:space="0" w:color="auto"/>
                        <w:left w:val="none" w:sz="0" w:space="0" w:color="auto"/>
                        <w:bottom w:val="none" w:sz="0" w:space="0" w:color="auto"/>
                        <w:right w:val="none" w:sz="0" w:space="0" w:color="auto"/>
                      </w:divBdr>
                    </w:div>
                  </w:divsChild>
                </w:div>
                <w:div w:id="478695955">
                  <w:marLeft w:val="0"/>
                  <w:marRight w:val="0"/>
                  <w:marTop w:val="0"/>
                  <w:marBottom w:val="0"/>
                  <w:divBdr>
                    <w:top w:val="none" w:sz="0" w:space="0" w:color="auto"/>
                    <w:left w:val="none" w:sz="0" w:space="0" w:color="auto"/>
                    <w:bottom w:val="none" w:sz="0" w:space="0" w:color="auto"/>
                    <w:right w:val="none" w:sz="0" w:space="0" w:color="auto"/>
                  </w:divBdr>
                  <w:divsChild>
                    <w:div w:id="1261177798">
                      <w:marLeft w:val="0"/>
                      <w:marRight w:val="0"/>
                      <w:marTop w:val="0"/>
                      <w:marBottom w:val="0"/>
                      <w:divBdr>
                        <w:top w:val="none" w:sz="0" w:space="0" w:color="auto"/>
                        <w:left w:val="none" w:sz="0" w:space="0" w:color="auto"/>
                        <w:bottom w:val="none" w:sz="0" w:space="0" w:color="auto"/>
                        <w:right w:val="none" w:sz="0" w:space="0" w:color="auto"/>
                      </w:divBdr>
                    </w:div>
                    <w:div w:id="1009722812">
                      <w:marLeft w:val="0"/>
                      <w:marRight w:val="0"/>
                      <w:marTop w:val="0"/>
                      <w:marBottom w:val="0"/>
                      <w:divBdr>
                        <w:top w:val="none" w:sz="0" w:space="0" w:color="auto"/>
                        <w:left w:val="none" w:sz="0" w:space="0" w:color="auto"/>
                        <w:bottom w:val="none" w:sz="0" w:space="0" w:color="auto"/>
                        <w:right w:val="none" w:sz="0" w:space="0" w:color="auto"/>
                      </w:divBdr>
                    </w:div>
                    <w:div w:id="1001396597">
                      <w:marLeft w:val="0"/>
                      <w:marRight w:val="0"/>
                      <w:marTop w:val="0"/>
                      <w:marBottom w:val="0"/>
                      <w:divBdr>
                        <w:top w:val="none" w:sz="0" w:space="0" w:color="auto"/>
                        <w:left w:val="none" w:sz="0" w:space="0" w:color="auto"/>
                        <w:bottom w:val="none" w:sz="0" w:space="0" w:color="auto"/>
                        <w:right w:val="none" w:sz="0" w:space="0" w:color="auto"/>
                      </w:divBdr>
                    </w:div>
                    <w:div w:id="627855493">
                      <w:marLeft w:val="0"/>
                      <w:marRight w:val="0"/>
                      <w:marTop w:val="0"/>
                      <w:marBottom w:val="0"/>
                      <w:divBdr>
                        <w:top w:val="none" w:sz="0" w:space="0" w:color="auto"/>
                        <w:left w:val="none" w:sz="0" w:space="0" w:color="auto"/>
                        <w:bottom w:val="none" w:sz="0" w:space="0" w:color="auto"/>
                        <w:right w:val="none" w:sz="0" w:space="0" w:color="auto"/>
                      </w:divBdr>
                    </w:div>
                  </w:divsChild>
                </w:div>
                <w:div w:id="89663074">
                  <w:marLeft w:val="0"/>
                  <w:marRight w:val="0"/>
                  <w:marTop w:val="0"/>
                  <w:marBottom w:val="0"/>
                  <w:divBdr>
                    <w:top w:val="none" w:sz="0" w:space="0" w:color="auto"/>
                    <w:left w:val="none" w:sz="0" w:space="0" w:color="auto"/>
                    <w:bottom w:val="none" w:sz="0" w:space="0" w:color="auto"/>
                    <w:right w:val="none" w:sz="0" w:space="0" w:color="auto"/>
                  </w:divBdr>
                  <w:divsChild>
                    <w:div w:id="997074563">
                      <w:marLeft w:val="0"/>
                      <w:marRight w:val="0"/>
                      <w:marTop w:val="0"/>
                      <w:marBottom w:val="0"/>
                      <w:divBdr>
                        <w:top w:val="none" w:sz="0" w:space="0" w:color="auto"/>
                        <w:left w:val="none" w:sz="0" w:space="0" w:color="auto"/>
                        <w:bottom w:val="none" w:sz="0" w:space="0" w:color="auto"/>
                        <w:right w:val="none" w:sz="0" w:space="0" w:color="auto"/>
                      </w:divBdr>
                    </w:div>
                    <w:div w:id="270940174">
                      <w:marLeft w:val="0"/>
                      <w:marRight w:val="0"/>
                      <w:marTop w:val="0"/>
                      <w:marBottom w:val="0"/>
                      <w:divBdr>
                        <w:top w:val="none" w:sz="0" w:space="0" w:color="auto"/>
                        <w:left w:val="none" w:sz="0" w:space="0" w:color="auto"/>
                        <w:bottom w:val="none" w:sz="0" w:space="0" w:color="auto"/>
                        <w:right w:val="none" w:sz="0" w:space="0" w:color="auto"/>
                      </w:divBdr>
                    </w:div>
                    <w:div w:id="2020084923">
                      <w:marLeft w:val="0"/>
                      <w:marRight w:val="0"/>
                      <w:marTop w:val="0"/>
                      <w:marBottom w:val="0"/>
                      <w:divBdr>
                        <w:top w:val="none" w:sz="0" w:space="0" w:color="auto"/>
                        <w:left w:val="none" w:sz="0" w:space="0" w:color="auto"/>
                        <w:bottom w:val="none" w:sz="0" w:space="0" w:color="auto"/>
                        <w:right w:val="none" w:sz="0" w:space="0" w:color="auto"/>
                      </w:divBdr>
                    </w:div>
                    <w:div w:id="2135709373">
                      <w:marLeft w:val="0"/>
                      <w:marRight w:val="0"/>
                      <w:marTop w:val="0"/>
                      <w:marBottom w:val="0"/>
                      <w:divBdr>
                        <w:top w:val="none" w:sz="0" w:space="0" w:color="auto"/>
                        <w:left w:val="none" w:sz="0" w:space="0" w:color="auto"/>
                        <w:bottom w:val="none" w:sz="0" w:space="0" w:color="auto"/>
                        <w:right w:val="none" w:sz="0" w:space="0" w:color="auto"/>
                      </w:divBdr>
                    </w:div>
                    <w:div w:id="1013647701">
                      <w:marLeft w:val="0"/>
                      <w:marRight w:val="0"/>
                      <w:marTop w:val="0"/>
                      <w:marBottom w:val="0"/>
                      <w:divBdr>
                        <w:top w:val="none" w:sz="0" w:space="0" w:color="auto"/>
                        <w:left w:val="none" w:sz="0" w:space="0" w:color="auto"/>
                        <w:bottom w:val="none" w:sz="0" w:space="0" w:color="auto"/>
                        <w:right w:val="none" w:sz="0" w:space="0" w:color="auto"/>
                      </w:divBdr>
                    </w:div>
                    <w:div w:id="413086606">
                      <w:marLeft w:val="0"/>
                      <w:marRight w:val="0"/>
                      <w:marTop w:val="0"/>
                      <w:marBottom w:val="0"/>
                      <w:divBdr>
                        <w:top w:val="none" w:sz="0" w:space="0" w:color="auto"/>
                        <w:left w:val="none" w:sz="0" w:space="0" w:color="auto"/>
                        <w:bottom w:val="none" w:sz="0" w:space="0" w:color="auto"/>
                        <w:right w:val="none" w:sz="0" w:space="0" w:color="auto"/>
                      </w:divBdr>
                    </w:div>
                    <w:div w:id="1812402431">
                      <w:marLeft w:val="0"/>
                      <w:marRight w:val="0"/>
                      <w:marTop w:val="0"/>
                      <w:marBottom w:val="0"/>
                      <w:divBdr>
                        <w:top w:val="none" w:sz="0" w:space="0" w:color="auto"/>
                        <w:left w:val="none" w:sz="0" w:space="0" w:color="auto"/>
                        <w:bottom w:val="none" w:sz="0" w:space="0" w:color="auto"/>
                        <w:right w:val="none" w:sz="0" w:space="0" w:color="auto"/>
                      </w:divBdr>
                    </w:div>
                  </w:divsChild>
                </w:div>
                <w:div w:id="1212233330">
                  <w:marLeft w:val="0"/>
                  <w:marRight w:val="0"/>
                  <w:marTop w:val="0"/>
                  <w:marBottom w:val="0"/>
                  <w:divBdr>
                    <w:top w:val="none" w:sz="0" w:space="0" w:color="auto"/>
                    <w:left w:val="none" w:sz="0" w:space="0" w:color="auto"/>
                    <w:bottom w:val="none" w:sz="0" w:space="0" w:color="auto"/>
                    <w:right w:val="none" w:sz="0" w:space="0" w:color="auto"/>
                  </w:divBdr>
                  <w:divsChild>
                    <w:div w:id="71662777">
                      <w:marLeft w:val="0"/>
                      <w:marRight w:val="0"/>
                      <w:marTop w:val="0"/>
                      <w:marBottom w:val="0"/>
                      <w:divBdr>
                        <w:top w:val="none" w:sz="0" w:space="0" w:color="auto"/>
                        <w:left w:val="none" w:sz="0" w:space="0" w:color="auto"/>
                        <w:bottom w:val="none" w:sz="0" w:space="0" w:color="auto"/>
                        <w:right w:val="none" w:sz="0" w:space="0" w:color="auto"/>
                      </w:divBdr>
                    </w:div>
                    <w:div w:id="1511487171">
                      <w:marLeft w:val="0"/>
                      <w:marRight w:val="0"/>
                      <w:marTop w:val="0"/>
                      <w:marBottom w:val="0"/>
                      <w:divBdr>
                        <w:top w:val="none" w:sz="0" w:space="0" w:color="auto"/>
                        <w:left w:val="none" w:sz="0" w:space="0" w:color="auto"/>
                        <w:bottom w:val="none" w:sz="0" w:space="0" w:color="auto"/>
                        <w:right w:val="none" w:sz="0" w:space="0" w:color="auto"/>
                      </w:divBdr>
                    </w:div>
                  </w:divsChild>
                </w:div>
                <w:div w:id="993097074">
                  <w:marLeft w:val="0"/>
                  <w:marRight w:val="0"/>
                  <w:marTop w:val="0"/>
                  <w:marBottom w:val="0"/>
                  <w:divBdr>
                    <w:top w:val="none" w:sz="0" w:space="0" w:color="auto"/>
                    <w:left w:val="none" w:sz="0" w:space="0" w:color="auto"/>
                    <w:bottom w:val="none" w:sz="0" w:space="0" w:color="auto"/>
                    <w:right w:val="none" w:sz="0" w:space="0" w:color="auto"/>
                  </w:divBdr>
                  <w:divsChild>
                    <w:div w:id="1232960364">
                      <w:marLeft w:val="0"/>
                      <w:marRight w:val="0"/>
                      <w:marTop w:val="0"/>
                      <w:marBottom w:val="0"/>
                      <w:divBdr>
                        <w:top w:val="none" w:sz="0" w:space="0" w:color="auto"/>
                        <w:left w:val="none" w:sz="0" w:space="0" w:color="auto"/>
                        <w:bottom w:val="none" w:sz="0" w:space="0" w:color="auto"/>
                        <w:right w:val="none" w:sz="0" w:space="0" w:color="auto"/>
                      </w:divBdr>
                    </w:div>
                    <w:div w:id="27607314">
                      <w:marLeft w:val="0"/>
                      <w:marRight w:val="0"/>
                      <w:marTop w:val="0"/>
                      <w:marBottom w:val="0"/>
                      <w:divBdr>
                        <w:top w:val="none" w:sz="0" w:space="0" w:color="auto"/>
                        <w:left w:val="none" w:sz="0" w:space="0" w:color="auto"/>
                        <w:bottom w:val="none" w:sz="0" w:space="0" w:color="auto"/>
                        <w:right w:val="none" w:sz="0" w:space="0" w:color="auto"/>
                      </w:divBdr>
                    </w:div>
                    <w:div w:id="1903783649">
                      <w:marLeft w:val="0"/>
                      <w:marRight w:val="0"/>
                      <w:marTop w:val="0"/>
                      <w:marBottom w:val="0"/>
                      <w:divBdr>
                        <w:top w:val="none" w:sz="0" w:space="0" w:color="auto"/>
                        <w:left w:val="none" w:sz="0" w:space="0" w:color="auto"/>
                        <w:bottom w:val="none" w:sz="0" w:space="0" w:color="auto"/>
                        <w:right w:val="none" w:sz="0" w:space="0" w:color="auto"/>
                      </w:divBdr>
                    </w:div>
                    <w:div w:id="1491479290">
                      <w:marLeft w:val="0"/>
                      <w:marRight w:val="0"/>
                      <w:marTop w:val="0"/>
                      <w:marBottom w:val="0"/>
                      <w:divBdr>
                        <w:top w:val="none" w:sz="0" w:space="0" w:color="auto"/>
                        <w:left w:val="none" w:sz="0" w:space="0" w:color="auto"/>
                        <w:bottom w:val="none" w:sz="0" w:space="0" w:color="auto"/>
                        <w:right w:val="none" w:sz="0" w:space="0" w:color="auto"/>
                      </w:divBdr>
                    </w:div>
                    <w:div w:id="1183203296">
                      <w:marLeft w:val="0"/>
                      <w:marRight w:val="0"/>
                      <w:marTop w:val="0"/>
                      <w:marBottom w:val="0"/>
                      <w:divBdr>
                        <w:top w:val="none" w:sz="0" w:space="0" w:color="auto"/>
                        <w:left w:val="none" w:sz="0" w:space="0" w:color="auto"/>
                        <w:bottom w:val="none" w:sz="0" w:space="0" w:color="auto"/>
                        <w:right w:val="none" w:sz="0" w:space="0" w:color="auto"/>
                      </w:divBdr>
                    </w:div>
                    <w:div w:id="534003177">
                      <w:marLeft w:val="0"/>
                      <w:marRight w:val="0"/>
                      <w:marTop w:val="0"/>
                      <w:marBottom w:val="0"/>
                      <w:divBdr>
                        <w:top w:val="none" w:sz="0" w:space="0" w:color="auto"/>
                        <w:left w:val="none" w:sz="0" w:space="0" w:color="auto"/>
                        <w:bottom w:val="none" w:sz="0" w:space="0" w:color="auto"/>
                        <w:right w:val="none" w:sz="0" w:space="0" w:color="auto"/>
                      </w:divBdr>
                    </w:div>
                  </w:divsChild>
                </w:div>
                <w:div w:id="1016232195">
                  <w:marLeft w:val="0"/>
                  <w:marRight w:val="0"/>
                  <w:marTop w:val="0"/>
                  <w:marBottom w:val="0"/>
                  <w:divBdr>
                    <w:top w:val="none" w:sz="0" w:space="0" w:color="auto"/>
                    <w:left w:val="none" w:sz="0" w:space="0" w:color="auto"/>
                    <w:bottom w:val="none" w:sz="0" w:space="0" w:color="auto"/>
                    <w:right w:val="none" w:sz="0" w:space="0" w:color="auto"/>
                  </w:divBdr>
                  <w:divsChild>
                    <w:div w:id="1085565663">
                      <w:marLeft w:val="0"/>
                      <w:marRight w:val="0"/>
                      <w:marTop w:val="0"/>
                      <w:marBottom w:val="0"/>
                      <w:divBdr>
                        <w:top w:val="none" w:sz="0" w:space="0" w:color="auto"/>
                        <w:left w:val="none" w:sz="0" w:space="0" w:color="auto"/>
                        <w:bottom w:val="none" w:sz="0" w:space="0" w:color="auto"/>
                        <w:right w:val="none" w:sz="0" w:space="0" w:color="auto"/>
                      </w:divBdr>
                    </w:div>
                    <w:div w:id="374039064">
                      <w:marLeft w:val="0"/>
                      <w:marRight w:val="0"/>
                      <w:marTop w:val="0"/>
                      <w:marBottom w:val="0"/>
                      <w:divBdr>
                        <w:top w:val="none" w:sz="0" w:space="0" w:color="auto"/>
                        <w:left w:val="none" w:sz="0" w:space="0" w:color="auto"/>
                        <w:bottom w:val="none" w:sz="0" w:space="0" w:color="auto"/>
                        <w:right w:val="none" w:sz="0" w:space="0" w:color="auto"/>
                      </w:divBdr>
                    </w:div>
                    <w:div w:id="1244754511">
                      <w:marLeft w:val="0"/>
                      <w:marRight w:val="0"/>
                      <w:marTop w:val="0"/>
                      <w:marBottom w:val="0"/>
                      <w:divBdr>
                        <w:top w:val="none" w:sz="0" w:space="0" w:color="auto"/>
                        <w:left w:val="none" w:sz="0" w:space="0" w:color="auto"/>
                        <w:bottom w:val="none" w:sz="0" w:space="0" w:color="auto"/>
                        <w:right w:val="none" w:sz="0" w:space="0" w:color="auto"/>
                      </w:divBdr>
                    </w:div>
                    <w:div w:id="1812286611">
                      <w:marLeft w:val="0"/>
                      <w:marRight w:val="0"/>
                      <w:marTop w:val="0"/>
                      <w:marBottom w:val="0"/>
                      <w:divBdr>
                        <w:top w:val="none" w:sz="0" w:space="0" w:color="auto"/>
                        <w:left w:val="none" w:sz="0" w:space="0" w:color="auto"/>
                        <w:bottom w:val="none" w:sz="0" w:space="0" w:color="auto"/>
                        <w:right w:val="none" w:sz="0" w:space="0" w:color="auto"/>
                      </w:divBdr>
                    </w:div>
                    <w:div w:id="1241451465">
                      <w:marLeft w:val="0"/>
                      <w:marRight w:val="0"/>
                      <w:marTop w:val="0"/>
                      <w:marBottom w:val="0"/>
                      <w:divBdr>
                        <w:top w:val="none" w:sz="0" w:space="0" w:color="auto"/>
                        <w:left w:val="none" w:sz="0" w:space="0" w:color="auto"/>
                        <w:bottom w:val="none" w:sz="0" w:space="0" w:color="auto"/>
                        <w:right w:val="none" w:sz="0" w:space="0" w:color="auto"/>
                      </w:divBdr>
                    </w:div>
                    <w:div w:id="576398292">
                      <w:marLeft w:val="0"/>
                      <w:marRight w:val="0"/>
                      <w:marTop w:val="0"/>
                      <w:marBottom w:val="0"/>
                      <w:divBdr>
                        <w:top w:val="none" w:sz="0" w:space="0" w:color="auto"/>
                        <w:left w:val="none" w:sz="0" w:space="0" w:color="auto"/>
                        <w:bottom w:val="none" w:sz="0" w:space="0" w:color="auto"/>
                        <w:right w:val="none" w:sz="0" w:space="0" w:color="auto"/>
                      </w:divBdr>
                    </w:div>
                    <w:div w:id="385953734">
                      <w:marLeft w:val="0"/>
                      <w:marRight w:val="0"/>
                      <w:marTop w:val="0"/>
                      <w:marBottom w:val="0"/>
                      <w:divBdr>
                        <w:top w:val="none" w:sz="0" w:space="0" w:color="auto"/>
                        <w:left w:val="none" w:sz="0" w:space="0" w:color="auto"/>
                        <w:bottom w:val="none" w:sz="0" w:space="0" w:color="auto"/>
                        <w:right w:val="none" w:sz="0" w:space="0" w:color="auto"/>
                      </w:divBdr>
                    </w:div>
                    <w:div w:id="1856574511">
                      <w:marLeft w:val="0"/>
                      <w:marRight w:val="0"/>
                      <w:marTop w:val="0"/>
                      <w:marBottom w:val="0"/>
                      <w:divBdr>
                        <w:top w:val="none" w:sz="0" w:space="0" w:color="auto"/>
                        <w:left w:val="none" w:sz="0" w:space="0" w:color="auto"/>
                        <w:bottom w:val="none" w:sz="0" w:space="0" w:color="auto"/>
                        <w:right w:val="none" w:sz="0" w:space="0" w:color="auto"/>
                      </w:divBdr>
                    </w:div>
                    <w:div w:id="1367832102">
                      <w:marLeft w:val="0"/>
                      <w:marRight w:val="0"/>
                      <w:marTop w:val="0"/>
                      <w:marBottom w:val="0"/>
                      <w:divBdr>
                        <w:top w:val="none" w:sz="0" w:space="0" w:color="auto"/>
                        <w:left w:val="none" w:sz="0" w:space="0" w:color="auto"/>
                        <w:bottom w:val="none" w:sz="0" w:space="0" w:color="auto"/>
                        <w:right w:val="none" w:sz="0" w:space="0" w:color="auto"/>
                      </w:divBdr>
                    </w:div>
                    <w:div w:id="981738980">
                      <w:marLeft w:val="0"/>
                      <w:marRight w:val="0"/>
                      <w:marTop w:val="0"/>
                      <w:marBottom w:val="0"/>
                      <w:divBdr>
                        <w:top w:val="none" w:sz="0" w:space="0" w:color="auto"/>
                        <w:left w:val="none" w:sz="0" w:space="0" w:color="auto"/>
                        <w:bottom w:val="none" w:sz="0" w:space="0" w:color="auto"/>
                        <w:right w:val="none" w:sz="0" w:space="0" w:color="auto"/>
                      </w:divBdr>
                    </w:div>
                  </w:divsChild>
                </w:div>
                <w:div w:id="601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6041</Words>
  <Characters>36249</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2020-07-31T09:56:00Z</cp:lastPrinted>
  <dcterms:created xsi:type="dcterms:W3CDTF">2020-07-31T09:54:00Z</dcterms:created>
  <dcterms:modified xsi:type="dcterms:W3CDTF">2020-07-31T09:58:00Z</dcterms:modified>
</cp:coreProperties>
</file>