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5069BA">
        <w:rPr>
          <w:b/>
        </w:rPr>
        <w:t>ROIX.271.8</w:t>
      </w:r>
      <w:r w:rsidR="00BA4A6A" w:rsidRPr="00BA4A6A">
        <w:rPr>
          <w:b/>
        </w:rPr>
        <w:t>.2021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BA4A6A" w:rsidRPr="00BA4A6A" w:rsidRDefault="00E246FC" w:rsidP="003A2842">
      <w:pPr>
        <w:spacing w:before="120" w:after="120" w:line="276" w:lineRule="auto"/>
        <w:jc w:val="both"/>
        <w:rPr>
          <w:b/>
          <w:iCs/>
          <w:color w:val="002060"/>
        </w:rPr>
      </w:pPr>
      <w:r w:rsidRPr="00E246FC">
        <w:rPr>
          <w:b/>
          <w:iCs/>
          <w:color w:val="002060"/>
        </w:rPr>
        <w:t>„</w:t>
      </w:r>
      <w:r w:rsidR="00322D76" w:rsidRPr="00322D76">
        <w:rPr>
          <w:b/>
          <w:iCs/>
          <w:color w:val="002060"/>
        </w:rPr>
        <w:t xml:space="preserve">Przebudowa i remont drewnianego budynku mieszkalnego w m. Rozbórz </w:t>
      </w:r>
      <w:r w:rsidR="00322D76">
        <w:rPr>
          <w:b/>
          <w:iCs/>
          <w:color w:val="002060"/>
        </w:rPr>
        <w:br/>
      </w:r>
      <w:bookmarkStart w:id="0" w:name="_GoBack"/>
      <w:bookmarkEnd w:id="0"/>
      <w:r w:rsidR="00322D76" w:rsidRPr="00322D76">
        <w:rPr>
          <w:b/>
          <w:iCs/>
          <w:color w:val="002060"/>
        </w:rPr>
        <w:t>z przeznaczeniem na mieszkanie chronione</w:t>
      </w:r>
      <w:r w:rsidR="00F457AB" w:rsidRPr="00F457AB">
        <w:rPr>
          <w:b/>
          <w:iCs/>
          <w:color w:val="002060"/>
        </w:rPr>
        <w:t>”</w:t>
      </w:r>
    </w:p>
    <w:p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62" w:rsidRDefault="00001662">
      <w:r>
        <w:separator/>
      </w:r>
    </w:p>
  </w:endnote>
  <w:endnote w:type="continuationSeparator" w:id="0">
    <w:p w:rsidR="00001662" w:rsidRDefault="0000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069B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069B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62" w:rsidRDefault="00001662">
      <w:r>
        <w:separator/>
      </w:r>
    </w:p>
  </w:footnote>
  <w:footnote w:type="continuationSeparator" w:id="0">
    <w:p w:rsidR="00001662" w:rsidRDefault="0000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5069BA">
      <w:rPr>
        <w:rFonts w:ascii="Calibri" w:hAnsi="Calibri"/>
        <w:b/>
        <w:color w:val="002060"/>
        <w:sz w:val="16"/>
        <w:lang w:val="pl-PL"/>
      </w:rPr>
      <w:t>ROIX.271.8</w:t>
    </w:r>
    <w:r w:rsidR="00BA4A6A" w:rsidRPr="003A2842">
      <w:rPr>
        <w:rFonts w:ascii="Calibri" w:hAnsi="Calibri"/>
        <w:b/>
        <w:color w:val="002060"/>
        <w:sz w:val="16"/>
        <w:lang w:val="pl-PL"/>
      </w:rPr>
      <w:t>.2021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662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069BA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CA5F-EC45-4545-B1B0-52208422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5</cp:revision>
  <cp:lastPrinted>2021-01-29T08:14:00Z</cp:lastPrinted>
  <dcterms:created xsi:type="dcterms:W3CDTF">2021-06-18T06:48:00Z</dcterms:created>
  <dcterms:modified xsi:type="dcterms:W3CDTF">2021-07-15T07:03:00Z</dcterms:modified>
</cp:coreProperties>
</file>