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53BFE" w14:textId="379AA93C" w:rsidR="006676AE" w:rsidRPr="0012157F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2157F">
        <w:rPr>
          <w:rFonts w:ascii="Arial" w:hAnsi="Arial" w:cs="Arial"/>
          <w:bCs/>
          <w:i w:val="0"/>
          <w:szCs w:val="24"/>
        </w:rPr>
        <w:t xml:space="preserve">Załącznik nr </w:t>
      </w:r>
      <w:r w:rsidR="00E64737">
        <w:rPr>
          <w:rFonts w:ascii="Arial" w:hAnsi="Arial" w:cs="Arial"/>
          <w:bCs/>
          <w:i w:val="0"/>
          <w:szCs w:val="24"/>
        </w:rPr>
        <w:t>11</w:t>
      </w:r>
      <w:r w:rsidR="00B36ABD" w:rsidRPr="0012157F">
        <w:rPr>
          <w:rFonts w:ascii="Arial" w:hAnsi="Arial" w:cs="Arial"/>
          <w:bCs/>
          <w:i w:val="0"/>
          <w:szCs w:val="24"/>
        </w:rPr>
        <w:t xml:space="preserve"> do SWZ</w:t>
      </w:r>
    </w:p>
    <w:p w14:paraId="3ADB5C2F" w14:textId="77777777" w:rsidR="005103B9" w:rsidRPr="0012157F" w:rsidRDefault="005103B9" w:rsidP="005103B9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14:paraId="0C6C59E8" w14:textId="77777777" w:rsidR="006676AE" w:rsidRPr="0012157F" w:rsidRDefault="005103B9" w:rsidP="006B53D6">
      <w:pPr>
        <w:spacing w:after="12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r w:rsidR="00AE1C31" w:rsidRPr="00AE1C31">
        <w:rPr>
          <w:rFonts w:ascii="Arial" w:hAnsi="Arial" w:cs="Arial"/>
          <w:b/>
          <w:sz w:val="24"/>
          <w:szCs w:val="24"/>
        </w:rPr>
        <w:t>ZP-IX.271.10.2024.KS</w:t>
      </w:r>
    </w:p>
    <w:p w14:paraId="6A29D51D" w14:textId="68FFE95E" w:rsidR="00C4103F" w:rsidRPr="0012157F" w:rsidRDefault="00C4103F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</w:p>
    <w:p w14:paraId="61E1A31B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283B4064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0422004B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12157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2157F">
        <w:rPr>
          <w:rFonts w:ascii="Arial" w:hAnsi="Arial" w:cs="Arial"/>
          <w:i/>
          <w:sz w:val="16"/>
          <w:szCs w:val="16"/>
        </w:rPr>
        <w:t>)</w:t>
      </w:r>
    </w:p>
    <w:p w14:paraId="2771E70F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7B9EB90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128EC73C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E1C31" w:rsidRPr="0012157F" w14:paraId="305074DA" w14:textId="77777777" w:rsidTr="00725C25">
        <w:tc>
          <w:tcPr>
            <w:tcW w:w="9104" w:type="dxa"/>
            <w:shd w:val="clear" w:color="auto" w:fill="D9D9D9"/>
          </w:tcPr>
          <w:p w14:paraId="0A7E0D0F" w14:textId="77777777" w:rsidR="00AE1C31" w:rsidRPr="0012157F" w:rsidRDefault="00AE1C31" w:rsidP="00725C25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20C7BE22" w14:textId="77777777" w:rsidR="00AE1C31" w:rsidRDefault="00AE1C31" w:rsidP="00725C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 Prawo zamówień publicznych </w:t>
            </w:r>
            <w:r w:rsidRPr="00AE1C31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AE1C31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AE1C31">
              <w:rPr>
                <w:rFonts w:ascii="Arial" w:hAnsi="Arial" w:cs="Arial"/>
                <w:sz w:val="24"/>
                <w:szCs w:val="24"/>
              </w:rPr>
              <w:t>. Dz. U. z 2023r. poz. 1605)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</w:t>
            </w:r>
            <w:r>
              <w:rPr>
                <w:rFonts w:ascii="Arial" w:hAnsi="Arial" w:cs="Arial"/>
                <w:sz w:val="24"/>
                <w:szCs w:val="24"/>
              </w:rPr>
              <w:t xml:space="preserve"> przesłanek wykluczenia z</w:t>
            </w:r>
            <w:r w:rsidRPr="0012157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D5F558" w14:textId="77777777" w:rsidR="00AE1C31" w:rsidRPr="00C86421" w:rsidRDefault="00AE1C31" w:rsidP="00725C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421">
              <w:rPr>
                <w:rFonts w:ascii="Arial" w:hAnsi="Arial" w:cs="Arial"/>
                <w:b/>
                <w:bCs/>
                <w:sz w:val="24"/>
                <w:szCs w:val="24"/>
              </w:rPr>
              <w:t>art. 5K Rozporządzenia 833/2014</w:t>
            </w:r>
          </w:p>
          <w:p w14:paraId="10320664" w14:textId="77777777" w:rsidR="00AE1C31" w:rsidRDefault="00AE1C31" w:rsidP="00725C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6A2BE080" w14:textId="77777777" w:rsidR="00AE1C31" w:rsidRPr="00C86421" w:rsidRDefault="00AE1C31" w:rsidP="00725C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421">
              <w:rPr>
                <w:rFonts w:ascii="Arial" w:hAnsi="Arial" w:cs="Arial"/>
                <w:b/>
                <w:bCs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Pr="00486223">
              <w:rPr>
                <w:rFonts w:ascii="Arial" w:hAnsi="Arial" w:cs="Arial"/>
                <w:b/>
                <w:bCs/>
                <w:sz w:val="24"/>
                <w:szCs w:val="24"/>
              </w:rPr>
              <w:t>t.j</w:t>
            </w:r>
            <w:proofErr w:type="spellEnd"/>
            <w:r w:rsidRPr="00486223">
              <w:rPr>
                <w:rFonts w:ascii="Arial" w:hAnsi="Arial" w:cs="Arial"/>
                <w:b/>
                <w:bCs/>
                <w:sz w:val="24"/>
                <w:szCs w:val="24"/>
              </w:rPr>
              <w:t>. Dz.U. z 2023r. poz. 1497</w:t>
            </w:r>
            <w:r w:rsidRPr="00C86421">
              <w:rPr>
                <w:rFonts w:ascii="Arial" w:hAnsi="Arial" w:cs="Arial"/>
                <w:b/>
                <w:bCs/>
                <w:sz w:val="24"/>
                <w:szCs w:val="24"/>
              </w:rPr>
              <w:t>).</w:t>
            </w:r>
          </w:p>
        </w:tc>
      </w:tr>
    </w:tbl>
    <w:p w14:paraId="199FADAF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1DD6C7ED" w14:textId="77777777" w:rsidR="00E50194" w:rsidRDefault="00AE1C31" w:rsidP="00E50194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AE1C31">
        <w:rPr>
          <w:rFonts w:ascii="Arial" w:hAnsi="Arial" w:cs="Arial"/>
          <w:b/>
          <w:sz w:val="24"/>
          <w:szCs w:val="24"/>
        </w:rPr>
        <w:t>Odbiór, transport i zagospodarowania odpadów komunalnych od właścicieli nieruchomości zamieszkałych na terenie Gminy i Miasta Chęciny w okresie od 01.09.2024 r. do 31.08.2027 r.</w:t>
      </w:r>
    </w:p>
    <w:p w14:paraId="53C08F29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AE1C31" w:rsidRPr="00AE1C31">
        <w:rPr>
          <w:rFonts w:ascii="Arial" w:hAnsi="Arial" w:cs="Arial"/>
          <w:b/>
          <w:sz w:val="24"/>
          <w:szCs w:val="24"/>
        </w:rPr>
        <w:t>Gmina Chęciny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614416EC" w14:textId="77777777" w:rsidTr="00650D6C">
        <w:tc>
          <w:tcPr>
            <w:tcW w:w="9104" w:type="dxa"/>
            <w:shd w:val="clear" w:color="auto" w:fill="D9D9D9"/>
          </w:tcPr>
          <w:p w14:paraId="1D40FD5A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C86421">
              <w:rPr>
                <w:rFonts w:ascii="Arial" w:hAnsi="Arial" w:cs="Arial"/>
                <w:b/>
                <w:sz w:val="24"/>
                <w:szCs w:val="24"/>
              </w:rPr>
              <w:t>WYKONAWCY</w:t>
            </w:r>
          </w:p>
        </w:tc>
      </w:tr>
    </w:tbl>
    <w:p w14:paraId="0C30428A" w14:textId="77777777" w:rsidR="0032618A" w:rsidRPr="0032618A" w:rsidRDefault="00BA53CA" w:rsidP="0032618A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BA53CA">
        <w:rPr>
          <w:rFonts w:ascii="Arial" w:hAnsi="Arial" w:cs="Arial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</w:t>
      </w:r>
      <w:r>
        <w:rPr>
          <w:rFonts w:ascii="Arial" w:hAnsi="Arial" w:cs="Arial"/>
          <w:sz w:val="24"/>
          <w:szCs w:val="24"/>
        </w:rPr>
        <w:t xml:space="preserve"> (</w:t>
      </w:r>
      <w:r w:rsidRPr="00BA53CA">
        <w:rPr>
          <w:rFonts w:ascii="Arial" w:hAnsi="Arial" w:cs="Arial"/>
          <w:sz w:val="24"/>
          <w:szCs w:val="24"/>
        </w:rPr>
        <w:t xml:space="preserve">Dz. Urz. UE nr L 229 z 31.7.2014, str. 1), </w:t>
      </w:r>
      <w:r w:rsidRPr="00BA53CA">
        <w:rPr>
          <w:rFonts w:ascii="Arial" w:hAnsi="Arial" w:cs="Arial"/>
          <w:i/>
          <w:iCs/>
          <w:sz w:val="24"/>
          <w:szCs w:val="24"/>
        </w:rPr>
        <w:t>dalej: rozporządzenie 833/2014</w:t>
      </w:r>
      <w:r w:rsidRPr="00BA53CA">
        <w:rPr>
          <w:rFonts w:ascii="Arial" w:hAnsi="Arial" w:cs="Arial"/>
          <w:sz w:val="24"/>
          <w:szCs w:val="24"/>
        </w:rPr>
        <w:t xml:space="preserve">, w brzmieniu nadanym rozporządzeniem Rady (UE) 2022/576 w sprawie zmiany rozporządzenia (UE) nr 833/2014 dotyczącego środków ograniczających w związku z działaniami Rosji </w:t>
      </w:r>
      <w:r w:rsidRPr="00BA53CA">
        <w:rPr>
          <w:rFonts w:ascii="Arial" w:hAnsi="Arial" w:cs="Arial"/>
          <w:sz w:val="24"/>
          <w:szCs w:val="24"/>
        </w:rPr>
        <w:lastRenderedPageBreak/>
        <w:t xml:space="preserve">destabilizującymi sytuację na Ukrainie (Dz. Urz. UE nr L 111 z 8.4.2022, str. 1), </w:t>
      </w:r>
      <w:r w:rsidRPr="00BA53CA">
        <w:rPr>
          <w:rFonts w:ascii="Arial" w:hAnsi="Arial" w:cs="Arial"/>
          <w:i/>
          <w:iCs/>
          <w:sz w:val="24"/>
          <w:szCs w:val="24"/>
        </w:rPr>
        <w:t>dalej: rozporządzenie 2022/576</w:t>
      </w:r>
      <w:r w:rsidR="0032618A">
        <w:rPr>
          <w:rFonts w:ascii="Arial" w:hAnsi="Arial" w:cs="Arial"/>
          <w:i/>
          <w:iCs/>
          <w:sz w:val="24"/>
          <w:szCs w:val="24"/>
        </w:rPr>
        <w:t xml:space="preserve"> </w:t>
      </w:r>
      <w:r w:rsidR="0032618A">
        <w:rPr>
          <w:rStyle w:val="Odwoanieprzypisudolnego"/>
          <w:rFonts w:ascii="Arial" w:hAnsi="Arial" w:cs="Arial"/>
          <w:i/>
          <w:iCs/>
          <w:sz w:val="24"/>
          <w:szCs w:val="24"/>
        </w:rPr>
        <w:footnoteReference w:id="1"/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327563B4" w14:textId="77777777"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7 ust. 1 ustawy z dnia 13 kwietnia 2022 r. </w:t>
      </w:r>
      <w:r w:rsidRPr="0032618A">
        <w:rPr>
          <w:rFonts w:ascii="Arial" w:hAnsi="Arial" w:cs="Arial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A2BCB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86223" w:rsidRPr="00486223">
        <w:rPr>
          <w:rFonts w:ascii="Arial" w:hAnsi="Arial" w:cs="Arial"/>
          <w:sz w:val="24"/>
          <w:szCs w:val="24"/>
        </w:rPr>
        <w:t>t.j</w:t>
      </w:r>
      <w:proofErr w:type="spellEnd"/>
      <w:r w:rsidR="00486223" w:rsidRPr="00486223">
        <w:rPr>
          <w:rFonts w:ascii="Arial" w:hAnsi="Arial" w:cs="Arial"/>
          <w:sz w:val="24"/>
          <w:szCs w:val="24"/>
        </w:rPr>
        <w:t>. Dz.U. z 2023r. poz. 1497</w:t>
      </w:r>
      <w:r w:rsidRPr="007A2BCB">
        <w:rPr>
          <w:rFonts w:ascii="Arial" w:hAnsi="Arial" w:cs="Arial"/>
          <w:sz w:val="24"/>
          <w:szCs w:val="24"/>
        </w:rPr>
        <w:t>)</w:t>
      </w:r>
      <w:r w:rsidR="0032618A">
        <w:rPr>
          <w:rFonts w:ascii="Arial" w:hAnsi="Arial" w:cs="Arial"/>
          <w:sz w:val="24"/>
          <w:szCs w:val="24"/>
        </w:rPr>
        <w:t xml:space="preserve"> 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03B4528E" w14:textId="77777777" w:rsidTr="00CD4DD1">
        <w:tc>
          <w:tcPr>
            <w:tcW w:w="9104" w:type="dxa"/>
            <w:shd w:val="clear" w:color="auto" w:fill="D9D9D9"/>
          </w:tcPr>
          <w:p w14:paraId="5C7EB360" w14:textId="77777777" w:rsidR="0011306C" w:rsidRPr="00650D6C" w:rsidRDefault="00103D09" w:rsidP="00103D09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3D09">
              <w:rPr>
                <w:rFonts w:ascii="Arial" w:hAnsi="Arial" w:cs="Arial"/>
                <w:b/>
                <w:sz w:val="24"/>
                <w:szCs w:val="24"/>
              </w:rPr>
              <w:t>INFORMACJA DOTYCZĄCA POLEGANIA NA ZDOLNOŚCIACH LUB SYTUACJI PODMIOTU UDOSTĘPNIAJĄCEGO ZASOBY W ZAKRESIE ODPOWIADAJĄCYM PONAD 10% WARTOŚCI ZAMÓWIENIA</w:t>
            </w:r>
          </w:p>
        </w:tc>
      </w:tr>
    </w:tbl>
    <w:p w14:paraId="37CFBB8C" w14:textId="77777777" w:rsidR="00103D09" w:rsidRDefault="00103D09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03D09">
        <w:rPr>
          <w:rFonts w:ascii="Arial" w:hAnsi="Arial" w:cs="Arial"/>
          <w:color w:val="0070C0"/>
          <w:sz w:val="20"/>
          <w:szCs w:val="2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375AB8E9" w14:textId="77777777" w:rsidR="00D2702A" w:rsidRPr="0012157F" w:rsidRDefault="00122954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2954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</w:t>
      </w:r>
      <w:r>
        <w:rPr>
          <w:rFonts w:ascii="Arial" w:hAnsi="Arial" w:cs="Arial"/>
          <w:sz w:val="24"/>
          <w:szCs w:val="24"/>
        </w:rPr>
        <w:t>:</w:t>
      </w:r>
      <w:r w:rsidRPr="00122954">
        <w:rPr>
          <w:rFonts w:ascii="Arial" w:hAnsi="Arial" w:cs="Arial"/>
          <w:sz w:val="24"/>
          <w:szCs w:val="24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972C8E6" w14:textId="77777777" w:rsidTr="008B5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8E53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CB29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AE1C31" w:rsidRPr="0012157F" w14:paraId="3275332A" w14:textId="77777777" w:rsidTr="008B5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F3B3" w14:textId="77777777" w:rsidR="00AE1C31" w:rsidRPr="0012157F" w:rsidRDefault="00AE1C31" w:rsidP="00725C2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F332" w14:textId="77777777" w:rsidR="00AE1C31" w:rsidRPr="0012157F" w:rsidRDefault="00AE1C31" w:rsidP="00725C25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1C31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2EDB046E" w14:textId="77777777" w:rsidR="008B54BA" w:rsidRPr="008B54BA" w:rsidRDefault="008B54BA" w:rsidP="008B54BA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54BA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sytuacji ekonomicznej lub finansowej. </w:t>
            </w:r>
          </w:p>
          <w:p w14:paraId="67047E7B" w14:textId="2345ADDB" w:rsidR="00AE1C31" w:rsidRPr="0012157F" w:rsidRDefault="008B54BA" w:rsidP="008B54BA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54BA">
              <w:rPr>
                <w:rFonts w:ascii="Arial" w:hAnsi="Arial" w:cs="Arial"/>
                <w:sz w:val="24"/>
                <w:szCs w:val="24"/>
              </w:rPr>
              <w:t>Zamawiający  nie  stawia  szczególnych  wymagań  w  zakresie  spełnienia  tego warunku;</w:t>
            </w:r>
          </w:p>
        </w:tc>
      </w:tr>
      <w:tr w:rsidR="008B54BA" w:rsidRPr="0012157F" w14:paraId="305466B6" w14:textId="77777777" w:rsidTr="008B5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A893" w14:textId="77777777" w:rsidR="008B54BA" w:rsidRPr="0012157F" w:rsidRDefault="008B54BA" w:rsidP="008B54BA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C31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C75C" w14:textId="77777777" w:rsidR="008B54BA" w:rsidRPr="0012157F" w:rsidRDefault="008B54BA" w:rsidP="008B54BA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1C31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0674D217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hAnsi="Times New Roman"/>
              </w:rPr>
            </w:pPr>
            <w:r w:rsidRPr="008B54BA">
              <w:rPr>
                <w:rFonts w:ascii="Times New Roman" w:hAnsi="Times New Roman"/>
              </w:rPr>
              <w:t>O udzielenie zamówienia publicznego mogą ubiegać się wykonawcy, którzy spełniają warunki, dotyczące posiadania zdolności do występowania w obrocie gospodarczym.</w:t>
            </w:r>
          </w:p>
          <w:p w14:paraId="3B1BB0A4" w14:textId="4AAC82A3" w:rsidR="008B54BA" w:rsidRPr="0012157F" w:rsidRDefault="008B54BA" w:rsidP="008B54BA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54BA">
              <w:rPr>
                <w:rFonts w:ascii="Times New Roman" w:hAnsi="Times New Roman"/>
              </w:rPr>
              <w:t>Zamawiający  nie  stawia  szczególnych  wymagań  w  zakresie  spełnienia  tego warunku;</w:t>
            </w:r>
          </w:p>
        </w:tc>
      </w:tr>
      <w:tr w:rsidR="00AE1C31" w:rsidRPr="0012157F" w14:paraId="2792F1D0" w14:textId="77777777" w:rsidTr="008B5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1382" w14:textId="77777777" w:rsidR="00AE1C31" w:rsidRPr="0012157F" w:rsidRDefault="00AE1C31" w:rsidP="00725C2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C3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41DD" w14:textId="77777777" w:rsidR="00AE1C31" w:rsidRDefault="008B54BA" w:rsidP="008B54BA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54BA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43BFD747" w14:textId="77777777" w:rsidR="008B54BA" w:rsidRPr="008B54BA" w:rsidRDefault="008B54BA" w:rsidP="008B54BA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O udzielenie zamówienia publicznego mogą ubiegać się wykonawcy, którzy spełniają warunki, dotyczące posiadania uprawnień do prowadzenia określonej działalności gospodarczej lub zawodowej, o ile wynika to z odrębnych przepisów. </w:t>
            </w:r>
          </w:p>
          <w:p w14:paraId="31B2A2C0" w14:textId="77777777" w:rsidR="008B54BA" w:rsidRPr="008B54BA" w:rsidRDefault="008B54BA" w:rsidP="008B54BA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Wykonawca musi posiadać:</w:t>
            </w:r>
          </w:p>
          <w:p w14:paraId="2D1A5F11" w14:textId="77777777" w:rsidR="008B54BA" w:rsidRPr="008B54BA" w:rsidRDefault="008B54BA" w:rsidP="008B54BA">
            <w:pPr>
              <w:spacing w:before="60" w:after="120" w:line="240" w:lineRule="auto"/>
              <w:ind w:left="172" w:hanging="172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- wpis do rejestru działalności regulowanej, o której mowa w  art. 9b Ustawy z dnia 13 września 1996r. o utrzymaniu czystości i porządku w gminach (Dz.U.2024 r. poz. 399 ) prowadzonego przez  właściwy organ, w zakresie objętym przedmiotem zamówienia; </w:t>
            </w:r>
          </w:p>
          <w:p w14:paraId="67BDD54E" w14:textId="77777777" w:rsidR="008B54BA" w:rsidRPr="008B54BA" w:rsidRDefault="008B54BA" w:rsidP="008B54BA">
            <w:pPr>
              <w:spacing w:before="60" w:after="120" w:line="240" w:lineRule="auto"/>
              <w:ind w:left="172" w:hanging="172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- wpis do rejestru Bazy danych o produktach i opakowaniach oraz o gospodarce odpadami, o którym mowa w art. 79 ustawy z dnia 14 grudnia 2012 r. o odpadach  (</w:t>
            </w:r>
            <w:proofErr w:type="spellStart"/>
            <w:r w:rsidRPr="008B54BA">
              <w:rPr>
                <w:rFonts w:ascii="Times New Roman" w:eastAsia="Times New Roman" w:hAnsi="Times New Roman"/>
                <w:lang w:eastAsia="pl-PL"/>
              </w:rPr>
              <w:t>t.j</w:t>
            </w:r>
            <w:proofErr w:type="spellEnd"/>
            <w:r w:rsidRPr="008B54BA">
              <w:rPr>
                <w:rFonts w:ascii="Times New Roman" w:eastAsia="Times New Roman" w:hAnsi="Times New Roman"/>
                <w:lang w:eastAsia="pl-PL"/>
              </w:rPr>
              <w:t>. Dz.U. z 2023 r., poz. 1587 z póź.zm.),</w:t>
            </w:r>
          </w:p>
          <w:p w14:paraId="78AD1222" w14:textId="77777777" w:rsidR="008B54BA" w:rsidRPr="008B54BA" w:rsidRDefault="008B54BA" w:rsidP="008B54BA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Ocena spełniania warunków udziału w postępowaniu będzie dokonana na podstawie przedstawionych przez Wykonawcę dokumentów:</w:t>
            </w:r>
          </w:p>
          <w:p w14:paraId="229DABC6" w14:textId="77777777" w:rsidR="008B54BA" w:rsidRPr="008B54BA" w:rsidRDefault="008B54BA" w:rsidP="008B54BA">
            <w:pPr>
              <w:spacing w:before="60" w:after="120" w:line="240" w:lineRule="auto"/>
              <w:ind w:left="172" w:hanging="172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- Aktualnego zaświadczenia o wpisie do rejestru działalności regulowanej w zakresie odbioru odpadów komunalnych, zgodnie z przepisami ustawy z dnia 13 września 1996 r. o utrzymaniu czystości porządku w gminach, prowadzonego przez Burmistrza Gminy i Miasta Chęciny,</w:t>
            </w:r>
          </w:p>
          <w:p w14:paraId="15D38381" w14:textId="77777777" w:rsidR="008B54BA" w:rsidRPr="008B54BA" w:rsidRDefault="008B54BA" w:rsidP="008B54BA">
            <w:pPr>
              <w:spacing w:before="60" w:after="120" w:line="240" w:lineRule="auto"/>
              <w:ind w:left="172" w:hanging="172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- Indywidualnego numeru rejestrowego BDO, o którym mowa w art 54 ust. 1 ustawy z dnia  14 grudnia 2012 r. o odpadach  Dz.U.2023 r. poz.1587 </w:t>
            </w:r>
            <w:proofErr w:type="spellStart"/>
            <w:r w:rsidRPr="008B54BA">
              <w:rPr>
                <w:rFonts w:ascii="Times New Roman" w:eastAsia="Times New Roman" w:hAnsi="Times New Roman"/>
                <w:lang w:eastAsia="pl-PL"/>
              </w:rPr>
              <w:t>t.j</w:t>
            </w:r>
            <w:proofErr w:type="spellEnd"/>
            <w:r w:rsidRPr="008B54BA">
              <w:rPr>
                <w:rFonts w:ascii="Times New Roman" w:eastAsia="Times New Roman" w:hAnsi="Times New Roman"/>
                <w:lang w:eastAsia="pl-PL"/>
              </w:rPr>
              <w:t>.</w:t>
            </w:r>
          </w:p>
          <w:p w14:paraId="4CF67FD5" w14:textId="6E68A4A8" w:rsidR="008B54BA" w:rsidRPr="008B54BA" w:rsidRDefault="008B54BA" w:rsidP="008B54BA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na zasadzie spełnia/nie spełnia.</w:t>
            </w:r>
          </w:p>
        </w:tc>
      </w:tr>
      <w:tr w:rsidR="00AE1C31" w:rsidRPr="0012157F" w14:paraId="3E1E1BA6" w14:textId="77777777" w:rsidTr="008B5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6D76" w14:textId="77777777" w:rsidR="00AE1C31" w:rsidRPr="0012157F" w:rsidRDefault="00AE1C31" w:rsidP="00725C2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1C3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391D" w14:textId="77777777" w:rsidR="00AE1C31" w:rsidRDefault="008B54BA" w:rsidP="008B54BA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54BA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4F689371" w14:textId="77777777" w:rsidR="008B54BA" w:rsidRPr="008B54BA" w:rsidRDefault="008B54BA" w:rsidP="008B54BA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O udzielenie zamówienia publicznego mogą ubiegać się wykonawcy, którzy spełniają warunki, dotyczące zdolności technicznej lub zawodowej.</w:t>
            </w:r>
          </w:p>
          <w:p w14:paraId="79ED4025" w14:textId="77777777" w:rsidR="008B54BA" w:rsidRPr="008B54BA" w:rsidRDefault="008B54BA" w:rsidP="008B54BA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b/>
                <w:bCs/>
                <w:i/>
                <w:iCs/>
                <w:u w:val="single"/>
                <w:lang w:eastAsia="pl-PL"/>
              </w:rPr>
              <w:t>Zdolność zawodowa Wykonawcy:</w:t>
            </w:r>
          </w:p>
          <w:p w14:paraId="1DC2D370" w14:textId="77777777" w:rsidR="008B54BA" w:rsidRPr="008B54BA" w:rsidRDefault="008B54BA" w:rsidP="008B54BA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Warunek zostanie uznany za spełniony, jeżeli Wykonawca wykaże, że </w:t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wykonał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>, a w przypadku świadczeń okresowych lub ciągłych również wykonuje, w okresie ostatnich 3 lat przed upływem terminu składania ofert, a jeżeli okres prowadzenia działalności jest krótszy, to w tym okresie:</w:t>
            </w:r>
          </w:p>
          <w:p w14:paraId="56363D3D" w14:textId="77777777" w:rsidR="008B54BA" w:rsidRPr="008B54BA" w:rsidRDefault="008B54BA" w:rsidP="008B54BA">
            <w:pPr>
              <w:spacing w:before="60" w:after="120" w:line="240" w:lineRule="auto"/>
              <w:ind w:left="172" w:hanging="172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- co najmniej </w:t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2 usługi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polegające na sukcesywnym odbiorze i zagospodarowaniu odpadów komunalnych </w:t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o wartości min. 500 000,00 zł brutto każda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>, przy czym Zamawiający zastrzega, iż przez jedną usługę rozumie odbiór i zagospodarowanie odpadów komunalnych świadczone na rzecz jednego Zamawiającego w ciągu min. 6 miesięcy.</w:t>
            </w:r>
          </w:p>
          <w:p w14:paraId="79D826EC" w14:textId="77777777" w:rsidR="008B54BA" w:rsidRPr="008B54BA" w:rsidRDefault="008B54BA" w:rsidP="008B54B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u w:val="single"/>
                <w:lang w:eastAsia="pl-PL"/>
              </w:rPr>
              <w:t>UWAGA</w:t>
            </w:r>
          </w:p>
          <w:p w14:paraId="745A1CCC" w14:textId="77777777" w:rsidR="008B54BA" w:rsidRPr="008B54BA" w:rsidRDefault="008B54BA" w:rsidP="008B54BA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Jeżeli wartości usług w wykazie zostaną podane w walutach innych niż PLN, Zamawiający dla sprawdzenia spełnienia warunku, przyjmie średni kurs PLN do tej waluty podawany przez NBP na dzień opublikowania ogłoszenia o zamówieniu.</w:t>
            </w:r>
          </w:p>
          <w:p w14:paraId="400FC20F" w14:textId="77777777" w:rsidR="008B54BA" w:rsidRPr="008B54BA" w:rsidRDefault="008B54BA" w:rsidP="008B54BA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Ocena spełnienia w/w warunków nastąpi na podstawie przedstawionych przez Wykonawcę dokumentów:</w:t>
            </w:r>
          </w:p>
          <w:p w14:paraId="0F2C7B7C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- wykazu usług (wg wzoru załącznik nr 5 do specyfikacji) w zakresie niezbędnym do wykazania spełnienia warunku, z podaniem ich wartości, przedmiotu, dat wykonania i podmiotów, na rzecz których usługi zostały wykonane oraz załączeniem dowodów określających czy te usługi zostały wykonane lub są wykonywane należycie, przy czym 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lastRenderedPageBreak/>
              <w:t>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>powinny być wydane nie wcześniej niż 3 miesiące przed upływem terminu składania ofert); wg formuły spełnia/nie spełnia</w:t>
            </w:r>
          </w:p>
          <w:p w14:paraId="388A0FBA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Zdolność techniczna Wykonawcy</w:t>
            </w:r>
          </w:p>
          <w:p w14:paraId="238A1795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Warunek zostanie uznany za spełniony, jeżeli Wykonawca wykaże, że dysponuje w celu wykonania zamówienia publicznego następującymi narzędziami, wyposażeniem zakładu lub urządzeniami technicznymi (wraz z informacją o podstawie do dysponowania tymi zasobami):</w:t>
            </w:r>
          </w:p>
          <w:p w14:paraId="03B76DC6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a)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2 pojazdami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przystosowane do odbierania zmieszanych (niesegregowanych) odpadów komunalnych z funkcją kompaktującą, przystosowaną do opróżniania pojemników o pojemności 120L i 240L,</w:t>
            </w:r>
          </w:p>
          <w:p w14:paraId="2EFAF2B6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b)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1 pojazdem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do odbierania odpadów bez funkcji kompaktującej, </w:t>
            </w:r>
          </w:p>
          <w:p w14:paraId="6C3E0948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c)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2 pojazdami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przystosowanymi do odbioru selektywnie zbieranych odpadów komunalnych oraz zużytego sprzętu elektrycznego i elektronicznego,</w:t>
            </w:r>
          </w:p>
          <w:p w14:paraId="22F6EED7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d)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1 pojazdem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do wywozu odpadów z miejsc trudno dostępnych o szerokości dróg do 2,5 m o ładowności do 3,5 Mg,</w:t>
            </w:r>
          </w:p>
          <w:p w14:paraId="7635864B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e)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1 pojazdem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przystosowanym do opróżniania pojemników 1100,</w:t>
            </w:r>
          </w:p>
          <w:p w14:paraId="7E6DE36D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f)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1 pojazdem 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>przystosowanym do odbioru odpadów wielkogabarytowych wyposażonym w HDS,</w:t>
            </w:r>
          </w:p>
          <w:p w14:paraId="58BADA49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g)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1 pojazdem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do transportu samochodowego hakowego kontenerów o pojemności 7m3 wg normy DIN-30720 (hak na wysokości 1200mm), z Gminnego Punktu Selektywnej Zbiórki Odpadów Komunalnych,</w:t>
            </w:r>
          </w:p>
          <w:p w14:paraId="13550EF2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h)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1 pojazdem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do transportu samochodowego hakowego kontenerów o pojemności 13m3 i 16m3 wg normy DIN-30722 (hak na wysokości 1570mm), z Gminnego Punktu Selektywnej Zbiórki Odpadów Komunalnych,</w:t>
            </w:r>
          </w:p>
          <w:p w14:paraId="412B0705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i)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ab/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1 pojazdem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przystosowanym do transportu przeterminowanych leków i chemikaliów oraz odpadów medycznych powstałych w gospodarstwie domowym w wyniku przyjmowania produktów leczniczych w formie iniekcji i prowadzenia monitoringu poziomu substancji we krwi, w szczególności igły i strzykawki, z GPSZOK i punktów.</w:t>
            </w:r>
          </w:p>
          <w:p w14:paraId="2AB931FF" w14:textId="77777777" w:rsid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Pojazdy powinny spełniać wymagania zgodnie z obowiązującymi przepisami Rozporządzenia Ministra Środowiska z dnia 11 stycznia 2013 r. (Dz. U. z 2013 r., poz. 122  w sprawie szczegółowych wymagań w zakresie odbierania odpadów komunalnych od właścicieli nieruchomości oraz innych przepisów prawa dotyczących transportu odpadów.</w:t>
            </w:r>
          </w:p>
          <w:p w14:paraId="07162CFC" w14:textId="3EAEECE3" w:rsidR="00EF5C56" w:rsidRPr="008B54BA" w:rsidRDefault="00EF5C56" w:rsidP="00EF5C56">
            <w:pPr>
              <w:spacing w:before="60" w:after="12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EF5C56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 </w:t>
            </w:r>
            <w:r w:rsidRPr="00EF5C56">
              <w:rPr>
                <w:rFonts w:ascii="Times New Roman" w:eastAsia="Times New Roman" w:hAnsi="Times New Roman"/>
                <w:b/>
                <w:bCs/>
                <w:lang w:eastAsia="pl-PL"/>
              </w:rPr>
              <w:t>posiada</w:t>
            </w:r>
            <w:r w:rsidRPr="00EF5C56">
              <w:rPr>
                <w:rFonts w:ascii="Times New Roman" w:eastAsia="Times New Roman" w:hAnsi="Times New Roman"/>
                <w:lang w:eastAsia="pl-PL"/>
              </w:rPr>
              <w:t xml:space="preserve"> minimum 2 pojazdy, które spełniają normę spalin minimum EURO 5.</w:t>
            </w:r>
          </w:p>
          <w:p w14:paraId="1DBFBBAF" w14:textId="7C8DD7FC" w:rsid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- </w:t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posiada flotę samochodową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 zapewniającą prawidłową i terminową realizację zamówienia, w tym co najmniej 10% pojazdów (wykorzystywanych do transportu odpadów) elektrycznych lub napędzanych gazem ziemnym – zgodnie z ustawą o </w:t>
            </w:r>
            <w:proofErr w:type="spellStart"/>
            <w:r w:rsidRPr="008B54BA">
              <w:rPr>
                <w:rFonts w:ascii="Times New Roman" w:eastAsia="Times New Roman" w:hAnsi="Times New Roman"/>
                <w:lang w:eastAsia="pl-PL"/>
              </w:rPr>
              <w:t>elektromobilności</w:t>
            </w:r>
            <w:proofErr w:type="spellEnd"/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 i paliwach alternatywnych (Dz. U. z 2023 r., poz. 875)</w:t>
            </w:r>
          </w:p>
          <w:p w14:paraId="12E9C4D5" w14:textId="77777777" w:rsidR="00B31EDA" w:rsidRPr="00B31EDA" w:rsidRDefault="00B31EDA" w:rsidP="00B31ED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31EDA">
              <w:rPr>
                <w:rFonts w:ascii="Times New Roman" w:eastAsia="Times New Roman" w:hAnsi="Times New Roman"/>
                <w:lang w:eastAsia="pl-PL"/>
              </w:rPr>
              <w:t xml:space="preserve">- </w:t>
            </w:r>
            <w:r w:rsidRPr="00B31EDA">
              <w:rPr>
                <w:rFonts w:ascii="Times New Roman" w:eastAsia="Times New Roman" w:hAnsi="Times New Roman"/>
                <w:b/>
                <w:bCs/>
                <w:lang w:eastAsia="pl-PL"/>
              </w:rPr>
              <w:t>pojazdy wykorzystywane przez Wykonawcę do świadczenia usług wyposażone są w system monitoringu bazującego na systemie pozycjonowania satelitarnego,</w:t>
            </w:r>
            <w:r w:rsidRPr="00B31EDA">
              <w:rPr>
                <w:rFonts w:ascii="Times New Roman" w:eastAsia="Times New Roman" w:hAnsi="Times New Roman"/>
                <w:lang w:eastAsia="pl-PL"/>
              </w:rPr>
              <w:t xml:space="preserve"> umożliwiającego trwałe zapisywanie danych o położeniu pojazdu, miejscach postojów oraz system czujników zapisujących dane o miejscach wyładunku odpadów, system musi umożliwiać weryfikację tych danych. Dane o położeniu pojazdów pochodzące z </w:t>
            </w:r>
            <w:r w:rsidRPr="00B31EDA">
              <w:rPr>
                <w:rFonts w:ascii="Times New Roman" w:eastAsia="Times New Roman" w:hAnsi="Times New Roman"/>
                <w:lang w:eastAsia="pl-PL"/>
              </w:rPr>
              <w:lastRenderedPageBreak/>
              <w:t>monitoringu powinny być przechowywane w siedzibie Wykonawcy przez okres 2 lat od dnia ich zapisania, zaś Wykonawca powinien posiadać oprogramowanie oraz odpowiednie licencje umożliwiające odczyt, prezentację i weryfikację przechowywanych danych oraz udostępnić je na każde żądanie Zamawiającego.</w:t>
            </w:r>
          </w:p>
          <w:p w14:paraId="705BB8E5" w14:textId="5794DE8F" w:rsidR="00B31EDA" w:rsidRPr="008B54BA" w:rsidRDefault="00B31EDA" w:rsidP="00B31ED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B31EDA">
              <w:rPr>
                <w:rFonts w:ascii="Times New Roman" w:eastAsia="Times New Roman" w:hAnsi="Times New Roman"/>
                <w:b/>
                <w:bCs/>
                <w:lang w:eastAsia="pl-PL"/>
              </w:rPr>
              <w:t>- pojazdy wykorzystywane w realizacji przedmiotu zamówienia do odbioru odpadów zmieszanych (20 03 01) i popiołu (20 03 99) wyposażone są w urządzenia rejestrujące obraz.</w:t>
            </w:r>
            <w:r w:rsidRPr="00B31EDA">
              <w:rPr>
                <w:rFonts w:ascii="Times New Roman" w:eastAsia="Times New Roman" w:hAnsi="Times New Roman"/>
                <w:lang w:eastAsia="pl-PL"/>
              </w:rPr>
              <w:t xml:space="preserve"> Zapis powinien być prowadzony w taki sposób, aby możliwe było zweryfikowanie sposobu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B31EDA">
              <w:rPr>
                <w:rFonts w:ascii="Times New Roman" w:eastAsia="Times New Roman" w:hAnsi="Times New Roman"/>
                <w:lang w:eastAsia="pl-PL"/>
              </w:rPr>
              <w:t>świadczenia usługi odbioru odpadów przez Wykonawcę, jak również wywiązywania się właścicieli nieruchomości z obowiązków związanych z usługą odbioru odpadów.</w:t>
            </w:r>
          </w:p>
          <w:p w14:paraId="5F8FFD51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- </w:t>
            </w:r>
            <w:r w:rsidRPr="008B54BA">
              <w:rPr>
                <w:rFonts w:ascii="Times New Roman" w:eastAsia="Times New Roman" w:hAnsi="Times New Roman"/>
                <w:b/>
                <w:bCs/>
                <w:lang w:eastAsia="pl-PL"/>
              </w:rPr>
              <w:t>dysponuje bazą magazynowo - transportową</w:t>
            </w:r>
            <w:r w:rsidRPr="008B54BA">
              <w:rPr>
                <w:rFonts w:ascii="Times New Roman" w:eastAsia="Times New Roman" w:hAnsi="Times New Roman"/>
                <w:lang w:eastAsia="pl-PL"/>
              </w:rPr>
              <w:t xml:space="preserve">, która musi spełniać wymogi Rozporządzenia Ministra Środowiska z dnia 11 stycznia 2013r. w sprawie szczegółowych wymagań w zakresie odbierania odpadów komunalnych od właścicieli nieruchomości (Dz. U. z 2013 r., poz. 122) oraz Rozporządzenia Ministra Środowiska z dnia 16 czerwca 2009 r. w sprawie bezpieczeństwa i higieny pracy przy gospodarowaniu odpadami (Dz. U. z 2009 r. Nr 104 poz. 868). </w:t>
            </w:r>
          </w:p>
          <w:p w14:paraId="31F5F6FA" w14:textId="77777777" w:rsidR="008B54BA" w:rsidRPr="008B54BA" w:rsidRDefault="008B54BA" w:rsidP="008B54BA">
            <w:pPr>
              <w:spacing w:before="6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Ocena spełnienia w/w warunków nastąpi na podstawie przedstawionych przez Wykonawcę dokumentów:</w:t>
            </w:r>
          </w:p>
          <w:p w14:paraId="0DC79EA7" w14:textId="44109389" w:rsidR="008B54BA" w:rsidRPr="008B54BA" w:rsidRDefault="008B54BA" w:rsidP="008B54BA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54BA">
              <w:rPr>
                <w:rFonts w:ascii="Times New Roman" w:eastAsia="Times New Roman" w:hAnsi="Times New Roman"/>
                <w:lang w:eastAsia="pl-PL"/>
              </w:rPr>
              <w:t>- wykazu narzędzi, które będą wykorzystywane przy wykonywaniu zamówienia (wg wzoru nr 6 do specyfikacji),wg formuły spełnia/nie spełnia.</w:t>
            </w:r>
          </w:p>
        </w:tc>
      </w:tr>
    </w:tbl>
    <w:p w14:paraId="241784E0" w14:textId="77777777" w:rsidR="00122954" w:rsidRDefault="00122954" w:rsidP="00E21BB4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122954">
        <w:rPr>
          <w:rFonts w:ascii="Arial" w:hAnsi="Arial" w:cs="Arial"/>
          <w:sz w:val="24"/>
          <w:szCs w:val="24"/>
        </w:rPr>
        <w:lastRenderedPageBreak/>
        <w:t>polegam na zdolnościach lub sytuacji następującego podmiotu udostępniającego zasoby:</w:t>
      </w:r>
    </w:p>
    <w:p w14:paraId="3551497C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0A7CF829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</w:t>
      </w:r>
      <w:r w:rsidR="005433B0" w:rsidRPr="005433B0">
        <w:rPr>
          <w:rFonts w:ascii="Arial" w:hAnsi="Arial" w:cs="Arial"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="005433B0" w:rsidRPr="005433B0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721D87">
        <w:rPr>
          <w:rFonts w:ascii="Arial" w:hAnsi="Arial" w:cs="Arial"/>
          <w:i/>
          <w:iCs/>
          <w:sz w:val="20"/>
          <w:szCs w:val="20"/>
        </w:rPr>
        <w:t>)</w:t>
      </w:r>
    </w:p>
    <w:p w14:paraId="7748F5C3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450934DF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0D3E32BF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</w:t>
      </w:r>
      <w:r w:rsidR="005433B0" w:rsidRPr="005433B0">
        <w:rPr>
          <w:rFonts w:ascii="Arial" w:hAnsi="Arial" w:cs="Arial"/>
          <w:i/>
          <w:iCs/>
          <w:sz w:val="20"/>
          <w:szCs w:val="20"/>
        </w:rPr>
        <w:t>określić odpowiedni zakres udostępnianych zasobów dla wskazanego podmiotu</w:t>
      </w:r>
      <w:r w:rsidRPr="00721D87">
        <w:rPr>
          <w:rFonts w:ascii="Arial" w:hAnsi="Arial" w:cs="Arial"/>
          <w:i/>
          <w:iCs/>
          <w:sz w:val="20"/>
          <w:szCs w:val="20"/>
        </w:rPr>
        <w:t>)</w:t>
      </w:r>
    </w:p>
    <w:p w14:paraId="262D73CC" w14:textId="77777777" w:rsidR="00334A77" w:rsidRDefault="00334A77" w:rsidP="004175AB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334A77">
        <w:rPr>
          <w:rFonts w:ascii="Arial" w:hAnsi="Arial" w:cs="Arial"/>
          <w:sz w:val="24"/>
          <w:szCs w:val="24"/>
        </w:rPr>
        <w:t>co odpowiada ponad 10% wartości przedmiotowego zamówienia</w:t>
      </w:r>
      <w:r>
        <w:rPr>
          <w:rFonts w:ascii="Arial" w:hAnsi="Arial" w:cs="Arial"/>
          <w:sz w:val="24"/>
          <w:szCs w:val="24"/>
        </w:rPr>
        <w:t>.</w:t>
      </w:r>
      <w:r w:rsidRPr="00E21BB4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34A77" w:rsidRPr="00650D6C" w14:paraId="3F55B2A0" w14:textId="77777777" w:rsidTr="0061040C">
        <w:tc>
          <w:tcPr>
            <w:tcW w:w="9104" w:type="dxa"/>
            <w:shd w:val="clear" w:color="auto" w:fill="D9D9D9"/>
          </w:tcPr>
          <w:p w14:paraId="38C02B9B" w14:textId="77777777" w:rsidR="00334A77" w:rsidRPr="00650D6C" w:rsidRDefault="00560F5C" w:rsidP="0061040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0F5C">
              <w:rPr>
                <w:rFonts w:ascii="Arial" w:hAnsi="Arial" w:cs="Arial"/>
                <w:b/>
                <w:sz w:val="24"/>
                <w:szCs w:val="24"/>
              </w:rPr>
              <w:t>OŚWIADCZENIE DOTYCZĄCE PODWYKONAWCY, NA KTÓREGO PRZYPADA PONAD 10% WARTOŚCI ZAMÓWIENIA</w:t>
            </w:r>
          </w:p>
        </w:tc>
      </w:tr>
    </w:tbl>
    <w:p w14:paraId="55B26B61" w14:textId="77777777" w:rsidR="00334A77" w:rsidRDefault="004175AB" w:rsidP="004175A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103D09">
        <w:rPr>
          <w:rFonts w:ascii="Arial" w:hAnsi="Arial" w:cs="Arial"/>
          <w:color w:val="0070C0"/>
          <w:sz w:val="20"/>
          <w:szCs w:val="20"/>
        </w:rPr>
        <w:t>[</w:t>
      </w:r>
      <w:r w:rsidRPr="004175AB">
        <w:rPr>
          <w:rFonts w:ascii="Arial" w:hAnsi="Arial" w:cs="Arial"/>
          <w:color w:val="0070C0"/>
          <w:sz w:val="20"/>
          <w:szCs w:val="20"/>
        </w:rPr>
        <w:t>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3D09">
        <w:rPr>
          <w:rFonts w:ascii="Arial" w:hAnsi="Arial" w:cs="Arial"/>
          <w:color w:val="0070C0"/>
          <w:sz w:val="20"/>
          <w:szCs w:val="20"/>
        </w:rPr>
        <w:t>]</w:t>
      </w:r>
    </w:p>
    <w:p w14:paraId="38CE5E7A" w14:textId="77777777" w:rsidR="004175AB" w:rsidRDefault="004175AB" w:rsidP="004175AB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Oświadczam, że w stosunku do następującego podmiotu, będącego podwykonawcą, na którego przypada ponad 10% wartości zamówienia:</w:t>
      </w:r>
    </w:p>
    <w:p w14:paraId="600B39EC" w14:textId="77777777" w:rsidR="004175AB" w:rsidRDefault="004175AB" w:rsidP="004175AB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29B9F724" w14:textId="77777777" w:rsidR="004175AB" w:rsidRPr="004175AB" w:rsidRDefault="004175AB" w:rsidP="004175AB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721D87">
        <w:rPr>
          <w:rFonts w:ascii="Arial" w:hAnsi="Arial" w:cs="Arial"/>
          <w:i/>
          <w:iCs/>
          <w:sz w:val="20"/>
          <w:szCs w:val="20"/>
        </w:rPr>
        <w:t>(</w:t>
      </w:r>
      <w:r w:rsidRPr="004175AB">
        <w:rPr>
          <w:rFonts w:ascii="Arial" w:hAnsi="Arial" w:cs="Arial"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Pr="004175AB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721D87">
        <w:rPr>
          <w:rFonts w:ascii="Arial" w:hAnsi="Arial" w:cs="Arial"/>
          <w:i/>
          <w:iCs/>
          <w:sz w:val="20"/>
          <w:szCs w:val="20"/>
        </w:rPr>
        <w:t>)</w:t>
      </w:r>
    </w:p>
    <w:p w14:paraId="5E4AE2D6" w14:textId="77777777" w:rsidR="00334A77" w:rsidRDefault="004175AB" w:rsidP="004175AB">
      <w:pPr>
        <w:spacing w:before="120" w:after="24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C37715" w:rsidRPr="00650D6C" w14:paraId="19D2DF10" w14:textId="77777777" w:rsidTr="0061040C">
        <w:tc>
          <w:tcPr>
            <w:tcW w:w="9104" w:type="dxa"/>
            <w:shd w:val="clear" w:color="auto" w:fill="D9D9D9"/>
          </w:tcPr>
          <w:p w14:paraId="79ED25DF" w14:textId="77777777" w:rsidR="00C37715" w:rsidRPr="00650D6C" w:rsidRDefault="00747CEE" w:rsidP="0061040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CEE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DOSTAWCY, NA KTÓREGO PRZYPADA PONAD 10% WARTOŚCI ZAMÓWIENIA</w:t>
            </w:r>
          </w:p>
        </w:tc>
      </w:tr>
    </w:tbl>
    <w:p w14:paraId="49C436D0" w14:textId="77777777" w:rsidR="00334A77" w:rsidRDefault="00747CEE" w:rsidP="00747CEE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103D09">
        <w:rPr>
          <w:rFonts w:ascii="Arial" w:hAnsi="Arial" w:cs="Arial"/>
          <w:color w:val="0070C0"/>
          <w:sz w:val="20"/>
          <w:szCs w:val="20"/>
        </w:rPr>
        <w:t>[</w:t>
      </w:r>
      <w:r w:rsidR="008C60E1" w:rsidRPr="008C60E1">
        <w:rPr>
          <w:rFonts w:ascii="Arial" w:hAnsi="Arial" w:cs="Arial"/>
          <w:color w:val="0070C0"/>
          <w:sz w:val="20"/>
          <w:szCs w:val="20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3D09">
        <w:rPr>
          <w:rFonts w:ascii="Arial" w:hAnsi="Arial" w:cs="Arial"/>
          <w:color w:val="0070C0"/>
          <w:sz w:val="20"/>
          <w:szCs w:val="20"/>
        </w:rPr>
        <w:t>]</w:t>
      </w:r>
    </w:p>
    <w:p w14:paraId="0777A6C7" w14:textId="77777777" w:rsidR="0044648E" w:rsidRDefault="008C60E1" w:rsidP="0044648E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8C60E1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</w:t>
      </w:r>
      <w:r w:rsidR="0044648E" w:rsidRPr="004175AB">
        <w:rPr>
          <w:rFonts w:ascii="Arial" w:hAnsi="Arial" w:cs="Arial"/>
          <w:sz w:val="24"/>
          <w:szCs w:val="24"/>
        </w:rPr>
        <w:t>:</w:t>
      </w:r>
    </w:p>
    <w:p w14:paraId="1445D246" w14:textId="77777777" w:rsidR="0044648E" w:rsidRDefault="0044648E" w:rsidP="0044648E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55A080D3" w14:textId="77777777" w:rsidR="0044648E" w:rsidRPr="004175AB" w:rsidRDefault="0044648E" w:rsidP="0044648E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721D87">
        <w:rPr>
          <w:rFonts w:ascii="Arial" w:hAnsi="Arial" w:cs="Arial"/>
          <w:i/>
          <w:iCs/>
          <w:sz w:val="20"/>
          <w:szCs w:val="20"/>
        </w:rPr>
        <w:t>(</w:t>
      </w:r>
      <w:r w:rsidRPr="004175AB">
        <w:rPr>
          <w:rFonts w:ascii="Arial" w:hAnsi="Arial" w:cs="Arial"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Pr="004175AB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721D87">
        <w:rPr>
          <w:rFonts w:ascii="Arial" w:hAnsi="Arial" w:cs="Arial"/>
          <w:i/>
          <w:iCs/>
          <w:sz w:val="20"/>
          <w:szCs w:val="20"/>
        </w:rPr>
        <w:t>)</w:t>
      </w:r>
    </w:p>
    <w:p w14:paraId="097AFDBD" w14:textId="77777777" w:rsidR="00C62F57" w:rsidRDefault="0044648E" w:rsidP="008C60E1">
      <w:pPr>
        <w:spacing w:before="120" w:after="24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 w:rsidR="008C60E1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1419A227" w14:textId="77777777" w:rsidTr="00CD4DD1">
        <w:tc>
          <w:tcPr>
            <w:tcW w:w="9104" w:type="dxa"/>
            <w:shd w:val="clear" w:color="auto" w:fill="D9D9D9"/>
          </w:tcPr>
          <w:p w14:paraId="4E650264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366E7441" w14:textId="77777777" w:rsidR="00FE4E2B" w:rsidRPr="00E426EB" w:rsidRDefault="008C60E1" w:rsidP="008C60E1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8C60E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224AD51B" w14:textId="77777777" w:rsidTr="00847232">
        <w:tc>
          <w:tcPr>
            <w:tcW w:w="9104" w:type="dxa"/>
            <w:shd w:val="clear" w:color="auto" w:fill="D9D9D9"/>
          </w:tcPr>
          <w:p w14:paraId="466EC365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2BDE375D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FEBA5D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5403183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3AB8637B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ECD26F2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2F5BF3C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5A3AEF2" w14:textId="77777777" w:rsidR="0012157F" w:rsidRDefault="0012157F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7B66B6" w14:textId="77777777" w:rsidR="008C60E1" w:rsidRPr="0012157F" w:rsidRDefault="008C60E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202411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7C1472BE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782E9AC" w14:textId="77777777" w:rsidR="00FE4E2B" w:rsidRPr="0012157F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…………………………………………</w:t>
      </w:r>
    </w:p>
    <w:p w14:paraId="344B2EB2" w14:textId="77777777" w:rsidR="00484F88" w:rsidRPr="0012157F" w:rsidRDefault="008C60E1" w:rsidP="00524951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Data;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D6F41" w14:textId="77777777" w:rsidR="00154A70" w:rsidRDefault="00154A70" w:rsidP="0038231F">
      <w:pPr>
        <w:spacing w:after="0" w:line="240" w:lineRule="auto"/>
      </w:pPr>
      <w:r>
        <w:separator/>
      </w:r>
    </w:p>
  </w:endnote>
  <w:endnote w:type="continuationSeparator" w:id="0">
    <w:p w14:paraId="42039633" w14:textId="77777777" w:rsidR="00154A70" w:rsidRDefault="00154A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4A0DC" w14:textId="77777777" w:rsidR="00AE1C31" w:rsidRDefault="00AE1C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4044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61437C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F5ED8" w14:textId="77777777" w:rsidR="00AE1C31" w:rsidRDefault="00AE1C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E752C" w14:textId="77777777" w:rsidR="00154A70" w:rsidRDefault="00154A70" w:rsidP="0038231F">
      <w:pPr>
        <w:spacing w:after="0" w:line="240" w:lineRule="auto"/>
      </w:pPr>
      <w:r>
        <w:separator/>
      </w:r>
    </w:p>
  </w:footnote>
  <w:footnote w:type="continuationSeparator" w:id="0">
    <w:p w14:paraId="0B5A6A0E" w14:textId="77777777" w:rsidR="00154A70" w:rsidRDefault="00154A70" w:rsidP="0038231F">
      <w:pPr>
        <w:spacing w:after="0" w:line="240" w:lineRule="auto"/>
      </w:pPr>
      <w:r>
        <w:continuationSeparator/>
      </w:r>
    </w:p>
  </w:footnote>
  <w:footnote w:id="1">
    <w:p w14:paraId="7B5DCC78" w14:textId="77777777" w:rsidR="0032618A" w:rsidRPr="0032618A" w:rsidRDefault="0032618A" w:rsidP="003261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2618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87A2090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0400FA6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0" w:name="_Hlk102557314"/>
      <w:r w:rsidRPr="0032618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4A53D42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2BBA4F" w14:textId="77777777" w:rsidR="0032618A" w:rsidRDefault="0032618A" w:rsidP="0032618A">
      <w:pPr>
        <w:pStyle w:val="Tekstprzypisudolnego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>
        <w:rPr>
          <w:rFonts w:ascii="Arial" w:hAnsi="Arial" w:cs="Arial"/>
          <w:sz w:val="16"/>
          <w:szCs w:val="16"/>
        </w:rPr>
        <w:t>.</w:t>
      </w:r>
    </w:p>
    <w:p w14:paraId="02973E6C" w14:textId="77777777" w:rsidR="0032618A" w:rsidRDefault="0032618A" w:rsidP="0032618A">
      <w:pPr>
        <w:pStyle w:val="Tekstprzypisudolnego"/>
      </w:pPr>
    </w:p>
  </w:footnote>
  <w:footnote w:id="2">
    <w:p w14:paraId="7F4260EA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308CED3E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763439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554EEB" w:rsidRPr="00554EEB">
        <w:rPr>
          <w:rFonts w:ascii="Arial" w:hAnsi="Arial" w:cs="Arial"/>
          <w:sz w:val="16"/>
          <w:szCs w:val="16"/>
        </w:rPr>
        <w:t>t.j</w:t>
      </w:r>
      <w:proofErr w:type="spellEnd"/>
      <w:r w:rsidR="00554EEB" w:rsidRPr="00554EEB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BE3A3C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proofErr w:type="spellStart"/>
      <w:r w:rsidR="00554EEB" w:rsidRPr="00554EEB">
        <w:rPr>
          <w:rFonts w:ascii="Arial" w:hAnsi="Arial" w:cs="Arial"/>
          <w:sz w:val="16"/>
          <w:szCs w:val="16"/>
        </w:rPr>
        <w:t>t.j</w:t>
      </w:r>
      <w:proofErr w:type="spellEnd"/>
      <w:r w:rsidR="00554EEB" w:rsidRPr="00554EEB">
        <w:rPr>
          <w:rFonts w:ascii="Arial" w:hAnsi="Arial" w:cs="Arial"/>
          <w:sz w:val="16"/>
          <w:szCs w:val="16"/>
        </w:rPr>
        <w:t>. Dz. U. z 2023r. poz. 120</w:t>
      </w:r>
      <w:r w:rsidRPr="0011306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58307" w14:textId="77777777" w:rsidR="00AE1C31" w:rsidRDefault="00AE1C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736E4" w14:textId="77777777" w:rsidR="00AE1C31" w:rsidRDefault="00AE1C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0E3A" w14:textId="77777777" w:rsidR="00AE1C31" w:rsidRDefault="00AE1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478091">
    <w:abstractNumId w:val="11"/>
  </w:num>
  <w:num w:numId="2" w16cid:durableId="1233926424">
    <w:abstractNumId w:val="0"/>
  </w:num>
  <w:num w:numId="3" w16cid:durableId="2122143180">
    <w:abstractNumId w:val="10"/>
  </w:num>
  <w:num w:numId="4" w16cid:durableId="1041512990">
    <w:abstractNumId w:val="13"/>
  </w:num>
  <w:num w:numId="5" w16cid:durableId="1488596245">
    <w:abstractNumId w:val="12"/>
  </w:num>
  <w:num w:numId="6" w16cid:durableId="1169757594">
    <w:abstractNumId w:val="9"/>
  </w:num>
  <w:num w:numId="7" w16cid:durableId="1882984589">
    <w:abstractNumId w:val="1"/>
  </w:num>
  <w:num w:numId="8" w16cid:durableId="526065212">
    <w:abstractNumId w:val="6"/>
  </w:num>
  <w:num w:numId="9" w16cid:durableId="183633813">
    <w:abstractNumId w:val="4"/>
  </w:num>
  <w:num w:numId="10" w16cid:durableId="3824303">
    <w:abstractNumId w:val="7"/>
  </w:num>
  <w:num w:numId="11" w16cid:durableId="829905910">
    <w:abstractNumId w:val="5"/>
  </w:num>
  <w:num w:numId="12" w16cid:durableId="798886384">
    <w:abstractNumId w:val="8"/>
  </w:num>
  <w:num w:numId="13" w16cid:durableId="1980646214">
    <w:abstractNumId w:val="3"/>
  </w:num>
  <w:num w:numId="14" w16cid:durableId="543373077">
    <w:abstractNumId w:val="2"/>
  </w:num>
  <w:num w:numId="15" w16cid:durableId="12836827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EA0"/>
    <w:rsid w:val="00010AF1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03D09"/>
    <w:rsid w:val="00110593"/>
    <w:rsid w:val="0011306C"/>
    <w:rsid w:val="0012157F"/>
    <w:rsid w:val="00122954"/>
    <w:rsid w:val="00154A70"/>
    <w:rsid w:val="00156380"/>
    <w:rsid w:val="00160A7A"/>
    <w:rsid w:val="00164861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71096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2618A"/>
    <w:rsid w:val="00333209"/>
    <w:rsid w:val="00334A77"/>
    <w:rsid w:val="00337073"/>
    <w:rsid w:val="00343DBD"/>
    <w:rsid w:val="00350CD9"/>
    <w:rsid w:val="00351F8A"/>
    <w:rsid w:val="00364235"/>
    <w:rsid w:val="00371CB8"/>
    <w:rsid w:val="0038231F"/>
    <w:rsid w:val="003A79D2"/>
    <w:rsid w:val="003B2070"/>
    <w:rsid w:val="003B214C"/>
    <w:rsid w:val="003B7238"/>
    <w:rsid w:val="003C3B64"/>
    <w:rsid w:val="003F024C"/>
    <w:rsid w:val="004175AB"/>
    <w:rsid w:val="00420146"/>
    <w:rsid w:val="00434CC2"/>
    <w:rsid w:val="00445F54"/>
    <w:rsid w:val="0044648E"/>
    <w:rsid w:val="004541F9"/>
    <w:rsid w:val="004609F1"/>
    <w:rsid w:val="004651B5"/>
    <w:rsid w:val="004761C6"/>
    <w:rsid w:val="0047664E"/>
    <w:rsid w:val="00476E7D"/>
    <w:rsid w:val="00482F6E"/>
    <w:rsid w:val="00484F88"/>
    <w:rsid w:val="00486223"/>
    <w:rsid w:val="004C4854"/>
    <w:rsid w:val="004D7E48"/>
    <w:rsid w:val="004F23F7"/>
    <w:rsid w:val="004F40EF"/>
    <w:rsid w:val="005103B9"/>
    <w:rsid w:val="00512A1E"/>
    <w:rsid w:val="00520174"/>
    <w:rsid w:val="00524951"/>
    <w:rsid w:val="005433B0"/>
    <w:rsid w:val="005434B3"/>
    <w:rsid w:val="00554EEB"/>
    <w:rsid w:val="00560F5C"/>
    <w:rsid w:val="005641F0"/>
    <w:rsid w:val="005B11F3"/>
    <w:rsid w:val="005C39CA"/>
    <w:rsid w:val="005E176A"/>
    <w:rsid w:val="005E24AA"/>
    <w:rsid w:val="005E579C"/>
    <w:rsid w:val="0061040C"/>
    <w:rsid w:val="00612283"/>
    <w:rsid w:val="00634311"/>
    <w:rsid w:val="00641874"/>
    <w:rsid w:val="00650D6C"/>
    <w:rsid w:val="006676AE"/>
    <w:rsid w:val="006A3A1F"/>
    <w:rsid w:val="006A52B6"/>
    <w:rsid w:val="006A5CDB"/>
    <w:rsid w:val="006B53D6"/>
    <w:rsid w:val="006F0034"/>
    <w:rsid w:val="006F3D32"/>
    <w:rsid w:val="00701532"/>
    <w:rsid w:val="00710937"/>
    <w:rsid w:val="007118F0"/>
    <w:rsid w:val="00721D87"/>
    <w:rsid w:val="00721EA0"/>
    <w:rsid w:val="0072560B"/>
    <w:rsid w:val="00746532"/>
    <w:rsid w:val="00747CEE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B54BA"/>
    <w:rsid w:val="008C5709"/>
    <w:rsid w:val="008C60E1"/>
    <w:rsid w:val="008C6DF8"/>
    <w:rsid w:val="008D0487"/>
    <w:rsid w:val="008D33C8"/>
    <w:rsid w:val="008F3B4E"/>
    <w:rsid w:val="008F5F77"/>
    <w:rsid w:val="0091264E"/>
    <w:rsid w:val="009169D4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1C31"/>
    <w:rsid w:val="00AE6FF2"/>
    <w:rsid w:val="00B0088C"/>
    <w:rsid w:val="00B15219"/>
    <w:rsid w:val="00B15FD3"/>
    <w:rsid w:val="00B31EDA"/>
    <w:rsid w:val="00B34079"/>
    <w:rsid w:val="00B36ABD"/>
    <w:rsid w:val="00B8005E"/>
    <w:rsid w:val="00B90E42"/>
    <w:rsid w:val="00BA53CA"/>
    <w:rsid w:val="00BB0C3C"/>
    <w:rsid w:val="00BE6F04"/>
    <w:rsid w:val="00C014B5"/>
    <w:rsid w:val="00C113BF"/>
    <w:rsid w:val="00C37715"/>
    <w:rsid w:val="00C4103F"/>
    <w:rsid w:val="00C44103"/>
    <w:rsid w:val="00C57DEB"/>
    <w:rsid w:val="00C62F57"/>
    <w:rsid w:val="00C737A7"/>
    <w:rsid w:val="00C81012"/>
    <w:rsid w:val="00C86421"/>
    <w:rsid w:val="00C909B9"/>
    <w:rsid w:val="00CD0851"/>
    <w:rsid w:val="00CD4DD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4737"/>
    <w:rsid w:val="00E65685"/>
    <w:rsid w:val="00E73190"/>
    <w:rsid w:val="00E73CEB"/>
    <w:rsid w:val="00EA3023"/>
    <w:rsid w:val="00EB7CDE"/>
    <w:rsid w:val="00EE1FBF"/>
    <w:rsid w:val="00EE40F5"/>
    <w:rsid w:val="00EF5C56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62F9A"/>
  <w15:docId w15:val="{838F10FB-FCCE-4BD1-9CC3-5D75DAE5E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kib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6</Pages>
  <Words>1994</Words>
  <Characters>11966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Skiba.</dc:creator>
  <cp:keywords/>
  <cp:lastModifiedBy>Karolina Skiba.</cp:lastModifiedBy>
  <cp:revision>5</cp:revision>
  <cp:lastPrinted>2016-07-26T10:32:00Z</cp:lastPrinted>
  <dcterms:created xsi:type="dcterms:W3CDTF">2024-05-22T12:41:00Z</dcterms:created>
  <dcterms:modified xsi:type="dcterms:W3CDTF">2024-05-24T11:12:00Z</dcterms:modified>
</cp:coreProperties>
</file>