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AD2B" w14:textId="6B796994"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 </w:t>
      </w:r>
      <w:r w:rsidR="0068025F" w:rsidRPr="00734605">
        <w:rPr>
          <w:rFonts w:ascii="Times New Roman" w:hAnsi="Times New Roman"/>
          <w:b/>
          <w:sz w:val="24"/>
          <w:szCs w:val="24"/>
        </w:rPr>
        <w:t>do SWZ</w:t>
      </w:r>
    </w:p>
    <w:p w14:paraId="267A17E4" w14:textId="68C42ADD"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FE0F14">
        <w:rPr>
          <w:rFonts w:ascii="Times New Roman" w:eastAsia="Times New Roman" w:hAnsi="Times New Roman" w:cs="Times New Roman"/>
          <w:b/>
          <w:noProof w:val="0"/>
          <w:sz w:val="24"/>
          <w:szCs w:val="24"/>
          <w:lang w:eastAsia="pl-PL"/>
        </w:rPr>
        <w:t>4</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3939C82F"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w:t>
      </w:r>
      <w:r w:rsidR="005446BF" w:rsidRPr="000A2614">
        <w:rPr>
          <w:rFonts w:ascii="Times New Roman" w:eastAsia="Calibri" w:hAnsi="Times New Roman" w:cs="Times New Roman"/>
          <w:b/>
          <w:bCs/>
          <w:noProof w:val="0"/>
          <w:sz w:val="24"/>
          <w:szCs w:val="24"/>
        </w:rPr>
        <w:t>202</w:t>
      </w:r>
      <w:r w:rsidR="00FE0F14">
        <w:rPr>
          <w:rFonts w:ascii="Times New Roman" w:eastAsia="Calibri" w:hAnsi="Times New Roman" w:cs="Times New Roman"/>
          <w:b/>
          <w:bCs/>
          <w:noProof w:val="0"/>
          <w:sz w:val="24"/>
          <w:szCs w:val="24"/>
        </w:rPr>
        <w:t>4</w:t>
      </w:r>
      <w:r w:rsidR="00712FC1" w:rsidRPr="000A2614">
        <w:rPr>
          <w:rFonts w:ascii="Times New Roman" w:eastAsia="Calibri" w:hAnsi="Times New Roman" w:cs="Times New Roman"/>
          <w:b/>
          <w:bCs/>
          <w:noProof w:val="0"/>
          <w:sz w:val="24"/>
          <w:szCs w:val="24"/>
        </w:rPr>
        <w:t xml:space="preserve"> r</w:t>
      </w:r>
      <w:r w:rsidR="00712FC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B98D0F5" w14:textId="32069708"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w:t>
      </w:r>
      <w:r w:rsidRPr="00903243">
        <w:rPr>
          <w:rFonts w:ascii="Times New Roman" w:eastAsia="Calibri" w:hAnsi="Times New Roman" w:cs="Times New Roman"/>
          <w:b/>
          <w:bCs/>
          <w:noProof w:val="0"/>
          <w:sz w:val="24"/>
          <w:szCs w:val="24"/>
        </w:rPr>
        <w:t>NIP 611-12</w:t>
      </w:r>
      <w:r w:rsidR="00AA1D16">
        <w:rPr>
          <w:rFonts w:ascii="Times New Roman" w:eastAsia="Calibri" w:hAnsi="Times New Roman" w:cs="Times New Roman"/>
          <w:b/>
          <w:bCs/>
          <w:noProof w:val="0"/>
          <w:sz w:val="24"/>
          <w:szCs w:val="24"/>
        </w:rPr>
        <w:t>-13-469</w:t>
      </w:r>
      <w:r w:rsidRPr="00903243">
        <w:rPr>
          <w:rFonts w:ascii="Times New Roman" w:eastAsia="Calibri" w:hAnsi="Times New Roman" w:cs="Times New Roman"/>
          <w:b/>
          <w:bCs/>
          <w:noProof w:val="0"/>
          <w:sz w:val="24"/>
          <w:szCs w:val="24"/>
        </w:rPr>
        <w:t>, REGON 000293640</w:t>
      </w:r>
      <w:r w:rsidRPr="00C374E1">
        <w:rPr>
          <w:rFonts w:ascii="Times New Roman" w:eastAsia="Calibri" w:hAnsi="Times New Roman" w:cs="Times New Roman"/>
          <w:noProof w:val="0"/>
          <w:sz w:val="24"/>
          <w:szCs w:val="24"/>
        </w:rPr>
        <w:t>, zarejestrowanym w Sądzie Rejonowym dla Wrocławia Fabrycznej</w:t>
      </w:r>
      <w:r w:rsidR="00FE0F14">
        <w:rPr>
          <w:rFonts w:ascii="Times New Roman" w:eastAsia="Calibri" w:hAnsi="Times New Roman" w:cs="Times New Roman"/>
          <w:noProof w:val="0"/>
          <w:sz w:val="24"/>
          <w:szCs w:val="24"/>
        </w:rPr>
        <w:t xml:space="preserve"> we Wrocławiu</w:t>
      </w:r>
      <w:r w:rsidRPr="00C374E1">
        <w:rPr>
          <w:rFonts w:ascii="Times New Roman" w:eastAsia="Calibri" w:hAnsi="Times New Roman" w:cs="Times New Roman"/>
          <w:noProof w:val="0"/>
          <w:sz w:val="24"/>
          <w:szCs w:val="24"/>
        </w:rPr>
        <w:t xml:space="preserve">, IX Wydział Gospodarczy Krajowego Rejestru Sądowego pod numerem </w:t>
      </w:r>
      <w:r w:rsidRPr="00903243">
        <w:rPr>
          <w:rFonts w:ascii="Times New Roman" w:eastAsia="Calibri" w:hAnsi="Times New Roman" w:cs="Times New Roman"/>
          <w:b/>
          <w:bCs/>
          <w:noProof w:val="0"/>
          <w:sz w:val="24"/>
          <w:szCs w:val="24"/>
        </w:rPr>
        <w:t>KRS  0000083901</w:t>
      </w:r>
      <w:r w:rsidRPr="00C374E1">
        <w:rPr>
          <w:rFonts w:ascii="Times New Roman" w:eastAsia="Calibri" w:hAnsi="Times New Roman" w:cs="Times New Roman"/>
          <w:noProof w:val="0"/>
          <w:sz w:val="24"/>
          <w:szCs w:val="24"/>
        </w:rPr>
        <w:t xml:space="preserve">, </w:t>
      </w:r>
      <w:r w:rsidR="00903243">
        <w:rPr>
          <w:rFonts w:ascii="Times New Roman" w:eastAsia="Calibri" w:hAnsi="Times New Roman" w:cs="Times New Roman"/>
          <w:noProof w:val="0"/>
          <w:sz w:val="24"/>
          <w:szCs w:val="24"/>
        </w:rPr>
        <w:t>który reprezentuje</w:t>
      </w:r>
      <w:r w:rsidRPr="00C374E1">
        <w:rPr>
          <w:rFonts w:ascii="Times New Roman" w:eastAsia="Calibri" w:hAnsi="Times New Roman" w:cs="Times New Roman"/>
          <w:noProof w:val="0"/>
          <w:sz w:val="24"/>
          <w:szCs w:val="24"/>
        </w:rPr>
        <w:t>:</w:t>
      </w: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Sylwia Modrzyk - Dyrektor</w:t>
      </w:r>
      <w:r w:rsidR="00903243" w:rsidRPr="00903243">
        <w:rPr>
          <w:rFonts w:ascii="Times New Roman" w:eastAsia="Calibri" w:hAnsi="Times New Roman" w:cs="Times New Roman"/>
          <w:b/>
          <w:bCs/>
          <w:noProof w:val="0"/>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1FAB492A"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w:t>
      </w:r>
      <w:r w:rsidR="00D8582F">
        <w:rPr>
          <w:rFonts w:ascii="Times New Roman" w:eastAsia="Calibri" w:hAnsi="Times New Roman" w:cs="Times New Roman"/>
          <w:noProof w:val="0"/>
          <w:sz w:val="24"/>
          <w:szCs w:val="24"/>
        </w:rPr>
        <w:t>przetargu nieograniczonego</w:t>
      </w:r>
      <w:r w:rsidR="00A20191">
        <w:rPr>
          <w:rFonts w:ascii="Times New Roman" w:eastAsia="Calibri" w:hAnsi="Times New Roman" w:cs="Times New Roman"/>
          <w:noProof w:val="0"/>
          <w:sz w:val="24"/>
          <w:szCs w:val="24"/>
        </w:rPr>
        <w:t xml:space="preserve"> na podstawie</w:t>
      </w:r>
      <w:r w:rsidR="00D8582F">
        <w:rPr>
          <w:rFonts w:ascii="Times New Roman" w:eastAsia="Calibri" w:hAnsi="Times New Roman" w:cs="Times New Roman"/>
          <w:noProof w:val="0"/>
          <w:sz w:val="24"/>
          <w:szCs w:val="24"/>
        </w:rPr>
        <w:t xml:space="preserve"> </w:t>
      </w:r>
      <w:r w:rsidR="00D0264E">
        <w:rPr>
          <w:rFonts w:ascii="Times New Roman" w:eastAsia="Calibri" w:hAnsi="Times New Roman" w:cs="Times New Roman"/>
          <w:noProof w:val="0"/>
          <w:sz w:val="24"/>
          <w:szCs w:val="24"/>
        </w:rPr>
        <w:t>ustawy Prawo zamówień publicznych (</w:t>
      </w:r>
      <w:r w:rsidR="005268F1">
        <w:rPr>
          <w:rFonts w:ascii="Times New Roman" w:eastAsia="Calibri" w:hAnsi="Times New Roman" w:cs="Times New Roman"/>
          <w:noProof w:val="0"/>
          <w:sz w:val="24"/>
          <w:szCs w:val="24"/>
        </w:rPr>
        <w:t xml:space="preserve">tj. </w:t>
      </w:r>
      <w:r w:rsidR="00D0264E">
        <w:rPr>
          <w:rFonts w:ascii="Times New Roman" w:eastAsia="Calibri" w:hAnsi="Times New Roman" w:cs="Times New Roman"/>
          <w:noProof w:val="0"/>
          <w:sz w:val="24"/>
          <w:szCs w:val="24"/>
        </w:rPr>
        <w:t>Dz. U. z 202</w:t>
      </w:r>
      <w:r w:rsidR="005D5A02">
        <w:rPr>
          <w:rFonts w:ascii="Times New Roman" w:eastAsia="Calibri" w:hAnsi="Times New Roman" w:cs="Times New Roman"/>
          <w:noProof w:val="0"/>
          <w:sz w:val="24"/>
          <w:szCs w:val="24"/>
        </w:rPr>
        <w:t>3</w:t>
      </w:r>
      <w:r w:rsidR="00D0264E">
        <w:rPr>
          <w:rFonts w:ascii="Times New Roman" w:eastAsia="Calibri" w:hAnsi="Times New Roman" w:cs="Times New Roman"/>
          <w:noProof w:val="0"/>
          <w:sz w:val="24"/>
          <w:szCs w:val="24"/>
        </w:rPr>
        <w:t xml:space="preserve"> r. poz. </w:t>
      </w:r>
      <w:r w:rsidR="005D5A02">
        <w:rPr>
          <w:rFonts w:ascii="Times New Roman" w:eastAsia="Calibri" w:hAnsi="Times New Roman" w:cs="Times New Roman"/>
          <w:noProof w:val="0"/>
          <w:sz w:val="24"/>
          <w:szCs w:val="24"/>
        </w:rPr>
        <w:t>1605</w:t>
      </w:r>
      <w:r w:rsidR="00D0264E">
        <w:rPr>
          <w:rFonts w:ascii="Times New Roman" w:eastAsia="Calibri" w:hAnsi="Times New Roman" w:cs="Times New Roman"/>
          <w:noProof w:val="0"/>
          <w:sz w:val="24"/>
          <w:szCs w:val="24"/>
        </w:rPr>
        <w:t xml:space="preserve"> ze zm.)</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w:t>
      </w:r>
      <w:r w:rsidR="00D0264E">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t>
      </w:r>
      <w:r w:rsidR="000E6165" w:rsidRPr="000E6165">
        <w:rPr>
          <w:rFonts w:ascii="Times New Roman" w:eastAsia="Calibri" w:hAnsi="Times New Roman" w:cs="Times New Roman"/>
          <w:b/>
          <w:bCs/>
          <w:noProof w:val="0"/>
          <w:sz w:val="24"/>
          <w:szCs w:val="24"/>
        </w:rPr>
        <w:t>Dostaw</w:t>
      </w:r>
      <w:r w:rsidR="00591B26">
        <w:rPr>
          <w:rFonts w:ascii="Times New Roman" w:eastAsia="Calibri" w:hAnsi="Times New Roman" w:cs="Times New Roman"/>
          <w:b/>
          <w:bCs/>
          <w:noProof w:val="0"/>
          <w:sz w:val="24"/>
          <w:szCs w:val="24"/>
        </w:rPr>
        <w:t xml:space="preserve">ę </w:t>
      </w:r>
      <w:r w:rsidR="009203F4">
        <w:rPr>
          <w:rFonts w:ascii="Times New Roman" w:eastAsia="Calibri" w:hAnsi="Times New Roman" w:cs="Times New Roman"/>
          <w:b/>
          <w:bCs/>
          <w:noProof w:val="0"/>
          <w:sz w:val="24"/>
          <w:szCs w:val="24"/>
        </w:rPr>
        <w:t>artykułów biurowych</w:t>
      </w:r>
      <w:r w:rsidR="00895920">
        <w:rPr>
          <w:rFonts w:ascii="Times New Roman" w:eastAsia="Calibri" w:hAnsi="Times New Roman" w:cs="Times New Roman"/>
          <w:b/>
          <w:bCs/>
          <w:noProof w:val="0"/>
          <w:sz w:val="24"/>
          <w:szCs w:val="24"/>
        </w:rPr>
        <w:t>, tuszy, tonerów do drukarek, kopiarek</w:t>
      </w:r>
      <w:r w:rsidR="00FE0F14">
        <w:rPr>
          <w:rFonts w:ascii="Times New Roman" w:eastAsia="Calibri" w:hAnsi="Times New Roman" w:cs="Times New Roman"/>
          <w:b/>
          <w:bCs/>
          <w:noProof w:val="0"/>
          <w:sz w:val="24"/>
          <w:szCs w:val="24"/>
        </w:rPr>
        <w:t xml:space="preserve"> </w:t>
      </w:r>
      <w:r w:rsidR="00895920">
        <w:rPr>
          <w:rFonts w:ascii="Times New Roman" w:eastAsia="Calibri" w:hAnsi="Times New Roman" w:cs="Times New Roman"/>
          <w:b/>
          <w:bCs/>
          <w:noProof w:val="0"/>
          <w:sz w:val="24"/>
          <w:szCs w:val="24"/>
        </w:rPr>
        <w:t xml:space="preserve">dla </w:t>
      </w:r>
      <w:r w:rsidR="00591B26">
        <w:rPr>
          <w:rFonts w:ascii="Times New Roman" w:eastAsia="Calibri" w:hAnsi="Times New Roman" w:cs="Times New Roman"/>
          <w:b/>
          <w:bCs/>
          <w:noProof w:val="0"/>
          <w:sz w:val="24"/>
          <w:szCs w:val="24"/>
        </w:rPr>
        <w:t>Wojewódzkiego Centrum Szpitalnego Kotliny Jeleniogórskiej</w:t>
      </w:r>
      <w:r w:rsidR="00044A11">
        <w:rPr>
          <w:rFonts w:ascii="Times New Roman" w:eastAsia="Calibri" w:hAnsi="Times New Roman" w:cs="Times New Roman"/>
          <w:b/>
          <w:bCs/>
          <w:noProof w:val="0"/>
          <w:sz w:val="24"/>
          <w:szCs w:val="24"/>
        </w:rPr>
        <w:t xml:space="preserve"> </w:t>
      </w:r>
      <w:r w:rsidR="00591B26">
        <w:rPr>
          <w:rFonts w:ascii="Times New Roman" w:eastAsia="Calibri" w:hAnsi="Times New Roman" w:cs="Times New Roman"/>
          <w:b/>
          <w:bCs/>
          <w:noProof w:val="0"/>
          <w:sz w:val="24"/>
          <w:szCs w:val="24"/>
        </w:rPr>
        <w:t>w zakresie Pakietu Nr …</w:t>
      </w:r>
      <w:r w:rsidR="003B0319">
        <w:rPr>
          <w:rFonts w:ascii="Times New Roman" w:eastAsia="Calibri" w:hAnsi="Times New Roman" w:cs="Times New Roman"/>
          <w:b/>
          <w:bCs/>
          <w:noProof w:val="0"/>
          <w:sz w:val="24"/>
          <w:szCs w:val="24"/>
        </w:rPr>
        <w:t>…</w:t>
      </w:r>
      <w:r w:rsidR="00591B26">
        <w:rPr>
          <w:rFonts w:ascii="Times New Roman" w:eastAsia="Calibri" w:hAnsi="Times New Roman" w:cs="Times New Roman"/>
          <w:b/>
          <w:bCs/>
          <w:noProof w:val="0"/>
          <w:sz w:val="24"/>
          <w:szCs w:val="24"/>
        </w:rPr>
        <w:t>…</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91B26">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5C8FD0B3"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r w:rsidR="003B0319">
        <w:rPr>
          <w:rFonts w:ascii="Times New Roman" w:eastAsia="Calibri" w:hAnsi="Times New Roman" w:cs="Times New Roman"/>
          <w:noProof w:val="0"/>
          <w:sz w:val="24"/>
          <w:szCs w:val="24"/>
        </w:rPr>
        <w:t xml:space="preserve">Wykonawca przez cały okres trwania umowy będzie dostarczał </w:t>
      </w:r>
      <w:r w:rsidR="003B0319" w:rsidRPr="003B0319">
        <w:rPr>
          <w:rFonts w:ascii="Times New Roman" w:eastAsia="Calibri" w:hAnsi="Times New Roman" w:cs="Times New Roman"/>
          <w:b/>
          <w:bCs/>
          <w:noProof w:val="0"/>
          <w:sz w:val="24"/>
          <w:szCs w:val="24"/>
        </w:rPr>
        <w:t>towary nowe, nierege</w:t>
      </w:r>
      <w:r w:rsidR="00A71E80">
        <w:rPr>
          <w:rFonts w:ascii="Times New Roman" w:eastAsia="Calibri" w:hAnsi="Times New Roman" w:cs="Times New Roman"/>
          <w:b/>
          <w:bCs/>
          <w:noProof w:val="0"/>
          <w:sz w:val="24"/>
          <w:szCs w:val="24"/>
        </w:rPr>
        <w:t>ner</w:t>
      </w:r>
      <w:r w:rsidR="003B0319" w:rsidRPr="003B0319">
        <w:rPr>
          <w:rFonts w:ascii="Times New Roman" w:eastAsia="Calibri" w:hAnsi="Times New Roman" w:cs="Times New Roman"/>
          <w:b/>
          <w:bCs/>
          <w:noProof w:val="0"/>
          <w:sz w:val="24"/>
          <w:szCs w:val="24"/>
        </w:rPr>
        <w:t>owane</w:t>
      </w:r>
      <w:r w:rsidR="00FE0031">
        <w:rPr>
          <w:rFonts w:ascii="Times New Roman" w:eastAsia="Calibri" w:hAnsi="Times New Roman" w:cs="Times New Roman"/>
          <w:b/>
          <w:bCs/>
          <w:noProof w:val="0"/>
          <w:sz w:val="24"/>
          <w:szCs w:val="24"/>
        </w:rPr>
        <w:t>, nierefabrykowane</w:t>
      </w:r>
      <w:bookmarkStart w:id="1" w:name="_GoBack"/>
      <w:bookmarkEnd w:id="1"/>
      <w:r w:rsidR="003B0319">
        <w:rPr>
          <w:rFonts w:ascii="Times New Roman" w:eastAsia="Calibri" w:hAnsi="Times New Roman" w:cs="Times New Roman"/>
          <w:noProof w:val="0"/>
          <w:sz w:val="24"/>
          <w:szCs w:val="24"/>
        </w:rPr>
        <w:t xml:space="preserve">. </w:t>
      </w:r>
    </w:p>
    <w:p w14:paraId="6F7AC0A9" w14:textId="1E76B1B6"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 xml:space="preserve">nieograniczonego na podstawie art. </w:t>
      </w:r>
      <w:r w:rsidR="009203F4">
        <w:rPr>
          <w:rFonts w:ascii="Times New Roman" w:eastAsia="Calibri" w:hAnsi="Times New Roman" w:cs="Times New Roman"/>
          <w:noProof w:val="0"/>
          <w:sz w:val="24"/>
          <w:szCs w:val="24"/>
        </w:rPr>
        <w:t>275</w:t>
      </w:r>
      <w:r w:rsidR="00F44C3D">
        <w:rPr>
          <w:rFonts w:ascii="Times New Roman" w:eastAsia="Calibri" w:hAnsi="Times New Roman" w:cs="Times New Roman"/>
          <w:noProof w:val="0"/>
          <w:sz w:val="24"/>
          <w:szCs w:val="24"/>
        </w:rPr>
        <w:t xml:space="preserve"> pkt 1 </w:t>
      </w:r>
      <w:r>
        <w:rPr>
          <w:rFonts w:ascii="Times New Roman" w:eastAsia="Calibri" w:hAnsi="Times New Roman" w:cs="Times New Roman"/>
          <w:noProof w:val="0"/>
          <w:sz w:val="24"/>
          <w:szCs w:val="24"/>
        </w:rPr>
        <w:t xml:space="preserve"> u</w:t>
      </w:r>
      <w:r w:rsidRPr="00917804">
        <w:rPr>
          <w:rFonts w:ascii="Times New Roman" w:eastAsia="Calibri" w:hAnsi="Times New Roman" w:cs="Times New Roman"/>
          <w:noProof w:val="0"/>
          <w:sz w:val="24"/>
          <w:szCs w:val="24"/>
        </w:rPr>
        <w:t>stawy P</w:t>
      </w:r>
      <w:r>
        <w:rPr>
          <w:rFonts w:ascii="Times New Roman" w:eastAsia="Calibri" w:hAnsi="Times New Roman" w:cs="Times New Roman"/>
          <w:noProof w:val="0"/>
          <w:sz w:val="24"/>
          <w:szCs w:val="24"/>
        </w:rPr>
        <w:t>ZP</w:t>
      </w:r>
      <w:r w:rsidRPr="00917804">
        <w:rPr>
          <w:rFonts w:ascii="Times New Roman" w:eastAsia="Calibri" w:hAnsi="Times New Roman" w:cs="Times New Roman"/>
          <w:noProof w:val="0"/>
          <w:sz w:val="24"/>
          <w:szCs w:val="24"/>
        </w:rPr>
        <w:t xml:space="preserve"> i wchodzi w życie z dniem jej podpisania przez obie strony i obowiązuje od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 do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noProof w:val="0"/>
          <w:sz w:val="24"/>
          <w:szCs w:val="24"/>
        </w:rPr>
      </w:pPr>
      <w:r w:rsidRPr="00A8249A">
        <w:rPr>
          <w:rFonts w:ascii="Times New Roman" w:eastAsia="Calibri" w:hAnsi="Times New Roman" w:cs="Times New Roman"/>
          <w:noProof w:val="0"/>
          <w:sz w:val="24"/>
          <w:szCs w:val="24"/>
        </w:rPr>
        <w:t xml:space="preserve">Łączna wartość przedmiotu umowy określonego w § 1 wynosi netto: .............................. zł (słownie:.......................................),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 - cena netto: ……………. zł. (słownie: ………………… złotych), cena brutto: …………………. zł. ( słownie: ……………….. złotych), </w:t>
      </w:r>
    </w:p>
    <w:p w14:paraId="649B51FF"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cena netto: ……………. zł. (słownie: ………………… złotych), cena brutto: …………………. zł. ( słownie: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noProof w:val="0"/>
          <w:sz w:val="24"/>
          <w:szCs w:val="24"/>
        </w:rPr>
      </w:pPr>
    </w:p>
    <w:p w14:paraId="7EB6C782" w14:textId="06F5EF98"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loco </w:t>
      </w:r>
      <w:r w:rsidR="00A20191">
        <w:rPr>
          <w:rFonts w:ascii="Times New Roman" w:eastAsia="Calibri" w:hAnsi="Times New Roman" w:cs="Times New Roman"/>
          <w:iCs/>
          <w:noProof w:val="0"/>
          <w:sz w:val="24"/>
          <w:szCs w:val="24"/>
        </w:rPr>
        <w:t xml:space="preserve">magazyn </w:t>
      </w:r>
      <w:r w:rsidR="00E1654B">
        <w:rPr>
          <w:rFonts w:ascii="Times New Roman" w:eastAsia="Calibri" w:hAnsi="Times New Roman" w:cs="Times New Roman"/>
          <w:iCs/>
          <w:noProof w:val="0"/>
          <w:sz w:val="24"/>
          <w:szCs w:val="24"/>
        </w:rPr>
        <w:t>Centralny</w:t>
      </w:r>
      <w:r w:rsidR="004B139D">
        <w:rPr>
          <w:rFonts w:ascii="Times New Roman" w:eastAsia="Calibri" w:hAnsi="Times New Roman" w:cs="Times New Roman"/>
          <w:iCs/>
          <w:noProof w:val="0"/>
          <w:sz w:val="24"/>
          <w:szCs w:val="24"/>
        </w:rPr>
        <w:t xml:space="preserve"> </w:t>
      </w:r>
      <w:r w:rsidR="00BA4139" w:rsidRPr="00BA4139">
        <w:rPr>
          <w:rFonts w:ascii="Times New Roman" w:eastAsia="Calibri" w:hAnsi="Times New Roman" w:cs="Times New Roman"/>
          <w:iCs/>
          <w:noProof w:val="0"/>
          <w:sz w:val="24"/>
          <w:szCs w:val="24"/>
        </w:rPr>
        <w:t>Wojewódzkiego Centrum Szpitalnego Kotliny Jeleniogórskiej w Jeleniej Górze</w:t>
      </w:r>
      <w:r w:rsidR="00992BB1">
        <w:rPr>
          <w:rFonts w:ascii="Times New Roman" w:eastAsia="Calibri" w:hAnsi="Times New Roman" w:cs="Times New Roman"/>
          <w:iCs/>
          <w:noProof w:val="0"/>
          <w:sz w:val="24"/>
          <w:szCs w:val="24"/>
        </w:rPr>
        <w:t xml:space="preserve"> oraz wjazdem na teren parkingu WCSKJ</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55848692"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w:t>
      </w:r>
      <w:r w:rsidR="004A713C">
        <w:rPr>
          <w:rFonts w:ascii="Times New Roman" w:eastAsia="Calibri" w:hAnsi="Times New Roman" w:cs="Times New Roman"/>
          <w:noProof w:val="0"/>
          <w:sz w:val="24"/>
          <w:szCs w:val="24"/>
        </w:rPr>
        <w:t>5</w:t>
      </w:r>
      <w:r w:rsidR="008605C1">
        <w:rPr>
          <w:rFonts w:ascii="Times New Roman" w:eastAsia="Calibri" w:hAnsi="Times New Roman" w:cs="Times New Roman"/>
          <w:noProof w:val="0"/>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2A5D60A" w14:textId="679B4C63"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63CB1">
        <w:rPr>
          <w:rFonts w:ascii="Times New Roman" w:eastAsia="Calibri" w:hAnsi="Times New Roman" w:cs="Times New Roman"/>
          <w:noProof w:val="0"/>
          <w:sz w:val="24"/>
          <w:szCs w:val="24"/>
        </w:rPr>
        <w:t xml:space="preserve">W przypadku, kiedy w powszechnej ofercie Wykonawcy ceny </w:t>
      </w:r>
      <w:r w:rsidR="004A713C">
        <w:rPr>
          <w:rFonts w:ascii="Times New Roman" w:eastAsia="Calibri" w:hAnsi="Times New Roman" w:cs="Times New Roman"/>
          <w:noProof w:val="0"/>
          <w:sz w:val="24"/>
          <w:szCs w:val="24"/>
        </w:rPr>
        <w:t>artykułów</w:t>
      </w:r>
      <w:r w:rsidRPr="00963CB1">
        <w:rPr>
          <w:rFonts w:ascii="Times New Roman" w:eastAsia="Calibri" w:hAnsi="Times New Roman" w:cs="Times New Roman"/>
          <w:noProof w:val="0"/>
          <w:sz w:val="24"/>
          <w:szCs w:val="24"/>
        </w:rPr>
        <w:t xml:space="preserve"> ustalane będą poniżej cen z niniejszej </w:t>
      </w:r>
      <w:r w:rsidR="00FF4E2E"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mowy (np. ceny promocyjne, rabaty na wybrane produkty)</w:t>
      </w:r>
      <w:r w:rsidR="00E4316C" w:rsidRPr="00963CB1">
        <w:rPr>
          <w:rFonts w:ascii="Times New Roman" w:eastAsia="Calibri" w:hAnsi="Times New Roman" w:cs="Times New Roman"/>
          <w:noProof w:val="0"/>
          <w:sz w:val="24"/>
          <w:szCs w:val="24"/>
        </w:rPr>
        <w:t>,</w:t>
      </w:r>
      <w:r w:rsidRPr="00963CB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mowy. Zmiany takie wymagają formy aneksu i obowiązują przez okres wskazany w ofercie promocyjnej</w:t>
      </w:r>
      <w:r w:rsidR="004A713C">
        <w:rPr>
          <w:rFonts w:ascii="Times New Roman" w:eastAsia="Calibri" w:hAnsi="Times New Roman" w:cs="Times New Roman"/>
          <w:noProof w:val="0"/>
          <w:sz w:val="24"/>
          <w:szCs w:val="24"/>
        </w:rPr>
        <w:t xml:space="preserve">.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6FF02296" w14:textId="34E593E0" w:rsidR="00C374E1" w:rsidRPr="00AA4D00"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color w:val="000000" w:themeColor="text1"/>
          <w:sz w:val="24"/>
          <w:szCs w:val="24"/>
        </w:rPr>
      </w:pPr>
      <w:r w:rsidRPr="00AA4D00">
        <w:rPr>
          <w:rFonts w:ascii="Times New Roman" w:eastAsia="Calibri" w:hAnsi="Times New Roman" w:cs="Times New Roman"/>
          <w:b/>
          <w:bCs/>
          <w:noProof w:val="0"/>
          <w:color w:val="000000" w:themeColor="text1"/>
          <w:sz w:val="24"/>
          <w:szCs w:val="24"/>
        </w:rPr>
        <w:t>Minimalna wartość zamówienia</w:t>
      </w:r>
      <w:r w:rsidR="00A71E80">
        <w:rPr>
          <w:rFonts w:ascii="Times New Roman" w:eastAsia="Calibri" w:hAnsi="Times New Roman" w:cs="Times New Roman"/>
          <w:b/>
          <w:bCs/>
          <w:noProof w:val="0"/>
          <w:color w:val="000000" w:themeColor="text1"/>
          <w:sz w:val="24"/>
          <w:szCs w:val="24"/>
        </w:rPr>
        <w:t>,</w:t>
      </w:r>
      <w:r w:rsidRPr="00AA4D00">
        <w:rPr>
          <w:rFonts w:ascii="Times New Roman" w:eastAsia="Calibri" w:hAnsi="Times New Roman" w:cs="Times New Roman"/>
          <w:b/>
          <w:bCs/>
          <w:noProof w:val="0"/>
          <w:color w:val="000000" w:themeColor="text1"/>
          <w:sz w:val="24"/>
          <w:szCs w:val="24"/>
        </w:rPr>
        <w:t xml:space="preserve"> która zostanie zamówiona podczas trwania umowy to</w:t>
      </w:r>
      <w:r w:rsidR="009A6171" w:rsidRPr="00AA4D00">
        <w:rPr>
          <w:rFonts w:ascii="Times New Roman" w:eastAsia="Calibri" w:hAnsi="Times New Roman" w:cs="Times New Roman"/>
          <w:b/>
          <w:bCs/>
          <w:noProof w:val="0"/>
          <w:color w:val="000000" w:themeColor="text1"/>
          <w:sz w:val="24"/>
          <w:szCs w:val="24"/>
        </w:rPr>
        <w:t xml:space="preserve">  </w:t>
      </w:r>
      <w:r w:rsidR="004A713C" w:rsidRPr="00EB33A5">
        <w:rPr>
          <w:rFonts w:ascii="Times New Roman" w:eastAsia="Calibri" w:hAnsi="Times New Roman" w:cs="Times New Roman"/>
          <w:b/>
          <w:bCs/>
          <w:noProof w:val="0"/>
          <w:sz w:val="24"/>
          <w:szCs w:val="24"/>
        </w:rPr>
        <w:t>30</w:t>
      </w:r>
      <w:r w:rsidR="0095025C" w:rsidRPr="00EB33A5">
        <w:rPr>
          <w:rFonts w:ascii="Times New Roman" w:eastAsia="Calibri" w:hAnsi="Times New Roman" w:cs="Times New Roman"/>
          <w:b/>
          <w:bCs/>
          <w:noProof w:val="0"/>
          <w:sz w:val="24"/>
          <w:szCs w:val="24"/>
        </w:rPr>
        <w:t xml:space="preserve"> </w:t>
      </w:r>
      <w:r w:rsidR="00A920D1" w:rsidRPr="00AA4D00">
        <w:rPr>
          <w:rFonts w:ascii="Times New Roman" w:eastAsia="Calibri" w:hAnsi="Times New Roman" w:cs="Times New Roman"/>
          <w:b/>
          <w:bCs/>
          <w:noProof w:val="0"/>
          <w:color w:val="000000" w:themeColor="text1"/>
          <w:sz w:val="24"/>
          <w:szCs w:val="24"/>
        </w:rPr>
        <w:t>%</w:t>
      </w:r>
      <w:r w:rsidRPr="00AA4D00">
        <w:rPr>
          <w:rFonts w:ascii="Times New Roman" w:eastAsia="Calibri" w:hAnsi="Times New Roman" w:cs="Times New Roman"/>
          <w:b/>
          <w:bCs/>
          <w:noProof w:val="0"/>
          <w:color w:val="000000" w:themeColor="text1"/>
          <w:sz w:val="24"/>
          <w:szCs w:val="24"/>
        </w:rPr>
        <w:t xml:space="preserve"> wartości umowy.</w:t>
      </w:r>
    </w:p>
    <w:p w14:paraId="255589CA" w14:textId="77777777" w:rsidR="00547DE5" w:rsidRPr="00AA4D00" w:rsidRDefault="00547DE5" w:rsidP="00547DE5">
      <w:pPr>
        <w:tabs>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color w:val="000000" w:themeColor="text1"/>
          <w:sz w:val="24"/>
          <w:szCs w:val="24"/>
        </w:rPr>
      </w:pP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2" w:name="_Hlk39055635"/>
      <w:r w:rsidRPr="00C374E1">
        <w:rPr>
          <w:rFonts w:ascii="Times New Roman" w:eastAsia="Calibri" w:hAnsi="Times New Roman" w:cs="Times New Roman"/>
          <w:b/>
          <w:noProof w:val="0"/>
          <w:sz w:val="24"/>
          <w:szCs w:val="24"/>
        </w:rPr>
        <w:t>§ 3.</w:t>
      </w:r>
    </w:p>
    <w:bookmarkEnd w:id="2"/>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64AB1243" w:rsidR="00C374E1" w:rsidRPr="00117B60" w:rsidRDefault="00520CF3" w:rsidP="0007444D">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od chwili otrzymania zamówienia przesłanego mailem</w:t>
      </w:r>
      <w:r w:rsidR="0007444D">
        <w:rPr>
          <w:rFonts w:ascii="Times New Roman" w:eastAsia="Calibri" w:hAnsi="Times New Roman" w:cs="Times New Roman"/>
          <w:noProof w:val="0"/>
          <w:sz w:val="24"/>
          <w:szCs w:val="24"/>
        </w:rPr>
        <w:t xml:space="preserve">.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t>
      </w:r>
      <w:r w:rsidR="00AF6EA4" w:rsidRPr="000E79D2">
        <w:rPr>
          <w:rFonts w:ascii="Times New Roman" w:eastAsia="Calibri" w:hAnsi="Times New Roman" w:cs="Times New Roman"/>
          <w:b/>
          <w:bCs/>
          <w:iCs/>
          <w:noProof w:val="0"/>
          <w:color w:val="FF0000"/>
          <w:sz w:val="24"/>
          <w:szCs w:val="24"/>
        </w:rPr>
        <w:t xml:space="preserve">w ciągu </w:t>
      </w:r>
      <w:r w:rsidR="000E79D2" w:rsidRPr="000E79D2">
        <w:rPr>
          <w:rFonts w:ascii="Times New Roman" w:eastAsia="Calibri" w:hAnsi="Times New Roman" w:cs="Times New Roman"/>
          <w:b/>
          <w:bCs/>
          <w:iCs/>
          <w:noProof w:val="0"/>
          <w:color w:val="FF0000"/>
          <w:sz w:val="24"/>
          <w:szCs w:val="24"/>
        </w:rPr>
        <w:t xml:space="preserve">2 dni roboczych </w:t>
      </w:r>
      <w:r w:rsidR="00AF6EA4" w:rsidRPr="000E79D2">
        <w:rPr>
          <w:rFonts w:ascii="Times New Roman" w:eastAsia="Calibri" w:hAnsi="Times New Roman" w:cs="Times New Roman"/>
          <w:b/>
          <w:bCs/>
          <w:iCs/>
          <w:noProof w:val="0"/>
          <w:color w:val="FF0000"/>
          <w:sz w:val="24"/>
          <w:szCs w:val="24"/>
        </w:rPr>
        <w:t xml:space="preserve"> </w:t>
      </w:r>
      <w:r w:rsidR="00AF6EA4" w:rsidRPr="00117B60">
        <w:rPr>
          <w:rFonts w:ascii="Times New Roman" w:eastAsia="Calibri" w:hAnsi="Times New Roman" w:cs="Times New Roman"/>
          <w:b/>
          <w:bCs/>
          <w:iCs/>
          <w:noProof w:val="0"/>
          <w:sz w:val="24"/>
          <w:szCs w:val="24"/>
        </w:rPr>
        <w:t>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3440A6E0" w14:textId="29B2A8A3" w:rsidR="006E6CCB" w:rsidRPr="00040279"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noProof w:val="0"/>
          <w:sz w:val="24"/>
          <w:szCs w:val="24"/>
        </w:rPr>
        <w:t xml:space="preserve">; </w:t>
      </w:r>
      <w:r w:rsidR="0007444D" w:rsidRPr="0007444D">
        <w:rPr>
          <w:rFonts w:ascii="Times New Roman" w:eastAsia="Calibri" w:hAnsi="Times New Roman" w:cs="Times New Roman"/>
          <w:b/>
          <w:bCs/>
          <w:noProof w:val="0"/>
          <w:sz w:val="24"/>
          <w:szCs w:val="24"/>
        </w:rPr>
        <w:t>Magazyn Centralny</w:t>
      </w:r>
      <w:r w:rsidR="00A96592" w:rsidRPr="00A96592">
        <w:rPr>
          <w:rFonts w:ascii="Times New Roman" w:eastAsia="Calibri" w:hAnsi="Times New Roman" w:cs="Times New Roman"/>
          <w:b/>
          <w:bCs/>
          <w:noProof w:val="0"/>
          <w:sz w:val="24"/>
          <w:szCs w:val="24"/>
        </w:rPr>
        <w:t xml:space="preserve"> </w:t>
      </w:r>
      <w:r w:rsidRPr="00A96592">
        <w:rPr>
          <w:rFonts w:ascii="Times New Roman" w:eastAsia="Calibri" w:hAnsi="Times New Roman" w:cs="Times New Roman"/>
          <w:b/>
          <w:bCs/>
          <w:iCs/>
          <w:noProof w:val="0"/>
          <w:sz w:val="24"/>
          <w:szCs w:val="24"/>
        </w:rPr>
        <w:t>Wojewódzkiego Centrum Szpitalnego Kotliny Jeleniogórskiej (</w:t>
      </w:r>
      <w:r w:rsidR="004E674A" w:rsidRPr="00A96592">
        <w:rPr>
          <w:rFonts w:ascii="Times New Roman" w:eastAsia="Calibri" w:hAnsi="Times New Roman" w:cs="Times New Roman"/>
          <w:b/>
          <w:bCs/>
          <w:iCs/>
          <w:noProof w:val="0"/>
          <w:sz w:val="24"/>
          <w:szCs w:val="24"/>
        </w:rPr>
        <w:t>do godziny 1</w:t>
      </w:r>
      <w:r w:rsidR="0007444D">
        <w:rPr>
          <w:rFonts w:ascii="Times New Roman" w:eastAsia="Calibri" w:hAnsi="Times New Roman" w:cs="Times New Roman"/>
          <w:b/>
          <w:bCs/>
          <w:iCs/>
          <w:noProof w:val="0"/>
          <w:sz w:val="24"/>
          <w:szCs w:val="24"/>
        </w:rPr>
        <w:t>4</w:t>
      </w:r>
      <w:r w:rsidR="004E674A" w:rsidRPr="00A96592">
        <w:rPr>
          <w:rFonts w:ascii="Times New Roman" w:eastAsia="Calibri" w:hAnsi="Times New Roman" w:cs="Times New Roman"/>
          <w:b/>
          <w:bCs/>
          <w:iCs/>
          <w:noProof w:val="0"/>
          <w:sz w:val="24"/>
          <w:szCs w:val="24"/>
        </w:rPr>
        <w:t xml:space="preserve">:00 </w:t>
      </w:r>
      <w:r w:rsidR="00A96592" w:rsidRPr="00A96592">
        <w:rPr>
          <w:rFonts w:ascii="Times New Roman" w:eastAsia="Calibri" w:hAnsi="Times New Roman" w:cs="Times New Roman"/>
          <w:b/>
          <w:bCs/>
          <w:iCs/>
          <w:noProof w:val="0"/>
          <w:sz w:val="24"/>
          <w:szCs w:val="24"/>
        </w:rPr>
        <w:t>od poniedziałku do piątku</w:t>
      </w:r>
      <w:r w:rsidRPr="00A96592">
        <w:rPr>
          <w:rFonts w:ascii="Times New Roman" w:eastAsia="Calibri" w:hAnsi="Times New Roman" w:cs="Times New Roman"/>
          <w:b/>
          <w:bCs/>
          <w:iCs/>
          <w:noProof w:val="0"/>
          <w:sz w:val="24"/>
          <w:szCs w:val="24"/>
        </w:rPr>
        <w:t>)</w:t>
      </w:r>
      <w:r w:rsidR="004E674A" w:rsidRPr="00A96592">
        <w:rPr>
          <w:rFonts w:ascii="Times New Roman" w:eastAsia="Calibri" w:hAnsi="Times New Roman" w:cs="Times New Roman"/>
          <w:b/>
          <w:bCs/>
          <w:iCs/>
          <w:noProof w:val="0"/>
          <w:sz w:val="24"/>
          <w:szCs w:val="24"/>
        </w:rPr>
        <w:t>.</w:t>
      </w:r>
    </w:p>
    <w:p w14:paraId="12DA7DAF" w14:textId="77777777" w:rsidR="00040279" w:rsidRDefault="00040279" w:rsidP="00040279">
      <w:p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127FB1F" w14:textId="2EE45877"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lastRenderedPageBreak/>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0E79D2" w:rsidRPr="00040279">
          <w:rPr>
            <w:rStyle w:val="Hipercze"/>
            <w:rFonts w:ascii="Times New Roman" w:eastAsia="Calibri" w:hAnsi="Times New Roman" w:cs="Times New Roman"/>
            <w:b/>
            <w:bCs/>
            <w:noProof w:val="0"/>
            <w:sz w:val="24"/>
            <w:szCs w:val="24"/>
          </w:rPr>
          <w:t>barbaragasiorowska@spzoz.jgora.pl</w:t>
        </w:r>
      </w:hyperlink>
      <w:r w:rsidR="000E79D2" w:rsidRPr="00040279">
        <w:rPr>
          <w:rFonts w:ascii="Times New Roman" w:eastAsia="Calibri" w:hAnsi="Times New Roman" w:cs="Times New Roman"/>
          <w:b/>
          <w:bCs/>
          <w:noProof w:val="0"/>
          <w:sz w:val="24"/>
          <w:szCs w:val="24"/>
        </w:rPr>
        <w:t xml:space="preserve"> </w:t>
      </w:r>
      <w:r w:rsidR="001A46AD" w:rsidRPr="004C2C3F">
        <w:rPr>
          <w:rFonts w:ascii="Times New Roman" w:eastAsia="Calibri" w:hAnsi="Times New Roman" w:cs="Times New Roman"/>
          <w:noProof w:val="0"/>
          <w:sz w:val="24"/>
          <w:szCs w:val="24"/>
        </w:rPr>
        <w:t>Faktury Wykonawca dołączy do dostawy w wersji papierowej.</w:t>
      </w:r>
    </w:p>
    <w:p w14:paraId="6CC72A5E" w14:textId="0825D9FE" w:rsidR="006E6CCB" w:rsidRPr="00040279"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w:t>
      </w:r>
      <w:r w:rsidR="000E79D2">
        <w:rPr>
          <w:rFonts w:ascii="Times New Roman" w:eastAsia="Calibri" w:hAnsi="Times New Roman" w:cs="Times New Roman"/>
          <w:noProof w:val="0"/>
          <w:sz w:val="24"/>
          <w:szCs w:val="24"/>
        </w:rPr>
        <w:t xml:space="preserve"> </w:t>
      </w:r>
      <w:hyperlink r:id="rId9" w:history="1">
        <w:r w:rsidR="000E79D2" w:rsidRPr="00040279">
          <w:rPr>
            <w:rStyle w:val="Hipercze"/>
            <w:rFonts w:ascii="Times New Roman" w:eastAsia="Calibri" w:hAnsi="Times New Roman" w:cs="Times New Roman"/>
            <w:b/>
            <w:bCs/>
            <w:noProof w:val="0"/>
            <w:sz w:val="24"/>
            <w:szCs w:val="24"/>
          </w:rPr>
          <w:t>barbaragasiorowska@spzoz.jgora.pl</w:t>
        </w:r>
      </w:hyperlink>
      <w:r w:rsidR="000E79D2" w:rsidRPr="00040279">
        <w:rPr>
          <w:rFonts w:ascii="Times New Roman" w:eastAsia="Calibri" w:hAnsi="Times New Roman" w:cs="Times New Roman"/>
          <w:b/>
          <w:bCs/>
          <w:noProof w:val="0"/>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 xml:space="preserve">O każdej dostawie, Wykonawca ma obowiązek zawiadomić Zamawiającego z 1 dniowym </w:t>
      </w:r>
      <w:r w:rsidR="00577B5E"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wyprzedzeniem przed planowanym terminem dostawy.</w:t>
      </w:r>
    </w:p>
    <w:p w14:paraId="28C69187" w14:textId="582EC098"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Za datę i miejsce dostawy uważa się wydanie towaru osobie upoważnionej do odbioru tegoż towaru:</w:t>
      </w:r>
      <w:r w:rsidR="00707A35" w:rsidRPr="00577B5E">
        <w:rPr>
          <w:rFonts w:ascii="Times New Roman" w:eastAsia="Calibri" w:hAnsi="Times New Roman" w:cs="Times New Roman"/>
          <w:noProof w:val="0"/>
          <w:sz w:val="24"/>
          <w:szCs w:val="24"/>
        </w:rPr>
        <w:t xml:space="preserve"> </w:t>
      </w:r>
      <w:r w:rsidR="00B12514">
        <w:rPr>
          <w:rFonts w:ascii="Times New Roman" w:eastAsia="Calibri" w:hAnsi="Times New Roman" w:cs="Times New Roman"/>
          <w:noProof w:val="0"/>
          <w:sz w:val="24"/>
          <w:szCs w:val="24"/>
        </w:rPr>
        <w:t>pracownik</w:t>
      </w:r>
      <w:r w:rsidR="00A70B50">
        <w:rPr>
          <w:rFonts w:ascii="Times New Roman" w:eastAsia="Calibri" w:hAnsi="Times New Roman" w:cs="Times New Roman"/>
          <w:noProof w:val="0"/>
          <w:sz w:val="24"/>
          <w:szCs w:val="24"/>
        </w:rPr>
        <w:t xml:space="preserve"> Działu Zamówień</w:t>
      </w:r>
      <w:r w:rsidR="00B12514">
        <w:rPr>
          <w:rFonts w:ascii="Times New Roman" w:eastAsia="Calibri" w:hAnsi="Times New Roman" w:cs="Times New Roman"/>
          <w:noProof w:val="0"/>
          <w:sz w:val="24"/>
          <w:szCs w:val="24"/>
        </w:rPr>
        <w:t xml:space="preserve"> Publicznych</w:t>
      </w:r>
      <w:r w:rsidR="00A70B50">
        <w:rPr>
          <w:rFonts w:ascii="Times New Roman" w:eastAsia="Calibri" w:hAnsi="Times New Roman" w:cs="Times New Roman"/>
          <w:noProof w:val="0"/>
          <w:sz w:val="24"/>
          <w:szCs w:val="24"/>
        </w:rPr>
        <w:t>, Zaopatrzenia i Magazynów</w:t>
      </w:r>
      <w:r w:rsidR="00707A35"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albo osoba przez niego upoważniona.</w:t>
      </w:r>
      <w:r w:rsidR="000F2ABD" w:rsidRPr="00577B5E">
        <w:rPr>
          <w:rFonts w:ascii="Times New Roman" w:eastAsia="Calibri" w:hAnsi="Times New Roman" w:cs="Times New Roman"/>
          <w:noProof w:val="0"/>
          <w:sz w:val="24"/>
          <w:szCs w:val="24"/>
        </w:rPr>
        <w:t xml:space="preserve"> </w:t>
      </w:r>
      <w:bookmarkStart w:id="3"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3"/>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4FC96A56" w14:textId="552C3EBB" w:rsidR="001B1234" w:rsidRPr="00E338C0"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color w:val="000000" w:themeColor="text1"/>
          <w:sz w:val="24"/>
          <w:szCs w:val="24"/>
        </w:rPr>
      </w:pPr>
      <w:r w:rsidRPr="00594F5D">
        <w:rPr>
          <w:rFonts w:ascii="Times New Roman" w:eastAsia="Calibri" w:hAnsi="Times New Roman" w:cs="Times New Roman"/>
          <w:noProof w:val="0"/>
          <w:sz w:val="24"/>
          <w:szCs w:val="24"/>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w:t>
      </w:r>
      <w:r>
        <w:rPr>
          <w:rFonts w:ascii="Times New Roman" w:eastAsia="Calibri" w:hAnsi="Times New Roman" w:cs="Times New Roman"/>
          <w:noProof w:val="0"/>
          <w:sz w:val="24"/>
          <w:szCs w:val="24"/>
        </w:rPr>
        <w:t xml:space="preserve"> w przypadku gdy Zamawiający nie zrealizuje zamówień </w:t>
      </w:r>
      <w:r w:rsidRPr="00E338C0">
        <w:rPr>
          <w:rFonts w:ascii="Times New Roman" w:eastAsia="Calibri" w:hAnsi="Times New Roman" w:cs="Times New Roman"/>
          <w:b/>
          <w:bCs/>
          <w:noProof w:val="0"/>
          <w:color w:val="000000" w:themeColor="text1"/>
          <w:sz w:val="24"/>
          <w:szCs w:val="24"/>
        </w:rPr>
        <w:t xml:space="preserve">przekraczających </w:t>
      </w:r>
      <w:r w:rsidR="002441A2" w:rsidRPr="00EB33A5">
        <w:rPr>
          <w:rFonts w:ascii="Times New Roman" w:eastAsia="Calibri" w:hAnsi="Times New Roman" w:cs="Times New Roman"/>
          <w:b/>
          <w:bCs/>
          <w:noProof w:val="0"/>
          <w:sz w:val="24"/>
          <w:szCs w:val="24"/>
        </w:rPr>
        <w:t>30</w:t>
      </w:r>
      <w:r w:rsidRPr="00EB33A5">
        <w:rPr>
          <w:rFonts w:ascii="Times New Roman" w:eastAsia="Calibri" w:hAnsi="Times New Roman" w:cs="Times New Roman"/>
          <w:b/>
          <w:bCs/>
          <w:noProof w:val="0"/>
          <w:sz w:val="24"/>
          <w:szCs w:val="24"/>
        </w:rPr>
        <w:t>%</w:t>
      </w:r>
      <w:r w:rsidRPr="00E338C0">
        <w:rPr>
          <w:rFonts w:ascii="Times New Roman" w:eastAsia="Calibri" w:hAnsi="Times New Roman" w:cs="Times New Roman"/>
          <w:b/>
          <w:bCs/>
          <w:noProof w:val="0"/>
          <w:color w:val="000000" w:themeColor="text1"/>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t xml:space="preserve">Zamawiający zastrzega sobie prawo do przesunięć asortymentowych przy zachowaniu łącznej wartości </w:t>
      </w:r>
      <w:r>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777777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797795">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noProof w:val="0"/>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noProof w:val="0"/>
          <w:sz w:val="24"/>
          <w:szCs w:val="24"/>
          <w:lang w:eastAsia="pl-PL"/>
        </w:rPr>
      </w:pPr>
      <w:r w:rsidRPr="00FC6892">
        <w:rPr>
          <w:rFonts w:ascii="Times New Roman" w:eastAsia="Times New Roman" w:hAnsi="Times New Roman" w:cs="Times New Roman"/>
          <w:b/>
          <w:bCs/>
          <w:noProof w:val="0"/>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lastRenderedPageBreak/>
        <w:t>Koszty obsługi bankowej powstałe w banku Zamawiającego pokrywa Zamawiający; koszty obsługi bankowej powstałe w banku Wykonawcy pokrywa Wykonawca.</w:t>
      </w:r>
    </w:p>
    <w:p w14:paraId="4C24455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 xml:space="preserve">W przypadku nieuregulowania przez Zamawiajacego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noProof w:val="0"/>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w:t>
      </w:r>
    </w:p>
    <w:p w14:paraId="216E31CF" w14:textId="3C2B9852"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dopuszcza dostarczenie faktur w formacie pliku PDF drogą elektroniczną na adres e-mailowy: </w:t>
      </w:r>
      <w:hyperlink r:id="rId10" w:history="1">
        <w:r w:rsidR="000E79D2" w:rsidRPr="00040279">
          <w:rPr>
            <w:rStyle w:val="Hipercze"/>
            <w:rFonts w:ascii="Times New Roman" w:eastAsia="Times New Roman" w:hAnsi="Times New Roman" w:cs="Times New Roman"/>
            <w:b/>
            <w:bCs/>
            <w:noProof w:val="0"/>
            <w:sz w:val="24"/>
            <w:szCs w:val="24"/>
            <w:lang w:eastAsia="pl-PL"/>
          </w:rPr>
          <w:t>barbaragasiorowska@spzoz.jgora.pl</w:t>
        </w:r>
      </w:hyperlink>
      <w:r w:rsidR="000E79D2" w:rsidRPr="00040279">
        <w:rPr>
          <w:rFonts w:ascii="Times New Roman" w:eastAsia="Times New Roman" w:hAnsi="Times New Roman" w:cs="Times New Roman"/>
          <w:b/>
          <w:bCs/>
          <w:noProof w:val="0"/>
          <w:sz w:val="24"/>
          <w:szCs w:val="24"/>
          <w:lang w:eastAsia="pl-PL"/>
        </w:rPr>
        <w:t xml:space="preserve"> </w:t>
      </w:r>
      <w:r w:rsidR="001A7CC9" w:rsidRPr="001A7CC9">
        <w:rPr>
          <w:rFonts w:ascii="Times New Roman" w:eastAsia="Times New Roman" w:hAnsi="Times New Roman" w:cs="Times New Roman"/>
          <w:noProof w:val="0"/>
          <w:color w:val="FF0000"/>
          <w:sz w:val="24"/>
          <w:szCs w:val="24"/>
          <w:lang w:eastAsia="pl-PL"/>
        </w:rPr>
        <w:t xml:space="preserve"> </w:t>
      </w:r>
      <w:r w:rsidRPr="001A7CC9">
        <w:rPr>
          <w:rFonts w:ascii="Times New Roman" w:eastAsia="Times New Roman" w:hAnsi="Times New Roman" w:cs="Times New Roman"/>
          <w:noProof w:val="0"/>
          <w:color w:val="FF0000"/>
          <w:sz w:val="24"/>
          <w:szCs w:val="24"/>
          <w:lang w:eastAsia="pl-PL"/>
        </w:rPr>
        <w:t xml:space="preserve"> </w:t>
      </w:r>
      <w:r w:rsidRPr="00FC0843">
        <w:rPr>
          <w:rFonts w:ascii="Times New Roman" w:eastAsia="Times New Roman" w:hAnsi="Times New Roman" w:cs="Times New Roman"/>
          <w:noProof w:val="0"/>
          <w:sz w:val="24"/>
          <w:szCs w:val="24"/>
          <w:lang w:eastAsia="pl-PL"/>
        </w:rPr>
        <w:t>Za datę doręczenia Zamawiającemu faktury drogą elektroniczną uznaje się dzień, który Zamawiający wskazał w e-mailu zwrotnym, potwierdzającym odbiór faktury.</w:t>
      </w:r>
    </w:p>
    <w:p w14:paraId="1B799AFF" w14:textId="1237468C"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zastrzega sobie prawo regulowania wynagrodzenia przysługującego Wykonawcy w ramach mechanizmu podzielonej płatności (ang. split payment) przewidzianego w </w:t>
      </w:r>
      <w:r w:rsidR="00575F7C">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stawie z dnia 11 marca 2004 r. o podatku od towarów i usług (t. j. Dz. U. z 202</w:t>
      </w:r>
      <w:r w:rsidR="00CF15CD">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w:t>
      </w:r>
      <w:r w:rsidR="00575F7C">
        <w:rPr>
          <w:rFonts w:ascii="Times New Roman" w:eastAsia="Times New Roman" w:hAnsi="Times New Roman" w:cs="Times New Roman"/>
          <w:noProof w:val="0"/>
          <w:sz w:val="24"/>
          <w:szCs w:val="24"/>
          <w:lang w:eastAsia="pl-PL"/>
        </w:rPr>
        <w:t>.</w:t>
      </w:r>
      <w:r w:rsidRPr="00FC0843">
        <w:rPr>
          <w:rFonts w:ascii="Times New Roman" w:eastAsia="Times New Roman" w:hAnsi="Times New Roman" w:cs="Times New Roman"/>
          <w:noProof w:val="0"/>
          <w:sz w:val="24"/>
          <w:szCs w:val="24"/>
          <w:lang w:eastAsia="pl-PL"/>
        </w:rPr>
        <w:t xml:space="preserve"> poz. </w:t>
      </w:r>
      <w:r w:rsidR="00CF15CD">
        <w:rPr>
          <w:rFonts w:ascii="Times New Roman" w:eastAsia="Times New Roman" w:hAnsi="Times New Roman" w:cs="Times New Roman"/>
          <w:noProof w:val="0"/>
          <w:sz w:val="24"/>
          <w:szCs w:val="24"/>
          <w:lang w:eastAsia="pl-PL"/>
        </w:rPr>
        <w:t>1570</w:t>
      </w:r>
      <w:r w:rsidR="00575F7C">
        <w:rPr>
          <w:rFonts w:ascii="Times New Roman" w:eastAsia="Times New Roman" w:hAnsi="Times New Roman" w:cs="Times New Roman"/>
          <w:noProof w:val="0"/>
          <w:sz w:val="24"/>
          <w:szCs w:val="24"/>
          <w:lang w:eastAsia="pl-PL"/>
        </w:rPr>
        <w:t xml:space="preserve"> ze zm.</w:t>
      </w:r>
      <w:r w:rsidRPr="00FC0843">
        <w:rPr>
          <w:rFonts w:ascii="Times New Roman" w:eastAsia="Times New Roman" w:hAnsi="Times New Roman" w:cs="Times New Roman"/>
          <w:noProof w:val="0"/>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Wykonawca oświadcza, że wyraża zgodę na dokonywanie przez Zamawiającego płatności w systemie podzielonej płatności.</w:t>
      </w:r>
    </w:p>
    <w:p w14:paraId="4A42E899" w14:textId="3F403A94" w:rsidR="006155A6" w:rsidRDefault="006155A6" w:rsidP="00023412">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Wykonawca oświadcza, że rachunek bankowy, o którym mowa w ust. 1, jest rachunkiem umożliwiającym płatność w ramach mechanizmu podzielonej płatności, o którym mowa w ust. </w:t>
      </w:r>
      <w:r w:rsidR="00023412">
        <w:rPr>
          <w:rFonts w:ascii="Times New Roman" w:eastAsia="Times New Roman" w:hAnsi="Times New Roman" w:cs="Times New Roman"/>
          <w:noProof w:val="0"/>
          <w:sz w:val="24"/>
          <w:szCs w:val="24"/>
          <w:lang w:eastAsia="pl-PL"/>
        </w:rPr>
        <w:t>7</w:t>
      </w:r>
      <w:r w:rsidRPr="00FC0843">
        <w:rPr>
          <w:rFonts w:ascii="Times New Roman" w:eastAsia="Times New Roman" w:hAnsi="Times New Roman" w:cs="Times New Roman"/>
          <w:noProof w:val="0"/>
          <w:sz w:val="24"/>
          <w:szCs w:val="24"/>
          <w:lang w:eastAsia="pl-PL"/>
        </w:rPr>
        <w:t>, jak również  rachunkiem znajdującym się w elektronicznym wykazie podmiotów prowadzonym od dnia 1 września 2019 r. przez Szefa Krajowej Administracji Skarbowej, o którym mowa art. 96b Ustawy z dnia 11 marca 2004 r. o podatku od towarów i usług o podatku od towarów i usług (t. j. Dz. U. z 202</w:t>
      </w:r>
      <w:r w:rsidR="00CF15CD">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roku poz. </w:t>
      </w:r>
      <w:r w:rsidR="00CF15CD">
        <w:rPr>
          <w:rFonts w:ascii="Times New Roman" w:eastAsia="Times New Roman" w:hAnsi="Times New Roman" w:cs="Times New Roman"/>
          <w:noProof w:val="0"/>
          <w:sz w:val="24"/>
          <w:szCs w:val="24"/>
          <w:lang w:eastAsia="pl-PL"/>
        </w:rPr>
        <w:t>1570</w:t>
      </w:r>
      <w:r w:rsidR="008B2E67">
        <w:rPr>
          <w:rFonts w:ascii="Times New Roman" w:eastAsia="Times New Roman" w:hAnsi="Times New Roman" w:cs="Times New Roman"/>
          <w:noProof w:val="0"/>
          <w:sz w:val="24"/>
          <w:szCs w:val="24"/>
          <w:lang w:eastAsia="pl-PL"/>
        </w:rPr>
        <w:t xml:space="preserve"> ze zm.</w:t>
      </w:r>
      <w:r w:rsidRPr="00FC0843">
        <w:rPr>
          <w:rFonts w:ascii="Times New Roman" w:eastAsia="Times New Roman" w:hAnsi="Times New Roman" w:cs="Times New Roman"/>
          <w:noProof w:val="0"/>
          <w:sz w:val="24"/>
          <w:szCs w:val="24"/>
          <w:lang w:eastAsia="pl-PL"/>
        </w:rPr>
        <w:t>) (dalej jako Wykaz).</w:t>
      </w:r>
    </w:p>
    <w:p w14:paraId="03E221AC" w14:textId="08D938DD"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 przypadku gdy rachunek bankowy Wykonawcy  nie spełnia warunków określonych </w:t>
      </w:r>
      <w:r w:rsidRPr="00FC0843">
        <w:rPr>
          <w:rFonts w:ascii="Times New Roman" w:eastAsia="Times New Roman" w:hAnsi="Times New Roman" w:cs="Times New Roman"/>
          <w:noProof w:val="0"/>
          <w:sz w:val="24"/>
          <w:szCs w:val="24"/>
          <w:lang w:eastAsia="pl-PL"/>
        </w:rPr>
        <w:br/>
        <w:t xml:space="preserve">w ust.  </w:t>
      </w:r>
      <w:r w:rsidR="00185A70">
        <w:rPr>
          <w:rFonts w:ascii="Times New Roman" w:eastAsia="Times New Roman" w:hAnsi="Times New Roman" w:cs="Times New Roman"/>
          <w:noProof w:val="0"/>
          <w:sz w:val="24"/>
          <w:szCs w:val="24"/>
          <w:lang w:eastAsia="pl-PL"/>
        </w:rPr>
        <w:t>9</w:t>
      </w:r>
      <w:r w:rsidRPr="00FC0843">
        <w:rPr>
          <w:rFonts w:ascii="Times New Roman" w:eastAsia="Times New Roman" w:hAnsi="Times New Roman" w:cs="Times New Roman"/>
          <w:noProof w:val="0"/>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noProof w:val="0"/>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noProof w:val="0"/>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0C6104F1"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BA32CD">
        <w:rPr>
          <w:rFonts w:ascii="Times New Roman" w:eastAsia="Calibri" w:hAnsi="Times New Roman" w:cs="Times New Roman"/>
          <w:noProof w:val="0"/>
          <w:sz w:val="24"/>
          <w:szCs w:val="24"/>
        </w:rPr>
        <w:t>……………………..(</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BA32CD">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3B8B455C"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D6B9D">
        <w:rPr>
          <w:rFonts w:ascii="Times New Roman" w:eastAsia="Calibri" w:hAnsi="Times New Roman" w:cs="Times New Roman"/>
          <w:noProof w:val="0"/>
          <w:sz w:val="24"/>
          <w:szCs w:val="24"/>
        </w:rPr>
        <w:t>w przypadku wad ukrytych w ciągu</w:t>
      </w:r>
      <w:r w:rsidR="00D1721B" w:rsidRPr="003D6B9D">
        <w:rPr>
          <w:rFonts w:ascii="Times New Roman" w:eastAsia="Calibri" w:hAnsi="Times New Roman" w:cs="Times New Roman"/>
          <w:noProof w:val="0"/>
          <w:sz w:val="24"/>
          <w:szCs w:val="24"/>
        </w:rPr>
        <w:t xml:space="preserve"> </w:t>
      </w:r>
      <w:r w:rsidR="00120B52" w:rsidRPr="003D6B9D">
        <w:rPr>
          <w:rFonts w:ascii="Times New Roman" w:eastAsia="Calibri" w:hAnsi="Times New Roman" w:cs="Times New Roman"/>
          <w:noProof w:val="0"/>
          <w:sz w:val="24"/>
          <w:szCs w:val="24"/>
        </w:rPr>
        <w:t>…….</w:t>
      </w:r>
      <w:r w:rsidR="00995ED7" w:rsidRPr="003D6B9D">
        <w:rPr>
          <w:rFonts w:ascii="Times New Roman" w:eastAsia="Calibri" w:hAnsi="Times New Roman" w:cs="Times New Roman"/>
          <w:noProof w:val="0"/>
          <w:sz w:val="24"/>
          <w:szCs w:val="24"/>
        </w:rPr>
        <w:t xml:space="preserve"> roboczych </w:t>
      </w:r>
      <w:r w:rsidRPr="003D6B9D">
        <w:rPr>
          <w:rFonts w:ascii="Times New Roman" w:eastAsia="Calibri" w:hAnsi="Times New Roman" w:cs="Times New Roman"/>
          <w:noProof w:val="0"/>
          <w:sz w:val="24"/>
          <w:szCs w:val="24"/>
        </w:rPr>
        <w:t>od jednoznacznego stwierdzenia</w:t>
      </w:r>
      <w:r w:rsidR="00030F61" w:rsidRPr="003D6B9D">
        <w:rPr>
          <w:rFonts w:ascii="Times New Roman" w:eastAsia="Calibri" w:hAnsi="Times New Roman" w:cs="Times New Roman"/>
          <w:noProof w:val="0"/>
          <w:sz w:val="24"/>
          <w:szCs w:val="24"/>
        </w:rPr>
        <w:t xml:space="preserve"> </w:t>
      </w:r>
      <w:r w:rsidRPr="003D6B9D">
        <w:rPr>
          <w:rFonts w:ascii="Times New Roman" w:eastAsia="Calibri" w:hAnsi="Times New Roman" w:cs="Times New Roman"/>
          <w:noProof w:val="0"/>
          <w:sz w:val="24"/>
          <w:szCs w:val="24"/>
        </w:rPr>
        <w:t>istnienia wady</w:t>
      </w:r>
      <w:r w:rsidR="00094447" w:rsidRPr="003D6B9D">
        <w:rPr>
          <w:rFonts w:ascii="Times New Roman" w:eastAsia="Calibri" w:hAnsi="Times New Roman" w:cs="Times New Roman"/>
          <w:noProof w:val="0"/>
          <w:sz w:val="24"/>
          <w:szCs w:val="24"/>
        </w:rPr>
        <w:t xml:space="preserve"> (max. </w:t>
      </w:r>
      <w:r w:rsidR="008B2E67">
        <w:rPr>
          <w:rFonts w:ascii="Times New Roman" w:eastAsia="Calibri" w:hAnsi="Times New Roman" w:cs="Times New Roman"/>
          <w:noProof w:val="0"/>
          <w:sz w:val="24"/>
          <w:szCs w:val="24"/>
        </w:rPr>
        <w:t>15</w:t>
      </w:r>
      <w:r w:rsidR="00094447" w:rsidRPr="003D6B9D">
        <w:rPr>
          <w:rFonts w:ascii="Times New Roman" w:eastAsia="Calibri" w:hAnsi="Times New Roman" w:cs="Times New Roman"/>
          <w:noProof w:val="0"/>
          <w:sz w:val="24"/>
          <w:szCs w:val="24"/>
        </w:rPr>
        <w:t xml:space="preserve"> dni roboczych)</w:t>
      </w:r>
      <w:r w:rsidR="0045797C" w:rsidRPr="003D6B9D">
        <w:rPr>
          <w:rFonts w:ascii="Times New Roman" w:eastAsia="Calibri" w:hAnsi="Times New Roman" w:cs="Times New Roman"/>
          <w:noProof w:val="0"/>
          <w:sz w:val="24"/>
          <w:szCs w:val="24"/>
        </w:rPr>
        <w:t>.</w:t>
      </w:r>
      <w:r w:rsidR="00094447" w:rsidRPr="003D6B9D">
        <w:rPr>
          <w:rFonts w:ascii="Times New Roman" w:eastAsia="Calibri" w:hAnsi="Times New Roman" w:cs="Times New Roman"/>
          <w:noProof w:val="0"/>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13EE356D"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Wykonawca upoważni swojego pracownika do stałych kontaktów z </w:t>
      </w:r>
      <w:r w:rsidR="00474427">
        <w:rPr>
          <w:rFonts w:ascii="Times New Roman" w:eastAsia="Calibri" w:hAnsi="Times New Roman" w:cs="Times New Roman"/>
          <w:noProof w:val="0"/>
          <w:sz w:val="24"/>
          <w:szCs w:val="24"/>
        </w:rPr>
        <w:t>Dział</w:t>
      </w:r>
      <w:r w:rsidR="00A71E80">
        <w:rPr>
          <w:rFonts w:ascii="Times New Roman" w:eastAsia="Calibri" w:hAnsi="Times New Roman" w:cs="Times New Roman"/>
          <w:noProof w:val="0"/>
          <w:sz w:val="24"/>
          <w:szCs w:val="24"/>
        </w:rPr>
        <w:t>em</w:t>
      </w:r>
      <w:r w:rsidR="00474427">
        <w:rPr>
          <w:rFonts w:ascii="Times New Roman" w:eastAsia="Calibri" w:hAnsi="Times New Roman" w:cs="Times New Roman"/>
          <w:noProof w:val="0"/>
          <w:sz w:val="24"/>
          <w:szCs w:val="24"/>
        </w:rPr>
        <w:t xml:space="preserve"> Zamówień</w:t>
      </w:r>
      <w:r w:rsidR="00A71E80">
        <w:rPr>
          <w:rFonts w:ascii="Times New Roman" w:eastAsia="Calibri" w:hAnsi="Times New Roman" w:cs="Times New Roman"/>
          <w:noProof w:val="0"/>
          <w:sz w:val="24"/>
          <w:szCs w:val="24"/>
        </w:rPr>
        <w:t xml:space="preserve"> Publicznych</w:t>
      </w:r>
      <w:r w:rsidR="00474427">
        <w:rPr>
          <w:rFonts w:ascii="Times New Roman" w:eastAsia="Calibri" w:hAnsi="Times New Roman" w:cs="Times New Roman"/>
          <w:noProof w:val="0"/>
          <w:sz w:val="24"/>
          <w:szCs w:val="24"/>
        </w:rPr>
        <w:t>, Zaopatrzenia i Magazynów</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53B1D1F5"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474427">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06028EE4" w:rsidR="00C374E1" w:rsidRPr="00A71E80"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71E80">
        <w:rPr>
          <w:rFonts w:ascii="Times New Roman" w:eastAsia="Calibri" w:hAnsi="Times New Roman" w:cs="Times New Roman"/>
          <w:noProof w:val="0"/>
          <w:sz w:val="24"/>
          <w:szCs w:val="24"/>
        </w:rPr>
        <w:t xml:space="preserve">W przypadku wstrzymania decyzją odpowiednich władz obrotu towarami objętymi niniejszą </w:t>
      </w:r>
      <w:r w:rsidR="00962CA0" w:rsidRPr="00A71E80">
        <w:rPr>
          <w:rFonts w:ascii="Times New Roman" w:eastAsia="Calibri" w:hAnsi="Times New Roman" w:cs="Times New Roman"/>
          <w:noProof w:val="0"/>
          <w:sz w:val="24"/>
          <w:szCs w:val="24"/>
        </w:rPr>
        <w:t>u</w:t>
      </w:r>
      <w:r w:rsidRPr="00A71E80">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sidRPr="00A71E80">
        <w:rPr>
          <w:rFonts w:ascii="Times New Roman" w:eastAsia="Calibri" w:hAnsi="Times New Roman" w:cs="Times New Roman"/>
          <w:noProof w:val="0"/>
          <w:sz w:val="24"/>
          <w:szCs w:val="24"/>
        </w:rPr>
        <w:t>u</w:t>
      </w:r>
      <w:r w:rsidRPr="00A71E80">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5D32B210" w:rsidR="00CC1E7A" w:rsidRPr="00A71E80"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noProof w:val="0"/>
          <w:sz w:val="24"/>
          <w:szCs w:val="24"/>
        </w:rPr>
      </w:pPr>
      <w:r w:rsidRPr="00A71E80">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sidRPr="00A71E80">
        <w:rPr>
          <w:rFonts w:ascii="Times New Roman" w:eastAsia="Calibri" w:hAnsi="Times New Roman" w:cs="Times New Roman"/>
          <w:noProof w:val="0"/>
          <w:sz w:val="24"/>
          <w:szCs w:val="24"/>
        </w:rPr>
        <w:t>u</w:t>
      </w:r>
      <w:r w:rsidRPr="00A71E80">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sidRPr="00A71E80">
        <w:rPr>
          <w:rFonts w:ascii="Times New Roman" w:eastAsia="Calibri" w:hAnsi="Times New Roman" w:cs="Times New Roman"/>
          <w:noProof w:val="0"/>
          <w:sz w:val="24"/>
          <w:szCs w:val="24"/>
        </w:rPr>
        <w:t>u</w:t>
      </w:r>
      <w:r w:rsidRPr="00A71E80">
        <w:rPr>
          <w:rFonts w:ascii="Times New Roman" w:eastAsia="Calibri" w:hAnsi="Times New Roman" w:cs="Times New Roman"/>
          <w:noProof w:val="0"/>
          <w:sz w:val="24"/>
          <w:szCs w:val="24"/>
        </w:rPr>
        <w:t>mowy na zasadach określonych §</w:t>
      </w:r>
      <w:r w:rsidR="005A771F" w:rsidRPr="00A71E80">
        <w:rPr>
          <w:rFonts w:ascii="Times New Roman" w:eastAsia="Calibri" w:hAnsi="Times New Roman" w:cs="Times New Roman"/>
          <w:noProof w:val="0"/>
          <w:sz w:val="24"/>
          <w:szCs w:val="24"/>
        </w:rPr>
        <w:t xml:space="preserve"> </w:t>
      </w:r>
      <w:r w:rsidRPr="00A71E80">
        <w:rPr>
          <w:rFonts w:ascii="Times New Roman" w:eastAsia="Calibri" w:hAnsi="Times New Roman" w:cs="Times New Roman"/>
          <w:noProof w:val="0"/>
          <w:sz w:val="24"/>
          <w:szCs w:val="24"/>
        </w:rPr>
        <w:t>6</w:t>
      </w:r>
      <w:r w:rsidR="005A771F" w:rsidRPr="00A71E80">
        <w:rPr>
          <w:rFonts w:ascii="Times New Roman" w:eastAsia="Calibri" w:hAnsi="Times New Roman" w:cs="Times New Roman"/>
          <w:noProof w:val="0"/>
          <w:sz w:val="24"/>
          <w:szCs w:val="24"/>
        </w:rPr>
        <w:t xml:space="preserve"> umowy </w:t>
      </w:r>
      <w:r w:rsidRPr="00A71E80">
        <w:rPr>
          <w:rFonts w:ascii="Times New Roman" w:eastAsia="Calibri" w:hAnsi="Times New Roman" w:cs="Times New Roman"/>
          <w:noProof w:val="0"/>
          <w:sz w:val="24"/>
          <w:szCs w:val="24"/>
        </w:rPr>
        <w:t xml:space="preserve"> </w:t>
      </w:r>
      <w:r w:rsidRPr="00A71E80">
        <w:rPr>
          <w:rFonts w:ascii="Times New Roman" w:eastAsia="Calibri" w:hAnsi="Times New Roman" w:cs="Times New Roman"/>
          <w:noProof w:val="0"/>
          <w:sz w:val="24"/>
          <w:szCs w:val="24"/>
        </w:rPr>
        <w:b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4"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lastRenderedPageBreak/>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56DE9043" w:rsidR="00867411" w:rsidRPr="005C09FE" w:rsidRDefault="00867411" w:rsidP="003859F7">
      <w:pPr>
        <w:widowControl w:val="0"/>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003859F7">
        <w:rPr>
          <w:rFonts w:ascii="Times New Roman" w:eastAsia="Lucida Sans Unicode" w:hAnsi="Times New Roman"/>
          <w:kern w:val="1"/>
          <w:sz w:val="24"/>
          <w:szCs w:val="24"/>
          <w:lang w:eastAsia="ar-SA"/>
        </w:rPr>
        <w:t xml:space="preserve">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77777777"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sz w:val="24"/>
          <w:szCs w:val="24"/>
        </w:rPr>
        <w:t xml:space="preserve">5. </w:t>
      </w:r>
      <w:r w:rsidRPr="00DC6251">
        <w:rPr>
          <w:rFonts w:ascii="Times New Roman" w:eastAsia="Calibri" w:hAnsi="Times New Roman" w:cs="Times New Roman"/>
          <w:noProof w:val="0"/>
          <w:sz w:val="24"/>
          <w:szCs w:val="24"/>
        </w:rPr>
        <w:t>W razie trzykrotne</w:t>
      </w:r>
      <w:r>
        <w:rPr>
          <w:rFonts w:ascii="Times New Roman" w:eastAsia="Calibri" w:hAnsi="Times New Roman" w:cs="Times New Roman"/>
          <w:noProof w:val="0"/>
          <w:sz w:val="24"/>
          <w:szCs w:val="24"/>
        </w:rPr>
        <w:t>j zwłoki w  dostawach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BF55D3B" w14:textId="77777777"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6. </w:t>
      </w:r>
      <w:r w:rsidRPr="00DC6251">
        <w:rPr>
          <w:rFonts w:ascii="Times New Roman" w:eastAsia="Calibri" w:hAnsi="Times New Roman" w:cs="Times New Roman"/>
          <w:noProof w:val="0"/>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noProof w:val="0"/>
          <w:sz w:val="24"/>
          <w:szCs w:val="24"/>
        </w:rPr>
        <w:t>wartości netto</w:t>
      </w:r>
      <w:r>
        <w:rPr>
          <w:rFonts w:ascii="Times New Roman" w:eastAsia="Calibri" w:hAnsi="Times New Roman" w:cs="Times New Roman"/>
          <w:noProof w:val="0"/>
          <w:sz w:val="24"/>
          <w:szCs w:val="24"/>
        </w:rPr>
        <w:t xml:space="preserve"> </w:t>
      </w:r>
      <w:r w:rsidRPr="00DC6251">
        <w:rPr>
          <w:rFonts w:ascii="Times New Roman" w:eastAsia="Calibri" w:hAnsi="Times New Roman" w:cs="Times New Roman"/>
          <w:noProof w:val="0"/>
          <w:sz w:val="24"/>
          <w:szCs w:val="24"/>
        </w:rPr>
        <w:t xml:space="preserve">nie zrealizowanej w terminie dostawy </w:t>
      </w:r>
      <w:bookmarkStart w:id="5" w:name="_Hlk93315145"/>
      <w:r w:rsidRPr="00DC6251">
        <w:rPr>
          <w:rFonts w:ascii="Times New Roman" w:eastAsia="Calibri" w:hAnsi="Times New Roman" w:cs="Times New Roman"/>
          <w:noProof w:val="0"/>
          <w:sz w:val="24"/>
          <w:szCs w:val="24"/>
        </w:rPr>
        <w:t xml:space="preserve">nie mniej niż </w:t>
      </w:r>
      <w:r>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w:t>
      </w:r>
      <w:r w:rsidRPr="00BE71A2">
        <w:rPr>
          <w:rFonts w:ascii="Times New Roman" w:eastAsia="Calibri" w:hAnsi="Times New Roman" w:cs="Times New Roman"/>
          <w:b/>
          <w:bCs/>
          <w:noProof w:val="0"/>
          <w:sz w:val="24"/>
          <w:szCs w:val="24"/>
        </w:rPr>
        <w:t>umowy netto.</w:t>
      </w:r>
    </w:p>
    <w:bookmarkEnd w:id="5"/>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nie mniej jednak aniżeli 5 % wartości </w:t>
      </w:r>
      <w:r w:rsidRPr="00206AFF">
        <w:rPr>
          <w:rFonts w:ascii="Times New Roman" w:eastAsia="Calibri" w:hAnsi="Times New Roman" w:cs="Times New Roman"/>
          <w:b/>
          <w:bCs/>
          <w:noProof w:val="0"/>
          <w:sz w:val="24"/>
          <w:szCs w:val="24"/>
        </w:rPr>
        <w:t>całej umowy netto</w:t>
      </w:r>
      <w:r w:rsidRPr="00C374E1">
        <w:rPr>
          <w:rFonts w:ascii="Times New Roman" w:eastAsia="Calibri" w:hAnsi="Times New Roman" w:cs="Times New Roman"/>
          <w:noProof w:val="0"/>
          <w:sz w:val="24"/>
          <w:szCs w:val="24"/>
        </w:rPr>
        <w:t xml:space="preserve">. W przypadku odstąpienia od umowy kary naliczone za </w:t>
      </w:r>
      <w:r>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w:t>
      </w:r>
      <w:r>
        <w:rPr>
          <w:rFonts w:ascii="Times New Roman" w:eastAsia="Calibri" w:hAnsi="Times New Roman" w:cs="Times New Roman"/>
          <w:noProof w:val="0"/>
          <w:sz w:val="24"/>
          <w:szCs w:val="24"/>
        </w:rPr>
        <w:t xml:space="preserve">nie </w:t>
      </w:r>
      <w:r w:rsidRPr="00C374E1">
        <w:rPr>
          <w:rFonts w:ascii="Times New Roman" w:eastAsia="Calibri" w:hAnsi="Times New Roman" w:cs="Times New Roman"/>
          <w:noProof w:val="0"/>
          <w:sz w:val="24"/>
          <w:szCs w:val="24"/>
        </w:rPr>
        <w:t xml:space="preserve">kumulują się z karą za odstąpienie. </w:t>
      </w:r>
    </w:p>
    <w:p w14:paraId="44153D8E" w14:textId="4B03315F"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r w:rsidR="00170373">
        <w:rPr>
          <w:rFonts w:ascii="Times New Roman" w:eastAsia="Calibri" w:hAnsi="Times New Roman" w:cs="Times New Roman"/>
          <w:noProof w:val="0"/>
          <w:sz w:val="24"/>
          <w:szCs w:val="24"/>
        </w:rPr>
        <w:t xml:space="preserve">Zamawiający może dochodzić roszczeń przekraczających wartość kar umownych na zasadach ogólnych.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noProof w:val="0"/>
          <w:sz w:val="24"/>
          <w:szCs w:val="24"/>
        </w:rPr>
        <w:t>dopuszcza się zwłoki</w:t>
      </w:r>
      <w:r w:rsidRPr="00C374E1">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noProof w:val="0"/>
          <w:sz w:val="24"/>
          <w:szCs w:val="24"/>
        </w:rPr>
        <w:t xml:space="preserve"> z </w:t>
      </w:r>
      <w:r w:rsidRPr="00C374E1">
        <w:rPr>
          <w:rFonts w:ascii="Times New Roman" w:eastAsia="Calibri" w:hAnsi="Times New Roman" w:cs="Times New Roman"/>
          <w:noProof w:val="0"/>
          <w:sz w:val="24"/>
          <w:szCs w:val="24"/>
        </w:rPr>
        <w:t xml:space="preserve"> konieczności realizacji przedmiotu zamówienia u innego dostawcy.</w:t>
      </w:r>
    </w:p>
    <w:p w14:paraId="095736AC" w14:textId="2F891FC4"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5C09FE">
        <w:rPr>
          <w:rFonts w:ascii="Times New Roman" w:eastAsia="Calibri" w:hAnsi="Times New Roman" w:cs="Times New Roman"/>
          <w:noProof w:val="0"/>
          <w:sz w:val="24"/>
          <w:szCs w:val="24"/>
        </w:rPr>
        <w:t xml:space="preserve">Wykonanie zastępcze, o którym mowa w </w:t>
      </w:r>
      <w:r w:rsidRPr="005C09FE">
        <w:rPr>
          <w:rFonts w:ascii="Times New Roman" w:eastAsia="Calibri" w:hAnsi="Times New Roman" w:cs="Times New Roman"/>
          <w:bCs/>
          <w:noProof w:val="0"/>
          <w:sz w:val="24"/>
          <w:szCs w:val="24"/>
        </w:rPr>
        <w:t>§ 6 pkt.1</w:t>
      </w:r>
      <w:r>
        <w:rPr>
          <w:rFonts w:ascii="Times New Roman" w:eastAsia="Calibri" w:hAnsi="Times New Roman" w:cs="Times New Roman"/>
          <w:bCs/>
          <w:noProof w:val="0"/>
          <w:sz w:val="24"/>
          <w:szCs w:val="24"/>
        </w:rPr>
        <w:t>0</w:t>
      </w:r>
      <w:r w:rsidRPr="005C09FE">
        <w:rPr>
          <w:rFonts w:ascii="Times New Roman" w:eastAsia="Calibri" w:hAnsi="Times New Roman" w:cs="Times New Roman"/>
          <w:bCs/>
          <w:noProof w:val="0"/>
          <w:sz w:val="24"/>
          <w:szCs w:val="24"/>
        </w:rPr>
        <w:t xml:space="preserve"> umowy zwalania</w:t>
      </w:r>
      <w:r w:rsidRPr="005C09FE">
        <w:rPr>
          <w:rFonts w:ascii="Times New Roman" w:eastAsia="Calibri" w:hAnsi="Times New Roman" w:cs="Times New Roman"/>
          <w:noProof w:val="0"/>
          <w:sz w:val="24"/>
          <w:szCs w:val="24"/>
        </w:rPr>
        <w:t xml:space="preserve"> Wykonawcę z obowiązku zapłaty kar umownych, z tytułu zwłoki w wykonaniu umowy. </w:t>
      </w:r>
    </w:p>
    <w:p w14:paraId="37DF19F0" w14:textId="07C7329B" w:rsid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12. </w:t>
      </w:r>
      <w:r w:rsidRPr="00467A3C">
        <w:rPr>
          <w:rFonts w:ascii="Times New Roman" w:eastAsia="Calibri" w:hAnsi="Times New Roman" w:cs="Times New Roman"/>
          <w:noProof w:val="0"/>
          <w:sz w:val="24"/>
          <w:szCs w:val="24"/>
        </w:rPr>
        <w:t xml:space="preserve">Odstąpienie od umowy przez którąkolwiek ze stron od zawartej umowy nie powoduje uchylenia obowiązku zapłaty kar umownych z tytułu zdarzeń zaistniałych  w okresie jej obowiązywania. </w:t>
      </w:r>
    </w:p>
    <w:p w14:paraId="74139BDC" w14:textId="1E62092A" w:rsid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Lucida Sans Unicode" w:hAnsi="Times New Roman" w:cs="Times New Roman"/>
          <w:noProof w:val="0"/>
          <w:kern w:val="2"/>
          <w:sz w:val="24"/>
          <w:szCs w:val="24"/>
          <w:lang w:eastAsia="ar-SA"/>
        </w:rPr>
      </w:pPr>
      <w:r>
        <w:rPr>
          <w:rFonts w:ascii="Times New Roman" w:eastAsia="Calibri" w:hAnsi="Times New Roman" w:cs="Times New Roman"/>
          <w:noProof w:val="0"/>
          <w:sz w:val="24"/>
          <w:szCs w:val="24"/>
        </w:rPr>
        <w:t xml:space="preserve">13. </w:t>
      </w:r>
      <w:r w:rsidRPr="00467A3C">
        <w:rPr>
          <w:rFonts w:ascii="Times New Roman" w:eastAsia="Lucida Sans Unicode" w:hAnsi="Times New Roman" w:cs="Times New Roman"/>
          <w:noProof w:val="0"/>
          <w:kern w:val="1"/>
          <w:sz w:val="24"/>
          <w:szCs w:val="24"/>
          <w:lang w:eastAsia="ar-SA"/>
        </w:rPr>
        <w:t xml:space="preserve">Zamawiający ma prawo potrącić naliczone kary umowne z wynagrodzenia przysługującego Wykonawcy, </w:t>
      </w:r>
      <w:r w:rsidRPr="00467A3C">
        <w:rPr>
          <w:rFonts w:ascii="Times New Roman" w:eastAsia="Lucida Sans Unicode" w:hAnsi="Times New Roman" w:cs="Times New Roman"/>
          <w:noProof w:val="0"/>
          <w:kern w:val="2"/>
          <w:sz w:val="24"/>
          <w:szCs w:val="24"/>
          <w:lang w:eastAsia="ar-SA"/>
        </w:rPr>
        <w:t>bez uprzedniego wezwania do zapłaty.</w:t>
      </w:r>
    </w:p>
    <w:p w14:paraId="71D91064" w14:textId="234D91D2" w:rsidR="00867411" w:rsidRPr="00467A3C" w:rsidRDefault="00467A3C" w:rsidP="00467A3C">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cs="Times New Roman"/>
          <w:noProof w:val="0"/>
          <w:kern w:val="2"/>
          <w:sz w:val="24"/>
          <w:szCs w:val="24"/>
          <w:lang w:eastAsia="ar-SA"/>
        </w:rPr>
        <w:t xml:space="preserve">14. </w:t>
      </w:r>
      <w:r w:rsidR="00867411" w:rsidRPr="00467A3C">
        <w:rPr>
          <w:rFonts w:ascii="Times New Roman" w:eastAsia="Calibri" w:hAnsi="Times New Roman" w:cs="Times New Roman"/>
          <w:b/>
          <w:bCs/>
          <w:noProof w:val="0"/>
          <w:sz w:val="24"/>
          <w:szCs w:val="24"/>
        </w:rPr>
        <w:t>Łączna maksymalna wysokość kar umownych, których mogą dochodzić Strony umowy wynosi 30% wartości netto umowy</w:t>
      </w:r>
      <w:r w:rsidR="00867411" w:rsidRPr="00467A3C">
        <w:rPr>
          <w:rFonts w:ascii="Times New Roman" w:eastAsia="Calibri" w:hAnsi="Times New Roman" w:cs="Times New Roman"/>
          <w:b/>
          <w:bCs/>
          <w:i/>
          <w:iCs/>
          <w:noProof w:val="0"/>
          <w:sz w:val="24"/>
          <w:szCs w:val="24"/>
        </w:rPr>
        <w:t xml:space="preserve">.  </w:t>
      </w:r>
    </w:p>
    <w:p w14:paraId="2F56B71A" w14:textId="330B1D56"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p w14:paraId="4C713EAA" w14:textId="4BEFFDF0" w:rsidR="00B955DC" w:rsidRDefault="00B955DC"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p w14:paraId="50EDAF50" w14:textId="744B88BD" w:rsidR="00B955DC" w:rsidRDefault="00B955DC"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p w14:paraId="10C9B1A6" w14:textId="0E9700FB" w:rsidR="00B955DC" w:rsidRDefault="00B955DC"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p w14:paraId="520D4DBD" w14:textId="77777777" w:rsidR="00B955DC" w:rsidRDefault="00B955DC"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bookmarkEnd w:id="4"/>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lastRenderedPageBreak/>
        <w:t>§</w:t>
      </w:r>
      <w:r>
        <w:rPr>
          <w:rFonts w:ascii="Times New Roman" w:eastAsia="Calibri" w:hAnsi="Times New Roman" w:cs="Times New Roman"/>
          <w:b/>
          <w:noProof w:val="0"/>
          <w:color w:val="000000"/>
          <w:sz w:val="24"/>
          <w:szCs w:val="24"/>
        </w:rPr>
        <w:t xml:space="preserve"> </w:t>
      </w:r>
      <w:r w:rsidRPr="00CB7310">
        <w:rPr>
          <w:rFonts w:ascii="Times New Roman" w:eastAsia="Calibri" w:hAnsi="Times New Roman" w:cs="Times New Roman"/>
          <w:b/>
          <w:noProof w:val="0"/>
          <w:color w:val="000000"/>
          <w:sz w:val="24"/>
          <w:szCs w:val="24"/>
        </w:rPr>
        <w:t>7</w:t>
      </w:r>
      <w:r>
        <w:rPr>
          <w:rFonts w:ascii="Times New Roman" w:eastAsia="Calibri" w:hAnsi="Times New Roman" w:cs="Times New Roman"/>
          <w:b/>
          <w:noProof w:val="0"/>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5B2638CB" w14:textId="77777777" w:rsidR="00B6412C"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p>
    <w:p w14:paraId="64D7AEF1" w14:textId="067BEC55"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3A87A7D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w:t>
      </w:r>
      <w:r w:rsidR="00321F74">
        <w:rPr>
          <w:rFonts w:ascii="Times New Roman" w:eastAsia="Calibri" w:hAnsi="Times New Roman" w:cs="Times New Roman"/>
          <w:noProof w:val="0"/>
          <w:sz w:val="24"/>
          <w:szCs w:val="24"/>
        </w:rPr>
        <w:t>rozbieżności</w:t>
      </w:r>
      <w:r w:rsidRPr="00CB4953">
        <w:rPr>
          <w:rFonts w:ascii="Times New Roman" w:eastAsia="Calibri" w:hAnsi="Times New Roman" w:cs="Times New Roman"/>
          <w:noProof w:val="0"/>
          <w:sz w:val="24"/>
          <w:szCs w:val="24"/>
        </w:rPr>
        <w:t xml:space="preserv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761A392C" w14:textId="77777777" w:rsidR="00B6412C" w:rsidRDefault="00B6412C"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1C238317" w14:textId="645D9B43"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w:t>
      </w:r>
      <w:r w:rsidRPr="00413A1F">
        <w:rPr>
          <w:rFonts w:ascii="Times New Roman" w:hAnsi="Times New Roman" w:cs="Times New Roman"/>
          <w:sz w:val="24"/>
          <w:szCs w:val="24"/>
        </w:rPr>
        <w:lastRenderedPageBreak/>
        <w:t xml:space="preserve">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5CF7975D" w:rsidR="001E3086"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020BEAA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 xml:space="preserve">Strony mogą wnioskować o zmianę wysokości wynagrodzenia Wykonawcy, w przypadku zmiany ceny materiałów lub kosztów związanych z realizacją niniejszej umowy po upływie 12 miesięcy, licząc od dnia zawarcia umowy, oraz nie częściej niż po upływie </w:t>
      </w:r>
      <w:r w:rsidRPr="008E62B8">
        <w:rPr>
          <w:rFonts w:ascii="Times New Roman" w:hAnsi="Times New Roman" w:cs="Times New Roman"/>
          <w:sz w:val="24"/>
          <w:szCs w:val="24"/>
        </w:rPr>
        <w:lastRenderedPageBreak/>
        <w:t>kolejnych 12 miesięcy od dnia zawarcia aneksu zmieniającego wysokość wynagrodzenia Wykonawcy,</w:t>
      </w:r>
    </w:p>
    <w:p w14:paraId="603E8382" w14:textId="77777777" w:rsidR="001E3086"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43D5094C" w14:textId="67103309" w:rsidR="001E3086" w:rsidRDefault="001E3086" w:rsidP="001E308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w:t>
      </w:r>
      <w:r w:rsidRPr="008E62B8">
        <w:rPr>
          <w:rFonts w:ascii="Times New Roman" w:hAnsi="Times New Roman" w:cs="Times New Roman"/>
          <w:sz w:val="24"/>
          <w:szCs w:val="24"/>
        </w:rPr>
        <w:lastRenderedPageBreak/>
        <w:t xml:space="preserve">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noProof w:val="0"/>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noProof w:val="0"/>
          <w:sz w:val="24"/>
          <w:szCs w:val="24"/>
        </w:rPr>
        <w:t xml:space="preserve">9. </w:t>
      </w:r>
      <w:r w:rsidRPr="0039095E">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r>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sytuacji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39095E">
        <w:rPr>
          <w:rFonts w:ascii="Times New Roman" w:eastAsia="Calibri" w:hAnsi="Times New Roman" w:cs="Times New Roman"/>
          <w:noProof w:val="0"/>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39095E">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rPr>
        <w:t xml:space="preserve">12. </w:t>
      </w:r>
      <w:r w:rsidRPr="0039095E">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39095E">
        <w:rPr>
          <w:rFonts w:ascii="Times New Roman" w:eastAsia="Calibri" w:hAnsi="Times New Roman" w:cs="Times New Roman"/>
          <w:noProof w:val="0"/>
          <w:sz w:val="24"/>
          <w:szCs w:val="24"/>
          <w:vertAlign w:val="superscript"/>
          <w:lang w:eastAsia="ar-SA"/>
        </w:rPr>
        <w:t>1</w:t>
      </w:r>
      <w:r w:rsidRPr="0039095E">
        <w:rPr>
          <w:rFonts w:ascii="Times New Roman" w:eastAsia="Calibri" w:hAnsi="Times New Roman" w:cs="Times New Roman"/>
          <w:noProof w:val="0"/>
          <w:sz w:val="24"/>
          <w:szCs w:val="24"/>
          <w:lang w:eastAsia="ar-SA"/>
        </w:rPr>
        <w:t>-921</w:t>
      </w:r>
      <w:r w:rsidRPr="0039095E">
        <w:rPr>
          <w:rFonts w:ascii="Times New Roman" w:eastAsia="Calibri" w:hAnsi="Times New Roman" w:cs="Times New Roman"/>
          <w:noProof w:val="0"/>
          <w:sz w:val="24"/>
          <w:szCs w:val="24"/>
          <w:vertAlign w:val="superscript"/>
          <w:lang w:eastAsia="ar-SA"/>
        </w:rPr>
        <w:t>5</w:t>
      </w:r>
      <w:r w:rsidRPr="0039095E">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noProof w:val="0"/>
          <w:sz w:val="24"/>
          <w:szCs w:val="24"/>
          <w:lang w:eastAsia="ar-SA"/>
        </w:rPr>
        <w:t xml:space="preserve">13. </w:t>
      </w:r>
      <w:r w:rsidRPr="004A44B5">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kern w:val="1"/>
          <w:sz w:val="24"/>
          <w:szCs w:val="24"/>
          <w:lang w:eastAsia="ar-SA"/>
        </w:rPr>
        <w:lastRenderedPageBreak/>
        <w:t xml:space="preserve">14. </w:t>
      </w:r>
      <w:r w:rsidRPr="004A44B5">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15. </w:t>
      </w:r>
      <w:r w:rsidRPr="004A44B5">
        <w:rPr>
          <w:rFonts w:ascii="Times New Roman" w:eastAsia="Calibri" w:hAnsi="Times New Roman" w:cs="Times New Roman"/>
          <w:noProof w:val="0"/>
          <w:sz w:val="24"/>
          <w:szCs w:val="24"/>
        </w:rPr>
        <w:t>Każda zmiana określona w § 9 ust. a) zobowiązuje Wykonawcę do przekazania Zamawiającemu w terminie 3 dni od dnia wprowadzenia zmiany numeru katalogowego produktu aneksu w przedmiotowej sprawie.</w:t>
      </w:r>
    </w:p>
    <w:p w14:paraId="1C0198E3" w14:textId="2930D681"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16. </w:t>
      </w:r>
      <w:r w:rsidRPr="004A44B5">
        <w:rPr>
          <w:rFonts w:ascii="Times New Roman" w:eastAsia="Calibri" w:hAnsi="Times New Roman" w:cs="Times New Roman"/>
          <w:noProof w:val="0"/>
          <w:sz w:val="24"/>
          <w:szCs w:val="24"/>
        </w:rPr>
        <w:t>W sprawach nieuregulowanych niniejszą umową mają zastosowanie przepisy Kodeksu Cywilnego, ustawy Prawo zamówień publiczny</w:t>
      </w:r>
      <w:r w:rsidR="00687D56">
        <w:rPr>
          <w:rFonts w:ascii="Times New Roman" w:eastAsia="Calibri" w:hAnsi="Times New Roman" w:cs="Times New Roman"/>
          <w:noProof w:val="0"/>
          <w:sz w:val="24"/>
          <w:szCs w:val="24"/>
        </w:rPr>
        <w:t xml:space="preserve">ch. </w:t>
      </w:r>
      <w:r w:rsidRPr="004A44B5">
        <w:rPr>
          <w:rFonts w:ascii="Times New Roman" w:eastAsia="Calibri" w:hAnsi="Times New Roman" w:cs="Times New Roman"/>
          <w:iCs/>
          <w:noProof w:val="0"/>
          <w:sz w:val="24"/>
          <w:szCs w:val="24"/>
        </w:rPr>
        <w:t xml:space="preserve"> </w:t>
      </w:r>
    </w:p>
    <w:p w14:paraId="0452FAA9" w14:textId="77777777" w:rsidR="001E3086" w:rsidRPr="004A44B5"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iCs/>
          <w:noProof w:val="0"/>
          <w:sz w:val="24"/>
          <w:szCs w:val="24"/>
        </w:rPr>
        <w:t xml:space="preserve">17. </w:t>
      </w:r>
      <w:r w:rsidRPr="004A44B5">
        <w:rPr>
          <w:rFonts w:ascii="Times New Roman" w:eastAsia="Calibri" w:hAnsi="Times New Roman" w:cs="Times New Roman"/>
          <w:noProof w:val="0"/>
          <w:sz w:val="24"/>
          <w:szCs w:val="24"/>
        </w:rPr>
        <w:t xml:space="preserve">Integralną część umowy stanowi SWZ oraz dokumenty złożone w postępowaniu </w:t>
      </w:r>
      <w:r w:rsidRPr="004A44B5">
        <w:rPr>
          <w:rFonts w:ascii="Times New Roman" w:eastAsia="Calibri" w:hAnsi="Times New Roman" w:cs="Times New Roman"/>
          <w:noProof w:val="0"/>
          <w:sz w:val="24"/>
          <w:szCs w:val="24"/>
        </w:rPr>
        <w:br/>
        <w:t>o udzielenie zamówienia publicznego.</w:t>
      </w:r>
    </w:p>
    <w:p w14:paraId="6A143240" w14:textId="77777777" w:rsidR="003C419C" w:rsidRDefault="003C419C"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b/>
          <w:noProof w:val="0"/>
          <w:sz w:val="24"/>
          <w:szCs w:val="24"/>
        </w:rPr>
      </w:pPr>
    </w:p>
    <w:p w14:paraId="4F6F402B" w14:textId="434C8842"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B74FB75" w:rsidR="00843A7F" w:rsidRPr="00B6412C"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51DFBAB4" w14:textId="0F0A6755" w:rsidR="00B6412C" w:rsidRDefault="00B6412C" w:rsidP="00B6412C">
      <w:pPr>
        <w:widowControl w:val="0"/>
        <w:tabs>
          <w:tab w:val="num" w:pos="1440"/>
        </w:tabs>
        <w:suppressAutoHyphens/>
        <w:spacing w:after="0" w:line="240" w:lineRule="auto"/>
        <w:jc w:val="both"/>
        <w:rPr>
          <w:rFonts w:ascii="Times New Roman" w:hAnsi="Times New Roman"/>
          <w:sz w:val="24"/>
          <w:szCs w:val="24"/>
        </w:rPr>
      </w:pP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1</w:t>
      </w:r>
      <w:r w:rsidR="008332F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noProof w:val="0"/>
          <w:sz w:val="24"/>
          <w:szCs w:val="24"/>
        </w:rPr>
      </w:pPr>
      <w:r>
        <w:rPr>
          <w:rFonts w:ascii="Times New Roman" w:eastAsia="Calibri" w:hAnsi="Times New Roman" w:cs="Times New Roman"/>
          <w:b/>
          <w:bCs/>
          <w:noProof w:val="0"/>
          <w:sz w:val="24"/>
          <w:szCs w:val="24"/>
        </w:rPr>
        <w:t xml:space="preserve">      </w:t>
      </w:r>
      <w:bookmarkStart w:id="6"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2802DF55" w:rsidR="00B43839"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113E9A19" w14:textId="77A38D34" w:rsidR="00B6412C"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586D0AC3" w14:textId="60D0F21D" w:rsidR="00B6412C"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4AE52E22" w14:textId="77777777" w:rsidR="00B6412C" w:rsidRPr="003713C4" w:rsidRDefault="00B6412C"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6"/>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D59D986" w14:textId="61E5F62B" w:rsidR="00332232" w:rsidRDefault="00C374E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r w:rsidRPr="00CF15CD">
        <w:rPr>
          <w:rFonts w:ascii="Times New Roman" w:eastAsia="Calibri" w:hAnsi="Times New Roman" w:cs="Times New Roman"/>
          <w:b/>
          <w:bCs/>
          <w:noProof w:val="0"/>
          <w:sz w:val="24"/>
          <w:szCs w:val="24"/>
        </w:rPr>
        <w:t xml:space="preserve">             </w:t>
      </w:r>
      <w:r w:rsidR="00CF15CD" w:rsidRPr="00CF15CD">
        <w:rPr>
          <w:rFonts w:ascii="Times New Roman" w:eastAsia="Calibri" w:hAnsi="Times New Roman" w:cs="Times New Roman"/>
          <w:b/>
          <w:bCs/>
          <w:noProof w:val="0"/>
          <w:sz w:val="24"/>
          <w:szCs w:val="24"/>
        </w:rPr>
        <w:t>Zamawiający</w:t>
      </w:r>
      <w:r w:rsidRPr="00C374E1">
        <w:rPr>
          <w:rFonts w:ascii="Times New Roman" w:eastAsia="Calibri" w:hAnsi="Times New Roman" w:cs="Times New Roman"/>
          <w:b/>
          <w:noProof w:val="0"/>
          <w:sz w:val="24"/>
          <w:szCs w:val="24"/>
        </w:rPr>
        <w:t xml:space="preserve">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bookmarkEnd w:id="0"/>
      <w:r w:rsidR="00CF15CD">
        <w:rPr>
          <w:rFonts w:ascii="Times New Roman" w:eastAsia="Calibri" w:hAnsi="Times New Roman" w:cs="Times New Roman"/>
          <w:noProof w:val="0"/>
          <w:sz w:val="24"/>
          <w:szCs w:val="24"/>
        </w:rPr>
        <w:t xml:space="preserve">              </w:t>
      </w:r>
      <w:r w:rsidR="00CF15CD" w:rsidRPr="00CF15CD">
        <w:rPr>
          <w:rFonts w:ascii="Times New Roman" w:eastAsia="Calibri" w:hAnsi="Times New Roman" w:cs="Times New Roman"/>
          <w:b/>
          <w:bCs/>
          <w:noProof w:val="0"/>
          <w:sz w:val="24"/>
          <w:szCs w:val="24"/>
        </w:rPr>
        <w:t>Wykonawca</w:t>
      </w:r>
    </w:p>
    <w:p w14:paraId="4E21C9E7" w14:textId="014B8D8C" w:rsidR="001E5392" w:rsidRDefault="001E5392"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4A81D32E" w14:textId="718F62B3" w:rsidR="001E5392" w:rsidRDefault="001E5392"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24CA7446" w14:textId="05DB7607" w:rsidR="001E5392" w:rsidRDefault="001E5392"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4F4BA0CA" w14:textId="236452B5" w:rsidR="001E5392" w:rsidRDefault="001E5392"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5AC59DC1" w14:textId="6A41D133" w:rsidR="001E5392" w:rsidRDefault="001E5392"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7A03746E" w14:textId="7196972B" w:rsidR="001E5392" w:rsidRDefault="001E5392"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39324C86" w14:textId="59AE8CEA" w:rsidR="001E5392" w:rsidRDefault="001E5392"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1860DDDA" w14:textId="572BBCCD" w:rsidR="001E5392" w:rsidRDefault="001E5392"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bCs/>
          <w:noProof w:val="0"/>
          <w:sz w:val="24"/>
          <w:szCs w:val="24"/>
        </w:rPr>
      </w:pPr>
    </w:p>
    <w:p w14:paraId="70C9D416" w14:textId="77777777" w:rsidR="001E5392" w:rsidRPr="001A5B7B" w:rsidRDefault="001E5392" w:rsidP="001E5392">
      <w:pPr>
        <w:shd w:val="clear" w:color="auto" w:fill="FFFFFF"/>
        <w:tabs>
          <w:tab w:val="left" w:pos="5650"/>
        </w:tabs>
        <w:ind w:left="5"/>
        <w:jc w:val="right"/>
        <w:rPr>
          <w:rFonts w:ascii="Times New Roman" w:eastAsia="Calibri" w:hAnsi="Times New Roman" w:cs="Times New Roman"/>
          <w:b/>
          <w:noProof w:val="0"/>
          <w:spacing w:val="-5"/>
          <w:sz w:val="24"/>
          <w:szCs w:val="24"/>
          <w:lang w:eastAsia="pl-PL"/>
        </w:rPr>
      </w:pPr>
      <w:r w:rsidRPr="001A5B7B">
        <w:rPr>
          <w:rFonts w:ascii="Times New Roman" w:eastAsia="Calibri" w:hAnsi="Times New Roman" w:cs="Times New Roman"/>
          <w:b/>
          <w:noProof w:val="0"/>
          <w:spacing w:val="-5"/>
          <w:sz w:val="24"/>
          <w:szCs w:val="24"/>
          <w:lang w:eastAsia="pl-PL"/>
        </w:rPr>
        <w:lastRenderedPageBreak/>
        <w:t xml:space="preserve">Załącznik Nr 3.1 </w:t>
      </w:r>
    </w:p>
    <w:p w14:paraId="09DA3B25" w14:textId="77777777" w:rsidR="001E5392" w:rsidRPr="001A5B7B" w:rsidRDefault="001E5392" w:rsidP="001E5392">
      <w:pPr>
        <w:spacing w:after="0" w:line="240" w:lineRule="auto"/>
        <w:jc w:val="center"/>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 xml:space="preserve">Obowiązek informacyjny dla kontrahentów lub przedstawicieli kontrahentów, </w:t>
      </w:r>
    </w:p>
    <w:p w14:paraId="141BA454" w14:textId="77777777" w:rsidR="001E5392" w:rsidRPr="001A5B7B" w:rsidRDefault="001E5392" w:rsidP="001E5392">
      <w:pPr>
        <w:spacing w:after="0" w:line="240" w:lineRule="auto"/>
        <w:jc w:val="center"/>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 xml:space="preserve">w tym członków zarządu, pełnomocników kontrahentów lub osób wskazanych </w:t>
      </w:r>
    </w:p>
    <w:p w14:paraId="037BF29A" w14:textId="77777777" w:rsidR="001E5392" w:rsidRPr="001A5B7B" w:rsidRDefault="001E5392" w:rsidP="001E5392">
      <w:pPr>
        <w:spacing w:after="0" w:line="240" w:lineRule="auto"/>
        <w:jc w:val="center"/>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do kontaktu w ramach współpracy</w:t>
      </w:r>
      <w:r w:rsidRPr="001A5B7B">
        <w:rPr>
          <w:rFonts w:ascii="Times New Roman" w:eastAsia="Calibri" w:hAnsi="Times New Roman" w:cs="Times New Roman"/>
          <w:b/>
          <w:bCs/>
          <w:noProof w:val="0"/>
          <w:sz w:val="24"/>
          <w:szCs w:val="24"/>
        </w:rPr>
        <w:br/>
        <w:t>z Wojewódzkim Centrum Szpitalnym Kotliny Jeleniogórskiej</w:t>
      </w:r>
    </w:p>
    <w:p w14:paraId="4516A761" w14:textId="77777777" w:rsidR="001E5392" w:rsidRPr="001A5B7B" w:rsidRDefault="001E5392" w:rsidP="001E5392">
      <w:pPr>
        <w:spacing w:before="120" w:after="80" w:line="240" w:lineRule="auto"/>
        <w:jc w:val="both"/>
        <w:rPr>
          <w:rFonts w:ascii="Times New Roman" w:eastAsia="Calibri" w:hAnsi="Times New Roman" w:cs="Times New Roman"/>
          <w:noProof w:val="0"/>
          <w:sz w:val="24"/>
          <w:szCs w:val="24"/>
        </w:rPr>
      </w:pPr>
    </w:p>
    <w:p w14:paraId="11201F3D" w14:textId="77777777" w:rsidR="001E5392" w:rsidRPr="001A5B7B" w:rsidRDefault="001E5392" w:rsidP="001E5392">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KTO JEST ADMINISTRATOREM DANYCH?</w:t>
      </w:r>
    </w:p>
    <w:p w14:paraId="185B2953" w14:textId="77777777" w:rsidR="001E5392" w:rsidRPr="001A5B7B" w:rsidRDefault="001E5392" w:rsidP="001E539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Zgodnie z ogólnym rozporządzeniem o ochronie danych (dalej: RODO) administratorem Państwa danych osobowych jest Wojewódzkie Centrum Szpitalne Kotliny Jeleniogórskiej z siedzibą przy ul. Ogińskiego 6, 58-506 Jelenia Góra (dalej: Administrator). Kontakt z Administratorem jest możliwy za pośrednictwem numeru telefonu: 75 753 71 00 oraz adresu e-mail: poczta@spzoz.jgora.pl.</w:t>
      </w:r>
    </w:p>
    <w:p w14:paraId="7C4D1789" w14:textId="77777777" w:rsidR="001E5392" w:rsidRPr="001A5B7B" w:rsidRDefault="001E5392" w:rsidP="001E539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Administrator jest odpowiedzialny za bezpieczeństwo przekazanych danych osobowych oraz przetwarzanie ich zgodnie z przepisami prawa.</w:t>
      </w:r>
    </w:p>
    <w:p w14:paraId="348CE06D" w14:textId="77777777" w:rsidR="001E5392" w:rsidRPr="001A5B7B" w:rsidRDefault="001E5392" w:rsidP="001E5392">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W JAKIM CELU I NA JAKIEJ PODSTAWIE PRAWNEJ WYKORZYSTUJEMY DANE?</w:t>
      </w:r>
    </w:p>
    <w:p w14:paraId="1B8A809A" w14:textId="77777777" w:rsidR="001E5392" w:rsidRPr="001A5B7B" w:rsidRDefault="001E5392" w:rsidP="001E539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Państwa dane osobowe będziemy wykorzystywać w następujących celach:</w:t>
      </w:r>
    </w:p>
    <w:p w14:paraId="2B7466F8" w14:textId="77777777" w:rsidR="001E5392" w:rsidRPr="001A5B7B" w:rsidRDefault="001E5392" w:rsidP="001E5392">
      <w:pPr>
        <w:numPr>
          <w:ilvl w:val="0"/>
          <w:numId w:val="27"/>
        </w:numPr>
        <w:spacing w:after="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realizacja obowiązków lub praw Administratora wynikających z umowy (art. 6 ust. 1 lit. b RODO - wykonanie umowy),</w:t>
      </w:r>
    </w:p>
    <w:p w14:paraId="2B9EF576" w14:textId="77777777" w:rsidR="001E5392" w:rsidRPr="001A5B7B" w:rsidRDefault="001E5392" w:rsidP="001E5392">
      <w:pPr>
        <w:numPr>
          <w:ilvl w:val="0"/>
          <w:numId w:val="27"/>
        </w:numPr>
        <w:spacing w:after="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realizacja obowiązków prawnych Administratora związanych z umową, np. prowadzenia dokumentacji rachunkowej (art. 6 ust. 1 lit. c RODO - obowiązek prawny),</w:t>
      </w:r>
    </w:p>
    <w:p w14:paraId="0C3B80A5" w14:textId="77777777" w:rsidR="001E5392" w:rsidRPr="001A5B7B" w:rsidRDefault="001E5392" w:rsidP="001E5392">
      <w:pPr>
        <w:numPr>
          <w:ilvl w:val="0"/>
          <w:numId w:val="27"/>
        </w:numPr>
        <w:spacing w:after="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dochodzenie lub obrona przed ewentualnymi roszczeniami, związanymi ze współpracą lub też</w:t>
      </w:r>
      <w:r w:rsidRPr="001A5B7B">
        <w:rPr>
          <w:rFonts w:ascii="Times New Roman" w:eastAsia="Calibri" w:hAnsi="Times New Roman" w:cs="Times New Roman"/>
          <w:noProof w:val="0"/>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61C2E613" w14:textId="77777777" w:rsidR="001E5392" w:rsidRPr="001A5B7B" w:rsidRDefault="001E5392" w:rsidP="001E5392">
      <w:pPr>
        <w:numPr>
          <w:ilvl w:val="0"/>
          <w:numId w:val="27"/>
        </w:numPr>
        <w:spacing w:after="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kontakt z przedstawicielami kontrahentów lub osobami wskazanymi do kontaktu w zakresie dotyczącym współpracy (art. 6 ust. 1 lit. f RODO - prawnie uzasadniony interes).</w:t>
      </w:r>
    </w:p>
    <w:p w14:paraId="0D014038" w14:textId="77777777" w:rsidR="001E5392" w:rsidRPr="001A5B7B" w:rsidRDefault="001E5392" w:rsidP="001E539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04096B9B" w14:textId="77777777" w:rsidR="001E5392" w:rsidRPr="001A5B7B" w:rsidRDefault="001E5392" w:rsidP="001E539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Informujemy, że Państwa dane nie będą wykorzystywane dla podejmowania decyzji opartych wyłącznie na zautomatyzowanym przetwarzaniu danych osobowych, w tym profilowania w rozumieniu art. 22 RODO.</w:t>
      </w:r>
    </w:p>
    <w:p w14:paraId="7871C2D1" w14:textId="77777777" w:rsidR="001E5392" w:rsidRPr="001A5B7B" w:rsidRDefault="001E5392" w:rsidP="001E5392">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JAK DŁUGO BĘDZIEMY WYKORZYSTYWAĆ DANE?</w:t>
      </w:r>
    </w:p>
    <w:p w14:paraId="3F4BBDE4" w14:textId="77777777" w:rsidR="001E5392" w:rsidRPr="001A5B7B" w:rsidRDefault="001E5392" w:rsidP="001E539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Dane będziemy wykorzystywać przez okres niezbędny do realizacji opisanych powyżej celów.</w:t>
      </w:r>
      <w:r w:rsidRPr="001A5B7B">
        <w:rPr>
          <w:rFonts w:ascii="Times New Roman" w:eastAsia="Calibri" w:hAnsi="Times New Roman" w:cs="Times New Roman"/>
          <w:noProof w:val="0"/>
          <w:sz w:val="24"/>
          <w:szCs w:val="24"/>
        </w:rPr>
        <w:br/>
        <w:t>W zależności od podstawy prawnej będzie to odpowiednio:</w:t>
      </w:r>
    </w:p>
    <w:p w14:paraId="57C0B84E" w14:textId="77777777" w:rsidR="001E5392" w:rsidRPr="001A5B7B" w:rsidRDefault="001E5392" w:rsidP="001E5392">
      <w:pPr>
        <w:numPr>
          <w:ilvl w:val="0"/>
          <w:numId w:val="28"/>
        </w:numPr>
        <w:spacing w:after="8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okres współpracy z Administratorem,</w:t>
      </w:r>
    </w:p>
    <w:p w14:paraId="176B786E" w14:textId="77777777" w:rsidR="001E5392" w:rsidRPr="001A5B7B" w:rsidRDefault="001E5392" w:rsidP="001E5392">
      <w:pPr>
        <w:numPr>
          <w:ilvl w:val="0"/>
          <w:numId w:val="28"/>
        </w:numPr>
        <w:spacing w:after="8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okres wynikający z przepisów prawa,</w:t>
      </w:r>
    </w:p>
    <w:p w14:paraId="10F7E39D" w14:textId="77777777" w:rsidR="001E5392" w:rsidRPr="001A5B7B" w:rsidRDefault="001E5392" w:rsidP="001E5392">
      <w:pPr>
        <w:numPr>
          <w:ilvl w:val="0"/>
          <w:numId w:val="28"/>
        </w:numPr>
        <w:spacing w:after="8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okres przedawnienia roszczeń,</w:t>
      </w:r>
    </w:p>
    <w:p w14:paraId="10E3B4BC" w14:textId="77777777" w:rsidR="001E5392" w:rsidRPr="001A5B7B" w:rsidRDefault="001E5392" w:rsidP="001E5392">
      <w:pPr>
        <w:numPr>
          <w:ilvl w:val="0"/>
          <w:numId w:val="28"/>
        </w:numPr>
        <w:spacing w:after="80" w:line="240" w:lineRule="auto"/>
        <w:ind w:left="284" w:hanging="284"/>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okres do momentu ewentualnego złożenia skutecznego sprzeciwu.</w:t>
      </w:r>
    </w:p>
    <w:p w14:paraId="0A995AB4" w14:textId="77777777" w:rsidR="001E5392" w:rsidRPr="001A5B7B" w:rsidRDefault="001E5392" w:rsidP="001E5392">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lastRenderedPageBreak/>
        <w:t>JAKIE MAJĄ PAŃSTWO PRAWA?</w:t>
      </w:r>
    </w:p>
    <w:p w14:paraId="38396D07" w14:textId="77777777" w:rsidR="001E5392" w:rsidRPr="001A5B7B" w:rsidRDefault="001E5392" w:rsidP="001E539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0E1883E2" w14:textId="77777777" w:rsidR="001E5392" w:rsidRPr="001A5B7B" w:rsidRDefault="001E5392" w:rsidP="001E539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5D881C83" w14:textId="77777777" w:rsidR="001E5392" w:rsidRPr="001A5B7B" w:rsidRDefault="001E5392" w:rsidP="001E539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Mają Państwo także prawo wnieść skargę do Prezesa Urzędu Ochrony Danych Osobowych, jeżeli uważają Państwo, że przetwarzanie Państwa danych osobowych narusza przepisy prawa.</w:t>
      </w:r>
    </w:p>
    <w:p w14:paraId="49BABC42" w14:textId="77777777" w:rsidR="001E5392" w:rsidRPr="001A5B7B" w:rsidRDefault="001E5392" w:rsidP="001E5392">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KOMU PRZEKAZUJEMY PAŃSTWA DANE?</w:t>
      </w:r>
    </w:p>
    <w:p w14:paraId="1BD514AF" w14:textId="77777777" w:rsidR="001E5392" w:rsidRPr="001A5B7B" w:rsidRDefault="001E5392" w:rsidP="001E539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588735D8" w14:textId="77777777" w:rsidR="001E5392" w:rsidRPr="001A5B7B" w:rsidRDefault="001E5392" w:rsidP="001E5392">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JAK MOŻNA SIĘ Z NAMI SKONTAKTOWAĆ W SPRAWIE OCHRONY DANYCH OSOBOWYCH?</w:t>
      </w:r>
    </w:p>
    <w:p w14:paraId="5629891E" w14:textId="77777777" w:rsidR="001E5392" w:rsidRPr="001A5B7B" w:rsidRDefault="001E5392" w:rsidP="001E539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W sprawach związanych z ochroną danych osobowych prosimy o kontakt z naszym inspektorem ochrony danych (IOD) za pośrednictwem wskazanego powyżej adresu korespondencyjnego lub adresu e-mail: rodo@jamano.pl.</w:t>
      </w:r>
    </w:p>
    <w:p w14:paraId="127E2216" w14:textId="77777777" w:rsidR="001E5392" w:rsidRPr="001A5B7B" w:rsidRDefault="001E5392" w:rsidP="001E5392">
      <w:pPr>
        <w:spacing w:before="120" w:after="80" w:line="240" w:lineRule="auto"/>
        <w:jc w:val="both"/>
        <w:rPr>
          <w:rFonts w:ascii="Times New Roman" w:eastAsia="Calibri" w:hAnsi="Times New Roman" w:cs="Times New Roman"/>
          <w:b/>
          <w:bCs/>
          <w:noProof w:val="0"/>
          <w:sz w:val="24"/>
          <w:szCs w:val="24"/>
        </w:rPr>
      </w:pPr>
      <w:r w:rsidRPr="001A5B7B">
        <w:rPr>
          <w:rFonts w:ascii="Times New Roman" w:eastAsia="Calibri" w:hAnsi="Times New Roman" w:cs="Times New Roman"/>
          <w:b/>
          <w:bCs/>
          <w:noProof w:val="0"/>
          <w:sz w:val="24"/>
          <w:szCs w:val="24"/>
        </w:rPr>
        <w:t>DODATKOWA INFORMACJA DLA PRZEDSTAWICIELI KONTRAHENTÓW LUB OSÓB WSKAZANYCH DO KONTAKTU W UMOWIE</w:t>
      </w:r>
    </w:p>
    <w:p w14:paraId="0BEE65D6" w14:textId="77777777" w:rsidR="001E5392" w:rsidRPr="001A5B7B" w:rsidRDefault="001E5392" w:rsidP="001E5392">
      <w:pPr>
        <w:spacing w:before="120" w:after="80" w:line="240" w:lineRule="auto"/>
        <w:jc w:val="both"/>
        <w:rPr>
          <w:rFonts w:ascii="Times New Roman" w:eastAsia="Calibri" w:hAnsi="Times New Roman" w:cs="Times New Roman"/>
          <w:noProof w:val="0"/>
          <w:sz w:val="24"/>
          <w:szCs w:val="24"/>
        </w:rPr>
      </w:pPr>
      <w:r w:rsidRPr="001A5B7B">
        <w:rPr>
          <w:rFonts w:ascii="Times New Roman" w:eastAsia="Calibri" w:hAnsi="Times New Roman" w:cs="Times New Roman"/>
          <w:noProof w:val="0"/>
          <w:sz w:val="24"/>
          <w:szCs w:val="24"/>
        </w:rPr>
        <w:t>Państwa dane zostały pozyskane na mocy współpracy podmiotu, który Państwo reprezentują,</w:t>
      </w:r>
      <w:r w:rsidRPr="001A5B7B">
        <w:rPr>
          <w:rFonts w:ascii="Times New Roman" w:eastAsia="Calibri" w:hAnsi="Times New Roman" w:cs="Times New Roman"/>
          <w:noProof w:val="0"/>
          <w:sz w:val="24"/>
          <w:szCs w:val="24"/>
        </w:rPr>
        <w:br/>
        <w:t>z Administratorem. Administrator będzie je przetwarzać w zakresie niezbędnym do realizacji umowy (imię, nazwisko, stanowisko, dane kontaktowe).</w:t>
      </w:r>
    </w:p>
    <w:p w14:paraId="53C56CED" w14:textId="77777777" w:rsidR="001E5392" w:rsidRPr="001A5B7B" w:rsidRDefault="001E5392" w:rsidP="001E5392">
      <w:pPr>
        <w:shd w:val="clear" w:color="auto" w:fill="FFFFFF"/>
        <w:tabs>
          <w:tab w:val="left" w:pos="5650"/>
        </w:tabs>
        <w:ind w:left="5"/>
        <w:jc w:val="right"/>
        <w:rPr>
          <w:rFonts w:ascii="Times New Roman" w:eastAsia="Calibri" w:hAnsi="Times New Roman" w:cs="Times New Roman"/>
          <w:b/>
          <w:noProof w:val="0"/>
          <w:spacing w:val="-5"/>
          <w:sz w:val="24"/>
          <w:szCs w:val="24"/>
          <w:lang w:eastAsia="pl-PL"/>
        </w:rPr>
      </w:pPr>
    </w:p>
    <w:p w14:paraId="57F0A40D" w14:textId="77777777" w:rsidR="001E5392" w:rsidRPr="001A5B7B" w:rsidRDefault="001E5392" w:rsidP="001E5392">
      <w:pPr>
        <w:shd w:val="clear" w:color="auto" w:fill="FFFFFF"/>
        <w:tabs>
          <w:tab w:val="left" w:pos="5650"/>
        </w:tabs>
        <w:ind w:left="5"/>
        <w:jc w:val="right"/>
        <w:rPr>
          <w:rFonts w:ascii="Times New Roman" w:eastAsia="Calibri" w:hAnsi="Times New Roman" w:cs="Times New Roman"/>
          <w:b/>
          <w:noProof w:val="0"/>
          <w:spacing w:val="-5"/>
          <w:sz w:val="24"/>
          <w:szCs w:val="24"/>
          <w:lang w:eastAsia="pl-PL"/>
        </w:rPr>
      </w:pPr>
    </w:p>
    <w:p w14:paraId="45D26C66" w14:textId="77777777" w:rsidR="001E5392" w:rsidRPr="001A5B7B" w:rsidRDefault="001E5392" w:rsidP="001E5392">
      <w:pPr>
        <w:shd w:val="clear" w:color="auto" w:fill="FFFFFF"/>
        <w:tabs>
          <w:tab w:val="left" w:pos="5650"/>
        </w:tabs>
        <w:ind w:left="5"/>
        <w:jc w:val="right"/>
        <w:rPr>
          <w:rFonts w:ascii="Times New Roman" w:eastAsia="Calibri" w:hAnsi="Times New Roman" w:cs="Times New Roman"/>
          <w:b/>
          <w:noProof w:val="0"/>
          <w:spacing w:val="-5"/>
          <w:sz w:val="24"/>
          <w:szCs w:val="24"/>
          <w:lang w:eastAsia="pl-PL"/>
        </w:rPr>
      </w:pPr>
    </w:p>
    <w:p w14:paraId="3495718D" w14:textId="77777777" w:rsidR="001E5392" w:rsidRPr="001A5B7B" w:rsidRDefault="001E5392" w:rsidP="001E5392">
      <w:pPr>
        <w:shd w:val="clear" w:color="auto" w:fill="FFFFFF"/>
        <w:tabs>
          <w:tab w:val="left" w:pos="5650"/>
        </w:tabs>
        <w:ind w:left="5"/>
        <w:jc w:val="right"/>
        <w:rPr>
          <w:rFonts w:ascii="Times New Roman" w:eastAsia="Calibri" w:hAnsi="Times New Roman" w:cs="Times New Roman"/>
          <w:b/>
          <w:noProof w:val="0"/>
          <w:spacing w:val="-5"/>
          <w:sz w:val="24"/>
          <w:szCs w:val="24"/>
          <w:lang w:eastAsia="pl-PL"/>
        </w:rPr>
      </w:pPr>
    </w:p>
    <w:p w14:paraId="643208A9" w14:textId="77777777" w:rsidR="001E5392" w:rsidRPr="001A5B7B" w:rsidRDefault="001E5392" w:rsidP="001E5392">
      <w:pPr>
        <w:shd w:val="clear" w:color="auto" w:fill="FFFFFF"/>
        <w:tabs>
          <w:tab w:val="left" w:pos="5650"/>
        </w:tabs>
        <w:ind w:left="5"/>
        <w:jc w:val="right"/>
        <w:rPr>
          <w:rFonts w:ascii="Times New Roman" w:eastAsia="Calibri" w:hAnsi="Times New Roman" w:cs="Times New Roman"/>
          <w:b/>
          <w:noProof w:val="0"/>
          <w:spacing w:val="-5"/>
          <w:sz w:val="24"/>
          <w:szCs w:val="24"/>
          <w:lang w:eastAsia="pl-PL"/>
        </w:rPr>
      </w:pPr>
    </w:p>
    <w:p w14:paraId="6E831E72" w14:textId="77777777" w:rsidR="001E5392" w:rsidRPr="001A5B7B" w:rsidRDefault="001E5392" w:rsidP="001E5392">
      <w:pPr>
        <w:shd w:val="clear" w:color="auto" w:fill="FFFFFF"/>
        <w:tabs>
          <w:tab w:val="left" w:pos="5650"/>
        </w:tabs>
        <w:ind w:left="5"/>
        <w:jc w:val="right"/>
        <w:rPr>
          <w:rFonts w:ascii="Times New Roman" w:eastAsia="Calibri" w:hAnsi="Times New Roman" w:cs="Times New Roman"/>
          <w:b/>
          <w:noProof w:val="0"/>
          <w:spacing w:val="-5"/>
          <w:sz w:val="24"/>
          <w:szCs w:val="24"/>
          <w:lang w:eastAsia="pl-PL"/>
        </w:rPr>
      </w:pPr>
    </w:p>
    <w:p w14:paraId="37340090" w14:textId="77777777" w:rsidR="001E5392" w:rsidRPr="001A5B7B" w:rsidRDefault="001E5392" w:rsidP="001E5392">
      <w:pPr>
        <w:shd w:val="clear" w:color="auto" w:fill="FFFFFF"/>
        <w:tabs>
          <w:tab w:val="left" w:pos="5650"/>
        </w:tabs>
        <w:ind w:left="5"/>
        <w:jc w:val="right"/>
        <w:rPr>
          <w:rFonts w:ascii="Times New Roman" w:eastAsia="Calibri" w:hAnsi="Times New Roman" w:cs="Times New Roman"/>
          <w:b/>
          <w:noProof w:val="0"/>
          <w:spacing w:val="-5"/>
          <w:sz w:val="24"/>
          <w:szCs w:val="24"/>
          <w:lang w:eastAsia="pl-PL"/>
        </w:rPr>
      </w:pPr>
    </w:p>
    <w:p w14:paraId="6106659C" w14:textId="77777777" w:rsidR="001E5392" w:rsidRPr="001A5B7B" w:rsidRDefault="001E5392" w:rsidP="001E5392">
      <w:pPr>
        <w:shd w:val="clear" w:color="auto" w:fill="FFFFFF"/>
        <w:tabs>
          <w:tab w:val="left" w:pos="5650"/>
        </w:tabs>
        <w:ind w:left="5"/>
        <w:jc w:val="right"/>
        <w:rPr>
          <w:rFonts w:ascii="Times New Roman" w:eastAsia="Calibri" w:hAnsi="Times New Roman" w:cs="Times New Roman"/>
          <w:b/>
          <w:noProof w:val="0"/>
          <w:spacing w:val="-5"/>
          <w:sz w:val="24"/>
          <w:szCs w:val="24"/>
          <w:lang w:eastAsia="pl-PL"/>
        </w:rPr>
      </w:pPr>
    </w:p>
    <w:p w14:paraId="4D74EE95" w14:textId="77777777" w:rsidR="001E5392" w:rsidRPr="001A5B7B" w:rsidRDefault="001E5392" w:rsidP="001E5392">
      <w:pPr>
        <w:shd w:val="clear" w:color="auto" w:fill="FFFFFF"/>
        <w:tabs>
          <w:tab w:val="left" w:pos="5650"/>
        </w:tabs>
        <w:ind w:left="5"/>
        <w:jc w:val="right"/>
        <w:rPr>
          <w:rFonts w:ascii="Times New Roman" w:eastAsia="Calibri" w:hAnsi="Times New Roman" w:cs="Times New Roman"/>
          <w:b/>
          <w:noProof w:val="0"/>
          <w:spacing w:val="-5"/>
          <w:sz w:val="24"/>
          <w:szCs w:val="24"/>
          <w:lang w:eastAsia="pl-PL"/>
        </w:rPr>
      </w:pPr>
    </w:p>
    <w:p w14:paraId="19F1ACF6" w14:textId="77777777" w:rsidR="001E5392" w:rsidRPr="001A5B7B" w:rsidRDefault="001E5392" w:rsidP="001E5392">
      <w:pPr>
        <w:shd w:val="clear" w:color="auto" w:fill="FFFFFF"/>
        <w:tabs>
          <w:tab w:val="left" w:pos="5650"/>
        </w:tabs>
        <w:ind w:left="5"/>
        <w:jc w:val="right"/>
        <w:rPr>
          <w:rFonts w:ascii="Times New Roman" w:eastAsia="Calibri" w:hAnsi="Times New Roman" w:cs="Times New Roman"/>
          <w:b/>
          <w:noProof w:val="0"/>
          <w:spacing w:val="-5"/>
          <w:sz w:val="24"/>
          <w:szCs w:val="24"/>
          <w:lang w:eastAsia="pl-PL"/>
        </w:rPr>
      </w:pPr>
    </w:p>
    <w:p w14:paraId="6785233F" w14:textId="77777777" w:rsidR="001E5392" w:rsidRPr="00A43647" w:rsidRDefault="001E5392" w:rsidP="001E5392">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p>
    <w:p w14:paraId="43F6DEB0" w14:textId="77777777" w:rsidR="001E5392" w:rsidRPr="00CF15CD" w:rsidRDefault="001E5392"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p>
    <w:sectPr w:rsidR="001E5392" w:rsidRPr="00CF15C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lvlOverride w:ilvl="0">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23"/>
  </w:num>
  <w:num w:numId="9">
    <w:abstractNumId w:val="21"/>
  </w:num>
  <w:num w:numId="10">
    <w:abstractNumId w:val="13"/>
  </w:num>
  <w:num w:numId="11">
    <w:abstractNumId w:val="10"/>
  </w:num>
  <w:num w:numId="12">
    <w:abstractNumId w:val="2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4"/>
  </w:num>
  <w:num w:numId="21">
    <w:abstractNumId w:val="25"/>
  </w:num>
  <w:num w:numId="22">
    <w:abstractNumId w:val="15"/>
  </w:num>
  <w:num w:numId="23">
    <w:abstractNumId w:val="16"/>
  </w:num>
  <w:num w:numId="24">
    <w:abstractNumId w:val="26"/>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3412"/>
    <w:rsid w:val="00025C99"/>
    <w:rsid w:val="000275D3"/>
    <w:rsid w:val="00030F61"/>
    <w:rsid w:val="00031EB8"/>
    <w:rsid w:val="00032C85"/>
    <w:rsid w:val="00032D9E"/>
    <w:rsid w:val="000350C2"/>
    <w:rsid w:val="000378D1"/>
    <w:rsid w:val="00040279"/>
    <w:rsid w:val="00044A11"/>
    <w:rsid w:val="00045BCC"/>
    <w:rsid w:val="00046C2B"/>
    <w:rsid w:val="00050694"/>
    <w:rsid w:val="00065738"/>
    <w:rsid w:val="00065C53"/>
    <w:rsid w:val="00070E75"/>
    <w:rsid w:val="000732FF"/>
    <w:rsid w:val="0007444D"/>
    <w:rsid w:val="000752C7"/>
    <w:rsid w:val="00076E88"/>
    <w:rsid w:val="0009410C"/>
    <w:rsid w:val="00094447"/>
    <w:rsid w:val="000A0252"/>
    <w:rsid w:val="000A2614"/>
    <w:rsid w:val="000B2E2B"/>
    <w:rsid w:val="000C1BB4"/>
    <w:rsid w:val="000C6A1B"/>
    <w:rsid w:val="000D69CB"/>
    <w:rsid w:val="000D6E87"/>
    <w:rsid w:val="000E6165"/>
    <w:rsid w:val="000E79D2"/>
    <w:rsid w:val="000F2ABD"/>
    <w:rsid w:val="00105FA8"/>
    <w:rsid w:val="00115767"/>
    <w:rsid w:val="00116A07"/>
    <w:rsid w:val="00117B60"/>
    <w:rsid w:val="00120B52"/>
    <w:rsid w:val="0012270A"/>
    <w:rsid w:val="001252F6"/>
    <w:rsid w:val="00126E8F"/>
    <w:rsid w:val="00135583"/>
    <w:rsid w:val="0014019A"/>
    <w:rsid w:val="00147AE9"/>
    <w:rsid w:val="00162326"/>
    <w:rsid w:val="00170373"/>
    <w:rsid w:val="00170FEA"/>
    <w:rsid w:val="00185A70"/>
    <w:rsid w:val="00185B32"/>
    <w:rsid w:val="00192819"/>
    <w:rsid w:val="001A46AD"/>
    <w:rsid w:val="001A7CC9"/>
    <w:rsid w:val="001A7FC5"/>
    <w:rsid w:val="001B1234"/>
    <w:rsid w:val="001B3880"/>
    <w:rsid w:val="001B3F07"/>
    <w:rsid w:val="001B41C2"/>
    <w:rsid w:val="001C11C7"/>
    <w:rsid w:val="001E2BDD"/>
    <w:rsid w:val="001E3086"/>
    <w:rsid w:val="001E5392"/>
    <w:rsid w:val="001F5C3A"/>
    <w:rsid w:val="0020171A"/>
    <w:rsid w:val="00210603"/>
    <w:rsid w:val="00220290"/>
    <w:rsid w:val="00243CFD"/>
    <w:rsid w:val="002441A2"/>
    <w:rsid w:val="00250B0F"/>
    <w:rsid w:val="002648DF"/>
    <w:rsid w:val="00266847"/>
    <w:rsid w:val="00267A2B"/>
    <w:rsid w:val="0028018E"/>
    <w:rsid w:val="002907F3"/>
    <w:rsid w:val="0029124B"/>
    <w:rsid w:val="002917EC"/>
    <w:rsid w:val="002A2D8C"/>
    <w:rsid w:val="002B05AF"/>
    <w:rsid w:val="002B05C2"/>
    <w:rsid w:val="002C0D5A"/>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48F4"/>
    <w:rsid w:val="00335BFE"/>
    <w:rsid w:val="00336A7F"/>
    <w:rsid w:val="00337613"/>
    <w:rsid w:val="0034544C"/>
    <w:rsid w:val="00350B78"/>
    <w:rsid w:val="00360E32"/>
    <w:rsid w:val="003610B6"/>
    <w:rsid w:val="00362182"/>
    <w:rsid w:val="0036420E"/>
    <w:rsid w:val="00364EA0"/>
    <w:rsid w:val="00366AC5"/>
    <w:rsid w:val="003672BD"/>
    <w:rsid w:val="003713C4"/>
    <w:rsid w:val="0037249C"/>
    <w:rsid w:val="003859F7"/>
    <w:rsid w:val="003A7C91"/>
    <w:rsid w:val="003B0319"/>
    <w:rsid w:val="003B251F"/>
    <w:rsid w:val="003C419C"/>
    <w:rsid w:val="003C6803"/>
    <w:rsid w:val="003D203D"/>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1DB8"/>
    <w:rsid w:val="0043306B"/>
    <w:rsid w:val="004426B0"/>
    <w:rsid w:val="004448F5"/>
    <w:rsid w:val="00445556"/>
    <w:rsid w:val="00451E0B"/>
    <w:rsid w:val="0045465A"/>
    <w:rsid w:val="0045797C"/>
    <w:rsid w:val="004655E4"/>
    <w:rsid w:val="00465CB1"/>
    <w:rsid w:val="004669C9"/>
    <w:rsid w:val="00467A3C"/>
    <w:rsid w:val="004705A7"/>
    <w:rsid w:val="004722B8"/>
    <w:rsid w:val="00474427"/>
    <w:rsid w:val="00482CC8"/>
    <w:rsid w:val="004870FE"/>
    <w:rsid w:val="00487131"/>
    <w:rsid w:val="004A212B"/>
    <w:rsid w:val="004A2CCB"/>
    <w:rsid w:val="004A64CE"/>
    <w:rsid w:val="004A713C"/>
    <w:rsid w:val="004B139D"/>
    <w:rsid w:val="004B76AD"/>
    <w:rsid w:val="004C02BD"/>
    <w:rsid w:val="004C2339"/>
    <w:rsid w:val="004C2C3F"/>
    <w:rsid w:val="004D5BE9"/>
    <w:rsid w:val="004E674A"/>
    <w:rsid w:val="004E7FA3"/>
    <w:rsid w:val="0050608B"/>
    <w:rsid w:val="0051200D"/>
    <w:rsid w:val="00515D39"/>
    <w:rsid w:val="00515E27"/>
    <w:rsid w:val="00520CF3"/>
    <w:rsid w:val="005268F1"/>
    <w:rsid w:val="005278A7"/>
    <w:rsid w:val="0053267B"/>
    <w:rsid w:val="00534662"/>
    <w:rsid w:val="00540225"/>
    <w:rsid w:val="00540DDA"/>
    <w:rsid w:val="005446BF"/>
    <w:rsid w:val="00547BFB"/>
    <w:rsid w:val="00547DE5"/>
    <w:rsid w:val="0055752E"/>
    <w:rsid w:val="005627E5"/>
    <w:rsid w:val="0056774B"/>
    <w:rsid w:val="00570C7E"/>
    <w:rsid w:val="0057315D"/>
    <w:rsid w:val="00573D08"/>
    <w:rsid w:val="00575F7C"/>
    <w:rsid w:val="00577B5E"/>
    <w:rsid w:val="005904E0"/>
    <w:rsid w:val="00591B26"/>
    <w:rsid w:val="005958DB"/>
    <w:rsid w:val="005964D1"/>
    <w:rsid w:val="005A1B12"/>
    <w:rsid w:val="005A771F"/>
    <w:rsid w:val="005B6033"/>
    <w:rsid w:val="005C5EFB"/>
    <w:rsid w:val="005D5A02"/>
    <w:rsid w:val="005D7F77"/>
    <w:rsid w:val="005E6018"/>
    <w:rsid w:val="005F3B45"/>
    <w:rsid w:val="005F41C7"/>
    <w:rsid w:val="006155A6"/>
    <w:rsid w:val="00626075"/>
    <w:rsid w:val="006263A9"/>
    <w:rsid w:val="00630136"/>
    <w:rsid w:val="00631538"/>
    <w:rsid w:val="00631807"/>
    <w:rsid w:val="00647579"/>
    <w:rsid w:val="006478D6"/>
    <w:rsid w:val="00647B3B"/>
    <w:rsid w:val="006539A0"/>
    <w:rsid w:val="0067769C"/>
    <w:rsid w:val="006776E9"/>
    <w:rsid w:val="0068025F"/>
    <w:rsid w:val="0068137A"/>
    <w:rsid w:val="006833D4"/>
    <w:rsid w:val="00687D56"/>
    <w:rsid w:val="006936E1"/>
    <w:rsid w:val="00695537"/>
    <w:rsid w:val="006C52DA"/>
    <w:rsid w:val="006D0FE7"/>
    <w:rsid w:val="006D487C"/>
    <w:rsid w:val="006D701B"/>
    <w:rsid w:val="006E6CCB"/>
    <w:rsid w:val="0070057B"/>
    <w:rsid w:val="007065DA"/>
    <w:rsid w:val="0070771A"/>
    <w:rsid w:val="00707870"/>
    <w:rsid w:val="00707A35"/>
    <w:rsid w:val="00707C50"/>
    <w:rsid w:val="00712FC1"/>
    <w:rsid w:val="00744BE5"/>
    <w:rsid w:val="00765EA0"/>
    <w:rsid w:val="007769E1"/>
    <w:rsid w:val="007802CB"/>
    <w:rsid w:val="00782521"/>
    <w:rsid w:val="00785747"/>
    <w:rsid w:val="00786107"/>
    <w:rsid w:val="00796183"/>
    <w:rsid w:val="007B1748"/>
    <w:rsid w:val="007B7A7C"/>
    <w:rsid w:val="007C1B2A"/>
    <w:rsid w:val="007D10F3"/>
    <w:rsid w:val="007D55DB"/>
    <w:rsid w:val="007D769F"/>
    <w:rsid w:val="007E049B"/>
    <w:rsid w:val="0080023A"/>
    <w:rsid w:val="00805A2D"/>
    <w:rsid w:val="00815472"/>
    <w:rsid w:val="00826361"/>
    <w:rsid w:val="00832E4A"/>
    <w:rsid w:val="008332F0"/>
    <w:rsid w:val="00843A7F"/>
    <w:rsid w:val="008550E3"/>
    <w:rsid w:val="00857B31"/>
    <w:rsid w:val="008605C1"/>
    <w:rsid w:val="00864D15"/>
    <w:rsid w:val="00867035"/>
    <w:rsid w:val="00867411"/>
    <w:rsid w:val="00876811"/>
    <w:rsid w:val="00882DBD"/>
    <w:rsid w:val="00884C8E"/>
    <w:rsid w:val="00886898"/>
    <w:rsid w:val="008904C3"/>
    <w:rsid w:val="00891DB0"/>
    <w:rsid w:val="00895920"/>
    <w:rsid w:val="008A34AC"/>
    <w:rsid w:val="008A71C8"/>
    <w:rsid w:val="008A7224"/>
    <w:rsid w:val="008A7CE7"/>
    <w:rsid w:val="008B1A7F"/>
    <w:rsid w:val="008B2E67"/>
    <w:rsid w:val="008B6FE3"/>
    <w:rsid w:val="008D503E"/>
    <w:rsid w:val="008E05ED"/>
    <w:rsid w:val="008F1D6B"/>
    <w:rsid w:val="00903243"/>
    <w:rsid w:val="00903B2A"/>
    <w:rsid w:val="00917804"/>
    <w:rsid w:val="009203F4"/>
    <w:rsid w:val="009326C0"/>
    <w:rsid w:val="00933292"/>
    <w:rsid w:val="00933976"/>
    <w:rsid w:val="0095025C"/>
    <w:rsid w:val="00950EA6"/>
    <w:rsid w:val="00953BB1"/>
    <w:rsid w:val="00955595"/>
    <w:rsid w:val="00962CA0"/>
    <w:rsid w:val="00963CB1"/>
    <w:rsid w:val="00964F09"/>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16C9"/>
    <w:rsid w:val="009C32F8"/>
    <w:rsid w:val="009E6506"/>
    <w:rsid w:val="00A041CF"/>
    <w:rsid w:val="00A15A2E"/>
    <w:rsid w:val="00A16C27"/>
    <w:rsid w:val="00A20191"/>
    <w:rsid w:val="00A24A8F"/>
    <w:rsid w:val="00A43ACB"/>
    <w:rsid w:val="00A450BE"/>
    <w:rsid w:val="00A51C13"/>
    <w:rsid w:val="00A56B30"/>
    <w:rsid w:val="00A62E53"/>
    <w:rsid w:val="00A70B50"/>
    <w:rsid w:val="00A71E80"/>
    <w:rsid w:val="00A73B80"/>
    <w:rsid w:val="00A75917"/>
    <w:rsid w:val="00A8249A"/>
    <w:rsid w:val="00A86A28"/>
    <w:rsid w:val="00A920D1"/>
    <w:rsid w:val="00A96592"/>
    <w:rsid w:val="00AA1D16"/>
    <w:rsid w:val="00AA4D00"/>
    <w:rsid w:val="00AA6E9C"/>
    <w:rsid w:val="00AB0ECD"/>
    <w:rsid w:val="00AB596F"/>
    <w:rsid w:val="00AC3515"/>
    <w:rsid w:val="00AD4601"/>
    <w:rsid w:val="00AE2FDB"/>
    <w:rsid w:val="00AE5FA9"/>
    <w:rsid w:val="00AF63BA"/>
    <w:rsid w:val="00AF6EA4"/>
    <w:rsid w:val="00B075F5"/>
    <w:rsid w:val="00B12514"/>
    <w:rsid w:val="00B12A7B"/>
    <w:rsid w:val="00B3480F"/>
    <w:rsid w:val="00B35623"/>
    <w:rsid w:val="00B43839"/>
    <w:rsid w:val="00B5035F"/>
    <w:rsid w:val="00B546F5"/>
    <w:rsid w:val="00B54B65"/>
    <w:rsid w:val="00B56461"/>
    <w:rsid w:val="00B6412C"/>
    <w:rsid w:val="00B72FEE"/>
    <w:rsid w:val="00B7666E"/>
    <w:rsid w:val="00B81271"/>
    <w:rsid w:val="00B955DC"/>
    <w:rsid w:val="00BA1210"/>
    <w:rsid w:val="00BA32CD"/>
    <w:rsid w:val="00BA4139"/>
    <w:rsid w:val="00BA4C92"/>
    <w:rsid w:val="00BA5077"/>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81128"/>
    <w:rsid w:val="00C8733F"/>
    <w:rsid w:val="00C927C0"/>
    <w:rsid w:val="00C92B9C"/>
    <w:rsid w:val="00CA00D9"/>
    <w:rsid w:val="00CA3ED2"/>
    <w:rsid w:val="00CB4953"/>
    <w:rsid w:val="00CC1E7A"/>
    <w:rsid w:val="00CC3F9D"/>
    <w:rsid w:val="00CD2928"/>
    <w:rsid w:val="00CD4C3F"/>
    <w:rsid w:val="00CD4F4F"/>
    <w:rsid w:val="00CD691A"/>
    <w:rsid w:val="00CE071C"/>
    <w:rsid w:val="00CF15CD"/>
    <w:rsid w:val="00CF1F72"/>
    <w:rsid w:val="00CF58DC"/>
    <w:rsid w:val="00D00AC6"/>
    <w:rsid w:val="00D0264E"/>
    <w:rsid w:val="00D1721B"/>
    <w:rsid w:val="00D2202B"/>
    <w:rsid w:val="00D25A30"/>
    <w:rsid w:val="00D27934"/>
    <w:rsid w:val="00D3174F"/>
    <w:rsid w:val="00D44D78"/>
    <w:rsid w:val="00D66DDD"/>
    <w:rsid w:val="00D73858"/>
    <w:rsid w:val="00D766FF"/>
    <w:rsid w:val="00D84BFB"/>
    <w:rsid w:val="00D8582F"/>
    <w:rsid w:val="00D85FE1"/>
    <w:rsid w:val="00DB34B6"/>
    <w:rsid w:val="00DC5075"/>
    <w:rsid w:val="00DD4EB9"/>
    <w:rsid w:val="00DE4A53"/>
    <w:rsid w:val="00DF0E9F"/>
    <w:rsid w:val="00DF617C"/>
    <w:rsid w:val="00DF7763"/>
    <w:rsid w:val="00E07A6C"/>
    <w:rsid w:val="00E11243"/>
    <w:rsid w:val="00E15151"/>
    <w:rsid w:val="00E1654B"/>
    <w:rsid w:val="00E26C6A"/>
    <w:rsid w:val="00E338C0"/>
    <w:rsid w:val="00E34505"/>
    <w:rsid w:val="00E4316C"/>
    <w:rsid w:val="00E45F27"/>
    <w:rsid w:val="00E51614"/>
    <w:rsid w:val="00E542DA"/>
    <w:rsid w:val="00E55143"/>
    <w:rsid w:val="00E610AB"/>
    <w:rsid w:val="00E63E4E"/>
    <w:rsid w:val="00E640BA"/>
    <w:rsid w:val="00E87109"/>
    <w:rsid w:val="00EA566B"/>
    <w:rsid w:val="00EB33A5"/>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44C3D"/>
    <w:rsid w:val="00F5036C"/>
    <w:rsid w:val="00F5096C"/>
    <w:rsid w:val="00F53092"/>
    <w:rsid w:val="00F62A3E"/>
    <w:rsid w:val="00F62F20"/>
    <w:rsid w:val="00F66B1C"/>
    <w:rsid w:val="00F72AAF"/>
    <w:rsid w:val="00F8531A"/>
    <w:rsid w:val="00F95D7C"/>
    <w:rsid w:val="00FA0998"/>
    <w:rsid w:val="00FA2EE1"/>
    <w:rsid w:val="00FB540A"/>
    <w:rsid w:val="00FC0843"/>
    <w:rsid w:val="00FC4197"/>
    <w:rsid w:val="00FC669A"/>
    <w:rsid w:val="00FC6892"/>
    <w:rsid w:val="00FE0031"/>
    <w:rsid w:val="00FE01C1"/>
    <w:rsid w:val="00FE0F14"/>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noProof w:val="0"/>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gasiorows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arbaragasiorowska@spzoz.jgora.pl" TargetMode="External"/><Relationship Id="rId4" Type="http://schemas.openxmlformats.org/officeDocument/2006/relationships/settings" Target="settings.xml"/><Relationship Id="rId9" Type="http://schemas.openxmlformats.org/officeDocument/2006/relationships/hyperlink" Target="mailto:barbaragasiorows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AA287-FEC0-4B79-B112-A5D4EB78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5412</Words>
  <Characters>32478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Jolanta Kiełczewska</cp:lastModifiedBy>
  <cp:revision>102</cp:revision>
  <cp:lastPrinted>2023-09-12T09:15:00Z</cp:lastPrinted>
  <dcterms:created xsi:type="dcterms:W3CDTF">2023-02-27T11:23:00Z</dcterms:created>
  <dcterms:modified xsi:type="dcterms:W3CDTF">2024-01-12T10:56:00Z</dcterms:modified>
</cp:coreProperties>
</file>