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B663" w14:textId="77777777" w:rsidR="00FC170F" w:rsidRDefault="009A569E">
      <w:pPr>
        <w:spacing w:after="0"/>
        <w:jc w:val="center"/>
        <w:rPr>
          <w:rFonts w:ascii="Arial" w:hAnsi="Arial" w:cs="Arial"/>
          <w:b/>
          <w:bCs/>
          <w:color w:val="auto"/>
          <w:sz w:val="28"/>
          <w:szCs w:val="28"/>
        </w:rPr>
      </w:pPr>
      <w:r>
        <w:rPr>
          <w:rFonts w:ascii="Arial" w:hAnsi="Arial" w:cs="Arial"/>
          <w:b/>
          <w:bCs/>
          <w:sz w:val="28"/>
          <w:szCs w:val="28"/>
        </w:rPr>
        <w:t>Opis przedmiotu zamówienia</w:t>
      </w:r>
    </w:p>
    <w:p w14:paraId="3C23DF43" w14:textId="77777777" w:rsidR="00FC170F" w:rsidRDefault="009A569E">
      <w:pPr>
        <w:spacing w:after="0"/>
        <w:jc w:val="center"/>
        <w:rPr>
          <w:rFonts w:ascii="Arial" w:hAnsi="Arial" w:cs="Arial"/>
          <w:b/>
          <w:bCs/>
          <w:sz w:val="28"/>
          <w:szCs w:val="28"/>
        </w:rPr>
      </w:pPr>
      <w:r>
        <w:rPr>
          <w:rFonts w:ascii="Arial" w:hAnsi="Arial" w:cs="Arial"/>
          <w:b/>
          <w:bCs/>
          <w:sz w:val="28"/>
          <w:szCs w:val="28"/>
        </w:rPr>
        <w:t xml:space="preserve">Minimalne wymagania techniczno-użytkowe </w:t>
      </w:r>
    </w:p>
    <w:p w14:paraId="44E82FDE" w14:textId="4F20417A" w:rsidR="00FC170F" w:rsidRPr="00965933" w:rsidRDefault="009A569E" w:rsidP="00965933">
      <w:pPr>
        <w:spacing w:after="0"/>
        <w:jc w:val="center"/>
        <w:rPr>
          <w:rFonts w:ascii="Arial" w:hAnsi="Arial" w:cs="Arial"/>
          <w:b/>
          <w:bCs/>
          <w:color w:val="auto"/>
          <w:sz w:val="28"/>
          <w:szCs w:val="28"/>
        </w:rPr>
      </w:pPr>
      <w:r w:rsidRPr="00965933">
        <w:rPr>
          <w:rFonts w:ascii="Arial" w:hAnsi="Arial" w:cs="Arial"/>
          <w:b/>
          <w:bCs/>
          <w:color w:val="auto"/>
          <w:sz w:val="28"/>
          <w:szCs w:val="28"/>
        </w:rPr>
        <w:t>dla średniego samochodu ratowniczo-gaśniczego</w:t>
      </w:r>
      <w:r w:rsidR="000E0601" w:rsidRPr="00965933">
        <w:rPr>
          <w:rFonts w:ascii="Arial" w:hAnsi="Arial" w:cs="Arial"/>
          <w:b/>
          <w:bCs/>
          <w:color w:val="auto"/>
          <w:sz w:val="28"/>
          <w:szCs w:val="28"/>
        </w:rPr>
        <w:t xml:space="preserve"> miejskiego</w:t>
      </w:r>
      <w:r w:rsidR="00B82650" w:rsidRPr="00965933">
        <w:rPr>
          <w:rFonts w:ascii="Arial" w:hAnsi="Arial" w:cs="Arial"/>
          <w:b/>
          <w:bCs/>
          <w:color w:val="auto"/>
          <w:sz w:val="28"/>
          <w:szCs w:val="28"/>
        </w:rPr>
        <w:t xml:space="preserve"> z napędem 4x2 </w:t>
      </w:r>
    </w:p>
    <w:tbl>
      <w:tblPr>
        <w:tblStyle w:val="Tabela-Siatka"/>
        <w:tblW w:w="14034" w:type="dxa"/>
        <w:tblInd w:w="103" w:type="dxa"/>
        <w:tblLayout w:type="fixed"/>
        <w:tblCellMar>
          <w:left w:w="103" w:type="dxa"/>
        </w:tblCellMar>
        <w:tblLook w:val="04A0" w:firstRow="1" w:lastRow="0" w:firstColumn="1" w:lastColumn="0" w:noHBand="0" w:noVBand="1"/>
      </w:tblPr>
      <w:tblGrid>
        <w:gridCol w:w="708"/>
        <w:gridCol w:w="13326"/>
      </w:tblGrid>
      <w:tr w:rsidR="00FC170F" w14:paraId="2AB8CF3E" w14:textId="77777777" w:rsidTr="007856C3">
        <w:tc>
          <w:tcPr>
            <w:tcW w:w="708" w:type="dxa"/>
            <w:shd w:val="clear" w:color="auto" w:fill="F2F2F2" w:themeFill="background1" w:themeFillShade="F2"/>
            <w:vAlign w:val="center"/>
          </w:tcPr>
          <w:p w14:paraId="1A813AEE" w14:textId="77777777" w:rsidR="00FC170F" w:rsidRPr="00AC554C" w:rsidRDefault="009A569E">
            <w:pPr>
              <w:spacing w:after="0"/>
              <w:rPr>
                <w:rFonts w:ascii="Arial" w:hAnsi="Arial" w:cs="Arial"/>
                <w:b/>
                <w:bCs/>
              </w:rPr>
            </w:pPr>
            <w:r w:rsidRPr="00AC554C">
              <w:rPr>
                <w:rFonts w:ascii="Arial" w:hAnsi="Arial" w:cs="Arial"/>
                <w:b/>
                <w:bCs/>
              </w:rPr>
              <w:t>Lp.</w:t>
            </w:r>
          </w:p>
        </w:tc>
        <w:tc>
          <w:tcPr>
            <w:tcW w:w="13326" w:type="dxa"/>
            <w:shd w:val="clear" w:color="auto" w:fill="F2F2F2" w:themeFill="background1" w:themeFillShade="F2"/>
            <w:vAlign w:val="center"/>
          </w:tcPr>
          <w:p w14:paraId="6ABE89C9" w14:textId="77777777" w:rsidR="00FC170F" w:rsidRPr="00BA68E0" w:rsidRDefault="009A569E">
            <w:pPr>
              <w:spacing w:after="0"/>
              <w:rPr>
                <w:rFonts w:ascii="Arial" w:hAnsi="Arial" w:cs="Arial"/>
                <w:b/>
                <w:bCs/>
                <w:color w:val="auto"/>
              </w:rPr>
            </w:pPr>
            <w:r w:rsidRPr="00BA68E0">
              <w:rPr>
                <w:rFonts w:ascii="Arial" w:hAnsi="Arial" w:cs="Arial"/>
                <w:b/>
                <w:bCs/>
                <w:color w:val="auto"/>
              </w:rPr>
              <w:t>Wymagane parametry techniczno-użytkowe</w:t>
            </w:r>
          </w:p>
        </w:tc>
      </w:tr>
      <w:tr w:rsidR="00FC170F" w14:paraId="49997FF0" w14:textId="77777777" w:rsidTr="007856C3">
        <w:trPr>
          <w:trHeight w:val="277"/>
        </w:trPr>
        <w:tc>
          <w:tcPr>
            <w:tcW w:w="708" w:type="dxa"/>
            <w:shd w:val="clear" w:color="auto" w:fill="F2F2F2" w:themeFill="background1" w:themeFillShade="F2"/>
          </w:tcPr>
          <w:p w14:paraId="0EF35498" w14:textId="77777777" w:rsidR="00FC170F" w:rsidRPr="00AC554C" w:rsidRDefault="009A569E">
            <w:pPr>
              <w:spacing w:after="0"/>
              <w:rPr>
                <w:rFonts w:ascii="Arial" w:hAnsi="Arial" w:cs="Arial"/>
                <w:b/>
                <w:bCs/>
              </w:rPr>
            </w:pPr>
            <w:r w:rsidRPr="00AC554C">
              <w:rPr>
                <w:rFonts w:ascii="Arial" w:hAnsi="Arial" w:cs="Arial"/>
                <w:b/>
                <w:bCs/>
              </w:rPr>
              <w:t>1</w:t>
            </w:r>
          </w:p>
        </w:tc>
        <w:tc>
          <w:tcPr>
            <w:tcW w:w="13326" w:type="dxa"/>
            <w:shd w:val="clear" w:color="auto" w:fill="F2F2F2" w:themeFill="background1" w:themeFillShade="F2"/>
          </w:tcPr>
          <w:p w14:paraId="2801013E" w14:textId="55AB35D2" w:rsidR="00FC170F" w:rsidRPr="00BA68E0" w:rsidRDefault="00387071">
            <w:pPr>
              <w:spacing w:after="0"/>
              <w:rPr>
                <w:rFonts w:ascii="Arial" w:hAnsi="Arial" w:cs="Arial"/>
                <w:b/>
                <w:bCs/>
                <w:color w:val="auto"/>
              </w:rPr>
            </w:pPr>
            <w:r w:rsidRPr="00BA68E0">
              <w:rPr>
                <w:rFonts w:ascii="Arial" w:hAnsi="Arial" w:cs="Arial"/>
                <w:b/>
                <w:bCs/>
                <w:color w:val="auto"/>
              </w:rPr>
              <w:t>Warunki ogólne</w:t>
            </w:r>
            <w:r w:rsidR="009A569E" w:rsidRPr="00BA68E0">
              <w:rPr>
                <w:rFonts w:ascii="Arial" w:hAnsi="Arial" w:cs="Arial"/>
                <w:b/>
                <w:bCs/>
                <w:color w:val="auto"/>
              </w:rPr>
              <w:t>:</w:t>
            </w:r>
          </w:p>
        </w:tc>
      </w:tr>
      <w:tr w:rsidR="00FC170F" w:rsidRPr="00CE054D" w14:paraId="23CD05DE" w14:textId="77777777" w:rsidTr="007856C3">
        <w:tc>
          <w:tcPr>
            <w:tcW w:w="708" w:type="dxa"/>
            <w:shd w:val="clear" w:color="auto" w:fill="auto"/>
          </w:tcPr>
          <w:p w14:paraId="20CE00EB" w14:textId="77777777" w:rsidR="00FC170F" w:rsidRPr="00AC554C" w:rsidRDefault="00FC170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703A7690" w14:textId="77777777"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Pojazd zabudowany i wyposażony musi spełniać wymagania:</w:t>
            </w:r>
          </w:p>
          <w:p w14:paraId="66180CE1" w14:textId="36378106"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xml:space="preserve">- </w:t>
            </w:r>
            <w:r w:rsidR="00387071" w:rsidRPr="00BA68E0">
              <w:rPr>
                <w:rFonts w:ascii="Arial" w:hAnsi="Arial" w:cs="Arial"/>
                <w:color w:val="auto"/>
              </w:rPr>
              <w:t xml:space="preserve">ustawy „Prawo o ruchu drogowym” (Dz. U. z 2021 r., poz. 450, z </w:t>
            </w:r>
            <w:proofErr w:type="spellStart"/>
            <w:r w:rsidR="00387071" w:rsidRPr="00BA68E0">
              <w:rPr>
                <w:rFonts w:ascii="Arial" w:hAnsi="Arial" w:cs="Arial"/>
                <w:color w:val="auto"/>
              </w:rPr>
              <w:t>późn</w:t>
            </w:r>
            <w:proofErr w:type="spellEnd"/>
            <w:r w:rsidR="00387071" w:rsidRPr="00BA68E0">
              <w:rPr>
                <w:rFonts w:ascii="Arial" w:hAnsi="Arial" w:cs="Arial"/>
                <w:color w:val="auto"/>
              </w:rPr>
              <w:t>. zm.), wraz z przepisami wykonawczymi do ustawy</w:t>
            </w:r>
            <w:r w:rsidRPr="00BA68E0">
              <w:rPr>
                <w:rFonts w:ascii="Arial" w:hAnsi="Arial" w:cs="Arial"/>
                <w:color w:val="auto"/>
              </w:rPr>
              <w:t>,</w:t>
            </w:r>
          </w:p>
          <w:p w14:paraId="43B2F765" w14:textId="4528E4E5"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Rozporządzenia Ministra Spraw Wewnętrznych i Administracji z dnia 20 czerwca 2007</w:t>
            </w:r>
            <w:r w:rsidR="00FD4A2E" w:rsidRPr="00BA68E0">
              <w:rPr>
                <w:rFonts w:ascii="Arial" w:hAnsi="Arial" w:cs="Arial"/>
                <w:color w:val="auto"/>
              </w:rPr>
              <w:t xml:space="preserve"> </w:t>
            </w:r>
            <w:r w:rsidRPr="00BA68E0">
              <w:rPr>
                <w:rFonts w:ascii="Arial" w:hAnsi="Arial" w:cs="Arial"/>
                <w:color w:val="auto"/>
              </w:rPr>
              <w:t xml:space="preserve">r. w sprawie wykazu wyrobów służących zapewnieniu bezpieczeństwa publicznego lub ochronie zdrowia i życia oraz mienia, a także zasad wydawania dopuszczenia tych wyrobów do użytkowania (tj. Dz. U. z 2007 r, Nr 143 poz. 1002 z </w:t>
            </w:r>
            <w:proofErr w:type="spellStart"/>
            <w:r w:rsidRPr="00BA68E0">
              <w:rPr>
                <w:rFonts w:ascii="Arial" w:hAnsi="Arial" w:cs="Arial"/>
                <w:color w:val="auto"/>
              </w:rPr>
              <w:t>późn</w:t>
            </w:r>
            <w:proofErr w:type="spellEnd"/>
            <w:r w:rsidRPr="00BA68E0">
              <w:rPr>
                <w:rFonts w:ascii="Arial" w:hAnsi="Arial" w:cs="Arial"/>
                <w:color w:val="auto"/>
              </w:rPr>
              <w:t>. zm.),</w:t>
            </w:r>
          </w:p>
          <w:p w14:paraId="43C9A77F" w14:textId="343B427E"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xml:space="preserve">- </w:t>
            </w:r>
            <w:r w:rsidRPr="00BA68E0">
              <w:rPr>
                <w:rFonts w:ascii="Arial" w:eastAsia="Times New Roman" w:hAnsi="Arial" w:cs="Arial"/>
                <w:color w:val="auto"/>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w:t>
            </w:r>
            <w:r w:rsidR="00996848">
              <w:rPr>
                <w:rFonts w:ascii="Arial" w:eastAsia="Times New Roman" w:hAnsi="Arial" w:cs="Arial"/>
                <w:color w:val="auto"/>
              </w:rPr>
              <w:t xml:space="preserve"> </w:t>
            </w:r>
            <w:r w:rsidRPr="00BA68E0">
              <w:rPr>
                <w:rFonts w:ascii="Arial" w:eastAsia="Times New Roman" w:hAnsi="Arial" w:cs="Arial"/>
                <w:color w:val="auto"/>
              </w:rPr>
              <w:t>r., poz. 594),</w:t>
            </w:r>
          </w:p>
          <w:p w14:paraId="63508A0D" w14:textId="6E2AF776" w:rsidR="00FC170F" w:rsidRPr="00B82650" w:rsidRDefault="009A569E" w:rsidP="00FD4A2E">
            <w:pPr>
              <w:pStyle w:val="Indeks"/>
              <w:spacing w:after="0"/>
              <w:jc w:val="both"/>
              <w:rPr>
                <w:rFonts w:ascii="Arial" w:hAnsi="Arial" w:cs="Arial"/>
                <w:color w:val="auto"/>
                <w:lang w:val="nl-NL"/>
              </w:rPr>
            </w:pPr>
            <w:r w:rsidRPr="00B82650">
              <w:rPr>
                <w:rFonts w:ascii="Arial" w:hAnsi="Arial" w:cs="Arial"/>
                <w:color w:val="auto"/>
                <w:lang w:val="nl-NL"/>
              </w:rPr>
              <w:t>- norm PN-EN 1846-1 i PN-EN 1846-2.</w:t>
            </w:r>
          </w:p>
        </w:tc>
      </w:tr>
      <w:tr w:rsidR="00FC170F" w14:paraId="05F3D37A" w14:textId="77777777" w:rsidTr="007856C3">
        <w:tc>
          <w:tcPr>
            <w:tcW w:w="708" w:type="dxa"/>
            <w:shd w:val="clear" w:color="auto" w:fill="auto"/>
          </w:tcPr>
          <w:p w14:paraId="0B66D3C4" w14:textId="77777777" w:rsidR="00FC170F" w:rsidRPr="00B82650" w:rsidRDefault="00FC170F">
            <w:pPr>
              <w:pStyle w:val="Akapitzlist"/>
              <w:numPr>
                <w:ilvl w:val="0"/>
                <w:numId w:val="1"/>
              </w:numPr>
              <w:shd w:val="clear" w:color="auto" w:fill="FFFFFF"/>
              <w:spacing w:before="20" w:after="0" w:line="240" w:lineRule="auto"/>
              <w:jc w:val="both"/>
              <w:rPr>
                <w:rFonts w:ascii="Arial" w:hAnsi="Arial" w:cs="Arial"/>
                <w:spacing w:val="-1"/>
                <w:sz w:val="22"/>
                <w:szCs w:val="22"/>
                <w:lang w:val="nl-NL"/>
              </w:rPr>
            </w:pPr>
          </w:p>
        </w:tc>
        <w:tc>
          <w:tcPr>
            <w:tcW w:w="13326" w:type="dxa"/>
            <w:shd w:val="clear" w:color="auto" w:fill="auto"/>
          </w:tcPr>
          <w:p w14:paraId="58214B62" w14:textId="77777777" w:rsidR="00B82650" w:rsidRDefault="0076366F" w:rsidP="00FD4A2E">
            <w:pPr>
              <w:pStyle w:val="Indeks"/>
              <w:spacing w:after="0"/>
              <w:jc w:val="both"/>
              <w:rPr>
                <w:rFonts w:ascii="Arial" w:hAnsi="Arial" w:cs="Arial"/>
                <w:color w:val="auto"/>
              </w:rPr>
            </w:pPr>
            <w:r w:rsidRPr="00BA68E0">
              <w:rPr>
                <w:rFonts w:ascii="Arial" w:hAnsi="Arial" w:cs="Arial"/>
                <w:color w:val="auto"/>
              </w:rPr>
              <w:t xml:space="preserve">Pojazd oraz sprzęt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A68E0">
              <w:rPr>
                <w:rFonts w:ascii="Arial" w:hAnsi="Arial" w:cs="Arial"/>
                <w:color w:val="auto"/>
              </w:rPr>
              <w:t>późn</w:t>
            </w:r>
            <w:proofErr w:type="spellEnd"/>
            <w:r w:rsidRPr="00BA68E0">
              <w:rPr>
                <w:rFonts w:ascii="Arial" w:hAnsi="Arial" w:cs="Arial"/>
                <w:color w:val="auto"/>
              </w:rPr>
              <w:t xml:space="preserve">. </w:t>
            </w:r>
            <w:proofErr w:type="spellStart"/>
            <w:r w:rsidRPr="00BA68E0">
              <w:rPr>
                <w:rFonts w:ascii="Arial" w:hAnsi="Arial" w:cs="Arial"/>
                <w:color w:val="auto"/>
              </w:rPr>
              <w:t>zm</w:t>
            </w:r>
            <w:proofErr w:type="spellEnd"/>
            <w:r w:rsidRPr="00BA68E0">
              <w:rPr>
                <w:rFonts w:ascii="Arial" w:hAnsi="Arial" w:cs="Arial"/>
                <w:color w:val="auto"/>
              </w:rPr>
              <w:t xml:space="preserve">). </w:t>
            </w:r>
          </w:p>
          <w:p w14:paraId="02D6CFF0" w14:textId="4AE89823" w:rsidR="00FC170F" w:rsidRPr="00BA68E0" w:rsidRDefault="0076366F" w:rsidP="00FD4A2E">
            <w:pPr>
              <w:pStyle w:val="Indeks"/>
              <w:spacing w:after="0"/>
              <w:jc w:val="both"/>
              <w:rPr>
                <w:rFonts w:ascii="Arial" w:hAnsi="Arial" w:cs="Arial"/>
                <w:color w:val="auto"/>
              </w:rPr>
            </w:pPr>
            <w:r w:rsidRPr="00B82650">
              <w:rPr>
                <w:rFonts w:ascii="Arial" w:hAnsi="Arial" w:cs="Arial"/>
                <w:b/>
                <w:bCs/>
                <w:i/>
                <w:iCs/>
                <w:color w:val="auto"/>
              </w:rPr>
              <w:t xml:space="preserve">Ważne świadectwo dopuszczenia należy przedłożyć najpóźniej w dniu odbioru </w:t>
            </w:r>
            <w:proofErr w:type="spellStart"/>
            <w:r w:rsidRPr="00B82650">
              <w:rPr>
                <w:rFonts w:ascii="Arial" w:hAnsi="Arial" w:cs="Arial"/>
                <w:b/>
                <w:bCs/>
                <w:i/>
                <w:iCs/>
                <w:color w:val="auto"/>
              </w:rPr>
              <w:t>techniczno</w:t>
            </w:r>
            <w:proofErr w:type="spellEnd"/>
            <w:r w:rsidRPr="00B82650">
              <w:rPr>
                <w:rFonts w:ascii="Arial" w:hAnsi="Arial" w:cs="Arial"/>
                <w:b/>
                <w:bCs/>
                <w:i/>
                <w:iCs/>
                <w:color w:val="auto"/>
              </w:rPr>
              <w:t xml:space="preserve"> – jakościowego.</w:t>
            </w:r>
          </w:p>
        </w:tc>
      </w:tr>
      <w:tr w:rsidR="00FC170F" w14:paraId="6722E0C7" w14:textId="77777777" w:rsidTr="007856C3">
        <w:tc>
          <w:tcPr>
            <w:tcW w:w="708" w:type="dxa"/>
            <w:shd w:val="clear" w:color="auto" w:fill="auto"/>
          </w:tcPr>
          <w:p w14:paraId="7604A604" w14:textId="77777777" w:rsidR="00FC170F" w:rsidRPr="00AC554C" w:rsidRDefault="00FC170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2B61EF37" w14:textId="31687CC8" w:rsidR="00FC170F" w:rsidRPr="00BA68E0" w:rsidRDefault="00387071" w:rsidP="00FD4A2E">
            <w:pPr>
              <w:pStyle w:val="Indeks"/>
              <w:spacing w:after="0"/>
              <w:jc w:val="both"/>
              <w:rPr>
                <w:rFonts w:ascii="Arial" w:hAnsi="Arial" w:cs="Arial"/>
                <w:color w:val="auto"/>
              </w:rPr>
            </w:pPr>
            <w:r w:rsidRPr="00BA68E0">
              <w:rPr>
                <w:rFonts w:ascii="Arial" w:hAnsi="Arial" w:cs="Arial"/>
                <w:color w:val="auto"/>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przedstawienie tylko i wyłącznie Świadectwa zgodności COC wraz z opisem technicznym dla danego podwozia</w:t>
            </w:r>
            <w:r w:rsidR="009A569E" w:rsidRPr="00BA68E0">
              <w:rPr>
                <w:rFonts w:ascii="Arial" w:hAnsi="Arial" w:cs="Arial"/>
                <w:color w:val="auto"/>
              </w:rPr>
              <w:t>.</w:t>
            </w:r>
          </w:p>
        </w:tc>
      </w:tr>
      <w:tr w:rsidR="0076366F" w14:paraId="0F737AFF" w14:textId="77777777" w:rsidTr="007856C3">
        <w:tc>
          <w:tcPr>
            <w:tcW w:w="708" w:type="dxa"/>
            <w:shd w:val="clear" w:color="auto" w:fill="auto"/>
          </w:tcPr>
          <w:p w14:paraId="18F43688" w14:textId="77777777" w:rsidR="0076366F" w:rsidRPr="00AC554C" w:rsidRDefault="0076366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8FC23C3" w14:textId="77777777" w:rsidR="0076366F" w:rsidRPr="00BA68E0" w:rsidRDefault="0076366F" w:rsidP="00FD4A2E">
            <w:pPr>
              <w:pStyle w:val="Indeks"/>
              <w:spacing w:after="0"/>
              <w:jc w:val="both"/>
              <w:rPr>
                <w:rFonts w:ascii="Arial" w:hAnsi="Arial" w:cs="Arial"/>
                <w:color w:val="auto"/>
              </w:rPr>
            </w:pPr>
            <w:r w:rsidRPr="00BA68E0">
              <w:rPr>
                <w:rFonts w:ascii="Arial" w:hAnsi="Arial" w:cs="Arial"/>
                <w:color w:val="auto"/>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w:t>
            </w:r>
          </w:p>
          <w:p w14:paraId="6BDCC4B6" w14:textId="1BF4AD6F" w:rsidR="0076366F" w:rsidRPr="00BA68E0" w:rsidRDefault="0076366F" w:rsidP="00FD4A2E">
            <w:pPr>
              <w:pStyle w:val="Indeks"/>
              <w:spacing w:after="0"/>
              <w:jc w:val="both"/>
              <w:rPr>
                <w:rFonts w:ascii="Arial" w:hAnsi="Arial" w:cs="Arial"/>
                <w:color w:val="auto"/>
              </w:rPr>
            </w:pPr>
            <w:r w:rsidRPr="00BA68E0">
              <w:rPr>
                <w:rFonts w:ascii="Arial" w:hAnsi="Arial" w:cs="Arial"/>
                <w:color w:val="auto"/>
              </w:rPr>
              <w:t>Numery operacyjne oraz logo zostanie dostarczone przez zamawiającego po podpisaniu umowy.</w:t>
            </w:r>
          </w:p>
        </w:tc>
      </w:tr>
      <w:tr w:rsidR="007C5797" w14:paraId="6B8D40CC" w14:textId="77777777" w:rsidTr="007856C3">
        <w:tc>
          <w:tcPr>
            <w:tcW w:w="708" w:type="dxa"/>
            <w:shd w:val="clear" w:color="auto" w:fill="auto"/>
          </w:tcPr>
          <w:p w14:paraId="301E707B" w14:textId="77777777" w:rsidR="007C5797" w:rsidRPr="00AC554C" w:rsidRDefault="007C5797">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ACDFDC5" w14:textId="24FBCC95" w:rsidR="007C5797" w:rsidRPr="007C5797" w:rsidRDefault="007C5797" w:rsidP="00FD4A2E">
            <w:pPr>
              <w:pStyle w:val="Indeks"/>
              <w:spacing w:after="0"/>
              <w:jc w:val="both"/>
              <w:rPr>
                <w:rFonts w:ascii="Arial" w:hAnsi="Arial" w:cs="Arial"/>
                <w:color w:val="auto"/>
              </w:rPr>
            </w:pPr>
            <w:r w:rsidRPr="007C5797">
              <w:rPr>
                <w:rFonts w:ascii="Arial" w:hAnsi="Arial" w:cs="Arial"/>
              </w:rPr>
              <w:t xml:space="preserve">Na pojeździe należy zamieścić dwie tabliczki/naklejki informacyjne formatu A4. Dokładne ich umiejscowienie zostanie wskazane przez Zamawiającego po podpisaniu umowy. Tabliczki należy wykonać na folii samoprzylepnej, odpornej na niekorzystne działanie warunków </w:t>
            </w:r>
            <w:r w:rsidRPr="007C5797">
              <w:rPr>
                <w:rFonts w:ascii="Arial" w:hAnsi="Arial" w:cs="Arial"/>
              </w:rPr>
              <w:lastRenderedPageBreak/>
              <w:t>atmosferycznych. Wzór tabliczek stanowią załączniki nr 2 i 3 do umowy. Dodatkowo Wykonawca przekaże po 3 szt. tabliczek każdego rodzaju umożliwiających samodzielne ich naklejanie.</w:t>
            </w:r>
          </w:p>
        </w:tc>
      </w:tr>
      <w:tr w:rsidR="0076366F" w14:paraId="5D7812DF" w14:textId="77777777" w:rsidTr="007856C3">
        <w:tc>
          <w:tcPr>
            <w:tcW w:w="708" w:type="dxa"/>
            <w:shd w:val="clear" w:color="auto" w:fill="auto"/>
          </w:tcPr>
          <w:p w14:paraId="26C4CB3C" w14:textId="77777777" w:rsidR="0076366F" w:rsidRPr="00AC554C" w:rsidRDefault="0076366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66B589E5" w14:textId="6A33B122" w:rsidR="0076366F" w:rsidRPr="00BA68E0" w:rsidRDefault="0076366F" w:rsidP="0076366F">
            <w:pPr>
              <w:pStyle w:val="Indeks"/>
              <w:spacing w:after="0"/>
              <w:rPr>
                <w:rFonts w:ascii="Arial" w:hAnsi="Arial" w:cs="Arial"/>
                <w:color w:val="auto"/>
              </w:rPr>
            </w:pPr>
            <w:r w:rsidRPr="00BA68E0">
              <w:rPr>
                <w:rFonts w:ascii="Arial" w:hAnsi="Arial" w:cs="Arial"/>
                <w:color w:val="auto"/>
              </w:rPr>
              <w:t>Zmiany adaptacyjne pojazdu, dotyczące montażu wyposażenia, nie mogą powodować utraty ani ograniczać uprawnień wynikających z fabrycznej gwarancji.</w:t>
            </w:r>
          </w:p>
        </w:tc>
      </w:tr>
      <w:tr w:rsidR="007761A3" w14:paraId="30FDACA6" w14:textId="77777777" w:rsidTr="007856C3">
        <w:tc>
          <w:tcPr>
            <w:tcW w:w="708" w:type="dxa"/>
            <w:shd w:val="clear" w:color="auto" w:fill="auto"/>
          </w:tcPr>
          <w:p w14:paraId="3501A277" w14:textId="77777777" w:rsidR="007761A3" w:rsidRPr="00AC554C" w:rsidRDefault="007761A3">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AC2748B" w14:textId="35A16BD2" w:rsidR="007761A3" w:rsidRPr="00BA68E0" w:rsidRDefault="007761A3" w:rsidP="0076366F">
            <w:pPr>
              <w:pStyle w:val="Indeks"/>
              <w:spacing w:after="0"/>
              <w:rPr>
                <w:rFonts w:ascii="Arial" w:hAnsi="Arial" w:cs="Arial"/>
                <w:color w:val="auto"/>
              </w:rPr>
            </w:pPr>
            <w:r w:rsidRPr="003537FD">
              <w:rPr>
                <w:rFonts w:ascii="Arial" w:hAnsi="Arial" w:cs="Arial"/>
              </w:rPr>
              <w:t xml:space="preserve">Pojazd musi posiadać oznakowanie odblaskowe konturowe (OOK) pełne zgodne z zapisami Rozporządzenia Ministra Infrastruktury z dnia 31 grudnia 2002 r. w sprawie warunków technicznych pojazdów oraz ich niezbędnego wyposażenia (Dz. U. z 2016 r., poz. 2022, z </w:t>
            </w:r>
            <w:proofErr w:type="spellStart"/>
            <w:r w:rsidRPr="003537FD">
              <w:rPr>
                <w:rFonts w:ascii="Arial" w:hAnsi="Arial" w:cs="Arial"/>
              </w:rPr>
              <w:t>późn</w:t>
            </w:r>
            <w:proofErr w:type="spellEnd"/>
            <w:r w:rsidRPr="003537FD">
              <w:rPr>
                <w:rFonts w:ascii="Arial" w:hAnsi="Arial" w:cs="Arial"/>
              </w:rPr>
              <w:t>. zm.). Oznakowanie wykonane z taśmy klasy C (tzn. z materiału odblaskowego do oznakowywania konturów i pasów) o szerokości min. 50 mm oznakowanej znakiem homologacji międzynarodowej. Sposób umieszczenia powinien być skonsultowany z zamawiającym w czasie wykonania zabudowy.</w:t>
            </w:r>
          </w:p>
        </w:tc>
      </w:tr>
      <w:tr w:rsidR="00FC170F" w14:paraId="4A73E688" w14:textId="77777777" w:rsidTr="007856C3">
        <w:tc>
          <w:tcPr>
            <w:tcW w:w="708" w:type="dxa"/>
            <w:shd w:val="clear" w:color="auto" w:fill="F2F2F2" w:themeFill="background1" w:themeFillShade="F2"/>
          </w:tcPr>
          <w:p w14:paraId="40161D4A" w14:textId="77777777" w:rsidR="00FC170F" w:rsidRPr="00AC554C" w:rsidRDefault="009A569E" w:rsidP="007856C3">
            <w:pPr>
              <w:spacing w:after="0"/>
              <w:rPr>
                <w:rFonts w:ascii="Arial" w:hAnsi="Arial" w:cs="Arial"/>
                <w:b/>
                <w:bCs/>
              </w:rPr>
            </w:pPr>
            <w:r w:rsidRPr="00AC554C">
              <w:rPr>
                <w:rFonts w:ascii="Arial" w:hAnsi="Arial" w:cs="Arial"/>
                <w:b/>
                <w:bCs/>
              </w:rPr>
              <w:t>2</w:t>
            </w:r>
          </w:p>
        </w:tc>
        <w:tc>
          <w:tcPr>
            <w:tcW w:w="13326" w:type="dxa"/>
            <w:shd w:val="clear" w:color="auto" w:fill="F2F2F2" w:themeFill="background1" w:themeFillShade="F2"/>
          </w:tcPr>
          <w:p w14:paraId="2B6E8869" w14:textId="77777777" w:rsidR="00FC170F" w:rsidRPr="00BA68E0" w:rsidRDefault="009A569E" w:rsidP="007856C3">
            <w:pPr>
              <w:pStyle w:val="Indeks"/>
              <w:spacing w:after="0"/>
              <w:rPr>
                <w:rFonts w:ascii="Arial" w:hAnsi="Arial" w:cs="Arial"/>
                <w:b/>
                <w:bCs/>
                <w:color w:val="auto"/>
              </w:rPr>
            </w:pPr>
            <w:r w:rsidRPr="00BA68E0">
              <w:rPr>
                <w:rFonts w:ascii="Arial" w:hAnsi="Arial" w:cs="Arial"/>
                <w:b/>
                <w:bCs/>
                <w:color w:val="auto"/>
              </w:rPr>
              <w:t>Podwozie z kabiną:</w:t>
            </w:r>
          </w:p>
        </w:tc>
      </w:tr>
      <w:tr w:rsidR="0076366F" w14:paraId="0CE3EFBD" w14:textId="77777777" w:rsidTr="00343439">
        <w:trPr>
          <w:trHeight w:val="1143"/>
        </w:trPr>
        <w:tc>
          <w:tcPr>
            <w:tcW w:w="708" w:type="dxa"/>
            <w:shd w:val="clear" w:color="auto" w:fill="auto"/>
          </w:tcPr>
          <w:p w14:paraId="3494B47F" w14:textId="6659D55D" w:rsidR="0055364F" w:rsidRPr="0055364F" w:rsidRDefault="0055364F" w:rsidP="0055364F">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398B980" w14:textId="2627B943" w:rsidR="00767B42" w:rsidRDefault="0076366F" w:rsidP="00996848">
            <w:pPr>
              <w:jc w:val="both"/>
              <w:rPr>
                <w:rStyle w:val="Domylnaczcionkaakapitu1"/>
                <w:rFonts w:ascii="Arial" w:hAnsi="Arial" w:cs="Arial"/>
                <w:color w:val="auto"/>
              </w:rPr>
            </w:pPr>
            <w:r w:rsidRPr="0055364F">
              <w:rPr>
                <w:rFonts w:ascii="Arial" w:hAnsi="Arial" w:cs="Arial"/>
              </w:rPr>
              <w:t xml:space="preserve">Podwozie pojazdu, zabudowa oraz wyposażenie fabrycznie nowe. Rok produkcji podwozia, zabudowy oraz wyposażenia pojazdu </w:t>
            </w:r>
            <w:r w:rsidR="00996848">
              <w:rPr>
                <w:rFonts w:ascii="Arial" w:hAnsi="Arial" w:cs="Arial"/>
              </w:rPr>
              <w:t xml:space="preserve">nie wcześniej niż </w:t>
            </w:r>
            <w:r w:rsidR="0055364F" w:rsidRPr="00996848">
              <w:rPr>
                <w:rFonts w:ascii="Arial" w:hAnsi="Arial" w:cs="Arial"/>
                <w:color w:val="auto"/>
              </w:rPr>
              <w:t>202</w:t>
            </w:r>
            <w:r w:rsidR="00996848" w:rsidRPr="00996848">
              <w:rPr>
                <w:rFonts w:ascii="Arial" w:hAnsi="Arial" w:cs="Arial"/>
                <w:color w:val="auto"/>
              </w:rPr>
              <w:t>1</w:t>
            </w:r>
            <w:r w:rsidRPr="00996848">
              <w:rPr>
                <w:rFonts w:ascii="Arial" w:hAnsi="Arial" w:cs="Arial"/>
                <w:color w:val="auto"/>
              </w:rPr>
              <w:t>.</w:t>
            </w:r>
            <w:r w:rsidR="00650B77" w:rsidRPr="00996848">
              <w:rPr>
                <w:rFonts w:ascii="Arial" w:hAnsi="Arial" w:cs="Arial"/>
                <w:color w:val="auto"/>
              </w:rPr>
              <w:t xml:space="preserve"> </w:t>
            </w:r>
            <w:r w:rsidR="00996848" w:rsidRPr="00996848">
              <w:rPr>
                <w:rFonts w:ascii="Arial" w:hAnsi="Arial" w:cs="Arial"/>
                <w:color w:val="auto"/>
              </w:rPr>
              <w:t>Sprzęt wymagający przeprowadzania cyklicznych przeglądów/legalizacji musi posiadać aktualne dopuszczenie do użytkowania oraz przegląd/legalizację przeprowadzoną w roku 2022.</w:t>
            </w:r>
            <w:r w:rsidR="00996848">
              <w:rPr>
                <w:rFonts w:ascii="Arial" w:hAnsi="Arial" w:cs="Arial"/>
                <w:color w:val="auto"/>
              </w:rPr>
              <w:t xml:space="preserve"> </w:t>
            </w:r>
            <w:r w:rsidR="0055364F" w:rsidRPr="0055364F">
              <w:rPr>
                <w:rFonts w:ascii="Arial" w:hAnsi="Arial" w:cs="Arial"/>
              </w:rPr>
              <w:t>Silnik i podwozie z kabiną pochodzące od tego samego producenta.</w:t>
            </w:r>
            <w:r w:rsidR="00311338">
              <w:rPr>
                <w:rFonts w:ascii="Arial" w:hAnsi="Arial" w:cs="Arial"/>
              </w:rPr>
              <w:t xml:space="preserve"> </w:t>
            </w:r>
          </w:p>
          <w:p w14:paraId="7AC82308" w14:textId="75E23F06" w:rsidR="00F97C45" w:rsidRPr="005416D7" w:rsidRDefault="00311338" w:rsidP="00F97C45">
            <w:pPr>
              <w:rPr>
                <w:rStyle w:val="Domylnaczcionkaakapitu1"/>
                <w:rFonts w:ascii="Arial" w:hAnsi="Arial" w:cs="Arial"/>
              </w:rPr>
            </w:pPr>
            <w:r>
              <w:rPr>
                <w:rStyle w:val="Domylnaczcionkaakapitu1"/>
                <w:rFonts w:ascii="Arial" w:hAnsi="Arial" w:cs="Arial"/>
                <w:color w:val="auto"/>
              </w:rPr>
              <w:t>Pojazd o napędzie 4x2</w:t>
            </w:r>
            <w:r w:rsidR="00F97C45">
              <w:rPr>
                <w:rStyle w:val="Domylnaczcionkaakapitu1"/>
                <w:rFonts w:ascii="Arial" w:hAnsi="Arial" w:cs="Arial"/>
                <w:color w:val="auto"/>
              </w:rPr>
              <w:t xml:space="preserve"> spełniający min. następujące </w:t>
            </w:r>
            <w:r w:rsidR="00F97C45" w:rsidRPr="009540C1">
              <w:rPr>
                <w:rStyle w:val="Domylnaczcionkaakapitu1"/>
                <w:rFonts w:ascii="Arial" w:hAnsi="Arial" w:cs="Arial"/>
                <w:color w:val="auto"/>
              </w:rPr>
              <w:t>warunki:</w:t>
            </w:r>
          </w:p>
          <w:p w14:paraId="1A051A95" w14:textId="41EE78A3" w:rsidR="005416D7" w:rsidRDefault="00F97C45" w:rsidP="00F97C45">
            <w:pPr>
              <w:pStyle w:val="Akapitzlist"/>
              <w:numPr>
                <w:ilvl w:val="0"/>
                <w:numId w:val="17"/>
              </w:numPr>
              <w:rPr>
                <w:rFonts w:ascii="Arial" w:hAnsi="Arial" w:cs="Arial"/>
                <w:sz w:val="22"/>
                <w:szCs w:val="22"/>
              </w:rPr>
            </w:pPr>
            <w:r w:rsidRPr="009540C1">
              <w:rPr>
                <w:rFonts w:ascii="Arial" w:hAnsi="Arial" w:cs="Arial"/>
                <w:sz w:val="22"/>
                <w:szCs w:val="22"/>
              </w:rPr>
              <w:t xml:space="preserve">Pojazd wyposażony w </w:t>
            </w:r>
            <w:r w:rsidR="009540C1" w:rsidRPr="009540C1">
              <w:rPr>
                <w:rFonts w:ascii="Arial" w:hAnsi="Arial" w:cs="Arial"/>
                <w:sz w:val="22"/>
                <w:szCs w:val="22"/>
              </w:rPr>
              <w:t xml:space="preserve">skrzynię manualną lub w </w:t>
            </w:r>
            <w:r w:rsidRPr="009540C1">
              <w:rPr>
                <w:rFonts w:ascii="Arial" w:hAnsi="Arial" w:cs="Arial"/>
                <w:sz w:val="22"/>
                <w:szCs w:val="22"/>
              </w:rPr>
              <w:t xml:space="preserve">pełni automatyczną skrzynię biegów z </w:t>
            </w:r>
            <w:r w:rsidR="005416D7" w:rsidRPr="009540C1">
              <w:rPr>
                <w:rFonts w:ascii="Arial" w:hAnsi="Arial" w:cs="Arial"/>
                <w:sz w:val="22"/>
                <w:szCs w:val="22"/>
              </w:rPr>
              <w:t>przekładnią</w:t>
            </w:r>
            <w:r w:rsidR="009540C1" w:rsidRPr="009540C1">
              <w:rPr>
                <w:rFonts w:ascii="Arial" w:hAnsi="Arial" w:cs="Arial"/>
                <w:sz w:val="22"/>
                <w:szCs w:val="22"/>
              </w:rPr>
              <w:t xml:space="preserve"> hydrokinetyczną</w:t>
            </w:r>
            <w:r w:rsidR="00996848">
              <w:rPr>
                <w:rFonts w:ascii="Arial" w:hAnsi="Arial" w:cs="Arial"/>
                <w:sz w:val="22"/>
                <w:szCs w:val="22"/>
              </w:rPr>
              <w:t>,</w:t>
            </w:r>
          </w:p>
          <w:p w14:paraId="27469B38" w14:textId="6D569E59" w:rsidR="00F97C45" w:rsidRPr="005416D7" w:rsidRDefault="009540C1" w:rsidP="005416D7">
            <w:pPr>
              <w:pStyle w:val="Akapitzlist"/>
              <w:rPr>
                <w:rFonts w:ascii="Arial" w:hAnsi="Arial" w:cs="Arial"/>
                <w:i/>
                <w:iCs/>
                <w:sz w:val="22"/>
                <w:szCs w:val="22"/>
              </w:rPr>
            </w:pPr>
            <w:r w:rsidRPr="005416D7">
              <w:rPr>
                <w:rFonts w:ascii="Arial" w:hAnsi="Arial" w:cs="Arial"/>
                <w:i/>
                <w:iCs/>
                <w:sz w:val="22"/>
                <w:szCs w:val="22"/>
              </w:rPr>
              <w:t>(parametr punktowany)</w:t>
            </w:r>
          </w:p>
          <w:p w14:paraId="5ABD7D72" w14:textId="3101F43B" w:rsidR="00F97C45" w:rsidRPr="009540C1" w:rsidRDefault="00F97C45" w:rsidP="00F97C45">
            <w:pPr>
              <w:pStyle w:val="Akapitzlist"/>
              <w:numPr>
                <w:ilvl w:val="0"/>
                <w:numId w:val="17"/>
              </w:numPr>
              <w:rPr>
                <w:rFonts w:ascii="Arial" w:hAnsi="Arial" w:cs="Arial"/>
                <w:sz w:val="22"/>
                <w:szCs w:val="22"/>
              </w:rPr>
            </w:pPr>
            <w:r w:rsidRPr="009540C1">
              <w:rPr>
                <w:rFonts w:ascii="Arial" w:hAnsi="Arial" w:cs="Arial"/>
                <w:sz w:val="22"/>
                <w:szCs w:val="22"/>
              </w:rPr>
              <w:t>Koła wyposażone w ogumienie uniwersalne wielosezonowe typu M+S z kołami podwójnymi na osi tylnej</w:t>
            </w:r>
            <w:r w:rsidR="005416D7">
              <w:rPr>
                <w:rFonts w:ascii="Arial" w:hAnsi="Arial" w:cs="Arial"/>
                <w:sz w:val="22"/>
                <w:szCs w:val="22"/>
              </w:rPr>
              <w:t>.</w:t>
            </w:r>
          </w:p>
          <w:p w14:paraId="328270E8" w14:textId="3A0BAF73" w:rsidR="00F97C45" w:rsidRPr="008066E8" w:rsidRDefault="009540C1" w:rsidP="00F97C45">
            <w:pPr>
              <w:pStyle w:val="Akapitzlist"/>
              <w:numPr>
                <w:ilvl w:val="0"/>
                <w:numId w:val="17"/>
              </w:numPr>
              <w:rPr>
                <w:rFonts w:ascii="Arial" w:hAnsi="Arial" w:cs="Arial"/>
                <w:sz w:val="22"/>
                <w:szCs w:val="22"/>
              </w:rPr>
            </w:pPr>
            <w:r w:rsidRPr="009540C1">
              <w:rPr>
                <w:rFonts w:ascii="Arial" w:hAnsi="Arial" w:cs="Arial"/>
                <w:sz w:val="22"/>
                <w:szCs w:val="22"/>
              </w:rPr>
              <w:t>O</w:t>
            </w:r>
            <w:r w:rsidR="00F97C45" w:rsidRPr="009540C1">
              <w:rPr>
                <w:rFonts w:ascii="Arial" w:hAnsi="Arial" w:cs="Arial"/>
                <w:sz w:val="22"/>
                <w:szCs w:val="22"/>
              </w:rPr>
              <w:t xml:space="preserve">bręcze </w:t>
            </w:r>
            <w:r w:rsidR="00F97C45" w:rsidRPr="008066E8">
              <w:rPr>
                <w:rFonts w:ascii="Arial" w:hAnsi="Arial" w:cs="Arial"/>
                <w:sz w:val="22"/>
                <w:szCs w:val="22"/>
              </w:rPr>
              <w:t>kół min</w:t>
            </w:r>
            <w:r w:rsidR="00C11BE4" w:rsidRPr="008066E8">
              <w:rPr>
                <w:rFonts w:ascii="Arial" w:hAnsi="Arial" w:cs="Arial"/>
                <w:sz w:val="22"/>
                <w:szCs w:val="22"/>
              </w:rPr>
              <w:t>.</w:t>
            </w:r>
            <w:r w:rsidR="00F97C45" w:rsidRPr="008066E8">
              <w:rPr>
                <w:rFonts w:ascii="Arial" w:hAnsi="Arial" w:cs="Arial"/>
                <w:sz w:val="22"/>
                <w:szCs w:val="22"/>
              </w:rPr>
              <w:t xml:space="preserve"> </w:t>
            </w:r>
            <w:r w:rsidR="00C11BE4" w:rsidRPr="008066E8">
              <w:rPr>
                <w:rFonts w:ascii="Arial" w:hAnsi="Arial" w:cs="Arial"/>
                <w:sz w:val="22"/>
                <w:szCs w:val="22"/>
              </w:rPr>
              <w:t>19</w:t>
            </w:r>
            <w:r w:rsidR="00F97C45" w:rsidRPr="008066E8">
              <w:rPr>
                <w:rFonts w:ascii="Arial" w:hAnsi="Arial" w:cs="Arial"/>
                <w:sz w:val="22"/>
                <w:szCs w:val="22"/>
              </w:rPr>
              <w:t>,5”</w:t>
            </w:r>
            <w:r w:rsidR="008066E8">
              <w:rPr>
                <w:rFonts w:ascii="Arial" w:hAnsi="Arial" w:cs="Arial"/>
                <w:sz w:val="22"/>
                <w:szCs w:val="22"/>
              </w:rPr>
              <w:t>,</w:t>
            </w:r>
          </w:p>
          <w:p w14:paraId="0F50EAF1" w14:textId="465E75DF" w:rsidR="00F97C45" w:rsidRPr="00C11BE4" w:rsidRDefault="009540C1" w:rsidP="009540C1">
            <w:pPr>
              <w:pStyle w:val="Akapitzlist"/>
              <w:numPr>
                <w:ilvl w:val="0"/>
                <w:numId w:val="17"/>
              </w:numPr>
              <w:rPr>
                <w:rFonts w:ascii="Arial" w:hAnsi="Arial" w:cs="Arial"/>
                <w:color w:val="000000" w:themeColor="text1"/>
                <w:sz w:val="22"/>
                <w:szCs w:val="22"/>
              </w:rPr>
            </w:pPr>
            <w:r w:rsidRPr="008066E8">
              <w:rPr>
                <w:rFonts w:ascii="Arial" w:hAnsi="Arial" w:cs="Arial"/>
                <w:sz w:val="22"/>
                <w:szCs w:val="22"/>
              </w:rPr>
              <w:t>Z</w:t>
            </w:r>
            <w:r w:rsidR="00F97C45" w:rsidRPr="008066E8">
              <w:rPr>
                <w:rFonts w:ascii="Arial" w:hAnsi="Arial" w:cs="Arial"/>
                <w:sz w:val="22"/>
                <w:szCs w:val="22"/>
              </w:rPr>
              <w:t xml:space="preserve">awieszenie osi przedniej i tylnej </w:t>
            </w:r>
            <w:r w:rsidR="00F97C45" w:rsidRPr="00C11BE4">
              <w:rPr>
                <w:rFonts w:ascii="Arial" w:hAnsi="Arial" w:cs="Arial"/>
                <w:color w:val="000000" w:themeColor="text1"/>
                <w:sz w:val="22"/>
                <w:szCs w:val="22"/>
              </w:rPr>
              <w:t>mechaniczne</w:t>
            </w:r>
            <w:r w:rsidRPr="00C11BE4">
              <w:rPr>
                <w:rFonts w:ascii="Arial" w:hAnsi="Arial" w:cs="Arial"/>
                <w:color w:val="000000" w:themeColor="text1"/>
                <w:sz w:val="22"/>
                <w:szCs w:val="22"/>
              </w:rPr>
              <w:t xml:space="preserve"> tj. </w:t>
            </w:r>
            <w:r w:rsidR="00F97C45" w:rsidRPr="00C11BE4">
              <w:rPr>
                <w:rFonts w:ascii="Arial" w:hAnsi="Arial" w:cs="Arial"/>
                <w:color w:val="000000" w:themeColor="text1"/>
                <w:sz w:val="22"/>
                <w:szCs w:val="22"/>
              </w:rPr>
              <w:t>resory paraboliczne</w:t>
            </w:r>
            <w:r w:rsidR="008066E8">
              <w:rPr>
                <w:rFonts w:ascii="Arial" w:hAnsi="Arial" w:cs="Arial"/>
                <w:color w:val="000000" w:themeColor="text1"/>
                <w:sz w:val="22"/>
                <w:szCs w:val="22"/>
              </w:rPr>
              <w:t>,</w:t>
            </w:r>
            <w:r w:rsidR="0057147A" w:rsidRPr="00C11BE4">
              <w:rPr>
                <w:rFonts w:ascii="Arial" w:hAnsi="Arial" w:cs="Arial"/>
                <w:color w:val="000000" w:themeColor="text1"/>
                <w:sz w:val="22"/>
                <w:szCs w:val="22"/>
              </w:rPr>
              <w:t xml:space="preserve"> dopuszcza się zawieszenie osi tylnej pneumatyczne</w:t>
            </w:r>
            <w:r w:rsidR="00F97C45" w:rsidRPr="00C11BE4">
              <w:rPr>
                <w:rFonts w:ascii="Arial" w:hAnsi="Arial" w:cs="Arial"/>
                <w:color w:val="000000" w:themeColor="text1"/>
                <w:sz w:val="22"/>
                <w:szCs w:val="22"/>
              </w:rPr>
              <w:t>, amortyzatory teleskopowe, stabilizatory przechyłów</w:t>
            </w:r>
            <w:r w:rsidR="008066E8">
              <w:rPr>
                <w:rFonts w:ascii="Arial" w:hAnsi="Arial" w:cs="Arial"/>
                <w:color w:val="000000" w:themeColor="text1"/>
                <w:sz w:val="22"/>
                <w:szCs w:val="22"/>
              </w:rPr>
              <w:t>,</w:t>
            </w:r>
          </w:p>
          <w:p w14:paraId="13954B2B" w14:textId="4526B325" w:rsidR="00F97C45" w:rsidRPr="000B5794" w:rsidRDefault="00F97C45" w:rsidP="009540C1">
            <w:pPr>
              <w:pStyle w:val="Akapitzlist"/>
              <w:numPr>
                <w:ilvl w:val="0"/>
                <w:numId w:val="17"/>
              </w:numPr>
              <w:rPr>
                <w:rFonts w:ascii="Arial" w:hAnsi="Arial" w:cs="Arial"/>
                <w:sz w:val="22"/>
                <w:szCs w:val="22"/>
              </w:rPr>
            </w:pPr>
            <w:r w:rsidRPr="00C11BE4">
              <w:rPr>
                <w:rFonts w:ascii="Arial" w:hAnsi="Arial" w:cs="Arial"/>
                <w:color w:val="000000" w:themeColor="text1"/>
                <w:sz w:val="22"/>
                <w:szCs w:val="22"/>
              </w:rPr>
              <w:t xml:space="preserve">Samochód wyposażony w silnik o zapłonie samoczynnym </w:t>
            </w:r>
            <w:r w:rsidRPr="000B5794">
              <w:rPr>
                <w:rFonts w:ascii="Arial" w:hAnsi="Arial" w:cs="Arial"/>
                <w:sz w:val="22"/>
                <w:szCs w:val="22"/>
              </w:rPr>
              <w:t>, posiadający aktualne normy ochrony środowiska (czystości spalin)</w:t>
            </w:r>
            <w:r w:rsidR="000B5794">
              <w:rPr>
                <w:rFonts w:ascii="Arial" w:hAnsi="Arial" w:cs="Arial"/>
                <w:sz w:val="22"/>
                <w:szCs w:val="22"/>
              </w:rPr>
              <w:t xml:space="preserve"> </w:t>
            </w:r>
            <w:r w:rsidRPr="000B5794">
              <w:rPr>
                <w:rFonts w:ascii="Arial" w:hAnsi="Arial" w:cs="Arial"/>
                <w:sz w:val="22"/>
                <w:szCs w:val="22"/>
              </w:rPr>
              <w:t>spełniający normę emisji spalin</w:t>
            </w:r>
            <w:r w:rsidR="009540C1" w:rsidRPr="000B5794">
              <w:rPr>
                <w:rFonts w:ascii="Arial" w:hAnsi="Arial" w:cs="Arial"/>
                <w:sz w:val="22"/>
                <w:szCs w:val="22"/>
              </w:rPr>
              <w:t xml:space="preserve"> </w:t>
            </w:r>
            <w:r w:rsidRPr="000B5794">
              <w:rPr>
                <w:rFonts w:ascii="Arial" w:hAnsi="Arial" w:cs="Arial"/>
                <w:sz w:val="22"/>
                <w:szCs w:val="22"/>
              </w:rPr>
              <w:t>min. Euro 6</w:t>
            </w:r>
            <w:r w:rsidR="008066E8">
              <w:rPr>
                <w:rFonts w:ascii="Arial" w:hAnsi="Arial" w:cs="Arial"/>
                <w:sz w:val="22"/>
                <w:szCs w:val="22"/>
              </w:rPr>
              <w:t>,</w:t>
            </w:r>
          </w:p>
          <w:p w14:paraId="55B26969" w14:textId="145F6E13" w:rsidR="00F97C45" w:rsidRPr="00C11BE4" w:rsidRDefault="00F97C45" w:rsidP="00F97C45">
            <w:pPr>
              <w:pStyle w:val="Akapitzlist"/>
              <w:numPr>
                <w:ilvl w:val="0"/>
                <w:numId w:val="17"/>
              </w:numPr>
              <w:rPr>
                <w:rFonts w:ascii="Arial" w:hAnsi="Arial" w:cs="Arial"/>
                <w:color w:val="000000" w:themeColor="text1"/>
                <w:sz w:val="22"/>
                <w:szCs w:val="22"/>
              </w:rPr>
            </w:pPr>
            <w:r w:rsidRPr="00C11BE4">
              <w:rPr>
                <w:rFonts w:ascii="Arial" w:hAnsi="Arial" w:cs="Arial"/>
                <w:color w:val="000000" w:themeColor="text1"/>
                <w:sz w:val="22"/>
                <w:szCs w:val="22"/>
              </w:rPr>
              <w:t>Samochód musi być wyposażony w tempomat</w:t>
            </w:r>
            <w:r w:rsidR="008066E8">
              <w:rPr>
                <w:rFonts w:ascii="Arial" w:hAnsi="Arial" w:cs="Arial"/>
                <w:color w:val="000000" w:themeColor="text1"/>
                <w:sz w:val="22"/>
                <w:szCs w:val="22"/>
              </w:rPr>
              <w:t>,</w:t>
            </w:r>
          </w:p>
          <w:p w14:paraId="7301EFEC" w14:textId="098EEBFC" w:rsidR="009540C1" w:rsidRPr="00C11BE4" w:rsidRDefault="00F97C45" w:rsidP="00767B42">
            <w:pPr>
              <w:pStyle w:val="Akapitzlist"/>
              <w:numPr>
                <w:ilvl w:val="0"/>
                <w:numId w:val="17"/>
              </w:numPr>
              <w:rPr>
                <w:rFonts w:ascii="Arial" w:hAnsi="Arial" w:cs="Arial"/>
                <w:color w:val="000000" w:themeColor="text1"/>
                <w:sz w:val="22"/>
                <w:szCs w:val="22"/>
              </w:rPr>
            </w:pPr>
            <w:r w:rsidRPr="00C11BE4">
              <w:rPr>
                <w:rFonts w:ascii="Arial" w:hAnsi="Arial" w:cs="Arial"/>
                <w:color w:val="000000" w:themeColor="text1"/>
                <w:sz w:val="22"/>
                <w:szCs w:val="22"/>
              </w:rPr>
              <w:t>Światła do jazdy dziennej</w:t>
            </w:r>
            <w:r w:rsidR="005416D7" w:rsidRPr="00C11BE4">
              <w:rPr>
                <w:rFonts w:ascii="Arial" w:hAnsi="Arial" w:cs="Arial"/>
                <w:color w:val="000000" w:themeColor="text1"/>
                <w:sz w:val="22"/>
                <w:szCs w:val="22"/>
              </w:rPr>
              <w:t xml:space="preserve"> </w:t>
            </w:r>
            <w:r w:rsidRPr="00C11BE4">
              <w:rPr>
                <w:rFonts w:ascii="Arial" w:hAnsi="Arial" w:cs="Arial"/>
                <w:color w:val="000000" w:themeColor="text1"/>
                <w:sz w:val="22"/>
                <w:szCs w:val="22"/>
              </w:rPr>
              <w:t>- zabezpieczone osłonami ochronnymi</w:t>
            </w:r>
            <w:r w:rsidR="008066E8">
              <w:rPr>
                <w:rFonts w:ascii="Arial" w:hAnsi="Arial" w:cs="Arial"/>
                <w:color w:val="000000" w:themeColor="text1"/>
                <w:sz w:val="22"/>
                <w:szCs w:val="22"/>
              </w:rPr>
              <w:t>,</w:t>
            </w:r>
          </w:p>
          <w:p w14:paraId="08338E3A" w14:textId="6CE5E1E2" w:rsidR="007C2268" w:rsidRPr="00C11BE4" w:rsidRDefault="009540C1" w:rsidP="00F97C45">
            <w:pPr>
              <w:pStyle w:val="Akapitzlist"/>
              <w:numPr>
                <w:ilvl w:val="0"/>
                <w:numId w:val="17"/>
              </w:numPr>
              <w:rPr>
                <w:rFonts w:ascii="Arial" w:hAnsi="Arial" w:cs="Arial"/>
                <w:color w:val="000000" w:themeColor="text1"/>
              </w:rPr>
            </w:pPr>
            <w:r w:rsidRPr="00C11BE4">
              <w:rPr>
                <w:rFonts w:ascii="Arial" w:hAnsi="Arial" w:cs="Arial"/>
                <w:color w:val="000000" w:themeColor="text1"/>
                <w:sz w:val="22"/>
                <w:szCs w:val="22"/>
              </w:rPr>
              <w:t>Układ hamulcowy wyposażony w system zapobiegania poślizgowi kół podczas hamowania ABS</w:t>
            </w:r>
            <w:r w:rsidR="008066E8">
              <w:rPr>
                <w:rFonts w:ascii="Arial" w:hAnsi="Arial" w:cs="Arial"/>
                <w:color w:val="000000" w:themeColor="text1"/>
                <w:sz w:val="22"/>
                <w:szCs w:val="22"/>
              </w:rPr>
              <w:t>,</w:t>
            </w:r>
          </w:p>
          <w:p w14:paraId="47DD3917" w14:textId="24EEB19A" w:rsidR="009540C1" w:rsidRPr="0057147A" w:rsidRDefault="007C2268" w:rsidP="00F97C45">
            <w:pPr>
              <w:pStyle w:val="Akapitzlist"/>
              <w:numPr>
                <w:ilvl w:val="0"/>
                <w:numId w:val="17"/>
              </w:numPr>
              <w:rPr>
                <w:rFonts w:ascii="Arial" w:hAnsi="Arial" w:cs="Arial"/>
                <w:sz w:val="22"/>
                <w:szCs w:val="22"/>
              </w:rPr>
            </w:pPr>
            <w:r w:rsidRPr="00C11BE4">
              <w:rPr>
                <w:rFonts w:ascii="Arial" w:hAnsi="Arial" w:cs="Arial"/>
                <w:color w:val="000000" w:themeColor="text1"/>
                <w:sz w:val="22"/>
                <w:szCs w:val="22"/>
              </w:rPr>
              <w:t>Wyposażony w blokadę mechanizmu różnicowego tylnej os</w:t>
            </w:r>
            <w:r w:rsidR="008066E8">
              <w:rPr>
                <w:rFonts w:ascii="Arial" w:hAnsi="Arial" w:cs="Arial"/>
                <w:color w:val="000000" w:themeColor="text1"/>
                <w:sz w:val="22"/>
                <w:szCs w:val="22"/>
              </w:rPr>
              <w:t>i,</w:t>
            </w:r>
          </w:p>
        </w:tc>
      </w:tr>
      <w:tr w:rsidR="00FC170F" w14:paraId="0744020F" w14:textId="77777777" w:rsidTr="007856C3">
        <w:tc>
          <w:tcPr>
            <w:tcW w:w="708" w:type="dxa"/>
            <w:shd w:val="clear" w:color="auto" w:fill="auto"/>
          </w:tcPr>
          <w:p w14:paraId="5B5FC6B2" w14:textId="77777777" w:rsidR="00FC170F" w:rsidRPr="00AC554C" w:rsidRDefault="00FC170F">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04568BF6" w14:textId="12B32711" w:rsidR="00FC170F" w:rsidRPr="00BA68E0" w:rsidRDefault="0055364F" w:rsidP="0055364F">
            <w:pPr>
              <w:pStyle w:val="Indeks"/>
              <w:spacing w:after="0"/>
              <w:jc w:val="both"/>
              <w:rPr>
                <w:rFonts w:ascii="Arial" w:hAnsi="Arial" w:cs="Arial"/>
                <w:color w:val="auto"/>
              </w:rPr>
            </w:pPr>
            <w:r w:rsidRPr="0055364F">
              <w:rPr>
                <w:rFonts w:ascii="Arial" w:hAnsi="Arial" w:cs="Arial"/>
                <w:color w:val="auto"/>
              </w:rPr>
              <w:t>Pojazd musi spełniać minimalne wymagania dla klasy średniej M (wg PN-EN 1846-1).</w:t>
            </w:r>
            <w:r>
              <w:rPr>
                <w:rFonts w:ascii="Arial" w:hAnsi="Arial" w:cs="Arial"/>
                <w:color w:val="auto"/>
              </w:rPr>
              <w:t xml:space="preserve"> </w:t>
            </w:r>
            <w:r w:rsidRPr="0055364F">
              <w:rPr>
                <w:rFonts w:ascii="Arial" w:hAnsi="Arial" w:cs="Arial"/>
                <w:color w:val="auto"/>
              </w:rPr>
              <w:t>Pojazd musi spełniać minimalne wymagania dla kategorii 1 – miejskiej</w:t>
            </w:r>
            <w:r>
              <w:rPr>
                <w:rFonts w:ascii="Arial" w:hAnsi="Arial" w:cs="Arial"/>
                <w:color w:val="auto"/>
              </w:rPr>
              <w:t xml:space="preserve"> </w:t>
            </w:r>
            <w:r w:rsidRPr="0055364F">
              <w:rPr>
                <w:rFonts w:ascii="Arial" w:hAnsi="Arial" w:cs="Arial"/>
                <w:color w:val="auto"/>
              </w:rPr>
              <w:t>(wg PN-EN 1846-1).</w:t>
            </w:r>
          </w:p>
        </w:tc>
      </w:tr>
      <w:tr w:rsidR="00FC170F" w14:paraId="7710A582" w14:textId="77777777" w:rsidTr="007856C3">
        <w:tc>
          <w:tcPr>
            <w:tcW w:w="708" w:type="dxa"/>
            <w:shd w:val="clear" w:color="auto" w:fill="auto"/>
          </w:tcPr>
          <w:p w14:paraId="570FBAEF" w14:textId="77777777" w:rsidR="00FC170F" w:rsidRPr="00AC554C" w:rsidRDefault="00FC170F">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35F8D151" w14:textId="6A9DDF92" w:rsidR="005416D7" w:rsidRPr="00965933" w:rsidRDefault="009A569E" w:rsidP="00FD4A2E">
            <w:pPr>
              <w:pStyle w:val="Indeks"/>
              <w:spacing w:after="0"/>
              <w:jc w:val="both"/>
              <w:rPr>
                <w:rStyle w:val="Domylnaczcionkaakapitu1"/>
                <w:rFonts w:ascii="Arial" w:hAnsi="Arial" w:cs="Arial"/>
                <w:color w:val="auto"/>
              </w:rPr>
            </w:pPr>
            <w:bookmarkStart w:id="0" w:name="_Hlk95325716"/>
            <w:r w:rsidRPr="00BA68E0">
              <w:rPr>
                <w:rStyle w:val="Domylnaczcionkaakapitu1"/>
                <w:rFonts w:ascii="Arial" w:hAnsi="Arial" w:cs="Arial"/>
                <w:color w:val="auto"/>
              </w:rPr>
              <w:t xml:space="preserve">Skrzynia biegów manualna, max. 6 przełożeń do przodu </w:t>
            </w:r>
            <w:bookmarkEnd w:id="0"/>
            <w:r w:rsidRPr="00BA68E0">
              <w:rPr>
                <w:rStyle w:val="Domylnaczcionkaakapitu1"/>
                <w:rFonts w:ascii="Arial" w:hAnsi="Arial" w:cs="Arial"/>
                <w:color w:val="auto"/>
              </w:rPr>
              <w:t xml:space="preserve">lub </w:t>
            </w:r>
            <w:r w:rsidR="00311338">
              <w:rPr>
                <w:rStyle w:val="Domylnaczcionkaakapitu1"/>
                <w:rFonts w:ascii="Arial" w:hAnsi="Arial" w:cs="Arial"/>
                <w:color w:val="auto"/>
              </w:rPr>
              <w:t xml:space="preserve">w pełni </w:t>
            </w:r>
            <w:r w:rsidRPr="00BA68E0">
              <w:rPr>
                <w:rStyle w:val="Domylnaczcionkaakapitu1"/>
                <w:rFonts w:ascii="Arial" w:hAnsi="Arial" w:cs="Arial"/>
                <w:color w:val="auto"/>
              </w:rPr>
              <w:t>automatyczna</w:t>
            </w:r>
            <w:r w:rsidR="00311338">
              <w:rPr>
                <w:rStyle w:val="Domylnaczcionkaakapitu1"/>
                <w:rFonts w:ascii="Arial" w:hAnsi="Arial" w:cs="Arial"/>
                <w:color w:val="auto"/>
              </w:rPr>
              <w:t xml:space="preserve"> z przekładnią hydrokinetyczną</w:t>
            </w:r>
            <w:r w:rsidRPr="00BA68E0">
              <w:rPr>
                <w:rStyle w:val="Domylnaczcionkaakapitu1"/>
                <w:rFonts w:ascii="Arial" w:hAnsi="Arial" w:cs="Arial"/>
                <w:color w:val="auto"/>
              </w:rPr>
              <w:t>.</w:t>
            </w:r>
            <w:r w:rsidR="00965933">
              <w:rPr>
                <w:rStyle w:val="Domylnaczcionkaakapitu1"/>
                <w:rFonts w:ascii="Arial" w:hAnsi="Arial" w:cs="Arial"/>
                <w:color w:val="auto"/>
              </w:rPr>
              <w:t xml:space="preserve"> </w:t>
            </w:r>
            <w:r w:rsidR="00311338" w:rsidRPr="00965933">
              <w:rPr>
                <w:rStyle w:val="Domylnaczcionkaakapitu1"/>
                <w:rFonts w:ascii="Arial" w:hAnsi="Arial" w:cs="Arial"/>
                <w:b/>
                <w:bCs/>
                <w:i/>
                <w:iCs/>
                <w:color w:val="auto"/>
              </w:rPr>
              <w:t>(</w:t>
            </w:r>
            <w:r w:rsidR="007761A3" w:rsidRPr="00965933">
              <w:rPr>
                <w:rStyle w:val="Domylnaczcionkaakapitu1"/>
                <w:rFonts w:ascii="Arial" w:hAnsi="Arial" w:cs="Arial"/>
                <w:b/>
                <w:bCs/>
                <w:i/>
                <w:iCs/>
                <w:color w:val="auto"/>
              </w:rPr>
              <w:t>parametr oceniany)</w:t>
            </w:r>
          </w:p>
          <w:p w14:paraId="11835997" w14:textId="658897A9" w:rsidR="00AC22BC" w:rsidRPr="005416D7" w:rsidRDefault="00AC22BC" w:rsidP="00FD4A2E">
            <w:pPr>
              <w:pStyle w:val="Indeks"/>
              <w:spacing w:after="0"/>
              <w:jc w:val="both"/>
              <w:rPr>
                <w:rStyle w:val="Domylnaczcionkaakapitu1"/>
                <w:rFonts w:ascii="Arial" w:hAnsi="Arial" w:cs="Arial"/>
                <w:b/>
                <w:bCs/>
                <w:i/>
                <w:iCs/>
                <w:color w:val="auto"/>
                <w:u w:val="single"/>
              </w:rPr>
            </w:pPr>
            <w:r w:rsidRPr="00965933">
              <w:rPr>
                <w:rStyle w:val="Domylnaczcionkaakapitu1"/>
                <w:rFonts w:ascii="Arial" w:hAnsi="Arial" w:cs="Arial"/>
                <w:b/>
                <w:bCs/>
                <w:i/>
                <w:iCs/>
                <w:color w:val="auto"/>
                <w:u w:val="single"/>
              </w:rPr>
              <w:t xml:space="preserve">Zamawiający nie dopuszcza pojazdu ze skrzynią zautomatyzowaną. </w:t>
            </w:r>
          </w:p>
        </w:tc>
      </w:tr>
      <w:tr w:rsidR="00ED73DF" w14:paraId="7EB9238E" w14:textId="77777777" w:rsidTr="007856C3">
        <w:tc>
          <w:tcPr>
            <w:tcW w:w="708" w:type="dxa"/>
            <w:shd w:val="clear" w:color="auto" w:fill="auto"/>
          </w:tcPr>
          <w:p w14:paraId="0AE4FE5B" w14:textId="77777777" w:rsidR="00ED73DF" w:rsidRPr="00AC554C" w:rsidRDefault="00ED73DF">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DFEB02B" w14:textId="5640F3BD" w:rsidR="00ED73DF" w:rsidRPr="00311338" w:rsidRDefault="00ED73DF" w:rsidP="00FD4A2E">
            <w:pPr>
              <w:pStyle w:val="Indeks"/>
              <w:spacing w:after="0"/>
              <w:jc w:val="both"/>
              <w:rPr>
                <w:rFonts w:ascii="Arial" w:hAnsi="Arial" w:cs="Arial"/>
                <w:color w:val="auto"/>
              </w:rPr>
            </w:pPr>
            <w:r w:rsidRPr="00ED73DF">
              <w:rPr>
                <w:rFonts w:ascii="Arial" w:hAnsi="Arial" w:cs="Arial"/>
                <w:color w:val="auto"/>
              </w:rPr>
              <w:t>Maksymalna wysokość całkowita pojazdu nie może przekroczyć 3</w:t>
            </w:r>
            <w:r w:rsidR="005416D7">
              <w:rPr>
                <w:rFonts w:ascii="Arial" w:hAnsi="Arial" w:cs="Arial"/>
                <w:color w:val="auto"/>
              </w:rPr>
              <w:t>200</w:t>
            </w:r>
            <w:r w:rsidRPr="00ED73DF">
              <w:rPr>
                <w:rFonts w:ascii="Arial" w:hAnsi="Arial" w:cs="Arial"/>
                <w:color w:val="auto"/>
              </w:rPr>
              <w:t xml:space="preserve"> mm</w:t>
            </w:r>
          </w:p>
        </w:tc>
      </w:tr>
      <w:tr w:rsidR="00FC170F" w14:paraId="726B4229" w14:textId="77777777" w:rsidTr="007856C3">
        <w:tc>
          <w:tcPr>
            <w:tcW w:w="708" w:type="dxa"/>
            <w:shd w:val="clear" w:color="auto" w:fill="auto"/>
          </w:tcPr>
          <w:p w14:paraId="54AA5A25" w14:textId="77777777" w:rsidR="00FC170F" w:rsidRPr="00AC554C" w:rsidRDefault="00FC170F">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2A8D7CB" w14:textId="77083C2C" w:rsidR="00FC170F" w:rsidRPr="00BA68E0" w:rsidRDefault="00311338" w:rsidP="00FD4A2E">
            <w:pPr>
              <w:pStyle w:val="Indeks"/>
              <w:spacing w:after="0"/>
              <w:jc w:val="both"/>
              <w:rPr>
                <w:rFonts w:ascii="Arial" w:hAnsi="Arial" w:cs="Arial"/>
                <w:color w:val="auto"/>
              </w:rPr>
            </w:pPr>
            <w:r w:rsidRPr="00311338">
              <w:rPr>
                <w:rFonts w:ascii="Arial" w:hAnsi="Arial" w:cs="Arial"/>
                <w:color w:val="auto"/>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A34794" w14:paraId="29490EC1" w14:textId="77777777" w:rsidTr="007856C3">
        <w:tc>
          <w:tcPr>
            <w:tcW w:w="708" w:type="dxa"/>
            <w:shd w:val="clear" w:color="auto" w:fill="auto"/>
          </w:tcPr>
          <w:p w14:paraId="7B363D5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E2F1289" w14:textId="0A47CAC3" w:rsidR="00A34794" w:rsidRPr="00BA68E0" w:rsidRDefault="00A34794" w:rsidP="00FD4A2E">
            <w:pPr>
              <w:pStyle w:val="Indeks"/>
              <w:spacing w:after="0"/>
              <w:jc w:val="both"/>
              <w:rPr>
                <w:rFonts w:ascii="Arial" w:hAnsi="Arial" w:cs="Arial"/>
                <w:color w:val="auto"/>
              </w:rPr>
            </w:pPr>
            <w:r w:rsidRPr="00BA68E0">
              <w:rPr>
                <w:rFonts w:ascii="Arial" w:hAnsi="Arial" w:cs="Arial"/>
                <w:color w:val="auto"/>
              </w:rPr>
              <w:t xml:space="preserve">Podwozie samochodu z silnikiem o zapłonie samoczynnym, o mocy </w:t>
            </w:r>
            <w:r w:rsidRPr="005416D7">
              <w:rPr>
                <w:rFonts w:ascii="Arial" w:hAnsi="Arial" w:cs="Arial"/>
                <w:color w:val="000000" w:themeColor="text1"/>
              </w:rPr>
              <w:t xml:space="preserve">min. 210 </w:t>
            </w:r>
            <w:r w:rsidR="00B42C68" w:rsidRPr="005416D7">
              <w:rPr>
                <w:rFonts w:ascii="Arial" w:hAnsi="Arial" w:cs="Arial"/>
                <w:color w:val="000000" w:themeColor="text1"/>
              </w:rPr>
              <w:t>k</w:t>
            </w:r>
            <w:r w:rsidRPr="005416D7">
              <w:rPr>
                <w:rFonts w:ascii="Arial" w:hAnsi="Arial" w:cs="Arial"/>
                <w:color w:val="000000" w:themeColor="text1"/>
              </w:rPr>
              <w:t xml:space="preserve">W </w:t>
            </w:r>
            <w:r w:rsidRPr="00BA68E0">
              <w:rPr>
                <w:rFonts w:ascii="Arial" w:hAnsi="Arial" w:cs="Arial"/>
                <w:color w:val="auto"/>
              </w:rPr>
              <w:t>spełniający w dniu odbioru obowiązujące przepisy o ruchu drogowym</w:t>
            </w:r>
            <w:r w:rsidR="00F75960" w:rsidRPr="00BA68E0">
              <w:rPr>
                <w:rFonts w:ascii="Arial" w:hAnsi="Arial" w:cs="Arial"/>
                <w:color w:val="auto"/>
              </w:rPr>
              <w:t xml:space="preserve"> i aktualne normy czystości spalin</w:t>
            </w:r>
            <w:r w:rsidRPr="00BA68E0">
              <w:rPr>
                <w:rFonts w:ascii="Arial" w:hAnsi="Arial" w:cs="Arial"/>
                <w:color w:val="auto"/>
              </w:rPr>
              <w:t xml:space="preserve"> - min. Euro 6.</w:t>
            </w:r>
          </w:p>
          <w:p w14:paraId="6ADC878D" w14:textId="0EE6D7C2" w:rsidR="00A34794" w:rsidRPr="00BA68E0" w:rsidRDefault="00A34794" w:rsidP="00FD4A2E">
            <w:pPr>
              <w:pStyle w:val="Indeks"/>
              <w:spacing w:after="0"/>
              <w:jc w:val="both"/>
              <w:rPr>
                <w:rFonts w:ascii="Arial" w:hAnsi="Arial" w:cs="Arial"/>
                <w:color w:val="auto"/>
              </w:rPr>
            </w:pPr>
            <w:r w:rsidRPr="00BA68E0">
              <w:rPr>
                <w:rFonts w:ascii="Arial" w:hAnsi="Arial" w:cs="Arial"/>
                <w:color w:val="auto"/>
              </w:rPr>
              <w:t>Silnik samochodu przystosowany do zasilania biopaliwami lub paliwami z dodatkiem biokomponentów.</w:t>
            </w:r>
          </w:p>
        </w:tc>
      </w:tr>
      <w:tr w:rsidR="009540C1" w14:paraId="4D4440E7" w14:textId="77777777" w:rsidTr="007856C3">
        <w:tc>
          <w:tcPr>
            <w:tcW w:w="708" w:type="dxa"/>
            <w:shd w:val="clear" w:color="auto" w:fill="auto"/>
          </w:tcPr>
          <w:p w14:paraId="6F69BD97" w14:textId="77777777" w:rsidR="009540C1" w:rsidRPr="00AC554C" w:rsidRDefault="009540C1"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69B421E" w14:textId="42B02613" w:rsidR="009540C1" w:rsidRPr="00BA68E0" w:rsidRDefault="009540C1" w:rsidP="00FD4A2E">
            <w:pPr>
              <w:pStyle w:val="Indeks"/>
              <w:spacing w:after="0"/>
              <w:jc w:val="both"/>
              <w:rPr>
                <w:rStyle w:val="Domylnaczcionkaakapitu1"/>
                <w:rFonts w:ascii="Arial" w:hAnsi="Arial" w:cs="Arial"/>
                <w:color w:val="auto"/>
              </w:rPr>
            </w:pPr>
            <w:r w:rsidRPr="009540C1">
              <w:rPr>
                <w:rStyle w:val="Domylnaczcionkaakapitu1"/>
                <w:rFonts w:ascii="Arial" w:hAnsi="Arial" w:cs="Arial"/>
                <w:color w:val="auto"/>
              </w:rPr>
              <w:t xml:space="preserve">Pojazd wyposażony </w:t>
            </w:r>
            <w:r w:rsidR="000B5794">
              <w:rPr>
                <w:rStyle w:val="Domylnaczcionkaakapitu1"/>
                <w:rFonts w:ascii="Arial" w:hAnsi="Arial" w:cs="Arial"/>
                <w:color w:val="auto"/>
              </w:rPr>
              <w:t xml:space="preserve">w </w:t>
            </w:r>
            <w:r w:rsidRPr="009540C1">
              <w:rPr>
                <w:rStyle w:val="Domylnaczcionkaakapitu1"/>
                <w:rFonts w:ascii="Arial" w:hAnsi="Arial" w:cs="Arial"/>
                <w:color w:val="auto"/>
              </w:rPr>
              <w:t>urządzenie ochronne, zabezpieczające przed wjechaniem pod niego innego pojazdu,</w:t>
            </w:r>
            <w:r>
              <w:rPr>
                <w:rStyle w:val="Domylnaczcionkaakapitu1"/>
                <w:rFonts w:ascii="Arial" w:hAnsi="Arial" w:cs="Arial"/>
                <w:color w:val="auto"/>
              </w:rPr>
              <w:t xml:space="preserve"> </w:t>
            </w:r>
            <w:r w:rsidRPr="009540C1">
              <w:rPr>
                <w:rStyle w:val="Domylnaczcionkaakapitu1"/>
                <w:rFonts w:ascii="Arial" w:hAnsi="Arial" w:cs="Arial"/>
                <w:color w:val="auto"/>
              </w:rPr>
              <w:t>w postaci tylnego zderzaka. Pojazd wyposażony w kamerę cofania z min. 7 calowym monitorem z załączeniem kamery zarówno z biegiem wstecznym oraz ręczn</w:t>
            </w:r>
            <w:r w:rsidR="008066E8">
              <w:rPr>
                <w:rStyle w:val="Domylnaczcionkaakapitu1"/>
                <w:rFonts w:ascii="Arial" w:hAnsi="Arial" w:cs="Arial"/>
                <w:color w:val="auto"/>
              </w:rPr>
              <w:t>i</w:t>
            </w:r>
            <w:r w:rsidRPr="009540C1">
              <w:rPr>
                <w:rStyle w:val="Domylnaczcionkaakapitu1"/>
                <w:rFonts w:ascii="Arial" w:hAnsi="Arial" w:cs="Arial"/>
                <w:color w:val="auto"/>
              </w:rPr>
              <w:t>e w dowolnym momencie.</w:t>
            </w:r>
          </w:p>
        </w:tc>
      </w:tr>
      <w:tr w:rsidR="00A34794" w14:paraId="16D12DFD" w14:textId="77777777" w:rsidTr="007856C3">
        <w:tc>
          <w:tcPr>
            <w:tcW w:w="708" w:type="dxa"/>
            <w:shd w:val="clear" w:color="auto" w:fill="auto"/>
          </w:tcPr>
          <w:p w14:paraId="5D619B7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4965896" w14:textId="7BB3067F" w:rsidR="00A34794" w:rsidRPr="00BA68E0" w:rsidRDefault="00A34794" w:rsidP="00FD4A2E">
            <w:pPr>
              <w:pStyle w:val="Indeks"/>
              <w:spacing w:after="0"/>
              <w:jc w:val="both"/>
              <w:rPr>
                <w:rFonts w:ascii="Arial" w:hAnsi="Arial" w:cs="Arial"/>
                <w:color w:val="auto"/>
              </w:rPr>
            </w:pPr>
            <w:r w:rsidRPr="00BA68E0">
              <w:rPr>
                <w:rFonts w:ascii="Arial" w:hAnsi="Arial" w:cs="Arial"/>
                <w:color w:val="auto"/>
              </w:rPr>
              <w:t xml:space="preserve">Wykonanie nadwozia z podestami umożliwiającymi łatwy dostęp do sprzętu pod każdą skrytką sprzętową (3 sztuki na stronę). Uchylenie (niedomknięcie) lub wysunięcie podestów i żaluzji musi być sygnalizowane w kabinie kierowcy. Podesty zabezpieczone dodatkowymi zamkami uniemożliwiającymi samoczynne otwarcie podestu w przypadku awarii siłownika. </w:t>
            </w:r>
          </w:p>
        </w:tc>
      </w:tr>
      <w:tr w:rsidR="00A34794" w14:paraId="275C6880" w14:textId="77777777" w:rsidTr="007856C3">
        <w:tc>
          <w:tcPr>
            <w:tcW w:w="708" w:type="dxa"/>
            <w:shd w:val="clear" w:color="auto" w:fill="auto"/>
          </w:tcPr>
          <w:p w14:paraId="17D620AC"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72C51ACB" w14:textId="44A08E18" w:rsidR="00A34794" w:rsidRPr="00965933" w:rsidRDefault="00A34794" w:rsidP="00227DA1">
            <w:pPr>
              <w:pStyle w:val="Default"/>
              <w:jc w:val="both"/>
              <w:rPr>
                <w:rFonts w:ascii="Arial" w:hAnsi="Arial" w:cs="Arial"/>
                <w:color w:val="auto"/>
                <w:sz w:val="22"/>
                <w:szCs w:val="22"/>
              </w:rPr>
            </w:pPr>
            <w:r w:rsidRPr="00965933">
              <w:rPr>
                <w:rFonts w:ascii="Arial" w:hAnsi="Arial" w:cs="Arial"/>
                <w:color w:val="auto"/>
                <w:sz w:val="22"/>
                <w:szCs w:val="22"/>
              </w:rPr>
              <w:t xml:space="preserve">Zamontowane urządzenia sygnalizacyjno-ostrzegawcze świetlne i dźwiękowe pojazdu uprzywilejowanego: </w:t>
            </w:r>
          </w:p>
          <w:p w14:paraId="5546CE60" w14:textId="054936A3" w:rsidR="00907BE5" w:rsidRPr="00965933" w:rsidRDefault="005416D7" w:rsidP="00965933">
            <w:pPr>
              <w:pStyle w:val="Default"/>
              <w:numPr>
                <w:ilvl w:val="0"/>
                <w:numId w:val="8"/>
              </w:numPr>
              <w:jc w:val="both"/>
              <w:rPr>
                <w:rFonts w:ascii="Arial" w:hAnsi="Arial" w:cs="Arial"/>
                <w:color w:val="auto"/>
                <w:sz w:val="22"/>
                <w:szCs w:val="22"/>
              </w:rPr>
            </w:pPr>
            <w:bookmarkStart w:id="1" w:name="_Hlk95326973"/>
            <w:r w:rsidRPr="00965933">
              <w:rPr>
                <w:rFonts w:ascii="Arial" w:hAnsi="Arial" w:cs="Arial"/>
                <w:color w:val="auto"/>
                <w:sz w:val="22"/>
                <w:szCs w:val="22"/>
              </w:rPr>
              <w:t>n</w:t>
            </w:r>
            <w:r w:rsidR="00E51125" w:rsidRPr="00965933">
              <w:rPr>
                <w:rFonts w:ascii="Arial" w:hAnsi="Arial" w:cs="Arial"/>
                <w:color w:val="auto"/>
                <w:sz w:val="22"/>
                <w:szCs w:val="22"/>
              </w:rPr>
              <w:t xml:space="preserve">a dachu kabiny zamontowana lampa </w:t>
            </w:r>
            <w:r w:rsidR="00E51125" w:rsidRPr="00231A06">
              <w:rPr>
                <w:rFonts w:ascii="Arial" w:hAnsi="Arial" w:cs="Arial"/>
                <w:color w:val="auto"/>
                <w:sz w:val="22"/>
                <w:szCs w:val="22"/>
              </w:rPr>
              <w:t>zespolona, sygnalizacyjna  z lampami koloru niebieskiego wykonanymi w technologii LED, posiadająca homologację CLASS 2 z min. 10 modułami LED, po min 6 LED każdy. Lampa z podświetlanym napisem „Straż”. Lampa zabezpieczona przed uszkodzeniami mechanicznymi</w:t>
            </w:r>
            <w:r w:rsidR="008066E8" w:rsidRPr="00231A06">
              <w:rPr>
                <w:rFonts w:ascii="Arial" w:hAnsi="Arial" w:cs="Arial"/>
                <w:color w:val="auto"/>
                <w:sz w:val="22"/>
                <w:szCs w:val="22"/>
              </w:rPr>
              <w:t>.</w:t>
            </w:r>
            <w:r w:rsidR="00E51125" w:rsidRPr="00231A06">
              <w:rPr>
                <w:rFonts w:ascii="Arial" w:hAnsi="Arial" w:cs="Arial"/>
                <w:color w:val="auto"/>
                <w:sz w:val="22"/>
                <w:szCs w:val="22"/>
              </w:rPr>
              <w:t xml:space="preserve"> </w:t>
            </w:r>
            <w:r w:rsidR="00A34794" w:rsidRPr="00231A06">
              <w:rPr>
                <w:rFonts w:ascii="Arial" w:hAnsi="Arial" w:cs="Arial"/>
                <w:color w:val="auto"/>
                <w:sz w:val="22"/>
                <w:szCs w:val="22"/>
              </w:rPr>
              <w:t>2 lampy sygnalizacyjne niebieskie</w:t>
            </w:r>
            <w:r w:rsidR="00A34794" w:rsidRPr="00965933">
              <w:rPr>
                <w:rFonts w:ascii="Arial" w:hAnsi="Arial" w:cs="Arial"/>
                <w:color w:val="auto"/>
                <w:sz w:val="22"/>
                <w:szCs w:val="22"/>
              </w:rPr>
              <w:t>, wykonane w technologii LED, w obudowie z poliwęglanu, lub zabezpieczone przed uszkodzeniami mechanicznymi wykonanymi z innych materiałów odpornych na uszkodzenia, zamontowane w tylnej górnej części zabudowy, na tylnej ścianie wbudowane w obrys pojazdu</w:t>
            </w:r>
            <w:r w:rsidR="00C539A9" w:rsidRPr="00965933">
              <w:rPr>
                <w:rFonts w:ascii="Arial" w:hAnsi="Arial" w:cs="Arial"/>
                <w:color w:val="auto"/>
                <w:sz w:val="22"/>
                <w:szCs w:val="22"/>
              </w:rPr>
              <w:t xml:space="preserve"> lub zamontowane na poszyciu</w:t>
            </w:r>
            <w:r w:rsidR="00A34794" w:rsidRPr="00965933">
              <w:rPr>
                <w:rFonts w:ascii="Arial" w:hAnsi="Arial" w:cs="Arial"/>
                <w:color w:val="auto"/>
                <w:sz w:val="22"/>
                <w:szCs w:val="22"/>
              </w:rPr>
              <w:t>, z możliwością wyłączenia z kabiny kierowcy w przypadku jazdy w kolumnie. Nie dopuszcza się lamp wystających poza obrys gabarytowy pojazdu.</w:t>
            </w:r>
            <w:r w:rsidR="00907BE5" w:rsidRPr="00965933">
              <w:rPr>
                <w:color w:val="auto"/>
              </w:rPr>
              <w:t xml:space="preserve"> </w:t>
            </w:r>
          </w:p>
          <w:bookmarkEnd w:id="1"/>
          <w:p w14:paraId="689DF8A2" w14:textId="2FF55C8A" w:rsidR="00A34794" w:rsidRPr="00965933" w:rsidRDefault="00A34794" w:rsidP="00227DA1">
            <w:pPr>
              <w:pStyle w:val="Default"/>
              <w:numPr>
                <w:ilvl w:val="0"/>
                <w:numId w:val="8"/>
              </w:numPr>
              <w:jc w:val="both"/>
              <w:rPr>
                <w:rFonts w:ascii="Arial" w:hAnsi="Arial" w:cs="Arial"/>
                <w:color w:val="auto"/>
                <w:sz w:val="22"/>
                <w:szCs w:val="22"/>
              </w:rPr>
            </w:pPr>
            <w:r w:rsidRPr="00965933">
              <w:rPr>
                <w:rFonts w:ascii="Arial" w:hAnsi="Arial" w:cs="Arial"/>
                <w:color w:val="auto"/>
                <w:sz w:val="22"/>
                <w:szCs w:val="22"/>
              </w:rPr>
              <w:t xml:space="preserve">dodatkowe dwie lampy sygnalizacyjne niebieskie, wykonane w technologii LED, zamontowane z przodu pojazdu na wysokości lusterka wstecznego samochodu osobowego oraz dwie z tyłu na </w:t>
            </w:r>
            <w:r w:rsidR="005952B4" w:rsidRPr="00965933">
              <w:rPr>
                <w:rFonts w:ascii="Arial" w:hAnsi="Arial" w:cs="Arial"/>
                <w:color w:val="auto"/>
                <w:sz w:val="22"/>
                <w:szCs w:val="22"/>
              </w:rPr>
              <w:t xml:space="preserve">podobnej </w:t>
            </w:r>
            <w:r w:rsidRPr="00965933">
              <w:rPr>
                <w:rFonts w:ascii="Arial" w:hAnsi="Arial" w:cs="Arial"/>
                <w:color w:val="auto"/>
                <w:sz w:val="22"/>
                <w:szCs w:val="22"/>
              </w:rPr>
              <w:t>wysokości.</w:t>
            </w:r>
          </w:p>
          <w:p w14:paraId="72EBF385" w14:textId="677E8311" w:rsidR="00EB3FC0" w:rsidRPr="00BA68E0" w:rsidRDefault="00EB3FC0" w:rsidP="00227DA1">
            <w:pPr>
              <w:pStyle w:val="Default"/>
              <w:numPr>
                <w:ilvl w:val="0"/>
                <w:numId w:val="8"/>
              </w:numPr>
              <w:jc w:val="both"/>
              <w:rPr>
                <w:rFonts w:ascii="Arial" w:hAnsi="Arial" w:cs="Arial"/>
                <w:color w:val="auto"/>
                <w:sz w:val="22"/>
                <w:szCs w:val="22"/>
              </w:rPr>
            </w:pPr>
            <w:r w:rsidRPr="00965933">
              <w:rPr>
                <w:rFonts w:ascii="Arial" w:hAnsi="Arial" w:cs="Arial"/>
                <w:color w:val="auto"/>
                <w:sz w:val="22"/>
                <w:szCs w:val="22"/>
              </w:rPr>
              <w:t xml:space="preserve">dodatkowe dwie lampy sygnalizacyjne niebieskie, wykonane w technologii LED, </w:t>
            </w:r>
            <w:r w:rsidRPr="00EB3FC0">
              <w:rPr>
                <w:rFonts w:ascii="Arial" w:hAnsi="Arial" w:cs="Arial"/>
                <w:color w:val="auto"/>
                <w:sz w:val="22"/>
                <w:szCs w:val="22"/>
              </w:rPr>
              <w:t>zamontowane</w:t>
            </w:r>
            <w:r>
              <w:rPr>
                <w:rFonts w:ascii="Arial" w:hAnsi="Arial" w:cs="Arial"/>
                <w:color w:val="auto"/>
                <w:sz w:val="22"/>
                <w:szCs w:val="22"/>
              </w:rPr>
              <w:t xml:space="preserve"> na powierzchni bocz</w:t>
            </w:r>
            <w:r w:rsidR="00A61C10">
              <w:rPr>
                <w:rFonts w:ascii="Arial" w:hAnsi="Arial" w:cs="Arial"/>
                <w:color w:val="auto"/>
                <w:sz w:val="22"/>
                <w:szCs w:val="22"/>
              </w:rPr>
              <w:t>n</w:t>
            </w:r>
            <w:r>
              <w:rPr>
                <w:rFonts w:ascii="Arial" w:hAnsi="Arial" w:cs="Arial"/>
                <w:color w:val="auto"/>
                <w:sz w:val="22"/>
                <w:szCs w:val="22"/>
              </w:rPr>
              <w:t>ej zderzaka przedniego pojazdu.</w:t>
            </w:r>
          </w:p>
          <w:p w14:paraId="0F583ACB" w14:textId="3D8AFFE6"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 xml:space="preserve">całość oświetlenia pojazdu uprzywilejowanego zgodna z ECE R65 </w:t>
            </w:r>
            <w:proofErr w:type="spellStart"/>
            <w:r w:rsidRPr="00BA68E0">
              <w:rPr>
                <w:rFonts w:ascii="Arial" w:hAnsi="Arial" w:cs="Arial"/>
                <w:color w:val="auto"/>
                <w:sz w:val="22"/>
                <w:szCs w:val="22"/>
              </w:rPr>
              <w:t>class</w:t>
            </w:r>
            <w:proofErr w:type="spellEnd"/>
            <w:r w:rsidRPr="00BA68E0">
              <w:rPr>
                <w:rFonts w:ascii="Arial" w:hAnsi="Arial" w:cs="Arial"/>
                <w:color w:val="auto"/>
                <w:sz w:val="22"/>
                <w:szCs w:val="22"/>
              </w:rPr>
              <w:t xml:space="preserve"> 2,</w:t>
            </w:r>
          </w:p>
          <w:p w14:paraId="464C4DF7" w14:textId="3355B140"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urządzenie dźwiękowe (min. 3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w:t>
            </w:r>
          </w:p>
          <w:p w14:paraId="716C64BB" w14:textId="7A6873EF"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na tylnej ścianie zabudowy umieszczona „fala świetlna” typu LED, załączenie fali z przedziału autopompy - minimum 3 funkcje. Wymagane dodatkowe załączenie fali także z kabiny, na min. 1 pozycję.</w:t>
            </w:r>
          </w:p>
          <w:p w14:paraId="7009144B" w14:textId="5DF9AA74" w:rsidR="00A34794" w:rsidRPr="00BA68E0" w:rsidRDefault="00A34794" w:rsidP="00227DA1">
            <w:pPr>
              <w:pStyle w:val="Akapitzlist"/>
              <w:numPr>
                <w:ilvl w:val="0"/>
                <w:numId w:val="8"/>
              </w:numPr>
              <w:spacing w:after="0"/>
              <w:ind w:left="714" w:hanging="357"/>
              <w:jc w:val="both"/>
              <w:rPr>
                <w:rFonts w:ascii="Arial" w:eastAsiaTheme="minorHAnsi" w:hAnsi="Arial" w:cs="Arial"/>
                <w:kern w:val="0"/>
                <w:sz w:val="22"/>
                <w:szCs w:val="22"/>
                <w:lang w:eastAsia="en-US" w:bidi="ar-SA"/>
              </w:rPr>
            </w:pPr>
            <w:r w:rsidRPr="00BA68E0">
              <w:rPr>
                <w:rFonts w:ascii="Arial" w:eastAsiaTheme="minorHAnsi" w:hAnsi="Arial" w:cs="Arial"/>
                <w:kern w:val="0"/>
                <w:sz w:val="22"/>
                <w:szCs w:val="22"/>
                <w:lang w:eastAsia="en-US" w:bidi="ar-SA"/>
              </w:rPr>
              <w:t xml:space="preserve">dodatkowy sygnał typu „AIR-HORN”, pneumatyczny o natężeniu dźwięku min. 115 </w:t>
            </w:r>
            <w:proofErr w:type="spellStart"/>
            <w:r w:rsidRPr="00BA68E0">
              <w:rPr>
                <w:rFonts w:ascii="Arial" w:eastAsiaTheme="minorHAnsi" w:hAnsi="Arial" w:cs="Arial"/>
                <w:kern w:val="0"/>
                <w:sz w:val="22"/>
                <w:szCs w:val="22"/>
                <w:lang w:eastAsia="en-US" w:bidi="ar-SA"/>
              </w:rPr>
              <w:t>dB</w:t>
            </w:r>
            <w:proofErr w:type="spellEnd"/>
            <w:r w:rsidRPr="00BA68E0">
              <w:rPr>
                <w:rFonts w:ascii="Arial" w:eastAsiaTheme="minorHAnsi" w:hAnsi="Arial" w:cs="Arial"/>
                <w:kern w:val="0"/>
                <w:sz w:val="22"/>
                <w:szCs w:val="22"/>
                <w:lang w:eastAsia="en-US" w:bidi="ar-SA"/>
              </w:rPr>
              <w:t>, włączany włącznikiem łatwo dostępnym dla kierowcy oraz dowódcy (dopuszcza się zamontowanie dwóch niezależnych włączników sygnału pneumatycznego, jednego w pobliżu kierowcy, drugiego – dowódcy)</w:t>
            </w:r>
            <w:r w:rsidR="00227DA1" w:rsidRPr="00BA68E0">
              <w:rPr>
                <w:rFonts w:ascii="Arial" w:eastAsiaTheme="minorHAnsi" w:hAnsi="Arial" w:cs="Arial"/>
                <w:kern w:val="0"/>
                <w:sz w:val="22"/>
                <w:szCs w:val="22"/>
                <w:lang w:eastAsia="en-US" w:bidi="ar-SA"/>
              </w:rPr>
              <w:t>.</w:t>
            </w:r>
          </w:p>
        </w:tc>
      </w:tr>
      <w:tr w:rsidR="00A34794" w14:paraId="76DD18BE" w14:textId="77777777" w:rsidTr="007856C3">
        <w:tc>
          <w:tcPr>
            <w:tcW w:w="708" w:type="dxa"/>
            <w:shd w:val="clear" w:color="auto" w:fill="auto"/>
          </w:tcPr>
          <w:p w14:paraId="1F21B5AB"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7D2766D5" w14:textId="46FFF163" w:rsidR="00A34794" w:rsidRPr="00F70728" w:rsidRDefault="00A34794" w:rsidP="00227DA1">
            <w:pPr>
              <w:pStyle w:val="Default"/>
              <w:jc w:val="both"/>
              <w:rPr>
                <w:rFonts w:ascii="Arial" w:hAnsi="Arial" w:cs="Arial"/>
                <w:color w:val="auto"/>
                <w:sz w:val="22"/>
                <w:szCs w:val="22"/>
              </w:rPr>
            </w:pPr>
            <w:r w:rsidRPr="00F70728">
              <w:rPr>
                <w:rFonts w:ascii="Arial" w:hAnsi="Arial" w:cs="Arial"/>
                <w:color w:val="auto"/>
                <w:sz w:val="22"/>
                <w:szCs w:val="22"/>
              </w:rPr>
              <w:t>W kabinie kierowcy zamontowany radiotelefon przewoźny spełniający minimalne wymagania techniczno-funkcjonalne określone w załączniku nr 3 do instrukcji stanowiącej załącznik do rozkazu nr 8 Komendanta Głównego PSP z dnia 5 kwietnia 2019 r.</w:t>
            </w:r>
            <w:r w:rsidR="00227DA1" w:rsidRPr="00F70728">
              <w:rPr>
                <w:rFonts w:ascii="Arial" w:hAnsi="Arial" w:cs="Arial"/>
                <w:color w:val="auto"/>
                <w:sz w:val="22"/>
                <w:szCs w:val="22"/>
              </w:rPr>
              <w:t xml:space="preserve"> w sprawie </w:t>
            </w:r>
            <w:r w:rsidR="00227DA1" w:rsidRPr="00F70728">
              <w:rPr>
                <w:rFonts w:ascii="Arial" w:hAnsi="Arial" w:cs="Arial"/>
                <w:color w:val="auto"/>
                <w:sz w:val="22"/>
                <w:szCs w:val="22"/>
              </w:rPr>
              <w:lastRenderedPageBreak/>
              <w:t>wprowadzenia nowych zasad organizacji łączności radiowej</w:t>
            </w:r>
            <w:r w:rsidRPr="00F70728">
              <w:rPr>
                <w:rFonts w:ascii="Arial" w:hAnsi="Arial" w:cs="Arial"/>
                <w:color w:val="auto"/>
                <w:sz w:val="22"/>
                <w:szCs w:val="22"/>
              </w:rPr>
              <w:t xml:space="preserve"> (Dz. Urz. KG PSP 2019 r. poz.7), dopuszczony do stosowania w sieci PSP w zakresie częstotliwości VHF 136-174 MHz. Parametry szczególne:</w:t>
            </w:r>
          </w:p>
          <w:p w14:paraId="6BA0EC2B" w14:textId="77777777" w:rsidR="00A34794" w:rsidRPr="00F70728" w:rsidRDefault="00A34794" w:rsidP="00227DA1">
            <w:pPr>
              <w:pStyle w:val="Default"/>
              <w:jc w:val="both"/>
              <w:rPr>
                <w:rFonts w:ascii="Arial" w:hAnsi="Arial" w:cs="Arial"/>
                <w:color w:val="auto"/>
                <w:sz w:val="22"/>
                <w:szCs w:val="22"/>
              </w:rPr>
            </w:pPr>
            <w:r w:rsidRPr="00F70728">
              <w:rPr>
                <w:rFonts w:ascii="Arial" w:hAnsi="Arial" w:cs="Arial"/>
                <w:color w:val="auto"/>
                <w:sz w:val="22"/>
                <w:szCs w:val="22"/>
              </w:rPr>
              <w:t xml:space="preserve">Zamawiający wymaga dostawy radiotelefonów zgodnych z ETSI TS 102 361-2. Zamawiający wymaga zaoferowania i dostarczania radiotelefonów zgodnych z normą EN62368-1 lub EN60950-1 albo EN60065. </w:t>
            </w:r>
          </w:p>
          <w:p w14:paraId="179111F4" w14:textId="77777777" w:rsidR="00A34794" w:rsidRPr="00055BAB" w:rsidRDefault="00A34794" w:rsidP="00227DA1">
            <w:pPr>
              <w:pStyle w:val="Default"/>
              <w:jc w:val="both"/>
              <w:rPr>
                <w:rFonts w:ascii="Arial" w:hAnsi="Arial" w:cs="Arial"/>
                <w:color w:val="000000" w:themeColor="text1"/>
                <w:sz w:val="22"/>
                <w:szCs w:val="22"/>
              </w:rPr>
            </w:pPr>
            <w:r w:rsidRPr="00F70728">
              <w:rPr>
                <w:rFonts w:ascii="Arial" w:hAnsi="Arial" w:cs="Arial"/>
                <w:color w:val="auto"/>
                <w:sz w:val="22"/>
                <w:szCs w:val="22"/>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w:t>
            </w:r>
            <w:proofErr w:type="spellStart"/>
            <w:r w:rsidRPr="00F70728">
              <w:rPr>
                <w:rFonts w:ascii="Arial" w:hAnsi="Arial" w:cs="Arial"/>
                <w:color w:val="auto"/>
                <w:sz w:val="22"/>
                <w:szCs w:val="22"/>
              </w:rPr>
              <w:t>dBi</w:t>
            </w:r>
            <w:proofErr w:type="spellEnd"/>
            <w:r w:rsidRPr="00F70728">
              <w:rPr>
                <w:rFonts w:ascii="Arial" w:hAnsi="Arial" w:cs="Arial"/>
                <w:color w:val="auto"/>
                <w:sz w:val="22"/>
                <w:szCs w:val="22"/>
              </w:rPr>
              <w:t xml:space="preserve">,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w:t>
            </w:r>
            <w:r w:rsidRPr="00055BAB">
              <w:rPr>
                <w:rFonts w:ascii="Arial" w:hAnsi="Arial" w:cs="Arial"/>
                <w:color w:val="000000" w:themeColor="text1"/>
                <w:sz w:val="22"/>
                <w:szCs w:val="22"/>
              </w:rPr>
              <w:t>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336A7982" w14:textId="77777777" w:rsidR="00A34794" w:rsidRPr="00055BAB" w:rsidRDefault="00A34794" w:rsidP="00227DA1">
            <w:pPr>
              <w:pStyle w:val="Default"/>
              <w:jc w:val="both"/>
              <w:rPr>
                <w:rFonts w:ascii="Arial" w:hAnsi="Arial" w:cs="Arial"/>
                <w:color w:val="000000" w:themeColor="text1"/>
                <w:sz w:val="22"/>
                <w:szCs w:val="22"/>
              </w:rPr>
            </w:pPr>
            <w:r w:rsidRPr="00055BAB">
              <w:rPr>
                <w:rFonts w:ascii="Arial" w:hAnsi="Arial" w:cs="Arial"/>
                <w:color w:val="000000" w:themeColor="text1"/>
                <w:sz w:val="22"/>
                <w:szCs w:val="22"/>
              </w:rPr>
              <w:t>Ukompletowanie zestawu:</w:t>
            </w:r>
          </w:p>
          <w:p w14:paraId="16C44F17" w14:textId="77777777" w:rsidR="00A34794" w:rsidRPr="00055BAB" w:rsidRDefault="00A34794" w:rsidP="00227DA1">
            <w:pPr>
              <w:pStyle w:val="Default"/>
              <w:numPr>
                <w:ilvl w:val="0"/>
                <w:numId w:val="9"/>
              </w:numPr>
              <w:jc w:val="both"/>
              <w:rPr>
                <w:rFonts w:ascii="Arial" w:hAnsi="Arial" w:cs="Arial"/>
                <w:color w:val="000000" w:themeColor="text1"/>
                <w:sz w:val="22"/>
                <w:szCs w:val="22"/>
              </w:rPr>
            </w:pPr>
            <w:r w:rsidRPr="00055BAB">
              <w:rPr>
                <w:rFonts w:ascii="Arial" w:hAnsi="Arial" w:cs="Arial"/>
                <w:color w:val="000000" w:themeColor="text1"/>
                <w:sz w:val="22"/>
                <w:szCs w:val="22"/>
              </w:rPr>
              <w:t>zespół N/O,</w:t>
            </w:r>
          </w:p>
          <w:p w14:paraId="041AD730"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podstawa montażowa,</w:t>
            </w:r>
          </w:p>
          <w:p w14:paraId="14BDF7E6"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mikrofon,</w:t>
            </w:r>
          </w:p>
          <w:p w14:paraId="56DBF384"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antena 1/4 fali,</w:t>
            </w:r>
          </w:p>
          <w:p w14:paraId="32CA857A" w14:textId="66D49F3C"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swobodn</w:t>
            </w:r>
            <w:r w:rsidR="00227DA1" w:rsidRPr="00F70728">
              <w:rPr>
                <w:rFonts w:ascii="Arial" w:hAnsi="Arial" w:cs="Arial"/>
                <w:color w:val="auto"/>
                <w:sz w:val="22"/>
                <w:szCs w:val="22"/>
              </w:rPr>
              <w:t>y</w:t>
            </w:r>
            <w:r w:rsidRPr="00F70728">
              <w:rPr>
                <w:rFonts w:ascii="Arial" w:hAnsi="Arial" w:cs="Arial"/>
                <w:color w:val="auto"/>
                <w:sz w:val="22"/>
                <w:szCs w:val="22"/>
              </w:rPr>
              <w:t xml:space="preserve"> dostęp do złącza antenowego radio</w:t>
            </w:r>
            <w:r w:rsidR="00D81653">
              <w:rPr>
                <w:rFonts w:ascii="Arial" w:hAnsi="Arial" w:cs="Arial"/>
                <w:color w:val="auto"/>
                <w:sz w:val="22"/>
                <w:szCs w:val="22"/>
              </w:rPr>
              <w:t>telefonu</w:t>
            </w:r>
            <w:r w:rsidRPr="00F70728">
              <w:rPr>
                <w:rFonts w:ascii="Arial" w:hAnsi="Arial" w:cs="Arial"/>
                <w:color w:val="auto"/>
                <w:sz w:val="22"/>
                <w:szCs w:val="22"/>
              </w:rPr>
              <w:t xml:space="preserve"> w celu wykonywania okresowych pomiarów instalacji antenowej,</w:t>
            </w:r>
          </w:p>
          <w:p w14:paraId="1E6F5E42"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moduł łączności do przedziału autopompy,</w:t>
            </w:r>
          </w:p>
          <w:p w14:paraId="317FC1A6"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wykres z pomiaru współczynnika fali stojącej zainstalowanej anteny dostarczony w dniu odbioru techniczno-jakościowego pojazdu,</w:t>
            </w:r>
          </w:p>
          <w:p w14:paraId="0D34D593"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 xml:space="preserve">komplet dokumentacji montażowej i obsługowej w języku polskim dla użytkownika radiotelefonu, </w:t>
            </w:r>
          </w:p>
          <w:p w14:paraId="13F22E75" w14:textId="77777777" w:rsidR="00A34794" w:rsidRDefault="00A34794" w:rsidP="00227DA1">
            <w:pPr>
              <w:pStyle w:val="Default"/>
              <w:jc w:val="both"/>
              <w:rPr>
                <w:rFonts w:ascii="Arial" w:hAnsi="Arial" w:cs="Arial"/>
                <w:color w:val="auto"/>
                <w:sz w:val="22"/>
                <w:szCs w:val="22"/>
              </w:rPr>
            </w:pPr>
            <w:r w:rsidRPr="00F70728">
              <w:rPr>
                <w:rFonts w:ascii="Arial" w:hAnsi="Arial" w:cs="Arial"/>
                <w:color w:val="auto"/>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r w:rsidR="00115037">
              <w:rPr>
                <w:rFonts w:ascii="Arial" w:hAnsi="Arial" w:cs="Arial"/>
                <w:color w:val="auto"/>
                <w:sz w:val="22"/>
                <w:szCs w:val="22"/>
              </w:rPr>
              <w:t>.</w:t>
            </w:r>
          </w:p>
          <w:p w14:paraId="4C79C73C" w14:textId="57532BFF" w:rsidR="00115037" w:rsidRPr="00BA68E0" w:rsidRDefault="00115037" w:rsidP="00227DA1">
            <w:pPr>
              <w:pStyle w:val="Default"/>
              <w:jc w:val="both"/>
              <w:rPr>
                <w:rFonts w:ascii="Arial" w:hAnsi="Arial" w:cs="Arial"/>
                <w:color w:val="auto"/>
                <w:sz w:val="22"/>
                <w:szCs w:val="22"/>
              </w:rPr>
            </w:pPr>
            <w:r w:rsidRPr="00115037">
              <w:rPr>
                <w:rFonts w:ascii="Arial" w:hAnsi="Arial" w:cs="Arial"/>
                <w:color w:val="auto"/>
                <w:sz w:val="22"/>
                <w:szCs w:val="22"/>
              </w:rPr>
              <w:t>Radiotelefon z dodatkowym głośnikiem i mikrofonem w przedziale pracy autopompy. Radiotelefon zasilany oddzielną przetwornicą napięcia.</w:t>
            </w:r>
          </w:p>
        </w:tc>
      </w:tr>
      <w:tr w:rsidR="00A34794" w14:paraId="3B2874F1" w14:textId="77777777" w:rsidTr="007856C3">
        <w:tc>
          <w:tcPr>
            <w:tcW w:w="708" w:type="dxa"/>
            <w:shd w:val="clear" w:color="auto" w:fill="auto"/>
          </w:tcPr>
          <w:p w14:paraId="787CFC42"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84970A1" w14:textId="3927A5B4" w:rsidR="00A34794" w:rsidRPr="00864CEB" w:rsidRDefault="00A34794" w:rsidP="00227DA1">
            <w:pPr>
              <w:pStyle w:val="Indeks"/>
              <w:spacing w:after="0"/>
              <w:jc w:val="both"/>
              <w:rPr>
                <w:rFonts w:ascii="Arial" w:hAnsi="Arial" w:cs="Arial"/>
                <w:color w:val="000000" w:themeColor="text1"/>
              </w:rPr>
            </w:pPr>
            <w:r w:rsidRPr="00864CEB">
              <w:rPr>
                <w:rFonts w:ascii="Arial" w:hAnsi="Arial" w:cs="Arial"/>
                <w:color w:val="000000" w:themeColor="text1"/>
              </w:rPr>
              <w:t>W kabinie</w:t>
            </w:r>
            <w:r w:rsidRPr="00A61C10">
              <w:rPr>
                <w:rFonts w:ascii="Arial" w:hAnsi="Arial" w:cs="Arial"/>
                <w:color w:val="auto"/>
              </w:rPr>
              <w:t xml:space="preserve"> </w:t>
            </w:r>
            <w:r w:rsidRPr="005B1319">
              <w:rPr>
                <w:rFonts w:ascii="Arial" w:hAnsi="Arial" w:cs="Arial"/>
                <w:color w:val="auto"/>
              </w:rPr>
              <w:t xml:space="preserve">kierowcy </w:t>
            </w:r>
            <w:r w:rsidR="00E51125" w:rsidRPr="005B1319">
              <w:rPr>
                <w:rFonts w:ascii="Arial" w:hAnsi="Arial" w:cs="Arial"/>
                <w:color w:val="auto"/>
              </w:rPr>
              <w:t>4</w:t>
            </w:r>
            <w:r w:rsidRPr="005B1319">
              <w:rPr>
                <w:rFonts w:ascii="Arial" w:hAnsi="Arial" w:cs="Arial"/>
                <w:color w:val="auto"/>
              </w:rPr>
              <w:t xml:space="preserve"> </w:t>
            </w:r>
            <w:proofErr w:type="spellStart"/>
            <w:r w:rsidRPr="005B1319">
              <w:rPr>
                <w:rFonts w:ascii="Arial" w:hAnsi="Arial" w:cs="Arial"/>
                <w:color w:val="auto"/>
              </w:rPr>
              <w:t>kpl</w:t>
            </w:r>
            <w:proofErr w:type="spellEnd"/>
            <w:r w:rsidRPr="005B1319">
              <w:rPr>
                <w:rFonts w:ascii="Arial" w:hAnsi="Arial" w:cs="Arial"/>
                <w:color w:val="auto"/>
              </w:rPr>
              <w:t xml:space="preserve">. radiotelefonów przenośnych spełniających minimalne wymagania techniczno-funkcjonalne określone w załączniku nr 4 do instrukcji stanowiącej </w:t>
            </w:r>
            <w:r w:rsidRPr="00864CEB">
              <w:rPr>
                <w:rFonts w:ascii="Arial" w:hAnsi="Arial" w:cs="Arial"/>
                <w:color w:val="000000" w:themeColor="text1"/>
              </w:rPr>
              <w:t xml:space="preserve">załącznik do rozkazu nr 8 Komendanta Głównego PSP z dnia 5 kwietnia 2019 r. w sprawie </w:t>
            </w:r>
            <w:r w:rsidRPr="00864CEB">
              <w:rPr>
                <w:rFonts w:ascii="Arial" w:hAnsi="Arial" w:cs="Arial"/>
                <w:color w:val="000000" w:themeColor="text1"/>
              </w:rPr>
              <w:lastRenderedPageBreak/>
              <w:t>wprowadzenia nowych zasad organizacji łączności radiowej</w:t>
            </w:r>
            <w:r w:rsidR="00227DA1" w:rsidRPr="00864CEB">
              <w:rPr>
                <w:rFonts w:ascii="Arial" w:hAnsi="Arial" w:cs="Arial"/>
                <w:color w:val="000000" w:themeColor="text1"/>
              </w:rPr>
              <w:t xml:space="preserve"> (Dz. Urz. KG PSP 2019 r. poz.7)</w:t>
            </w:r>
            <w:r w:rsidRPr="00864CEB">
              <w:rPr>
                <w:rFonts w:ascii="Arial" w:hAnsi="Arial" w:cs="Arial"/>
                <w:color w:val="000000" w:themeColor="text1"/>
              </w:rPr>
              <w:t xml:space="preserve">, dopuszczony do stosowania w sieci PSP w zakresie częstotliwości VHF 136-174 MHz. Parametry szczególne: </w:t>
            </w:r>
          </w:p>
          <w:p w14:paraId="04727F8C" w14:textId="1401E0B4" w:rsidR="00A34794" w:rsidRPr="00055BAB" w:rsidRDefault="00A34794" w:rsidP="00227DA1">
            <w:pPr>
              <w:pStyle w:val="Indeks"/>
              <w:spacing w:after="0"/>
              <w:jc w:val="both"/>
              <w:rPr>
                <w:rFonts w:ascii="Arial" w:hAnsi="Arial" w:cs="Arial"/>
                <w:color w:val="000000" w:themeColor="text1"/>
              </w:rPr>
            </w:pPr>
            <w:r w:rsidRPr="00864CEB">
              <w:rPr>
                <w:rFonts w:ascii="Arial" w:hAnsi="Arial" w:cs="Arial"/>
                <w:color w:val="000000" w:themeColor="text1"/>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864CEB">
              <w:rPr>
                <w:rFonts w:ascii="Arial" w:hAnsi="Arial" w:cs="Arial"/>
                <w:color w:val="000000" w:themeColor="text1"/>
              </w:rPr>
              <w:t>Mikrofonogłośnik</w:t>
            </w:r>
            <w:proofErr w:type="spellEnd"/>
            <w:r w:rsidRPr="00864CEB">
              <w:rPr>
                <w:rFonts w:ascii="Arial" w:hAnsi="Arial" w:cs="Arial"/>
                <w:color w:val="000000" w:themeColor="text1"/>
              </w:rPr>
              <w:t xml:space="preserve"> w wykonaniu minimum IP-57. Akumulator Li-</w:t>
            </w:r>
            <w:proofErr w:type="spellStart"/>
            <w:r w:rsidRPr="00864CEB">
              <w:rPr>
                <w:rFonts w:ascii="Arial" w:hAnsi="Arial" w:cs="Arial"/>
                <w:color w:val="000000" w:themeColor="text1"/>
              </w:rPr>
              <w:t>Ion</w:t>
            </w:r>
            <w:proofErr w:type="spellEnd"/>
            <w:r w:rsidRPr="00864CEB">
              <w:rPr>
                <w:rFonts w:ascii="Arial" w:hAnsi="Arial" w:cs="Arial"/>
                <w:color w:val="000000" w:themeColor="text1"/>
              </w:rPr>
              <w:t xml:space="preserve"> min. 1950 </w:t>
            </w:r>
            <w:proofErr w:type="spellStart"/>
            <w:r w:rsidRPr="00864CEB">
              <w:rPr>
                <w:rFonts w:ascii="Arial" w:hAnsi="Arial" w:cs="Arial"/>
                <w:color w:val="000000" w:themeColor="text1"/>
              </w:rPr>
              <w:t>mAh</w:t>
            </w:r>
            <w:proofErr w:type="spellEnd"/>
            <w:r w:rsidRPr="00864CEB">
              <w:rPr>
                <w:rFonts w:ascii="Arial" w:hAnsi="Arial" w:cs="Arial"/>
                <w:color w:val="000000" w:themeColor="text1"/>
              </w:rPr>
              <w:t xml:space="preserve">. Dedykowana samochodowa ładowarka jednopozycyjna, zasilana z instalacji elektrycznej pojazdu o napięciu zasilania minimum 11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Ładowarka/ładowarki umożliwiające jednoczesne ładowanie wszystkich </w:t>
            </w:r>
            <w:r w:rsidRPr="00055BAB">
              <w:rPr>
                <w:rFonts w:ascii="Arial" w:hAnsi="Arial" w:cs="Arial"/>
                <w:color w:val="000000" w:themeColor="text1"/>
              </w:rPr>
              <w:t>radiotelefonów. Wszystkie podzespoły zestawu jednego producenta lub równoważne zaakceptowane przez producenta oferowanego radiotelefonu z wyjątkiem ładowarek samochodowych.</w:t>
            </w:r>
          </w:p>
          <w:p w14:paraId="3793D409" w14:textId="3FD0646C" w:rsidR="00A34794" w:rsidRPr="00055BAB" w:rsidRDefault="00A34794" w:rsidP="00227DA1">
            <w:pPr>
              <w:pStyle w:val="Indeks"/>
              <w:spacing w:after="0"/>
              <w:jc w:val="both"/>
              <w:rPr>
                <w:rFonts w:ascii="Arial" w:hAnsi="Arial" w:cs="Arial"/>
                <w:color w:val="000000" w:themeColor="text1"/>
              </w:rPr>
            </w:pPr>
            <w:r w:rsidRPr="00055BAB">
              <w:rPr>
                <w:rFonts w:ascii="Arial" w:hAnsi="Arial" w:cs="Arial"/>
                <w:color w:val="000000" w:themeColor="text1"/>
              </w:rPr>
              <w:t>Ukompletowanie zestawu:</w:t>
            </w:r>
          </w:p>
          <w:p w14:paraId="3D3A1D42" w14:textId="2D419076"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zespół N/O,</w:t>
            </w:r>
          </w:p>
          <w:p w14:paraId="79814B75" w14:textId="563A1523"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 xml:space="preserve">akumulator </w:t>
            </w:r>
            <w:proofErr w:type="spellStart"/>
            <w:r w:rsidR="00B72BB1">
              <w:rPr>
                <w:rFonts w:ascii="Arial" w:hAnsi="Arial" w:cs="Arial"/>
                <w:color w:val="000000" w:themeColor="text1"/>
              </w:rPr>
              <w:t>l</w:t>
            </w:r>
            <w:r w:rsidRPr="00055BAB">
              <w:rPr>
                <w:rFonts w:ascii="Arial" w:hAnsi="Arial" w:cs="Arial"/>
                <w:color w:val="000000" w:themeColor="text1"/>
              </w:rPr>
              <w:t>itowo</w:t>
            </w:r>
            <w:proofErr w:type="spellEnd"/>
            <w:r w:rsidRPr="00055BAB">
              <w:rPr>
                <w:rFonts w:ascii="Arial" w:hAnsi="Arial" w:cs="Arial"/>
                <w:color w:val="000000" w:themeColor="text1"/>
              </w:rPr>
              <w:t>-</w:t>
            </w:r>
            <w:r w:rsidR="00B72BB1">
              <w:rPr>
                <w:rFonts w:ascii="Arial" w:hAnsi="Arial" w:cs="Arial"/>
                <w:color w:val="000000" w:themeColor="text1"/>
              </w:rPr>
              <w:t>j</w:t>
            </w:r>
            <w:r w:rsidRPr="00055BAB">
              <w:rPr>
                <w:rFonts w:ascii="Arial" w:hAnsi="Arial" w:cs="Arial"/>
                <w:color w:val="000000" w:themeColor="text1"/>
              </w:rPr>
              <w:t xml:space="preserve">onowy minimum 1950 </w:t>
            </w:r>
            <w:proofErr w:type="spellStart"/>
            <w:r w:rsidRPr="00055BAB">
              <w:rPr>
                <w:rFonts w:ascii="Arial" w:hAnsi="Arial" w:cs="Arial"/>
                <w:color w:val="000000" w:themeColor="text1"/>
              </w:rPr>
              <w:t>mAh</w:t>
            </w:r>
            <w:proofErr w:type="spellEnd"/>
            <w:r w:rsidRPr="00055BAB">
              <w:rPr>
                <w:rFonts w:ascii="Arial" w:hAnsi="Arial" w:cs="Arial"/>
                <w:color w:val="000000" w:themeColor="text1"/>
              </w:rPr>
              <w:t xml:space="preserve"> (dedykowane przez producenta zespołu N/O),</w:t>
            </w:r>
          </w:p>
          <w:p w14:paraId="7038C994" w14:textId="67E5240F"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antena – zakres częstotliwości pracy 147 - 160 MHz, długość min. 15 cm,</w:t>
            </w:r>
          </w:p>
          <w:p w14:paraId="4D9A1931" w14:textId="2A38E4B2" w:rsidR="00A34794" w:rsidRPr="00055BAB" w:rsidRDefault="00A34794" w:rsidP="00227DA1">
            <w:pPr>
              <w:pStyle w:val="Indeks"/>
              <w:numPr>
                <w:ilvl w:val="0"/>
                <w:numId w:val="10"/>
              </w:numPr>
              <w:spacing w:after="0"/>
              <w:jc w:val="both"/>
              <w:rPr>
                <w:rFonts w:ascii="Arial" w:hAnsi="Arial" w:cs="Arial"/>
                <w:color w:val="000000" w:themeColor="text1"/>
              </w:rPr>
            </w:pPr>
            <w:proofErr w:type="spellStart"/>
            <w:r w:rsidRPr="00055BAB">
              <w:rPr>
                <w:rFonts w:ascii="Arial" w:hAnsi="Arial" w:cs="Arial"/>
                <w:color w:val="000000" w:themeColor="text1"/>
              </w:rPr>
              <w:t>mikrofonogłośnik</w:t>
            </w:r>
            <w:proofErr w:type="spellEnd"/>
            <w:r w:rsidRPr="00055BAB">
              <w:rPr>
                <w:rFonts w:ascii="Arial" w:hAnsi="Arial" w:cs="Arial"/>
                <w:color w:val="000000" w:themeColor="text1"/>
              </w:rPr>
              <w:t xml:space="preserve"> w wykonaniu minimum IP-57,</w:t>
            </w:r>
          </w:p>
          <w:p w14:paraId="2BC55255" w14:textId="2D47D930"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klips do pasa (szerokość pasa 50 mm),</w:t>
            </w:r>
          </w:p>
          <w:p w14:paraId="4BF43F13" w14:textId="587E40A9"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ładowarka stacjonarna,</w:t>
            </w:r>
          </w:p>
          <w:p w14:paraId="74249E94" w14:textId="758DE54C"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specjalizowana ładowarka przewoźna dedykowana do montażu w pojeździe o napięciu zasilania minimum 12 V prądu stałego,</w:t>
            </w:r>
          </w:p>
          <w:p w14:paraId="3BE49C6F" w14:textId="6BE3754D"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komplet dokumentacji montażowej i obsługowej w języku polskim dla użytkownika radiotelefonu nasobnego.</w:t>
            </w:r>
          </w:p>
          <w:p w14:paraId="6DE667C9" w14:textId="22F31FD9" w:rsidR="00A34794" w:rsidRPr="00864CEB" w:rsidRDefault="00A34794" w:rsidP="00227DA1">
            <w:pPr>
              <w:pStyle w:val="Indeks"/>
              <w:spacing w:after="0"/>
              <w:jc w:val="both"/>
              <w:rPr>
                <w:rFonts w:ascii="Arial" w:hAnsi="Arial" w:cs="Arial"/>
                <w:color w:val="000000" w:themeColor="text1"/>
              </w:rPr>
            </w:pPr>
            <w:r w:rsidRPr="00055BAB">
              <w:rPr>
                <w:rFonts w:ascii="Arial" w:hAnsi="Arial" w:cs="Arial"/>
                <w:color w:val="000000" w:themeColor="text1"/>
              </w:rPr>
              <w:t xml:space="preserve">Wszystkie radiotelefony zamontowane </w:t>
            </w:r>
            <w:r w:rsidRPr="00864CEB">
              <w:rPr>
                <w:rFonts w:ascii="Arial" w:hAnsi="Arial" w:cs="Arial"/>
                <w:color w:val="000000" w:themeColor="text1"/>
              </w:rPr>
              <w:t>w uchwytach/gniazdach/ładowarkach z zabezpieczeniem uniemożliwiającym samoczynne wypięcie.</w:t>
            </w:r>
          </w:p>
        </w:tc>
      </w:tr>
      <w:tr w:rsidR="00A34794" w14:paraId="034AF1DA" w14:textId="77777777" w:rsidTr="007856C3">
        <w:tc>
          <w:tcPr>
            <w:tcW w:w="708" w:type="dxa"/>
            <w:shd w:val="clear" w:color="auto" w:fill="auto"/>
          </w:tcPr>
          <w:p w14:paraId="1B0B29F6"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6557C71"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Sygnał dźwiękowy i świetlny włączonego biegu wstecznego, jako sygnał świetlny akceptuje się światło cofania. Z tyłu pojazdu zamontowana kamera cofania z kolorowym wyświetlaczem min. 7” zamontowanym w kabinie w polu widzenia kierowcy z możliwością uruchomienie ręcznie w każdym momencie.</w:t>
            </w:r>
          </w:p>
          <w:p w14:paraId="6893A5C2"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Dodatkowe 2 lampy cofania doświetlające przestrzeń z boków pojazdu.</w:t>
            </w:r>
          </w:p>
        </w:tc>
      </w:tr>
      <w:tr w:rsidR="00A34794" w14:paraId="20FBC4BF" w14:textId="77777777" w:rsidTr="007856C3">
        <w:tc>
          <w:tcPr>
            <w:tcW w:w="708" w:type="dxa"/>
            <w:shd w:val="clear" w:color="auto" w:fill="auto"/>
          </w:tcPr>
          <w:p w14:paraId="6D2CDAA9" w14:textId="77777777" w:rsidR="00A34794" w:rsidRPr="00AC554C" w:rsidRDefault="00A34794" w:rsidP="00A34794">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6CCD7483"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Pojazd wyposażony dodatkowo w światła do jazdy dziennej.</w:t>
            </w:r>
          </w:p>
        </w:tc>
      </w:tr>
      <w:tr w:rsidR="00A34794" w14:paraId="20057141" w14:textId="77777777" w:rsidTr="007856C3">
        <w:tc>
          <w:tcPr>
            <w:tcW w:w="708" w:type="dxa"/>
            <w:shd w:val="clear" w:color="auto" w:fill="auto"/>
          </w:tcPr>
          <w:p w14:paraId="0110D6AE"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6D470A30" w14:textId="65AB9E6D"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t>Kabina czterodrzwiowa, jednomodułowa, 6-osobowa z układem siedzeń 1+1+4, usytuowanych przodem do kierunku jazdy. Wszystkie miejsca wyposażone w bezwładnościowe pasy bezpieczeństwa.</w:t>
            </w:r>
          </w:p>
          <w:p w14:paraId="595ECAE0" w14:textId="03E9A1F4"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t xml:space="preserve">Siedzenia pokryte materiałem  </w:t>
            </w:r>
            <w:proofErr w:type="spellStart"/>
            <w:r w:rsidRPr="00EE40DA">
              <w:rPr>
                <w:rFonts w:ascii="Arial" w:hAnsi="Arial" w:cs="Arial"/>
                <w:color w:val="auto"/>
              </w:rPr>
              <w:t>łatwozmywalnym</w:t>
            </w:r>
            <w:proofErr w:type="spellEnd"/>
            <w:r w:rsidRPr="00EE40DA">
              <w:rPr>
                <w:rFonts w:ascii="Arial" w:hAnsi="Arial" w:cs="Arial"/>
                <w:color w:val="auto"/>
              </w:rPr>
              <w:t xml:space="preserve"> , o zwiększonej odporności na ścieranie-typu skaj</w:t>
            </w:r>
            <w:r>
              <w:rPr>
                <w:rFonts w:ascii="Arial" w:hAnsi="Arial" w:cs="Arial"/>
                <w:color w:val="auto"/>
              </w:rPr>
              <w:t>.</w:t>
            </w:r>
          </w:p>
          <w:p w14:paraId="2499C6EC" w14:textId="7CD33DAE"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lastRenderedPageBreak/>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3A711384" w14:textId="77777777"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t>Poręcz do trzymania dla załogi.</w:t>
            </w:r>
          </w:p>
          <w:p w14:paraId="1F06893E" w14:textId="77777777"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t>Kabina wyposażona w centralny zamek, klimatyzację i niezależne ogrzewanie kabiny przy wyłączonym silniku.</w:t>
            </w:r>
          </w:p>
          <w:p w14:paraId="58CBE4A4" w14:textId="401C9819" w:rsidR="00EE40DA" w:rsidRDefault="00EE40DA" w:rsidP="00EE40DA">
            <w:pPr>
              <w:pStyle w:val="Indeks"/>
              <w:spacing w:after="0"/>
              <w:jc w:val="both"/>
              <w:rPr>
                <w:rFonts w:ascii="Arial" w:hAnsi="Arial" w:cs="Arial"/>
                <w:color w:val="auto"/>
              </w:rPr>
            </w:pPr>
            <w:r w:rsidRPr="00EE40DA">
              <w:rPr>
                <w:rFonts w:ascii="Arial" w:hAnsi="Arial" w:cs="Arial"/>
                <w:color w:val="auto"/>
              </w:rPr>
              <w:t>Dodatkowo wymaga się</w:t>
            </w:r>
            <w:r>
              <w:rPr>
                <w:rFonts w:ascii="Arial" w:hAnsi="Arial" w:cs="Arial"/>
                <w:color w:val="auto"/>
              </w:rPr>
              <w:t>:</w:t>
            </w:r>
          </w:p>
          <w:p w14:paraId="0C6A8D60" w14:textId="09449994"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elektrycznie sterowane szyby po stronie kierowcy i dowódcy oraz po obu stronach w części załogowe</w:t>
            </w:r>
            <w:r w:rsidR="00055BAB">
              <w:rPr>
                <w:rFonts w:ascii="Arial" w:hAnsi="Arial" w:cs="Arial"/>
                <w:color w:val="auto"/>
              </w:rPr>
              <w:t>,</w:t>
            </w:r>
          </w:p>
          <w:p w14:paraId="6FFA933C" w14:textId="34F6C5C3"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elektrycznie sterowane lusterka główne po stronie kierowcy i dowódc</w:t>
            </w:r>
            <w:r>
              <w:rPr>
                <w:rFonts w:ascii="Arial" w:hAnsi="Arial" w:cs="Arial"/>
                <w:color w:val="auto"/>
              </w:rPr>
              <w:t>y</w:t>
            </w:r>
            <w:r w:rsidR="00055BAB">
              <w:rPr>
                <w:rFonts w:ascii="Arial" w:hAnsi="Arial" w:cs="Arial"/>
                <w:color w:val="auto"/>
              </w:rPr>
              <w:t>,</w:t>
            </w:r>
          </w:p>
          <w:p w14:paraId="0C4A0E64" w14:textId="594A3086"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listwy z oświetleniem typu LED umieszczone obustronnie, nad drzwiami wejściowymi i wyjściowymi do kabiny załogi</w:t>
            </w:r>
            <w:r w:rsidR="00055BAB">
              <w:rPr>
                <w:rFonts w:ascii="Arial" w:hAnsi="Arial" w:cs="Arial"/>
                <w:color w:val="auto"/>
              </w:rPr>
              <w:t>,</w:t>
            </w:r>
          </w:p>
          <w:p w14:paraId="079590ED" w14:textId="0AF27C4B"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dodatkowo zamontowane lampy doświetlające, stopnie ,zamontowane w dolnej części drzwi, i w stopniach wejściowych</w:t>
            </w:r>
            <w:r w:rsidR="00055BAB">
              <w:rPr>
                <w:rFonts w:ascii="Arial" w:hAnsi="Arial" w:cs="Arial"/>
                <w:color w:val="auto"/>
              </w:rPr>
              <w:t>,</w:t>
            </w:r>
          </w:p>
          <w:p w14:paraId="72C46D67" w14:textId="1396FA1A"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schowek pod siedzeniami w tylnej części kabiny, siedzisko z siłownikiem podtrzymującym je w pozycji otwartej</w:t>
            </w:r>
            <w:r w:rsidR="00055BAB">
              <w:rPr>
                <w:rFonts w:ascii="Arial" w:hAnsi="Arial" w:cs="Arial"/>
                <w:color w:val="auto"/>
              </w:rPr>
              <w:t>,</w:t>
            </w:r>
          </w:p>
          <w:p w14:paraId="2B1914F8" w14:textId="22057B68"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wywietrznik dachowy</w:t>
            </w:r>
            <w:r w:rsidR="00055BAB">
              <w:rPr>
                <w:rFonts w:ascii="Arial" w:hAnsi="Arial" w:cs="Arial"/>
                <w:color w:val="auto"/>
              </w:rPr>
              <w:t>,</w:t>
            </w:r>
          </w:p>
          <w:p w14:paraId="5C98B135" w14:textId="6C7F4FBE" w:rsidR="00EE40DA" w:rsidRPr="005B1319" w:rsidRDefault="00EE40DA" w:rsidP="00EE40DA">
            <w:pPr>
              <w:pStyle w:val="Indeks"/>
              <w:numPr>
                <w:ilvl w:val="0"/>
                <w:numId w:val="18"/>
              </w:numPr>
              <w:spacing w:after="0"/>
              <w:jc w:val="both"/>
              <w:rPr>
                <w:rFonts w:ascii="Arial" w:hAnsi="Arial" w:cs="Arial"/>
                <w:color w:val="auto"/>
              </w:rPr>
            </w:pPr>
            <w:r w:rsidRPr="005B1319">
              <w:rPr>
                <w:rFonts w:ascii="Arial" w:hAnsi="Arial" w:cs="Arial"/>
                <w:color w:val="auto"/>
              </w:rPr>
              <w:t>przestrzeń pomiędzy maksymalnie odsuniętym do tyłu fotelem kierowcy lub dowódcy a tylną ścianą kabiny zespolonej minimum 1450</w:t>
            </w:r>
            <w:r w:rsidR="00A61C10" w:rsidRPr="005B1319">
              <w:rPr>
                <w:rFonts w:ascii="Arial" w:hAnsi="Arial" w:cs="Arial"/>
                <w:color w:val="auto"/>
              </w:rPr>
              <w:t xml:space="preserve"> </w:t>
            </w:r>
            <w:r w:rsidRPr="005B1319">
              <w:rPr>
                <w:rFonts w:ascii="Arial" w:hAnsi="Arial" w:cs="Arial"/>
                <w:color w:val="auto"/>
              </w:rPr>
              <w:t>mm</w:t>
            </w:r>
            <w:r w:rsidR="00055BAB" w:rsidRPr="005B1319">
              <w:rPr>
                <w:rFonts w:ascii="Arial" w:hAnsi="Arial" w:cs="Arial"/>
                <w:color w:val="auto"/>
              </w:rPr>
              <w:t>,</w:t>
            </w:r>
          </w:p>
          <w:p w14:paraId="7A8C9A1D" w14:textId="6B2329E7" w:rsidR="00EE40DA" w:rsidRDefault="00EE40DA" w:rsidP="00EE40DA">
            <w:pPr>
              <w:pStyle w:val="Indeks"/>
              <w:numPr>
                <w:ilvl w:val="0"/>
                <w:numId w:val="18"/>
              </w:numPr>
              <w:spacing w:after="0"/>
              <w:jc w:val="both"/>
              <w:rPr>
                <w:rFonts w:ascii="Arial" w:hAnsi="Arial" w:cs="Arial"/>
                <w:color w:val="auto"/>
              </w:rPr>
            </w:pPr>
            <w:r w:rsidRPr="005B1319">
              <w:rPr>
                <w:rFonts w:ascii="Arial" w:hAnsi="Arial" w:cs="Arial"/>
                <w:color w:val="auto"/>
              </w:rPr>
              <w:t xml:space="preserve">fotel dla kierowcy z </w:t>
            </w:r>
            <w:r w:rsidRPr="00EE40DA">
              <w:rPr>
                <w:rFonts w:ascii="Arial" w:hAnsi="Arial" w:cs="Arial"/>
                <w:color w:val="auto"/>
              </w:rPr>
              <w:t>pneumatyczną regulacją wysokości oraz ciężaru ciała</w:t>
            </w:r>
            <w:r w:rsidR="00055BAB">
              <w:rPr>
                <w:rFonts w:ascii="Arial" w:hAnsi="Arial" w:cs="Arial"/>
                <w:color w:val="auto"/>
              </w:rPr>
              <w:t>,</w:t>
            </w:r>
          </w:p>
          <w:p w14:paraId="071B514F" w14:textId="13D961DA"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fotel dla dowódcy z mechaniczną</w:t>
            </w:r>
            <w:r>
              <w:rPr>
                <w:rFonts w:ascii="Arial" w:hAnsi="Arial" w:cs="Arial"/>
                <w:color w:val="auto"/>
              </w:rPr>
              <w:t xml:space="preserve"> lub pneumatyczną</w:t>
            </w:r>
            <w:r w:rsidRPr="00EE40DA">
              <w:rPr>
                <w:rFonts w:ascii="Arial" w:hAnsi="Arial" w:cs="Arial"/>
                <w:color w:val="auto"/>
              </w:rPr>
              <w:t xml:space="preserve"> regulacją wysokości oraz z regulacją odległości całego fotela</w:t>
            </w:r>
            <w:r w:rsidR="00055BAB">
              <w:rPr>
                <w:rFonts w:ascii="Arial" w:hAnsi="Arial" w:cs="Arial"/>
                <w:color w:val="auto"/>
              </w:rPr>
              <w:t>,</w:t>
            </w:r>
          </w:p>
          <w:p w14:paraId="534035AA" w14:textId="2E645A82" w:rsidR="00B42C68" w:rsidRPr="00B42C68" w:rsidRDefault="00EE40DA" w:rsidP="00EE40DA">
            <w:pPr>
              <w:pStyle w:val="Indeks"/>
              <w:numPr>
                <w:ilvl w:val="0"/>
                <w:numId w:val="18"/>
              </w:numPr>
              <w:spacing w:after="0"/>
              <w:jc w:val="both"/>
              <w:rPr>
                <w:rFonts w:ascii="Arial" w:hAnsi="Arial" w:cs="Arial"/>
                <w:color w:val="auto"/>
              </w:rPr>
            </w:pPr>
            <w:r>
              <w:rPr>
                <w:rFonts w:ascii="Arial" w:hAnsi="Arial" w:cs="Arial"/>
                <w:color w:val="auto"/>
              </w:rPr>
              <w:t>w</w:t>
            </w:r>
            <w:r w:rsidRPr="00EE40DA">
              <w:rPr>
                <w:rFonts w:ascii="Arial" w:hAnsi="Arial" w:cs="Arial"/>
                <w:color w:val="auto"/>
              </w:rPr>
              <w:t xml:space="preserve"> kabinie pomiędzy siedzeniem dowódcy i kierowcy, zamontowany podest do radiostacji przenośnych i latarek, z wyłącznikiem i zabezpieczeniem </w:t>
            </w:r>
            <w:r w:rsidRPr="00B42C68">
              <w:rPr>
                <w:rFonts w:ascii="Arial" w:hAnsi="Arial" w:cs="Arial"/>
                <w:color w:val="auto"/>
              </w:rPr>
              <w:t>załączania, z dwoma gniazdami do zapalniczek, umożliwiającym podłączenie ładowarek do radiotelefonów i latarek</w:t>
            </w:r>
            <w:r w:rsidR="00B42C68" w:rsidRPr="00B42C68">
              <w:rPr>
                <w:rFonts w:ascii="Arial" w:hAnsi="Arial" w:cs="Arial"/>
                <w:color w:val="auto"/>
              </w:rPr>
              <w:t xml:space="preserve"> oraz 2 gniazda USB</w:t>
            </w:r>
            <w:r w:rsidR="00055BAB">
              <w:rPr>
                <w:rFonts w:ascii="Arial" w:hAnsi="Arial" w:cs="Arial"/>
                <w:color w:val="auto"/>
              </w:rPr>
              <w:t>,</w:t>
            </w:r>
          </w:p>
          <w:p w14:paraId="61E9859A" w14:textId="559AA6FC" w:rsidR="00B42C68" w:rsidRPr="00B42C68" w:rsidRDefault="00B42C68" w:rsidP="00EE40DA">
            <w:pPr>
              <w:pStyle w:val="Indeks"/>
              <w:numPr>
                <w:ilvl w:val="0"/>
                <w:numId w:val="18"/>
              </w:numPr>
              <w:spacing w:after="0"/>
              <w:jc w:val="both"/>
              <w:rPr>
                <w:rFonts w:ascii="Arial" w:hAnsi="Arial" w:cs="Arial"/>
                <w:color w:val="auto"/>
              </w:rPr>
            </w:pPr>
            <w:r w:rsidRPr="00B42C68">
              <w:rPr>
                <w:rFonts w:ascii="Arial" w:hAnsi="Arial" w:cs="Arial"/>
                <w:color w:val="auto"/>
              </w:rPr>
              <w:t>s</w:t>
            </w:r>
            <w:r w:rsidR="00EE40DA" w:rsidRPr="00B42C68">
              <w:rPr>
                <w:rFonts w:ascii="Arial" w:hAnsi="Arial" w:cs="Arial"/>
                <w:color w:val="auto"/>
              </w:rPr>
              <w:t>zafka kabinowa dla załogi ,zamontowana pomiędzy przedziałem przednim i tylnym w kabinie zespolonej, wyposażona we wnękę  z podziałem na min 5</w:t>
            </w:r>
            <w:r w:rsidR="00055BAB">
              <w:rPr>
                <w:rFonts w:ascii="Arial" w:hAnsi="Arial" w:cs="Arial"/>
                <w:color w:val="auto"/>
              </w:rPr>
              <w:t xml:space="preserve"> </w:t>
            </w:r>
            <w:r w:rsidR="00EE40DA" w:rsidRPr="00B42C68">
              <w:rPr>
                <w:rFonts w:ascii="Arial" w:hAnsi="Arial" w:cs="Arial"/>
                <w:color w:val="auto"/>
              </w:rPr>
              <w:t>części. Szafka musi pomieścić min 4 hełmy strażackie/kamerę termowizyjną itp.</w:t>
            </w:r>
          </w:p>
          <w:p w14:paraId="40163CBC" w14:textId="23BBF643" w:rsidR="00B42C68" w:rsidRPr="00B42C68" w:rsidRDefault="00055BAB" w:rsidP="00EE40DA">
            <w:pPr>
              <w:pStyle w:val="Indeks"/>
              <w:numPr>
                <w:ilvl w:val="0"/>
                <w:numId w:val="18"/>
              </w:numPr>
              <w:spacing w:after="0"/>
              <w:jc w:val="both"/>
              <w:rPr>
                <w:rFonts w:ascii="Arial" w:hAnsi="Arial" w:cs="Arial"/>
                <w:color w:val="auto"/>
              </w:rPr>
            </w:pPr>
            <w:r>
              <w:rPr>
                <w:rFonts w:ascii="Arial" w:hAnsi="Arial" w:cs="Arial"/>
                <w:color w:val="auto"/>
              </w:rPr>
              <w:t>i</w:t>
            </w:r>
            <w:r w:rsidR="00EE40DA" w:rsidRPr="00B42C68">
              <w:rPr>
                <w:rFonts w:ascii="Arial" w:hAnsi="Arial" w:cs="Arial"/>
                <w:color w:val="auto"/>
              </w:rPr>
              <w:t>nstalacja elektryczna w kabinie kierowcy wyposażona w oświetlenie do czytania mapy dla pozycji dowódcy</w:t>
            </w:r>
            <w:r>
              <w:rPr>
                <w:rFonts w:ascii="Arial" w:hAnsi="Arial" w:cs="Arial"/>
                <w:color w:val="auto"/>
              </w:rPr>
              <w:t>,</w:t>
            </w:r>
          </w:p>
          <w:p w14:paraId="3A9A78FF" w14:textId="7CE3209C" w:rsidR="00B42C68" w:rsidRPr="00B42C68" w:rsidRDefault="00055BAB" w:rsidP="00EE40DA">
            <w:pPr>
              <w:pStyle w:val="Indeks"/>
              <w:numPr>
                <w:ilvl w:val="0"/>
                <w:numId w:val="18"/>
              </w:numPr>
              <w:spacing w:after="0"/>
              <w:jc w:val="both"/>
              <w:rPr>
                <w:rFonts w:ascii="Arial" w:hAnsi="Arial" w:cs="Arial"/>
                <w:color w:val="auto"/>
              </w:rPr>
            </w:pPr>
            <w:r>
              <w:rPr>
                <w:rFonts w:ascii="Arial" w:hAnsi="Arial" w:cs="Arial"/>
                <w:color w:val="auto"/>
              </w:rPr>
              <w:t>w</w:t>
            </w:r>
            <w:r w:rsidR="00EE40DA" w:rsidRPr="00B42C68">
              <w:rPr>
                <w:rFonts w:ascii="Arial" w:hAnsi="Arial" w:cs="Arial"/>
                <w:color w:val="auto"/>
              </w:rPr>
              <w:t xml:space="preserve"> kabinie zamontowany reflektor ręczny typu LED do oświetlenia numerów budynków</w:t>
            </w:r>
            <w:r>
              <w:rPr>
                <w:rFonts w:ascii="Arial" w:hAnsi="Arial" w:cs="Arial"/>
                <w:color w:val="auto"/>
              </w:rPr>
              <w:t>,</w:t>
            </w:r>
          </w:p>
          <w:p w14:paraId="71CDDE7A" w14:textId="70909FAA" w:rsidR="00B42C68" w:rsidRPr="00B42C68" w:rsidRDefault="00055BAB" w:rsidP="00BC0625">
            <w:pPr>
              <w:pStyle w:val="Indeks"/>
              <w:numPr>
                <w:ilvl w:val="0"/>
                <w:numId w:val="18"/>
              </w:numPr>
              <w:spacing w:after="0"/>
              <w:jc w:val="both"/>
              <w:rPr>
                <w:rFonts w:ascii="Arial" w:hAnsi="Arial" w:cs="Arial"/>
                <w:color w:val="auto"/>
              </w:rPr>
            </w:pPr>
            <w:r>
              <w:rPr>
                <w:rFonts w:ascii="Arial" w:hAnsi="Arial" w:cs="Arial"/>
                <w:color w:val="auto"/>
              </w:rPr>
              <w:t>p</w:t>
            </w:r>
            <w:r w:rsidR="00EE40DA" w:rsidRPr="00B42C68">
              <w:rPr>
                <w:rFonts w:ascii="Arial" w:hAnsi="Arial" w:cs="Arial"/>
                <w:color w:val="auto"/>
              </w:rPr>
              <w:t>rzestrzeń pomiędzy kabiną a nadwoziem pojazdu, zabudowana poprzez aerodynamiczne owiewki</w:t>
            </w:r>
            <w:r>
              <w:rPr>
                <w:rFonts w:ascii="Arial" w:hAnsi="Arial" w:cs="Arial"/>
                <w:color w:val="auto"/>
              </w:rPr>
              <w:t>,</w:t>
            </w:r>
          </w:p>
          <w:p w14:paraId="124FF20C" w14:textId="058399E8" w:rsidR="00A34794" w:rsidRPr="00B42C68" w:rsidRDefault="00B42C68" w:rsidP="00BC0625">
            <w:pPr>
              <w:pStyle w:val="Indeks"/>
              <w:numPr>
                <w:ilvl w:val="0"/>
                <w:numId w:val="18"/>
              </w:numPr>
              <w:spacing w:after="0"/>
              <w:jc w:val="both"/>
              <w:rPr>
                <w:rFonts w:ascii="Arial" w:hAnsi="Arial" w:cs="Arial"/>
                <w:color w:val="auto"/>
              </w:rPr>
            </w:pPr>
            <w:r w:rsidRPr="00B42C68">
              <w:rPr>
                <w:rFonts w:ascii="Arial" w:hAnsi="Arial" w:cs="Arial"/>
                <w:color w:val="auto"/>
              </w:rPr>
              <w:t>d</w:t>
            </w:r>
            <w:r w:rsidR="00A34794" w:rsidRPr="00B42C68">
              <w:rPr>
                <w:rFonts w:ascii="Arial" w:hAnsi="Arial" w:cs="Arial"/>
                <w:color w:val="auto"/>
              </w:rPr>
              <w:t>rzwi kabiny zamykane kluczem, wszystkie zamki otwierane tym samym kluczem, centralny zamek</w:t>
            </w:r>
            <w:r w:rsidR="00BC0625" w:rsidRPr="00B42C68">
              <w:rPr>
                <w:rFonts w:ascii="Arial" w:hAnsi="Arial" w:cs="Arial"/>
                <w:color w:val="auto"/>
              </w:rPr>
              <w:t>.</w:t>
            </w:r>
          </w:p>
        </w:tc>
      </w:tr>
      <w:tr w:rsidR="00115037" w14:paraId="26691FF8" w14:textId="77777777" w:rsidTr="007856C3">
        <w:tc>
          <w:tcPr>
            <w:tcW w:w="708" w:type="dxa"/>
            <w:shd w:val="clear" w:color="auto" w:fill="auto"/>
          </w:tcPr>
          <w:p w14:paraId="3FA6D400" w14:textId="77777777" w:rsidR="00115037" w:rsidRPr="00AC554C" w:rsidRDefault="00115037"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8F31905" w14:textId="09264B18" w:rsidR="00115037" w:rsidRPr="005B1319" w:rsidRDefault="00115037" w:rsidP="00115037">
            <w:pPr>
              <w:pStyle w:val="Indeks"/>
              <w:spacing w:after="0"/>
              <w:jc w:val="both"/>
              <w:rPr>
                <w:rFonts w:ascii="Arial" w:hAnsi="Arial" w:cs="Arial"/>
                <w:color w:val="auto"/>
              </w:rPr>
            </w:pPr>
            <w:r w:rsidRPr="00115037">
              <w:rPr>
                <w:rFonts w:ascii="Arial" w:hAnsi="Arial" w:cs="Arial"/>
                <w:color w:val="auto"/>
              </w:rPr>
              <w:t>Dodatkowe urządzenia zamontowane w kabinie</w:t>
            </w:r>
            <w:r w:rsidR="00231A06">
              <w:rPr>
                <w:rFonts w:ascii="Arial" w:hAnsi="Arial" w:cs="Arial"/>
                <w:color w:val="auto"/>
              </w:rPr>
              <w:t xml:space="preserve"> kierowcy</w:t>
            </w:r>
            <w:r w:rsidRPr="00115037">
              <w:rPr>
                <w:rFonts w:ascii="Arial" w:hAnsi="Arial" w:cs="Arial"/>
                <w:color w:val="auto"/>
              </w:rPr>
              <w:t>:</w:t>
            </w:r>
          </w:p>
          <w:p w14:paraId="15C23500" w14:textId="4F0A33E4" w:rsidR="00231A06" w:rsidRDefault="00231A06" w:rsidP="00115037">
            <w:pPr>
              <w:pStyle w:val="Indeks"/>
              <w:numPr>
                <w:ilvl w:val="0"/>
                <w:numId w:val="19"/>
              </w:numPr>
              <w:spacing w:after="0"/>
              <w:jc w:val="both"/>
              <w:rPr>
                <w:rFonts w:ascii="Arial" w:hAnsi="Arial" w:cs="Arial"/>
                <w:color w:val="auto"/>
              </w:rPr>
            </w:pPr>
            <w:r w:rsidRPr="00231A06">
              <w:rPr>
                <w:rFonts w:ascii="Arial" w:hAnsi="Arial" w:cs="Arial"/>
                <w:color w:val="auto"/>
              </w:rPr>
              <w:t>radio samochodowe</w:t>
            </w:r>
            <w:r>
              <w:rPr>
                <w:rFonts w:ascii="Arial" w:hAnsi="Arial" w:cs="Arial"/>
                <w:color w:val="auto"/>
              </w:rPr>
              <w:t>;</w:t>
            </w:r>
            <w:r w:rsidRPr="00231A06">
              <w:rPr>
                <w:rFonts w:ascii="Arial" w:hAnsi="Arial" w:cs="Arial"/>
                <w:color w:val="auto"/>
              </w:rPr>
              <w:t xml:space="preserve"> </w:t>
            </w:r>
            <w:r>
              <w:rPr>
                <w:rFonts w:ascii="Arial" w:hAnsi="Arial" w:cs="Arial"/>
                <w:color w:val="auto"/>
              </w:rPr>
              <w:t>s</w:t>
            </w:r>
            <w:r w:rsidRPr="00231A06">
              <w:rPr>
                <w:rFonts w:ascii="Arial" w:hAnsi="Arial" w:cs="Arial"/>
                <w:color w:val="auto"/>
              </w:rPr>
              <w:t>amochód wyposażony w instalację antenową wraz z anteną</w:t>
            </w:r>
            <w:r w:rsidR="00866E73">
              <w:rPr>
                <w:rFonts w:ascii="Arial" w:hAnsi="Arial" w:cs="Arial"/>
                <w:color w:val="auto"/>
              </w:rPr>
              <w:t xml:space="preserve"> </w:t>
            </w:r>
            <w:r w:rsidR="00866E73">
              <w:rPr>
                <w:rFonts w:ascii="Arial" w:hAnsi="Arial" w:cs="Arial"/>
                <w:color w:val="auto"/>
              </w:rPr>
              <w:t>oraz instalacj</w:t>
            </w:r>
            <w:r w:rsidR="00866E73">
              <w:rPr>
                <w:rFonts w:ascii="Arial" w:hAnsi="Arial" w:cs="Arial"/>
                <w:color w:val="auto"/>
              </w:rPr>
              <w:t>ą</w:t>
            </w:r>
            <w:r w:rsidR="00866E73">
              <w:rPr>
                <w:rFonts w:ascii="Arial" w:hAnsi="Arial" w:cs="Arial"/>
                <w:color w:val="auto"/>
              </w:rPr>
              <w:t xml:space="preserve"> głośnikową</w:t>
            </w:r>
            <w:r w:rsidRPr="00231A06">
              <w:rPr>
                <w:rFonts w:ascii="Arial" w:hAnsi="Arial" w:cs="Arial"/>
                <w:color w:val="auto"/>
              </w:rPr>
              <w:t>.</w:t>
            </w:r>
          </w:p>
          <w:p w14:paraId="329F6832" w14:textId="5E73A65D"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sygnalizacja otwarcia żaluzji skrytek i podestów, z alarmem świetlnym i </w:t>
            </w:r>
            <w:r w:rsidR="00ED73DF" w:rsidRPr="005B1319">
              <w:rPr>
                <w:rFonts w:ascii="Arial" w:hAnsi="Arial" w:cs="Arial"/>
                <w:color w:val="auto"/>
              </w:rPr>
              <w:t>dźwiękowym</w:t>
            </w:r>
            <w:r w:rsidR="005B1319" w:rsidRPr="005B1319">
              <w:rPr>
                <w:rFonts w:ascii="Arial" w:hAnsi="Arial" w:cs="Arial"/>
                <w:color w:val="auto"/>
              </w:rPr>
              <w:t xml:space="preserve"> – z możliwością wyciszenia</w:t>
            </w:r>
            <w:r w:rsidR="00055BAB" w:rsidRPr="005B1319">
              <w:rPr>
                <w:rFonts w:ascii="Arial" w:hAnsi="Arial" w:cs="Arial"/>
                <w:color w:val="auto"/>
              </w:rPr>
              <w:t>,</w:t>
            </w:r>
          </w:p>
          <w:p w14:paraId="6D9EF412" w14:textId="7CC3FD02"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sygnalizacja informująca o wysunięciu masztu, z alarmem świetlnym i </w:t>
            </w:r>
            <w:r w:rsidR="00ED73DF" w:rsidRPr="005B1319">
              <w:rPr>
                <w:rFonts w:ascii="Arial" w:hAnsi="Arial" w:cs="Arial"/>
                <w:color w:val="auto"/>
              </w:rPr>
              <w:t>dźwiękowym</w:t>
            </w:r>
            <w:r w:rsidR="005B1319" w:rsidRPr="005B1319">
              <w:rPr>
                <w:rFonts w:ascii="Arial" w:hAnsi="Arial" w:cs="Arial"/>
                <w:color w:val="auto"/>
              </w:rPr>
              <w:t xml:space="preserve"> – z możliwością wyciszenia</w:t>
            </w:r>
            <w:r w:rsidR="00055BAB" w:rsidRPr="005B1319">
              <w:rPr>
                <w:rFonts w:ascii="Arial" w:hAnsi="Arial" w:cs="Arial"/>
                <w:color w:val="auto"/>
              </w:rPr>
              <w:t>,</w:t>
            </w:r>
          </w:p>
          <w:p w14:paraId="3610092D" w14:textId="4FFB1F9C"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sygnalizacja załączonego gniazda ładowania- z alarmem świetlnym i </w:t>
            </w:r>
            <w:r w:rsidR="00ED73DF" w:rsidRPr="005B1319">
              <w:rPr>
                <w:rFonts w:ascii="Arial" w:hAnsi="Arial" w:cs="Arial"/>
                <w:color w:val="auto"/>
              </w:rPr>
              <w:t>dźwiękowym</w:t>
            </w:r>
            <w:r w:rsidR="005B1319" w:rsidRPr="005B1319">
              <w:rPr>
                <w:rFonts w:ascii="Arial" w:hAnsi="Arial" w:cs="Arial"/>
                <w:color w:val="auto"/>
              </w:rPr>
              <w:t xml:space="preserve"> – z możliwością wyciszenia</w:t>
            </w:r>
            <w:r w:rsidR="00055BAB" w:rsidRPr="005B1319">
              <w:rPr>
                <w:rFonts w:ascii="Arial" w:hAnsi="Arial" w:cs="Arial"/>
                <w:color w:val="auto"/>
              </w:rPr>
              <w:t>,</w:t>
            </w:r>
          </w:p>
          <w:p w14:paraId="2E91AF51" w14:textId="297B4D35"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sygnalizacja otwartej skrzyni na dachu - z alarmem świetlnym i </w:t>
            </w:r>
            <w:r w:rsidR="00ED73DF" w:rsidRPr="005B1319">
              <w:rPr>
                <w:rFonts w:ascii="Arial" w:hAnsi="Arial" w:cs="Arial"/>
                <w:color w:val="auto"/>
              </w:rPr>
              <w:t>dźwiękowym</w:t>
            </w:r>
            <w:r w:rsidR="005B1319" w:rsidRPr="005B1319">
              <w:rPr>
                <w:rFonts w:ascii="Arial" w:hAnsi="Arial" w:cs="Arial"/>
                <w:color w:val="auto"/>
              </w:rPr>
              <w:t xml:space="preserve"> – z możliwością wyciszenia</w:t>
            </w:r>
            <w:r w:rsidR="00055BAB" w:rsidRPr="005B1319">
              <w:rPr>
                <w:rFonts w:ascii="Arial" w:hAnsi="Arial" w:cs="Arial"/>
                <w:color w:val="auto"/>
              </w:rPr>
              <w:t>,</w:t>
            </w:r>
          </w:p>
          <w:p w14:paraId="62883E98" w14:textId="19DDD9C5"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zainstalowane sygnalizacje i informacje muszą być skuteczne w przekazywaniu danych świetlnych i </w:t>
            </w:r>
            <w:r w:rsidR="00ED73DF" w:rsidRPr="005B1319">
              <w:rPr>
                <w:rFonts w:ascii="Arial" w:hAnsi="Arial" w:cs="Arial"/>
                <w:color w:val="auto"/>
              </w:rPr>
              <w:t>dźwiękowych</w:t>
            </w:r>
            <w:r w:rsidR="005B1319" w:rsidRPr="005B1319">
              <w:rPr>
                <w:rFonts w:ascii="Arial" w:hAnsi="Arial" w:cs="Arial"/>
                <w:color w:val="auto"/>
              </w:rPr>
              <w:t xml:space="preserve"> </w:t>
            </w:r>
          </w:p>
          <w:p w14:paraId="564FDE07" w14:textId="33E2FDD0"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 xml:space="preserve">sygnalizacja stanu naładowania akumulatorów, </w:t>
            </w:r>
          </w:p>
          <w:p w14:paraId="0C87924B" w14:textId="1E370EC7"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lastRenderedPageBreak/>
              <w:t>główny wyłącznik oświetlenia skrytek</w:t>
            </w:r>
            <w:r w:rsidR="00055BAB">
              <w:rPr>
                <w:rFonts w:ascii="Arial" w:hAnsi="Arial" w:cs="Arial"/>
                <w:color w:val="auto"/>
              </w:rPr>
              <w:t>,</w:t>
            </w:r>
          </w:p>
          <w:p w14:paraId="6BC776EC" w14:textId="6F1B4A0F"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sterowanie zraszaczami</w:t>
            </w:r>
            <w:r w:rsidR="00055BAB">
              <w:rPr>
                <w:rFonts w:ascii="Arial" w:hAnsi="Arial" w:cs="Arial"/>
                <w:color w:val="auto"/>
              </w:rPr>
              <w:t>,</w:t>
            </w:r>
            <w:r w:rsidRPr="00ED73DF">
              <w:rPr>
                <w:rFonts w:ascii="Arial" w:hAnsi="Arial" w:cs="Arial"/>
                <w:color w:val="auto"/>
              </w:rPr>
              <w:t xml:space="preserve"> </w:t>
            </w:r>
          </w:p>
          <w:p w14:paraId="10FA61B3" w14:textId="262FD2FB"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sterowanie niezależnym ogrzewaniem kabiny i przedziału pracy autopompy</w:t>
            </w:r>
            <w:r w:rsidR="00055BAB">
              <w:rPr>
                <w:rFonts w:ascii="Arial" w:hAnsi="Arial" w:cs="Arial"/>
                <w:color w:val="auto"/>
              </w:rPr>
              <w:t>,</w:t>
            </w:r>
          </w:p>
          <w:p w14:paraId="73839213" w14:textId="49136CB1"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kontrolka włączenia autopompy</w:t>
            </w:r>
            <w:r w:rsidR="00055BAB">
              <w:rPr>
                <w:rFonts w:ascii="Arial" w:hAnsi="Arial" w:cs="Arial"/>
                <w:color w:val="auto"/>
              </w:rPr>
              <w:t>,</w:t>
            </w:r>
          </w:p>
          <w:p w14:paraId="5F98BF01" w14:textId="093DAF8D"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wskaźnik poziomu wody w zbiorniku</w:t>
            </w:r>
            <w:r w:rsidR="00055BAB">
              <w:rPr>
                <w:rFonts w:ascii="Arial" w:hAnsi="Arial" w:cs="Arial"/>
                <w:color w:val="auto"/>
              </w:rPr>
              <w:t>,</w:t>
            </w:r>
          </w:p>
          <w:p w14:paraId="5D640D37" w14:textId="1E846142"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wskaźnik poziomu środka pianotwórczego w zbiorniku</w:t>
            </w:r>
            <w:r w:rsidR="00055BAB">
              <w:rPr>
                <w:rFonts w:ascii="Arial" w:hAnsi="Arial" w:cs="Arial"/>
                <w:color w:val="auto"/>
              </w:rPr>
              <w:t>,</w:t>
            </w:r>
          </w:p>
          <w:p w14:paraId="68F1FF23" w14:textId="6DA662C2"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wskaźnik niskiego ciśnienia</w:t>
            </w:r>
            <w:r w:rsidR="00055BAB">
              <w:rPr>
                <w:rFonts w:ascii="Arial" w:hAnsi="Arial" w:cs="Arial"/>
                <w:color w:val="auto"/>
              </w:rPr>
              <w:t>,</w:t>
            </w:r>
          </w:p>
          <w:p w14:paraId="7E1FD631" w14:textId="44CD78E3" w:rsidR="00115037" w:rsidRP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wskaźnik wysokiego ciśnienia</w:t>
            </w:r>
            <w:r w:rsidR="00055BAB">
              <w:rPr>
                <w:rFonts w:ascii="Arial" w:hAnsi="Arial" w:cs="Arial"/>
                <w:color w:val="auto"/>
              </w:rPr>
              <w:t>.</w:t>
            </w:r>
          </w:p>
        </w:tc>
      </w:tr>
      <w:tr w:rsidR="00A34794" w14:paraId="3ADC80DB" w14:textId="77777777" w:rsidTr="007856C3">
        <w:tc>
          <w:tcPr>
            <w:tcW w:w="708" w:type="dxa"/>
            <w:shd w:val="clear" w:color="auto" w:fill="auto"/>
          </w:tcPr>
          <w:p w14:paraId="0BD69B9D"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31C9713"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Instalacja elektryczna jednoprzewodowa 24V, z biegunem ujemnym na masie. Moc alternatora i pojemność akumulatorów musi zapewniać pełne zapotrzebowanie na energię elektryczną przy jej maksymalnym obciążeniu.</w:t>
            </w:r>
          </w:p>
        </w:tc>
      </w:tr>
      <w:tr w:rsidR="00A34794" w14:paraId="784C253B" w14:textId="77777777" w:rsidTr="007856C3">
        <w:tc>
          <w:tcPr>
            <w:tcW w:w="708" w:type="dxa"/>
            <w:shd w:val="clear" w:color="auto" w:fill="auto"/>
          </w:tcPr>
          <w:p w14:paraId="5E1AC55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411C1FF" w14:textId="2B737D51" w:rsidR="00A34794" w:rsidRPr="00B42C68" w:rsidRDefault="00ED73DF" w:rsidP="00BC0625">
            <w:pPr>
              <w:pStyle w:val="Indeks"/>
              <w:spacing w:after="0"/>
              <w:jc w:val="both"/>
              <w:rPr>
                <w:rFonts w:ascii="Arial" w:hAnsi="Arial" w:cs="Arial"/>
                <w:color w:val="auto"/>
                <w:highlight w:val="yellow"/>
              </w:rPr>
            </w:pPr>
            <w:r w:rsidRPr="00ED73DF">
              <w:rPr>
                <w:rFonts w:ascii="Arial" w:hAnsi="Arial" w:cs="Arial"/>
                <w:color w:val="auto"/>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w:t>
            </w:r>
            <w:r w:rsidR="0030735C">
              <w:rPr>
                <w:rFonts w:ascii="Arial" w:hAnsi="Arial" w:cs="Arial"/>
                <w:color w:val="auto"/>
              </w:rPr>
              <w:t>z</w:t>
            </w:r>
            <w:r w:rsidRPr="00ED73DF">
              <w:rPr>
                <w:rFonts w:ascii="Arial" w:hAnsi="Arial" w:cs="Arial"/>
                <w:color w:val="auto"/>
              </w:rPr>
              <w:t xml:space="preserve"> przewodem o długości min</w:t>
            </w:r>
            <w:r w:rsidR="0030735C">
              <w:rPr>
                <w:rFonts w:ascii="Arial" w:hAnsi="Arial" w:cs="Arial"/>
                <w:color w:val="auto"/>
              </w:rPr>
              <w:t>.</w:t>
            </w:r>
            <w:r w:rsidRPr="00ED73DF">
              <w:rPr>
                <w:rFonts w:ascii="Arial" w:hAnsi="Arial" w:cs="Arial"/>
                <w:color w:val="auto"/>
              </w:rPr>
              <w:t xml:space="preserve"> 4 m. Umieszczona po lewej stronie. Ładowarka zamontowana na samochodzie.</w:t>
            </w:r>
          </w:p>
        </w:tc>
      </w:tr>
      <w:tr w:rsidR="00ED73DF" w14:paraId="4E021417" w14:textId="77777777" w:rsidTr="007856C3">
        <w:tc>
          <w:tcPr>
            <w:tcW w:w="708" w:type="dxa"/>
            <w:shd w:val="clear" w:color="auto" w:fill="auto"/>
          </w:tcPr>
          <w:p w14:paraId="216B1170" w14:textId="77777777" w:rsidR="00ED73DF" w:rsidRPr="00AC554C" w:rsidRDefault="00ED73DF"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2388B12F" w14:textId="490BC5C7" w:rsidR="00ED73DF" w:rsidRPr="00BA68E0" w:rsidRDefault="00ED73DF" w:rsidP="00BC0625">
            <w:pPr>
              <w:pStyle w:val="Indeks"/>
              <w:spacing w:after="0"/>
              <w:jc w:val="both"/>
              <w:rPr>
                <w:rFonts w:ascii="Arial" w:hAnsi="Arial" w:cs="Arial"/>
                <w:color w:val="auto"/>
              </w:rPr>
            </w:pPr>
            <w:r w:rsidRPr="00ED73DF">
              <w:rPr>
                <w:rFonts w:ascii="Arial" w:hAnsi="Arial" w:cs="Arial"/>
                <w:color w:val="auto"/>
              </w:rPr>
              <w:t>Pojazd wyposażony w standardowe wyposażenie podwozia (2 kliny, klucz do kół, podnośnik hydrauliczny z dźwignią, trójkąt ostrzegawczy, apteczka, gaśnica, wspornik zabezpieczenia podnoszonej kabiny, koło zapasowe</w:t>
            </w:r>
            <w:r w:rsidR="00B86A59">
              <w:rPr>
                <w:rFonts w:ascii="Arial" w:hAnsi="Arial" w:cs="Arial"/>
                <w:color w:val="auto"/>
              </w:rPr>
              <w:t xml:space="preserve"> - dostarczone wraz z pojazdem</w:t>
            </w:r>
            <w:r w:rsidRPr="00ED73DF">
              <w:rPr>
                <w:rFonts w:ascii="Arial" w:hAnsi="Arial" w:cs="Arial"/>
                <w:color w:val="auto"/>
              </w:rPr>
              <w:t>, przewód do pompowania kół)</w:t>
            </w:r>
            <w:r w:rsidR="00385C46">
              <w:rPr>
                <w:rFonts w:ascii="Arial" w:hAnsi="Arial" w:cs="Arial"/>
                <w:color w:val="auto"/>
              </w:rPr>
              <w:t>.</w:t>
            </w:r>
          </w:p>
        </w:tc>
      </w:tr>
      <w:tr w:rsidR="00A34794" w14:paraId="7AE3773B" w14:textId="77777777" w:rsidTr="007856C3">
        <w:tc>
          <w:tcPr>
            <w:tcW w:w="708" w:type="dxa"/>
            <w:shd w:val="clear" w:color="auto" w:fill="auto"/>
          </w:tcPr>
          <w:p w14:paraId="7FF4FADB"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0A131FE" w14:textId="77777777" w:rsidR="009224A8" w:rsidRDefault="00A34794" w:rsidP="00BC0625">
            <w:pPr>
              <w:pStyle w:val="Indeks"/>
              <w:spacing w:after="0"/>
              <w:jc w:val="both"/>
              <w:rPr>
                <w:rFonts w:ascii="Arial" w:hAnsi="Arial" w:cs="Arial"/>
                <w:color w:val="auto"/>
              </w:rPr>
            </w:pPr>
            <w:r w:rsidRPr="00BA68E0">
              <w:rPr>
                <w:rFonts w:ascii="Arial" w:hAnsi="Arial" w:cs="Arial"/>
                <w:color w:val="auto"/>
              </w:rPr>
              <w:t>Kolorystyka:</w:t>
            </w:r>
          </w:p>
          <w:p w14:paraId="4282101F" w14:textId="77777777" w:rsidR="009224A8" w:rsidRDefault="00A34794" w:rsidP="00BC0625">
            <w:pPr>
              <w:pStyle w:val="Indeks"/>
              <w:numPr>
                <w:ilvl w:val="0"/>
                <w:numId w:val="20"/>
              </w:numPr>
              <w:spacing w:after="0"/>
              <w:jc w:val="both"/>
              <w:rPr>
                <w:rFonts w:ascii="Arial" w:hAnsi="Arial" w:cs="Arial"/>
                <w:color w:val="auto"/>
              </w:rPr>
            </w:pPr>
            <w:r w:rsidRPr="00BA68E0">
              <w:rPr>
                <w:rFonts w:ascii="Arial" w:hAnsi="Arial" w:cs="Arial"/>
                <w:color w:val="auto"/>
              </w:rPr>
              <w:t>nadwozie - RAL 3000,</w:t>
            </w:r>
          </w:p>
          <w:p w14:paraId="178B71CB" w14:textId="77777777" w:rsidR="009224A8" w:rsidRDefault="00A34794" w:rsidP="00BC0625">
            <w:pPr>
              <w:pStyle w:val="Indeks"/>
              <w:numPr>
                <w:ilvl w:val="0"/>
                <w:numId w:val="20"/>
              </w:numPr>
              <w:spacing w:after="0"/>
              <w:jc w:val="both"/>
              <w:rPr>
                <w:rFonts w:ascii="Arial" w:hAnsi="Arial" w:cs="Arial"/>
                <w:color w:val="auto"/>
              </w:rPr>
            </w:pPr>
            <w:r w:rsidRPr="009224A8">
              <w:rPr>
                <w:rFonts w:ascii="Arial" w:hAnsi="Arial" w:cs="Arial"/>
                <w:color w:val="auto"/>
              </w:rPr>
              <w:t>błotniki, zderzaki – białe RAL 9010,</w:t>
            </w:r>
          </w:p>
          <w:p w14:paraId="448646E7" w14:textId="77777777" w:rsidR="009224A8" w:rsidRDefault="00ED73DF" w:rsidP="00BC0625">
            <w:pPr>
              <w:pStyle w:val="Indeks"/>
              <w:numPr>
                <w:ilvl w:val="0"/>
                <w:numId w:val="20"/>
              </w:numPr>
              <w:spacing w:after="0"/>
              <w:jc w:val="both"/>
              <w:rPr>
                <w:rFonts w:ascii="Arial" w:hAnsi="Arial" w:cs="Arial"/>
                <w:color w:val="auto"/>
              </w:rPr>
            </w:pPr>
            <w:r w:rsidRPr="009224A8">
              <w:rPr>
                <w:rFonts w:ascii="Arial" w:hAnsi="Arial" w:cs="Arial"/>
                <w:color w:val="auto"/>
              </w:rPr>
              <w:t xml:space="preserve">żaluzje skrytek w kolorze naturalnego aluminium, </w:t>
            </w:r>
          </w:p>
          <w:p w14:paraId="29E96C10" w14:textId="55C0122E" w:rsidR="00A34794" w:rsidRPr="009224A8" w:rsidRDefault="00A34794" w:rsidP="00BC0625">
            <w:pPr>
              <w:pStyle w:val="Indeks"/>
              <w:numPr>
                <w:ilvl w:val="0"/>
                <w:numId w:val="20"/>
              </w:numPr>
              <w:spacing w:after="0"/>
              <w:jc w:val="both"/>
              <w:rPr>
                <w:rFonts w:ascii="Arial" w:hAnsi="Arial" w:cs="Arial"/>
                <w:color w:val="auto"/>
              </w:rPr>
            </w:pPr>
            <w:r w:rsidRPr="009224A8">
              <w:rPr>
                <w:rFonts w:ascii="Arial" w:hAnsi="Arial" w:cs="Arial"/>
                <w:color w:val="auto"/>
              </w:rPr>
              <w:t>podwozie - czarne (dopuszcza się kolor szary, w przypadku, gdy jest to fabryczny kolor producenta podwozia).</w:t>
            </w:r>
          </w:p>
        </w:tc>
      </w:tr>
      <w:tr w:rsidR="00A34794" w14:paraId="67BEE3A2" w14:textId="77777777" w:rsidTr="007856C3">
        <w:tc>
          <w:tcPr>
            <w:tcW w:w="708" w:type="dxa"/>
            <w:shd w:val="clear" w:color="auto" w:fill="auto"/>
          </w:tcPr>
          <w:p w14:paraId="43C6863A" w14:textId="77777777" w:rsidR="00A34794" w:rsidRPr="00AC554C" w:rsidRDefault="00A34794" w:rsidP="00A34794">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32184294" w14:textId="223129F2"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Wylot spalin nie może być skierowany na stanowisko obsługi poszczególnych urządzeń pojazdu oraz musi zapewniać ochronę przed oparzeniami podczas normalnej pracy załogi. Wylot spalin dolny, umieszczony pomiędzy osiami od strony kierowcy</w:t>
            </w:r>
            <w:r w:rsidR="00BC0625" w:rsidRPr="00BA68E0">
              <w:rPr>
                <w:rFonts w:ascii="Arial" w:hAnsi="Arial" w:cs="Arial"/>
                <w:color w:val="auto"/>
              </w:rPr>
              <w:t>.</w:t>
            </w:r>
          </w:p>
        </w:tc>
      </w:tr>
      <w:tr w:rsidR="00A34794" w14:paraId="07E2E29A" w14:textId="77777777" w:rsidTr="007856C3">
        <w:tc>
          <w:tcPr>
            <w:tcW w:w="708" w:type="dxa"/>
            <w:shd w:val="clear" w:color="auto" w:fill="auto"/>
          </w:tcPr>
          <w:p w14:paraId="5A7977A4"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0EFBAEE" w14:textId="6EF80C3E" w:rsidR="00A34794" w:rsidRPr="00BA68E0" w:rsidRDefault="00A34794" w:rsidP="00BC0625">
            <w:pPr>
              <w:pStyle w:val="Indeks"/>
              <w:spacing w:after="0"/>
              <w:jc w:val="both"/>
              <w:rPr>
                <w:rFonts w:ascii="Arial" w:hAnsi="Arial" w:cs="Arial"/>
                <w:color w:val="auto"/>
              </w:rPr>
            </w:pPr>
            <w:r w:rsidRPr="00BA68E0">
              <w:rPr>
                <w:rStyle w:val="Domylnaczcionkaakapitu1"/>
                <w:rFonts w:ascii="Arial" w:hAnsi="Arial" w:cs="Arial"/>
                <w:color w:val="auto"/>
              </w:rPr>
              <w:t>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(min. 150 l)</w:t>
            </w:r>
            <w:r w:rsidR="005B1319">
              <w:rPr>
                <w:rStyle w:val="Domylnaczcionkaakapitu1"/>
                <w:rFonts w:ascii="Arial" w:hAnsi="Arial" w:cs="Arial"/>
                <w:color w:val="auto"/>
              </w:rPr>
              <w:t>.</w:t>
            </w:r>
          </w:p>
        </w:tc>
      </w:tr>
      <w:tr w:rsidR="00A34794" w14:paraId="3C8AD7CE" w14:textId="77777777" w:rsidTr="007856C3">
        <w:tc>
          <w:tcPr>
            <w:tcW w:w="708" w:type="dxa"/>
            <w:shd w:val="clear" w:color="auto" w:fill="auto"/>
          </w:tcPr>
          <w:p w14:paraId="2D4B9980"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84C9206" w14:textId="6E5ADDBD"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Pojazd wyposażony w urządzenie (zaczep holowniczy z przodu i z tyłu) umożliwiający odholowanie pojazdu. Urządzenie powinno mieć taką wytrzymałość, aby umożliwić holowanie po drodze pojazdu obciążonego maksymalną</w:t>
            </w:r>
            <w:r w:rsidR="00D740D0" w:rsidRPr="00BA68E0">
              <w:rPr>
                <w:rFonts w:ascii="Arial" w:hAnsi="Arial" w:cs="Arial"/>
                <w:color w:val="auto"/>
              </w:rPr>
              <w:t xml:space="preserve"> masą całkowitą</w:t>
            </w:r>
            <w:r w:rsidRPr="00BA68E0">
              <w:rPr>
                <w:rFonts w:ascii="Arial" w:hAnsi="Arial" w:cs="Arial"/>
                <w:color w:val="auto"/>
              </w:rPr>
              <w:t xml:space="preserve"> oraz wytrzymywać siłę zarówno ciągnącą jak i ściskającą. Zaczep zamontowany w taki sposób, aby nie wystawał poza końcowy obrys zabudowy. Z tyłu pojazdu zamontowany hak holowniczy</w:t>
            </w:r>
            <w:r w:rsidR="00BC0625" w:rsidRPr="00BA68E0">
              <w:rPr>
                <w:rFonts w:ascii="Arial" w:hAnsi="Arial" w:cs="Arial"/>
                <w:color w:val="auto"/>
              </w:rPr>
              <w:t xml:space="preserve"> </w:t>
            </w:r>
            <w:r w:rsidRPr="00647C92">
              <w:rPr>
                <w:rFonts w:ascii="Arial" w:hAnsi="Arial" w:cs="Arial"/>
                <w:color w:val="000000" w:themeColor="text1"/>
              </w:rPr>
              <w:t>(</w:t>
            </w:r>
            <w:proofErr w:type="spellStart"/>
            <w:r w:rsidRPr="00647C92">
              <w:rPr>
                <w:rFonts w:ascii="Arial" w:hAnsi="Arial" w:cs="Arial"/>
                <w:color w:val="000000" w:themeColor="text1"/>
              </w:rPr>
              <w:t>paszczowy</w:t>
            </w:r>
            <w:proofErr w:type="spellEnd"/>
            <w:r w:rsidRPr="00647C92">
              <w:rPr>
                <w:rFonts w:ascii="Arial" w:hAnsi="Arial" w:cs="Arial"/>
                <w:color w:val="000000" w:themeColor="text1"/>
              </w:rPr>
              <w:t>) typu</w:t>
            </w:r>
            <w:r w:rsidRPr="00BA68E0">
              <w:rPr>
                <w:rFonts w:ascii="Arial" w:hAnsi="Arial" w:cs="Arial"/>
                <w:color w:val="auto"/>
              </w:rPr>
              <w:t xml:space="preserve"> 40 wg PN -92/S-48023 oraz złącze elektryczne i pneumatyczne dostosowane do przyczepy o (masie min</w:t>
            </w:r>
            <w:r w:rsidR="00BC0625" w:rsidRPr="00BA68E0">
              <w:rPr>
                <w:rFonts w:ascii="Arial" w:hAnsi="Arial" w:cs="Arial"/>
                <w:color w:val="auto"/>
              </w:rPr>
              <w:t>.</w:t>
            </w:r>
            <w:r w:rsidRPr="00BA68E0">
              <w:rPr>
                <w:rFonts w:ascii="Arial" w:hAnsi="Arial" w:cs="Arial"/>
                <w:color w:val="auto"/>
              </w:rPr>
              <w:t xml:space="preserve"> 10 ton) z ABS umożliwiający holowanie przyczepy z lampą sygnalizacyjną </w:t>
            </w:r>
            <w:r w:rsidR="00BC0625" w:rsidRPr="00BA68E0">
              <w:rPr>
                <w:rFonts w:ascii="Arial" w:hAnsi="Arial" w:cs="Arial"/>
                <w:color w:val="auto"/>
              </w:rPr>
              <w:t>(</w:t>
            </w:r>
            <w:r w:rsidRPr="00BA68E0">
              <w:rPr>
                <w:rFonts w:ascii="Arial" w:hAnsi="Arial" w:cs="Arial"/>
                <w:color w:val="auto"/>
              </w:rPr>
              <w:t xml:space="preserve">pojazd uprzywilejowany). </w:t>
            </w:r>
          </w:p>
        </w:tc>
      </w:tr>
      <w:tr w:rsidR="00A34794" w14:paraId="70DFDC19" w14:textId="77777777" w:rsidTr="003A11F3">
        <w:tc>
          <w:tcPr>
            <w:tcW w:w="708" w:type="dxa"/>
            <w:shd w:val="clear" w:color="auto" w:fill="F2F2F2" w:themeFill="background1" w:themeFillShade="F2"/>
            <w:vAlign w:val="center"/>
          </w:tcPr>
          <w:p w14:paraId="257F2F4C" w14:textId="77777777" w:rsidR="00A34794" w:rsidRPr="00AC554C" w:rsidRDefault="00A34794" w:rsidP="00A34794">
            <w:pPr>
              <w:rPr>
                <w:rFonts w:ascii="Arial" w:hAnsi="Arial" w:cs="Arial"/>
                <w:b/>
                <w:bCs/>
                <w:spacing w:val="-1"/>
              </w:rPr>
            </w:pPr>
            <w:r w:rsidRPr="00AC554C">
              <w:rPr>
                <w:rFonts w:ascii="Arial" w:hAnsi="Arial" w:cs="Arial"/>
                <w:b/>
                <w:bCs/>
                <w:spacing w:val="-1"/>
              </w:rPr>
              <w:lastRenderedPageBreak/>
              <w:t>3</w:t>
            </w:r>
          </w:p>
        </w:tc>
        <w:tc>
          <w:tcPr>
            <w:tcW w:w="13326" w:type="dxa"/>
            <w:shd w:val="clear" w:color="auto" w:fill="F2F2F2" w:themeFill="background1" w:themeFillShade="F2"/>
            <w:vAlign w:val="center"/>
          </w:tcPr>
          <w:p w14:paraId="1B463EB1" w14:textId="77777777" w:rsidR="00A34794" w:rsidRPr="00BA68E0" w:rsidRDefault="00A34794" w:rsidP="00A34794">
            <w:pPr>
              <w:pStyle w:val="Indeks"/>
              <w:spacing w:after="0"/>
              <w:rPr>
                <w:rFonts w:ascii="Arial" w:hAnsi="Arial" w:cs="Arial"/>
                <w:b/>
                <w:bCs/>
                <w:color w:val="auto"/>
              </w:rPr>
            </w:pPr>
            <w:r w:rsidRPr="00BA68E0">
              <w:rPr>
                <w:rFonts w:ascii="Arial" w:hAnsi="Arial" w:cs="Arial"/>
                <w:b/>
                <w:bCs/>
                <w:color w:val="auto"/>
              </w:rPr>
              <w:t>Zabudowa pożarnicza:</w:t>
            </w:r>
          </w:p>
        </w:tc>
      </w:tr>
      <w:tr w:rsidR="00A34794" w14:paraId="1C12DF23" w14:textId="77777777" w:rsidTr="007856C3">
        <w:tc>
          <w:tcPr>
            <w:tcW w:w="708" w:type="dxa"/>
            <w:shd w:val="clear" w:color="auto" w:fill="auto"/>
          </w:tcPr>
          <w:p w14:paraId="570B9614" w14:textId="77777777" w:rsidR="00A34794" w:rsidRPr="00AC554C" w:rsidRDefault="00A34794" w:rsidP="00A34794">
            <w:pPr>
              <w:pStyle w:val="Akapitzlist"/>
              <w:numPr>
                <w:ilvl w:val="0"/>
                <w:numId w:val="2"/>
              </w:numPr>
              <w:shd w:val="clear" w:color="auto" w:fill="FFFFFF"/>
              <w:snapToGrid w:val="0"/>
              <w:spacing w:before="20" w:after="0" w:line="240" w:lineRule="auto"/>
              <w:ind w:hanging="375"/>
              <w:jc w:val="both"/>
              <w:rPr>
                <w:rFonts w:ascii="Arial" w:hAnsi="Arial" w:cs="Arial"/>
                <w:spacing w:val="-1"/>
                <w:sz w:val="22"/>
                <w:szCs w:val="22"/>
              </w:rPr>
            </w:pPr>
          </w:p>
        </w:tc>
        <w:tc>
          <w:tcPr>
            <w:tcW w:w="13326" w:type="dxa"/>
            <w:shd w:val="clear" w:color="auto" w:fill="auto"/>
          </w:tcPr>
          <w:p w14:paraId="51C0DF49" w14:textId="40F0DEB8" w:rsidR="00385C46" w:rsidRPr="00A332E9" w:rsidRDefault="005B1319" w:rsidP="00A332E9">
            <w:pPr>
              <w:pStyle w:val="Indeks"/>
              <w:shd w:val="clear" w:color="auto" w:fill="FFFFFF" w:themeFill="background1"/>
              <w:spacing w:after="0"/>
              <w:jc w:val="both"/>
              <w:rPr>
                <w:rFonts w:ascii="Arial" w:hAnsi="Arial" w:cs="Arial"/>
                <w:color w:val="auto"/>
                <w:spacing w:val="-2"/>
              </w:rPr>
            </w:pPr>
            <w:r w:rsidRPr="009B0902">
              <w:rPr>
                <w:rFonts w:ascii="Arial" w:hAnsi="Arial" w:cs="Arial"/>
                <w:spacing w:val="-2"/>
              </w:rPr>
              <w:t xml:space="preserve">Zabudowa wykonana z materiałów odpornych na korozję typu: stal nierdzewna, aluminium, materiały kompozytowe (wyklucza się inne stale </w:t>
            </w:r>
            <w:r w:rsidRPr="009B0902">
              <w:rPr>
                <w:rFonts w:ascii="Arial" w:hAnsi="Arial" w:cs="Arial"/>
              </w:rPr>
              <w:t>bez względu na rodzaj zabezpieczenia antykorozyjnego).</w:t>
            </w:r>
            <w:r>
              <w:rPr>
                <w:rFonts w:ascii="Arial" w:hAnsi="Arial" w:cs="Arial"/>
              </w:rPr>
              <w:t xml:space="preserve"> </w:t>
            </w:r>
            <w:r w:rsidRPr="009B0902">
              <w:rPr>
                <w:rFonts w:ascii="Arial" w:hAnsi="Arial" w:cs="Arial"/>
              </w:rPr>
              <w:t xml:space="preserve">W przypadku zastosowania zabudowy kompozytowej, krawędzie podestów oraz </w:t>
            </w:r>
            <w:r w:rsidRPr="005B1319">
              <w:rPr>
                <w:rFonts w:ascii="Arial" w:hAnsi="Arial" w:cs="Arial"/>
                <w:color w:val="auto"/>
              </w:rPr>
              <w:t>krawędzie zabudowy, p</w:t>
            </w:r>
            <w:r w:rsidRPr="00A332E9">
              <w:rPr>
                <w:rFonts w:ascii="Arial" w:hAnsi="Arial" w:cs="Arial"/>
                <w:color w:val="auto"/>
              </w:rPr>
              <w:t xml:space="preserve">rzy których istnieje ryzyko uszkodzenia podczas zdejmowania lub wkładania wyposażenia  powinny być zabezpieczone, </w:t>
            </w:r>
            <w:r w:rsidR="00A332E9" w:rsidRPr="00A332E9">
              <w:rPr>
                <w:rFonts w:ascii="Arial" w:hAnsi="Arial" w:cs="Arial"/>
                <w:color w:val="auto"/>
              </w:rPr>
              <w:t>krawędzie</w:t>
            </w:r>
            <w:r w:rsidRPr="00A332E9">
              <w:rPr>
                <w:rFonts w:ascii="Arial" w:hAnsi="Arial" w:cs="Arial"/>
                <w:color w:val="auto"/>
              </w:rPr>
              <w:t xml:space="preserve"> pionowe z tyłu pojazdu zabezpieczone tak</w:t>
            </w:r>
            <w:r w:rsidR="0009591D" w:rsidRPr="00A332E9">
              <w:rPr>
                <w:rFonts w:ascii="Arial" w:hAnsi="Arial" w:cs="Arial"/>
                <w:color w:val="auto"/>
              </w:rPr>
              <w:t>,</w:t>
            </w:r>
            <w:r w:rsidRPr="00A332E9">
              <w:rPr>
                <w:rFonts w:ascii="Arial" w:hAnsi="Arial" w:cs="Arial"/>
                <w:color w:val="auto"/>
              </w:rPr>
              <w:t xml:space="preserve"> aby węże z szybkiego natarcia ich nie uszkadzały</w:t>
            </w:r>
            <w:r w:rsidRPr="00A332E9">
              <w:rPr>
                <w:rFonts w:asciiTheme="minorHAnsi" w:hAnsiTheme="minorHAnsi"/>
                <w:color w:val="auto"/>
                <w:sz w:val="20"/>
                <w:szCs w:val="20"/>
              </w:rPr>
              <w:t>.</w:t>
            </w:r>
          </w:p>
          <w:p w14:paraId="6F42C5A3" w14:textId="49B33C5B" w:rsidR="00385C46" w:rsidRPr="005B1319" w:rsidRDefault="00385C46" w:rsidP="00A332E9">
            <w:pPr>
              <w:pStyle w:val="Indeks"/>
              <w:shd w:val="clear" w:color="auto" w:fill="FFFFFF" w:themeFill="background1"/>
              <w:spacing w:after="0"/>
              <w:jc w:val="both"/>
              <w:rPr>
                <w:rFonts w:ascii="Arial" w:hAnsi="Arial" w:cs="Arial"/>
                <w:color w:val="auto"/>
                <w:spacing w:val="-2"/>
              </w:rPr>
            </w:pPr>
            <w:r w:rsidRPr="00A332E9">
              <w:rPr>
                <w:rFonts w:ascii="Arial" w:hAnsi="Arial" w:cs="Arial"/>
                <w:color w:val="auto"/>
                <w:spacing w:val="-2"/>
              </w:rPr>
              <w:t>Wewnętrzne pionowe poszycia skrytek w</w:t>
            </w:r>
            <w:r w:rsidRPr="005B1319">
              <w:rPr>
                <w:rFonts w:ascii="Arial" w:hAnsi="Arial" w:cs="Arial"/>
                <w:color w:val="auto"/>
                <w:spacing w:val="-2"/>
              </w:rPr>
              <w:t>yłożone anodowaną gładką blachą aluminiową.</w:t>
            </w:r>
          </w:p>
          <w:p w14:paraId="728965CA" w14:textId="7167D0BB" w:rsidR="00A34794" w:rsidRPr="00BA68E0" w:rsidRDefault="00385C46" w:rsidP="00385C46">
            <w:pPr>
              <w:pStyle w:val="Indeks"/>
              <w:spacing w:after="0"/>
              <w:jc w:val="both"/>
              <w:rPr>
                <w:rFonts w:ascii="Arial" w:hAnsi="Arial" w:cs="Arial"/>
                <w:color w:val="auto"/>
              </w:rPr>
            </w:pPr>
            <w:r w:rsidRPr="00385C46">
              <w:rPr>
                <w:rFonts w:ascii="Arial" w:hAnsi="Arial" w:cs="Arial"/>
                <w:spacing w:val="-2"/>
              </w:rPr>
              <w:t>Spody schowków wyłożone gładką blachą nierdzewną, lub kwasoodporną, odporną na uszkodzenia mechaniczne</w:t>
            </w:r>
            <w:r w:rsidR="0009591D">
              <w:rPr>
                <w:rFonts w:ascii="Arial" w:hAnsi="Arial" w:cs="Arial"/>
                <w:spacing w:val="-2"/>
              </w:rPr>
              <w:t xml:space="preserve">, </w:t>
            </w:r>
            <w:r w:rsidR="0009591D">
              <w:rPr>
                <w:rFonts w:ascii="Arial" w:hAnsi="Arial" w:cs="Arial"/>
                <w:color w:val="auto"/>
              </w:rPr>
              <w:t>ze skutecznym systemem odwadniania</w:t>
            </w:r>
            <w:r w:rsidRPr="00385C46">
              <w:rPr>
                <w:rFonts w:ascii="Arial" w:hAnsi="Arial" w:cs="Arial"/>
                <w:spacing w:val="-2"/>
              </w:rPr>
              <w:t>.</w:t>
            </w:r>
          </w:p>
        </w:tc>
      </w:tr>
      <w:tr w:rsidR="00A34794" w14:paraId="4D1200D8" w14:textId="77777777" w:rsidTr="007856C3">
        <w:tc>
          <w:tcPr>
            <w:tcW w:w="708" w:type="dxa"/>
            <w:shd w:val="clear" w:color="auto" w:fill="auto"/>
          </w:tcPr>
          <w:p w14:paraId="1B06F2C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749D2E9C" w14:textId="2C8BB71D" w:rsidR="00A34794" w:rsidRPr="00BA68E0" w:rsidRDefault="00A34794" w:rsidP="0080332B">
            <w:pPr>
              <w:pStyle w:val="Indeks"/>
              <w:spacing w:after="0"/>
              <w:jc w:val="both"/>
              <w:rPr>
                <w:rFonts w:ascii="Arial" w:hAnsi="Arial" w:cs="Arial"/>
                <w:color w:val="auto"/>
              </w:rPr>
            </w:pPr>
            <w:r w:rsidRPr="00BA68E0">
              <w:rPr>
                <w:rFonts w:ascii="Arial" w:hAnsi="Arial" w:cs="Arial"/>
                <w:color w:val="auto"/>
              </w:rPr>
              <w:t>Dach zabudowy w formie podestu roboczego, w wykonaniu antypoślizgowym, z zamontowanymi uchwytami na sprzęt. Z tyłu pojazdu po prawej stronie aluminiowa drabinka do wejścia na dach, rozkładana</w:t>
            </w:r>
            <w:r w:rsidR="00445F2E">
              <w:rPr>
                <w:rFonts w:ascii="Arial" w:hAnsi="Arial" w:cs="Arial"/>
                <w:color w:val="auto"/>
              </w:rPr>
              <w:t>, zamontowana ergonomicznie i zapewniająca bezpieczne wejście na dach</w:t>
            </w:r>
            <w:r w:rsidR="004A7207">
              <w:rPr>
                <w:rFonts w:ascii="Arial" w:hAnsi="Arial" w:cs="Arial"/>
                <w:color w:val="auto"/>
              </w:rPr>
              <w:t>.</w:t>
            </w:r>
            <w:r w:rsidRPr="00BA68E0">
              <w:rPr>
                <w:rFonts w:ascii="Arial" w:hAnsi="Arial" w:cs="Arial"/>
                <w:color w:val="auto"/>
              </w:rPr>
              <w:t xml:space="preserve"> Stopnie w wykonaniu antypoślizgowym. W pobliżu górnej części drabiny zamontowane uchwyt (y) ułatwiające wchodzenie. </w:t>
            </w:r>
          </w:p>
        </w:tc>
      </w:tr>
      <w:tr w:rsidR="00A34794" w14:paraId="78A8FC40" w14:textId="77777777" w:rsidTr="007856C3">
        <w:tc>
          <w:tcPr>
            <w:tcW w:w="708" w:type="dxa"/>
            <w:shd w:val="clear" w:color="auto" w:fill="auto"/>
          </w:tcPr>
          <w:p w14:paraId="46B74725"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03126C5" w14:textId="77777777" w:rsidR="00A34794" w:rsidRPr="00BA68E0" w:rsidRDefault="00A34794" w:rsidP="0080332B">
            <w:pPr>
              <w:pStyle w:val="Indeks"/>
              <w:spacing w:after="0"/>
              <w:jc w:val="both"/>
              <w:rPr>
                <w:rFonts w:ascii="Arial" w:hAnsi="Arial" w:cs="Arial"/>
                <w:color w:val="auto"/>
              </w:rPr>
            </w:pPr>
            <w:r w:rsidRPr="00BA68E0">
              <w:rPr>
                <w:rFonts w:ascii="Arial" w:hAnsi="Arial" w:cs="Arial"/>
                <w:color w:val="auto"/>
              </w:rPr>
              <w:t>Powierzchnie platform, podestu roboczego i podłogi kabiny w wykonaniu antypoślizgowym.</w:t>
            </w:r>
          </w:p>
        </w:tc>
      </w:tr>
      <w:tr w:rsidR="00A34794" w14:paraId="0D5EC18E" w14:textId="77777777" w:rsidTr="007856C3">
        <w:tc>
          <w:tcPr>
            <w:tcW w:w="708" w:type="dxa"/>
            <w:shd w:val="clear" w:color="auto" w:fill="auto"/>
          </w:tcPr>
          <w:p w14:paraId="05E2154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3846C0C9" w14:textId="0927E9C3" w:rsidR="00385C46" w:rsidRPr="00BA68E0" w:rsidRDefault="00A34794" w:rsidP="005A2B17">
            <w:pPr>
              <w:pStyle w:val="Indeks"/>
              <w:spacing w:after="0"/>
              <w:jc w:val="both"/>
              <w:rPr>
                <w:rFonts w:ascii="Arial" w:hAnsi="Arial" w:cs="Arial"/>
                <w:color w:val="auto"/>
              </w:rPr>
            </w:pPr>
            <w:r w:rsidRPr="00BA68E0">
              <w:rPr>
                <w:rFonts w:ascii="Arial" w:hAnsi="Arial" w:cs="Arial"/>
                <w:color w:val="auto"/>
              </w:rPr>
              <w:t>Skrytki na sprzęt w układzie żaluzji 3</w:t>
            </w:r>
            <w:r w:rsidRPr="00EB3FC0">
              <w:rPr>
                <w:rFonts w:ascii="Arial" w:hAnsi="Arial" w:cs="Arial"/>
                <w:color w:val="000000" w:themeColor="text1"/>
              </w:rPr>
              <w:t xml:space="preserve">+3+1, </w:t>
            </w:r>
            <w:r w:rsidRPr="00BA68E0">
              <w:rPr>
                <w:rFonts w:ascii="Arial" w:hAnsi="Arial" w:cs="Arial"/>
                <w:color w:val="auto"/>
              </w:rPr>
              <w:t>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r w:rsidR="0009591D">
              <w:rPr>
                <w:rFonts w:ascii="Arial" w:hAnsi="Arial" w:cs="Arial"/>
                <w:color w:val="auto"/>
              </w:rPr>
              <w:t xml:space="preserve"> </w:t>
            </w:r>
            <w:r w:rsidRPr="00BA68E0">
              <w:rPr>
                <w:rFonts w:ascii="Arial" w:hAnsi="Arial" w:cs="Arial"/>
                <w:color w:val="auto"/>
              </w:rPr>
              <w:t xml:space="preserve">Zamawiający wymaga by </w:t>
            </w:r>
            <w:bookmarkStart w:id="2" w:name="_Hlk95326044"/>
            <w:r w:rsidRPr="00BA68E0">
              <w:rPr>
                <w:rFonts w:ascii="Arial" w:hAnsi="Arial" w:cs="Arial"/>
                <w:color w:val="auto"/>
              </w:rPr>
              <w:t>pierwsza skrytka za kabiną była w formie przelotowej wyposażona w półki z regulacją wysokości</w:t>
            </w:r>
            <w:bookmarkEnd w:id="2"/>
            <w:r w:rsidRPr="00BA68E0">
              <w:rPr>
                <w:rFonts w:ascii="Arial" w:hAnsi="Arial" w:cs="Arial"/>
                <w:color w:val="auto"/>
              </w:rPr>
              <w:t>.</w:t>
            </w:r>
            <w:r w:rsidR="0009591D">
              <w:rPr>
                <w:rFonts w:ascii="Arial" w:hAnsi="Arial" w:cs="Arial"/>
                <w:color w:val="auto"/>
              </w:rPr>
              <w:t xml:space="preserve"> </w:t>
            </w:r>
            <w:r w:rsidR="00385C46" w:rsidRPr="00385C46">
              <w:rPr>
                <w:rFonts w:ascii="Arial" w:hAnsi="Arial" w:cs="Arial"/>
                <w:color w:val="auto"/>
              </w:rPr>
              <w:t>Uchwyty, klamki wszystkich urządzeń pojazdu, drzwi żaluzjowych, szuflad, podestów i tac muszą być tak skonstruowane, aby możliwa była ich obsługa w rękawicach.</w:t>
            </w:r>
          </w:p>
        </w:tc>
      </w:tr>
      <w:tr w:rsidR="00A34794" w14:paraId="455B0F6B" w14:textId="77777777" w:rsidTr="007856C3">
        <w:tc>
          <w:tcPr>
            <w:tcW w:w="708" w:type="dxa"/>
            <w:shd w:val="clear" w:color="auto" w:fill="auto"/>
          </w:tcPr>
          <w:p w14:paraId="07341299" w14:textId="77777777" w:rsidR="00A34794" w:rsidRPr="00AC554C" w:rsidRDefault="00A34794" w:rsidP="00A34794">
            <w:pPr>
              <w:pStyle w:val="Akapitzlist"/>
              <w:numPr>
                <w:ilvl w:val="0"/>
                <w:numId w:val="2"/>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7172C638" w14:textId="285B6DA1" w:rsidR="00385C46" w:rsidRPr="00385C46" w:rsidRDefault="00385C46" w:rsidP="00385C46">
            <w:pPr>
              <w:pStyle w:val="Indeks"/>
              <w:spacing w:after="0"/>
              <w:jc w:val="both"/>
              <w:rPr>
                <w:rStyle w:val="Domylnaczcionkaakapitu1"/>
                <w:rFonts w:ascii="Arial" w:hAnsi="Arial" w:cs="Arial"/>
                <w:color w:val="auto"/>
              </w:rPr>
            </w:pPr>
            <w:r w:rsidRPr="00385C46">
              <w:rPr>
                <w:rStyle w:val="Domylnaczcionkaakapitu1"/>
                <w:rFonts w:ascii="Arial" w:hAnsi="Arial" w:cs="Arial"/>
                <w:color w:val="auto"/>
              </w:rPr>
              <w:t xml:space="preserve">Skrytki na sprzęt oraz przedział autopompy muszą być wyposażone w oświetlenie, listwy - LED, umieszczone pionowo po obu stronach każdego schowka, przy prowadnicy żaluzji, włączane automatycznie po otwarciu skrytki. </w:t>
            </w:r>
          </w:p>
          <w:p w14:paraId="5B2B5551" w14:textId="0A5ACF9A" w:rsidR="00385C46" w:rsidRPr="00385C46" w:rsidRDefault="00385C46" w:rsidP="00385C46">
            <w:pPr>
              <w:pStyle w:val="Indeks"/>
              <w:spacing w:after="0"/>
              <w:jc w:val="both"/>
              <w:rPr>
                <w:rStyle w:val="Domylnaczcionkaakapitu1"/>
                <w:rFonts w:ascii="Arial" w:hAnsi="Arial" w:cs="Arial"/>
                <w:color w:val="auto"/>
              </w:rPr>
            </w:pPr>
            <w:r w:rsidRPr="00385C46">
              <w:rPr>
                <w:rStyle w:val="Domylnaczcionkaakapitu1"/>
                <w:rFonts w:ascii="Arial" w:hAnsi="Arial" w:cs="Arial"/>
                <w:color w:val="auto"/>
              </w:rPr>
              <w:t xml:space="preserve">Pojazd </w:t>
            </w:r>
            <w:r w:rsidR="0009591D">
              <w:rPr>
                <w:rStyle w:val="Domylnaczcionkaakapitu1"/>
                <w:rFonts w:ascii="Arial" w:hAnsi="Arial" w:cs="Arial"/>
                <w:color w:val="auto"/>
              </w:rPr>
              <w:t xml:space="preserve">musi </w:t>
            </w:r>
            <w:r w:rsidRPr="00385C46">
              <w:rPr>
                <w:rStyle w:val="Domylnaczcionkaakapitu1"/>
                <w:rFonts w:ascii="Arial" w:hAnsi="Arial" w:cs="Arial"/>
                <w:color w:val="auto"/>
              </w:rPr>
              <w:t>posiada</w:t>
            </w:r>
            <w:r w:rsidR="0009591D">
              <w:rPr>
                <w:rStyle w:val="Domylnaczcionkaakapitu1"/>
                <w:rFonts w:ascii="Arial" w:hAnsi="Arial" w:cs="Arial"/>
                <w:color w:val="auto"/>
              </w:rPr>
              <w:t>ć</w:t>
            </w:r>
            <w:r w:rsidRPr="00385C46">
              <w:rPr>
                <w:rStyle w:val="Domylnaczcionkaakapitu1"/>
                <w:rFonts w:ascii="Arial" w:hAnsi="Arial" w:cs="Arial"/>
                <w:color w:val="auto"/>
              </w:rPr>
              <w:t xml:space="preserve"> oświetlenie pola pracy wokół samochodu składające się z:</w:t>
            </w:r>
          </w:p>
          <w:p w14:paraId="5E721352" w14:textId="7420575C" w:rsidR="009306B5" w:rsidRPr="00FA2ED0" w:rsidRDefault="00385C46" w:rsidP="00385C46">
            <w:pPr>
              <w:pStyle w:val="Indeks"/>
              <w:numPr>
                <w:ilvl w:val="0"/>
                <w:numId w:val="21"/>
              </w:numPr>
              <w:spacing w:after="0"/>
              <w:jc w:val="both"/>
              <w:rPr>
                <w:rStyle w:val="Domylnaczcionkaakapitu1"/>
                <w:rFonts w:ascii="Arial" w:hAnsi="Arial" w:cs="Arial"/>
                <w:color w:val="auto"/>
              </w:rPr>
            </w:pPr>
            <w:r w:rsidRPr="00FA2ED0">
              <w:rPr>
                <w:rStyle w:val="Domylnaczcionkaakapitu1"/>
                <w:rFonts w:ascii="Arial" w:hAnsi="Arial" w:cs="Arial"/>
                <w:color w:val="auto"/>
              </w:rPr>
              <w:t>listew LED, zamontowanych w profilu aluminiowym nad żaluzjami na całej długości nadwozia, do oświetlenia bocznego z obu stron nadwozia i oświetlenia podestów, zapewniające bezpieczeństwo obsługi</w:t>
            </w:r>
            <w:r w:rsidR="0009591D" w:rsidRPr="00FA2ED0">
              <w:rPr>
                <w:rStyle w:val="Domylnaczcionkaakapitu1"/>
                <w:rFonts w:ascii="Arial" w:hAnsi="Arial" w:cs="Arial"/>
                <w:color w:val="auto"/>
              </w:rPr>
              <w:t>,</w:t>
            </w:r>
          </w:p>
          <w:p w14:paraId="296B06C0" w14:textId="7F4AE9C0" w:rsidR="00385C46" w:rsidRPr="00FA2ED0" w:rsidRDefault="00385C46" w:rsidP="00385C46">
            <w:pPr>
              <w:pStyle w:val="Indeks"/>
              <w:numPr>
                <w:ilvl w:val="0"/>
                <w:numId w:val="21"/>
              </w:numPr>
              <w:spacing w:after="0"/>
              <w:jc w:val="both"/>
              <w:rPr>
                <w:rStyle w:val="Domylnaczcionkaakapitu1"/>
                <w:rFonts w:ascii="Arial" w:hAnsi="Arial" w:cs="Arial"/>
                <w:color w:val="auto"/>
              </w:rPr>
            </w:pPr>
            <w:r w:rsidRPr="00FA2ED0">
              <w:rPr>
                <w:rStyle w:val="Domylnaczcionkaakapitu1"/>
                <w:rFonts w:ascii="Arial" w:hAnsi="Arial" w:cs="Arial"/>
                <w:color w:val="auto"/>
              </w:rPr>
              <w:t>trzech dodatkowych lamp bocznych z soczewkami do oświetlenia dalszego pola pracy, zamontowanych nad każdą żaluzją (wbudowanych w kompozytowe balustrady boczne dachu</w:t>
            </w:r>
            <w:r w:rsidR="0009591D" w:rsidRPr="00FA2ED0">
              <w:rPr>
                <w:rStyle w:val="Domylnaczcionkaakapitu1"/>
                <w:rFonts w:ascii="Arial" w:hAnsi="Arial" w:cs="Arial"/>
                <w:color w:val="auto"/>
              </w:rPr>
              <w:t xml:space="preserve"> lub zamontowane na poszyciu</w:t>
            </w:r>
            <w:r w:rsidR="00FA2ED0" w:rsidRPr="00FA2ED0">
              <w:rPr>
                <w:rStyle w:val="Domylnaczcionkaakapitu1"/>
                <w:rFonts w:ascii="Arial" w:hAnsi="Arial" w:cs="Arial"/>
                <w:color w:val="auto"/>
              </w:rPr>
              <w:t xml:space="preserve"> - n</w:t>
            </w:r>
            <w:r w:rsidR="00FA2ED0" w:rsidRPr="00FA2ED0">
              <w:rPr>
                <w:rFonts w:ascii="Arial" w:hAnsi="Arial" w:cs="Arial"/>
                <w:color w:val="auto"/>
              </w:rPr>
              <w:t>ie dopuszcza się lamp wystających poza obrys gabarytowy pojazdu</w:t>
            </w:r>
            <w:r w:rsidRPr="00FA2ED0">
              <w:rPr>
                <w:rStyle w:val="Domylnaczcionkaakapitu1"/>
                <w:rFonts w:ascii="Arial" w:hAnsi="Arial" w:cs="Arial"/>
                <w:color w:val="auto"/>
              </w:rPr>
              <w:t xml:space="preserve">). </w:t>
            </w:r>
          </w:p>
          <w:p w14:paraId="09EECFD7" w14:textId="06F5D4D1" w:rsidR="00385C46" w:rsidRPr="00385C46" w:rsidRDefault="00385C46" w:rsidP="00385C46">
            <w:pPr>
              <w:pStyle w:val="Indeks"/>
              <w:spacing w:after="0"/>
              <w:jc w:val="both"/>
              <w:rPr>
                <w:rStyle w:val="Domylnaczcionkaakapitu1"/>
                <w:rFonts w:ascii="Arial" w:hAnsi="Arial" w:cs="Arial"/>
                <w:color w:val="auto"/>
              </w:rPr>
            </w:pPr>
            <w:r w:rsidRPr="00385C46">
              <w:rPr>
                <w:rStyle w:val="Domylnaczcionkaakapitu1"/>
                <w:rFonts w:ascii="Arial" w:hAnsi="Arial" w:cs="Arial"/>
                <w:color w:val="auto"/>
              </w:rPr>
              <w:t>Załączanie oświetlenia zewnętrznego musi być możliwe z kabiny kierowcy i z przedziału autopompy</w:t>
            </w:r>
            <w:r w:rsidR="005E5AD8">
              <w:rPr>
                <w:rStyle w:val="Domylnaczcionkaakapitu1"/>
                <w:rFonts w:ascii="Arial" w:hAnsi="Arial" w:cs="Arial"/>
                <w:color w:val="auto"/>
              </w:rPr>
              <w:t>.</w:t>
            </w:r>
          </w:p>
          <w:p w14:paraId="29A827A6" w14:textId="6458C111" w:rsidR="00385C46" w:rsidRPr="00385C46" w:rsidRDefault="00385C46" w:rsidP="00385C46">
            <w:pPr>
              <w:pStyle w:val="Indeks"/>
              <w:spacing w:after="0"/>
              <w:jc w:val="both"/>
              <w:rPr>
                <w:rStyle w:val="Domylnaczcionkaakapitu1"/>
                <w:rFonts w:ascii="Arial" w:hAnsi="Arial" w:cs="Arial"/>
                <w:color w:val="auto"/>
              </w:rPr>
            </w:pPr>
            <w:r w:rsidRPr="00385C46">
              <w:rPr>
                <w:rStyle w:val="Domylnaczcionkaakapitu1"/>
                <w:rFonts w:ascii="Arial" w:hAnsi="Arial" w:cs="Arial"/>
                <w:color w:val="auto"/>
              </w:rPr>
              <w:t>Przy cofaniu pojazdu</w:t>
            </w:r>
            <w:r w:rsidR="002923EA">
              <w:rPr>
                <w:rStyle w:val="Domylnaczcionkaakapitu1"/>
                <w:rFonts w:ascii="Arial" w:hAnsi="Arial" w:cs="Arial"/>
                <w:color w:val="auto"/>
              </w:rPr>
              <w:t xml:space="preserve">, </w:t>
            </w:r>
            <w:r w:rsidR="002923EA" w:rsidRPr="00385C46">
              <w:rPr>
                <w:rStyle w:val="Domylnaczcionkaakapitu1"/>
                <w:rFonts w:ascii="Arial" w:hAnsi="Arial" w:cs="Arial"/>
                <w:color w:val="auto"/>
              </w:rPr>
              <w:t>po włączeniu biegu wstecznego</w:t>
            </w:r>
            <w:r w:rsidR="002923EA">
              <w:rPr>
                <w:rStyle w:val="Domylnaczcionkaakapitu1"/>
                <w:rFonts w:ascii="Arial" w:hAnsi="Arial" w:cs="Arial"/>
                <w:color w:val="auto"/>
              </w:rPr>
              <w:t xml:space="preserve">, </w:t>
            </w:r>
            <w:r w:rsidR="002923EA" w:rsidRPr="00385C46">
              <w:rPr>
                <w:rStyle w:val="Domylnaczcionkaakapitu1"/>
                <w:rFonts w:ascii="Arial" w:hAnsi="Arial" w:cs="Arial"/>
                <w:color w:val="auto"/>
              </w:rPr>
              <w:t>całoś</w:t>
            </w:r>
            <w:r w:rsidR="002923EA">
              <w:rPr>
                <w:rStyle w:val="Domylnaczcionkaakapitu1"/>
                <w:rFonts w:ascii="Arial" w:hAnsi="Arial" w:cs="Arial"/>
                <w:color w:val="auto"/>
              </w:rPr>
              <w:t>ć</w:t>
            </w:r>
            <w:r w:rsidR="002923EA" w:rsidRPr="00385C46">
              <w:rPr>
                <w:rStyle w:val="Domylnaczcionkaakapitu1"/>
                <w:rFonts w:ascii="Arial" w:hAnsi="Arial" w:cs="Arial"/>
                <w:color w:val="auto"/>
              </w:rPr>
              <w:t xml:space="preserve"> oświetlenia zewnętrznego</w:t>
            </w:r>
            <w:r w:rsidRPr="00385C46">
              <w:rPr>
                <w:rStyle w:val="Domylnaczcionkaakapitu1"/>
                <w:rFonts w:ascii="Arial" w:hAnsi="Arial" w:cs="Arial"/>
                <w:color w:val="auto"/>
              </w:rPr>
              <w:t xml:space="preserve"> musi </w:t>
            </w:r>
            <w:r w:rsidR="002923EA">
              <w:rPr>
                <w:rStyle w:val="Domylnaczcionkaakapitu1"/>
                <w:rFonts w:ascii="Arial" w:hAnsi="Arial" w:cs="Arial"/>
                <w:color w:val="auto"/>
              </w:rPr>
              <w:t xml:space="preserve">się </w:t>
            </w:r>
            <w:r w:rsidRPr="00385C46">
              <w:rPr>
                <w:rStyle w:val="Domylnaczcionkaakapitu1"/>
                <w:rFonts w:ascii="Arial" w:hAnsi="Arial" w:cs="Arial"/>
                <w:color w:val="auto"/>
              </w:rPr>
              <w:t xml:space="preserve">automatycznie </w:t>
            </w:r>
            <w:r w:rsidR="002923EA">
              <w:rPr>
                <w:rStyle w:val="Domylnaczcionkaakapitu1"/>
                <w:rFonts w:ascii="Arial" w:hAnsi="Arial" w:cs="Arial"/>
                <w:color w:val="auto"/>
              </w:rPr>
              <w:t>włączać.</w:t>
            </w:r>
          </w:p>
          <w:p w14:paraId="73BA18EC" w14:textId="3305DC27" w:rsidR="00A34794" w:rsidRPr="00BA68E0" w:rsidRDefault="00385C46" w:rsidP="00385C46">
            <w:pPr>
              <w:pStyle w:val="Indeks"/>
              <w:spacing w:after="0"/>
              <w:jc w:val="both"/>
              <w:rPr>
                <w:rFonts w:ascii="Arial" w:hAnsi="Arial" w:cs="Arial"/>
                <w:color w:val="auto"/>
              </w:rPr>
            </w:pPr>
            <w:r w:rsidRPr="00385C46">
              <w:rPr>
                <w:rStyle w:val="Domylnaczcionkaakapitu1"/>
                <w:rFonts w:ascii="Arial" w:hAnsi="Arial" w:cs="Arial"/>
                <w:color w:val="auto"/>
              </w:rPr>
              <w:t xml:space="preserve">Z tyłu pojazdu w dolnej części po obu stronach pojazdu zamontowane </w:t>
            </w:r>
            <w:proofErr w:type="spellStart"/>
            <w:r w:rsidRPr="00385C46">
              <w:rPr>
                <w:rStyle w:val="Domylnaczcionkaakapitu1"/>
                <w:rFonts w:ascii="Arial" w:hAnsi="Arial" w:cs="Arial"/>
                <w:color w:val="auto"/>
              </w:rPr>
              <w:t>obrysówki</w:t>
            </w:r>
            <w:proofErr w:type="spellEnd"/>
            <w:r w:rsidRPr="00385C46">
              <w:rPr>
                <w:rStyle w:val="Domylnaczcionkaakapitu1"/>
                <w:rFonts w:ascii="Arial" w:hAnsi="Arial" w:cs="Arial"/>
                <w:color w:val="auto"/>
              </w:rPr>
              <w:t xml:space="preserve"> LED widoczne w lusterkach wstecznych kierowcy.</w:t>
            </w:r>
          </w:p>
        </w:tc>
      </w:tr>
      <w:tr w:rsidR="009306B5" w14:paraId="3D790CEC" w14:textId="77777777" w:rsidTr="007856C3">
        <w:tc>
          <w:tcPr>
            <w:tcW w:w="708" w:type="dxa"/>
            <w:shd w:val="clear" w:color="auto" w:fill="auto"/>
          </w:tcPr>
          <w:p w14:paraId="782F70AF" w14:textId="77777777" w:rsidR="009306B5" w:rsidRPr="00AC554C" w:rsidRDefault="009306B5"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6D44B54D" w14:textId="77777777"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 xml:space="preserve">Główny wyłącznik oświetlenia skrytek zlokalizowany w kabinie kierowcy. </w:t>
            </w:r>
          </w:p>
          <w:p w14:paraId="4F02E787" w14:textId="5704EFA7" w:rsidR="009306B5" w:rsidRPr="00BA68E0" w:rsidRDefault="009306B5" w:rsidP="009306B5">
            <w:pPr>
              <w:pStyle w:val="Indeks"/>
              <w:spacing w:after="0"/>
              <w:jc w:val="both"/>
              <w:rPr>
                <w:rFonts w:ascii="Arial" w:hAnsi="Arial" w:cs="Arial"/>
                <w:color w:val="auto"/>
              </w:rPr>
            </w:pPr>
            <w:r w:rsidRPr="009306B5">
              <w:rPr>
                <w:rFonts w:ascii="Arial" w:hAnsi="Arial" w:cs="Arial"/>
                <w:color w:val="auto"/>
              </w:rPr>
              <w:t>W kabinie zainstalowany włącznik do załączenia oświetlenia zewnętrznego, z możliwością sterowania oświetleniem z tablicy autopompy.</w:t>
            </w:r>
          </w:p>
        </w:tc>
      </w:tr>
      <w:tr w:rsidR="00A34794" w14:paraId="0FF8E7A6" w14:textId="77777777" w:rsidTr="007856C3">
        <w:tc>
          <w:tcPr>
            <w:tcW w:w="708" w:type="dxa"/>
            <w:shd w:val="clear" w:color="auto" w:fill="auto"/>
          </w:tcPr>
          <w:p w14:paraId="516B551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56543B05" w14:textId="0052F062"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w:t>
            </w:r>
            <w:r w:rsidRPr="009306B5">
              <w:rPr>
                <w:rFonts w:ascii="Arial" w:hAnsi="Arial" w:cs="Arial"/>
                <w:color w:val="auto"/>
              </w:rPr>
              <w:lastRenderedPageBreak/>
              <w:t xml:space="preserve">umożliwiających łatwy dostęp do sprzętu, przy czym otwarcie lub wysunięcie podestów musi być sygnalizowane w kabinie kierowcy alarmem świetlnym oraz </w:t>
            </w:r>
            <w:r>
              <w:rPr>
                <w:rFonts w:ascii="Arial" w:hAnsi="Arial" w:cs="Arial"/>
                <w:color w:val="auto"/>
              </w:rPr>
              <w:t>dźwiękowym.</w:t>
            </w:r>
            <w:r w:rsidRPr="009306B5">
              <w:rPr>
                <w:rFonts w:ascii="Arial" w:hAnsi="Arial" w:cs="Arial"/>
                <w:color w:val="auto"/>
              </w:rPr>
              <w:t xml:space="preserve"> </w:t>
            </w:r>
          </w:p>
          <w:p w14:paraId="5E714074" w14:textId="77777777" w:rsidR="009306B5" w:rsidRDefault="009306B5" w:rsidP="009306B5">
            <w:pPr>
              <w:pStyle w:val="Indeks"/>
              <w:numPr>
                <w:ilvl w:val="0"/>
                <w:numId w:val="22"/>
              </w:numPr>
              <w:spacing w:after="0"/>
              <w:jc w:val="both"/>
              <w:rPr>
                <w:rFonts w:ascii="Arial" w:hAnsi="Arial" w:cs="Arial"/>
                <w:color w:val="auto"/>
              </w:rPr>
            </w:pPr>
            <w:r w:rsidRPr="009306B5">
              <w:rPr>
                <w:rFonts w:ascii="Arial" w:hAnsi="Arial" w:cs="Arial"/>
                <w:color w:val="auto"/>
              </w:rPr>
              <w:t>Dodatkowo wymagane podesty ze wspomaganym systemem teleskopowym na całej długości zabudowy pod wszystkimi schowkami bocznymi zabudowy, w tym nad kołami tylnymi.</w:t>
            </w:r>
          </w:p>
          <w:p w14:paraId="69125DDE" w14:textId="77777777" w:rsidR="009306B5" w:rsidRDefault="009306B5" w:rsidP="009306B5">
            <w:pPr>
              <w:pStyle w:val="Indeks"/>
              <w:numPr>
                <w:ilvl w:val="0"/>
                <w:numId w:val="22"/>
              </w:numPr>
              <w:spacing w:after="0"/>
              <w:jc w:val="both"/>
              <w:rPr>
                <w:rFonts w:ascii="Arial" w:hAnsi="Arial" w:cs="Arial"/>
                <w:color w:val="auto"/>
              </w:rPr>
            </w:pPr>
            <w:r w:rsidRPr="009306B5">
              <w:rPr>
                <w:rFonts w:ascii="Arial" w:hAnsi="Arial" w:cs="Arial"/>
                <w:color w:val="auto"/>
              </w:rPr>
              <w:t xml:space="preserve">Podesty po otwarciu równe na całej długości </w:t>
            </w:r>
          </w:p>
          <w:p w14:paraId="70E467C2" w14:textId="39D99EBE" w:rsidR="009306B5" w:rsidRDefault="009306B5" w:rsidP="009306B5">
            <w:pPr>
              <w:pStyle w:val="Indeks"/>
              <w:numPr>
                <w:ilvl w:val="0"/>
                <w:numId w:val="22"/>
              </w:numPr>
              <w:spacing w:after="0"/>
              <w:jc w:val="both"/>
              <w:rPr>
                <w:rFonts w:ascii="Arial" w:hAnsi="Arial" w:cs="Arial"/>
                <w:color w:val="auto"/>
              </w:rPr>
            </w:pPr>
            <w:r w:rsidRPr="009306B5">
              <w:rPr>
                <w:rFonts w:ascii="Arial" w:hAnsi="Arial" w:cs="Arial"/>
                <w:color w:val="auto"/>
              </w:rPr>
              <w:t>Wszystkie podesty boczne</w:t>
            </w:r>
            <w:r w:rsidR="00FA2ED0">
              <w:rPr>
                <w:rFonts w:ascii="Arial" w:hAnsi="Arial" w:cs="Arial"/>
                <w:color w:val="auto"/>
              </w:rPr>
              <w:t xml:space="preserve"> </w:t>
            </w:r>
            <w:r w:rsidRPr="009306B5">
              <w:rPr>
                <w:rFonts w:ascii="Arial" w:hAnsi="Arial" w:cs="Arial"/>
                <w:color w:val="auto"/>
              </w:rPr>
              <w:t>otwierane wyposażone w oświetlenie ostrzegawcze, migające, żółte lub pomarańczowe, umieszczone na bokach poprzecznych każdego podestu, załączane po otwarciu podestu</w:t>
            </w:r>
            <w:r>
              <w:rPr>
                <w:rFonts w:ascii="Arial" w:hAnsi="Arial" w:cs="Arial"/>
                <w:color w:val="auto"/>
              </w:rPr>
              <w:t>.</w:t>
            </w:r>
          </w:p>
          <w:p w14:paraId="1DACF9D3" w14:textId="11AF15AB" w:rsidR="00A34794" w:rsidRPr="009306B5" w:rsidRDefault="009306B5" w:rsidP="009306B5">
            <w:pPr>
              <w:pStyle w:val="Indeks"/>
              <w:numPr>
                <w:ilvl w:val="0"/>
                <w:numId w:val="22"/>
              </w:numPr>
              <w:spacing w:after="0"/>
              <w:jc w:val="both"/>
              <w:rPr>
                <w:rFonts w:ascii="Arial" w:hAnsi="Arial" w:cs="Arial"/>
                <w:color w:val="auto"/>
              </w:rPr>
            </w:pPr>
            <w:r w:rsidRPr="009306B5">
              <w:rPr>
                <w:rFonts w:ascii="Arial" w:hAnsi="Arial" w:cs="Arial"/>
                <w:color w:val="auto"/>
              </w:rPr>
              <w:t>Dolne podesty odchylane,</w:t>
            </w:r>
            <w:r w:rsidR="00FA2ED0">
              <w:rPr>
                <w:rFonts w:ascii="Arial" w:hAnsi="Arial" w:cs="Arial"/>
                <w:color w:val="auto"/>
              </w:rPr>
              <w:t xml:space="preserve"> </w:t>
            </w:r>
            <w:r w:rsidRPr="009306B5">
              <w:rPr>
                <w:rFonts w:ascii="Arial" w:hAnsi="Arial" w:cs="Arial"/>
                <w:color w:val="auto"/>
              </w:rPr>
              <w:t>powinny być blokowane po zamknięciu przez opuszczone żaluzje, uniemożliwiające otwarcie podczas jazdy.</w:t>
            </w:r>
          </w:p>
        </w:tc>
      </w:tr>
      <w:tr w:rsidR="00A34794" w14:paraId="452DDF3F" w14:textId="77777777" w:rsidTr="007856C3">
        <w:tc>
          <w:tcPr>
            <w:tcW w:w="708" w:type="dxa"/>
            <w:shd w:val="clear" w:color="auto" w:fill="auto"/>
          </w:tcPr>
          <w:p w14:paraId="5ADB9688"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2F23EFFA" w14:textId="2796E790" w:rsidR="009306B5" w:rsidRPr="00965933" w:rsidRDefault="009306B5" w:rsidP="009306B5">
            <w:pPr>
              <w:pStyle w:val="Indeks"/>
              <w:spacing w:after="0"/>
              <w:jc w:val="both"/>
              <w:rPr>
                <w:rFonts w:ascii="Arial" w:hAnsi="Arial" w:cs="Arial"/>
                <w:color w:val="auto"/>
              </w:rPr>
            </w:pPr>
            <w:r w:rsidRPr="009306B5">
              <w:rPr>
                <w:rFonts w:ascii="Arial" w:hAnsi="Arial" w:cs="Arial"/>
                <w:color w:val="auto"/>
              </w:rPr>
              <w:t>Przedziały sprzętowe za kabiną pojazdu, wykonane w formie przelotowej, zapewniającej dodatkową przestrzeń na przewożenie sprzętu. Po</w:t>
            </w:r>
            <w:r w:rsidR="00E520A8">
              <w:rPr>
                <w:rFonts w:ascii="Arial" w:hAnsi="Arial" w:cs="Arial"/>
                <w:color w:val="auto"/>
              </w:rPr>
              <w:t>p</w:t>
            </w:r>
            <w:r w:rsidRPr="009306B5">
              <w:rPr>
                <w:rFonts w:ascii="Arial" w:hAnsi="Arial" w:cs="Arial"/>
                <w:color w:val="auto"/>
              </w:rPr>
              <w:t xml:space="preserve">rzecznie do osi </w:t>
            </w:r>
            <w:r w:rsidRPr="00965933">
              <w:rPr>
                <w:rFonts w:ascii="Arial" w:hAnsi="Arial" w:cs="Arial"/>
                <w:color w:val="auto"/>
              </w:rPr>
              <w:t xml:space="preserve">pojazdu, dostępne tak z jednej jak i z drugiej strony nadwozia. </w:t>
            </w:r>
          </w:p>
          <w:p w14:paraId="10BA2696" w14:textId="480F63A6" w:rsidR="009306B5" w:rsidRPr="00965933" w:rsidRDefault="009306B5" w:rsidP="009306B5">
            <w:pPr>
              <w:pStyle w:val="Indeks"/>
              <w:spacing w:after="0"/>
              <w:jc w:val="both"/>
              <w:rPr>
                <w:rFonts w:ascii="Arial" w:hAnsi="Arial" w:cs="Arial"/>
                <w:color w:val="auto"/>
              </w:rPr>
            </w:pPr>
            <w:r w:rsidRPr="00965933">
              <w:rPr>
                <w:rFonts w:ascii="Arial" w:hAnsi="Arial" w:cs="Arial"/>
                <w:color w:val="auto"/>
              </w:rPr>
              <w:t>Środkowa część o szerokości przelotu z obu stron, po min</w:t>
            </w:r>
            <w:r w:rsidR="0037160A" w:rsidRPr="00965933">
              <w:rPr>
                <w:rFonts w:ascii="Arial" w:hAnsi="Arial" w:cs="Arial"/>
                <w:color w:val="auto"/>
              </w:rPr>
              <w:t>.</w:t>
            </w:r>
            <w:r w:rsidRPr="00965933">
              <w:rPr>
                <w:rFonts w:ascii="Arial" w:hAnsi="Arial" w:cs="Arial"/>
                <w:color w:val="auto"/>
              </w:rPr>
              <w:t xml:space="preserve"> </w:t>
            </w:r>
            <w:r w:rsidR="00965933" w:rsidRPr="00965933">
              <w:rPr>
                <w:rFonts w:ascii="Arial" w:hAnsi="Arial" w:cs="Arial"/>
                <w:color w:val="auto"/>
              </w:rPr>
              <w:t>12</w:t>
            </w:r>
            <w:r w:rsidRPr="00965933">
              <w:rPr>
                <w:rFonts w:ascii="Arial" w:hAnsi="Arial" w:cs="Arial"/>
                <w:color w:val="auto"/>
              </w:rPr>
              <w:t>00 mm</w:t>
            </w:r>
            <w:r w:rsidR="00767B42" w:rsidRPr="00965933">
              <w:rPr>
                <w:rFonts w:ascii="Arial" w:hAnsi="Arial" w:cs="Arial"/>
                <w:color w:val="auto"/>
              </w:rPr>
              <w:t>.</w:t>
            </w:r>
          </w:p>
          <w:p w14:paraId="64C0E8DB" w14:textId="77777777" w:rsidR="00767B42" w:rsidRDefault="009306B5" w:rsidP="00767B42">
            <w:pPr>
              <w:pStyle w:val="Indeks"/>
              <w:spacing w:after="0"/>
              <w:jc w:val="both"/>
              <w:rPr>
                <w:rFonts w:ascii="Arial" w:hAnsi="Arial" w:cs="Arial"/>
                <w:color w:val="auto"/>
              </w:rPr>
            </w:pPr>
            <w:r w:rsidRPr="009306B5">
              <w:rPr>
                <w:rFonts w:ascii="Arial" w:hAnsi="Arial" w:cs="Arial"/>
                <w:color w:val="auto"/>
              </w:rPr>
              <w:t>Środkowa część wyposażona w półki z regulacją wysokości</w:t>
            </w:r>
            <w:r w:rsidR="00767B42">
              <w:rPr>
                <w:rFonts w:ascii="Arial" w:hAnsi="Arial" w:cs="Arial"/>
                <w:color w:val="auto"/>
              </w:rPr>
              <w:t>, gdzie na spodzie wykonana będzie przesuwna platforma ułatwiająca wyciąganie i wkładanie np. skokochronu</w:t>
            </w:r>
            <w:r w:rsidR="00767B42" w:rsidRPr="009306B5">
              <w:rPr>
                <w:rFonts w:ascii="Arial" w:hAnsi="Arial" w:cs="Arial"/>
                <w:color w:val="auto"/>
              </w:rPr>
              <w:t xml:space="preserve">. </w:t>
            </w:r>
          </w:p>
          <w:p w14:paraId="66972DCF" w14:textId="7F07F566" w:rsidR="009306B5" w:rsidRPr="00FA2ED0" w:rsidRDefault="009306B5" w:rsidP="009306B5">
            <w:pPr>
              <w:pStyle w:val="Indeks"/>
              <w:spacing w:after="0"/>
              <w:jc w:val="both"/>
              <w:rPr>
                <w:rFonts w:ascii="Arial" w:hAnsi="Arial" w:cs="Arial"/>
                <w:color w:val="auto"/>
              </w:rPr>
            </w:pPr>
            <w:r w:rsidRPr="00FA2ED0">
              <w:rPr>
                <w:rFonts w:ascii="Arial" w:hAnsi="Arial" w:cs="Arial"/>
                <w:color w:val="auto"/>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50C53A10" w14:textId="562EDFEF"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Regały obrotowe po otwarciu umożliwiają dostęp z obu stron, do przedniej środkowej przelotowej części nadwozia wyposażonej w półki z regulacją wysokości</w:t>
            </w:r>
          </w:p>
          <w:p w14:paraId="395145D0" w14:textId="6F5E3A72"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 xml:space="preserve">W przedniej skrytce od strony kierowcy regał dzielony na dwie części, każda cześć: górna i dolna z możliwością niezależnego obrotu przy otwieraniu oraz niezależną blokadą każdej części po otwarciu. </w:t>
            </w:r>
          </w:p>
          <w:p w14:paraId="7DF019C5" w14:textId="77777777"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Regał obrotowy umożliwia dostęp do  zamontowanego sprzętu z 3 stron po otwarciu.</w:t>
            </w:r>
          </w:p>
          <w:p w14:paraId="7F199944" w14:textId="4CD4FBC0"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W przedziale przelotowym, zamontowane min.</w:t>
            </w:r>
            <w:r w:rsidR="002000A4">
              <w:rPr>
                <w:rFonts w:ascii="Arial" w:hAnsi="Arial" w:cs="Arial"/>
                <w:color w:val="auto"/>
              </w:rPr>
              <w:t xml:space="preserve"> </w:t>
            </w:r>
            <w:r w:rsidRPr="009306B5">
              <w:rPr>
                <w:rFonts w:ascii="Arial" w:hAnsi="Arial" w:cs="Arial"/>
                <w:color w:val="auto"/>
              </w:rPr>
              <w:t xml:space="preserve">4 pojemniki-skrzynki wykonane z </w:t>
            </w:r>
            <w:r w:rsidRPr="00A332E9">
              <w:rPr>
                <w:rFonts w:ascii="Arial" w:hAnsi="Arial" w:cs="Arial"/>
                <w:color w:val="auto"/>
              </w:rPr>
              <w:t>tworzywa,</w:t>
            </w:r>
            <w:r w:rsidR="00A332E9" w:rsidRPr="00A332E9">
              <w:rPr>
                <w:rFonts w:ascii="Arial" w:hAnsi="Arial" w:cs="Arial"/>
                <w:color w:val="auto"/>
              </w:rPr>
              <w:t xml:space="preserve"> </w:t>
            </w:r>
            <w:r w:rsidRPr="00A332E9">
              <w:rPr>
                <w:rFonts w:ascii="Arial" w:hAnsi="Arial" w:cs="Arial"/>
                <w:color w:val="auto"/>
              </w:rPr>
              <w:t>o</w:t>
            </w:r>
            <w:r w:rsidRPr="009306B5">
              <w:rPr>
                <w:rFonts w:ascii="Arial" w:hAnsi="Arial" w:cs="Arial"/>
                <w:color w:val="auto"/>
              </w:rPr>
              <w:t xml:space="preserve"> wymiarach nie mniejszych niż 600x400x220</w:t>
            </w:r>
            <w:r w:rsidR="00A332E9">
              <w:rPr>
                <w:rFonts w:ascii="Arial" w:hAnsi="Arial" w:cs="Arial"/>
                <w:color w:val="auto"/>
              </w:rPr>
              <w:t xml:space="preserve"> </w:t>
            </w:r>
            <w:r w:rsidR="002000A4">
              <w:rPr>
                <w:rFonts w:ascii="Arial" w:hAnsi="Arial" w:cs="Arial"/>
                <w:color w:val="auto"/>
              </w:rPr>
              <w:t>mm</w:t>
            </w:r>
            <w:r w:rsidRPr="009306B5">
              <w:rPr>
                <w:rFonts w:ascii="Arial" w:hAnsi="Arial" w:cs="Arial"/>
                <w:color w:val="auto"/>
              </w:rPr>
              <w:t>, z pokrywami i mechanizmami zamykającymi.</w:t>
            </w:r>
          </w:p>
          <w:p w14:paraId="352AC755" w14:textId="5C4C3B3F" w:rsidR="00A34794" w:rsidRPr="00BA68E0" w:rsidRDefault="009306B5" w:rsidP="009306B5">
            <w:pPr>
              <w:pStyle w:val="Indeks"/>
              <w:spacing w:after="0"/>
              <w:jc w:val="both"/>
              <w:rPr>
                <w:rFonts w:ascii="Arial" w:hAnsi="Arial" w:cs="Arial"/>
                <w:color w:val="auto"/>
              </w:rPr>
            </w:pPr>
            <w:r w:rsidRPr="009306B5">
              <w:rPr>
                <w:rFonts w:ascii="Arial" w:hAnsi="Arial" w:cs="Arial"/>
                <w:color w:val="auto"/>
              </w:rPr>
              <w:t>Wszystkie półki w zabudowie wykonane w systemie z możliwością regulacji położenia wysokości półek.</w:t>
            </w:r>
          </w:p>
        </w:tc>
      </w:tr>
      <w:tr w:rsidR="00A34794" w14:paraId="687A6C6F" w14:textId="77777777" w:rsidTr="007856C3">
        <w:tc>
          <w:tcPr>
            <w:tcW w:w="708" w:type="dxa"/>
            <w:shd w:val="clear" w:color="auto" w:fill="auto"/>
          </w:tcPr>
          <w:p w14:paraId="0BDA45C9"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6D8D9732" w14:textId="33115EF4" w:rsidR="005634C4" w:rsidRPr="000D692D" w:rsidRDefault="005634C4" w:rsidP="005634C4">
            <w:pPr>
              <w:pStyle w:val="Indeks"/>
              <w:spacing w:after="0"/>
              <w:jc w:val="both"/>
              <w:rPr>
                <w:rFonts w:ascii="Arial" w:hAnsi="Arial" w:cs="Arial"/>
                <w:color w:val="auto"/>
              </w:rPr>
            </w:pPr>
            <w:r w:rsidRPr="000D692D">
              <w:rPr>
                <w:rFonts w:ascii="Arial" w:hAnsi="Arial" w:cs="Arial"/>
                <w:color w:val="auto"/>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0D692D">
              <w:rPr>
                <w:rFonts w:ascii="Arial" w:hAnsi="Arial" w:cs="Arial"/>
                <w:color w:val="auto"/>
              </w:rPr>
              <w:t>tj</w:t>
            </w:r>
            <w:proofErr w:type="spellEnd"/>
            <w:r w:rsidRPr="000D692D">
              <w:rPr>
                <w:rFonts w:ascii="Arial" w:hAnsi="Arial" w:cs="Arial"/>
                <w:color w:val="auto"/>
              </w:rPr>
              <w:t xml:space="preserve">, łomy, </w:t>
            </w:r>
            <w:proofErr w:type="spellStart"/>
            <w:r w:rsidRPr="000D692D">
              <w:rPr>
                <w:rFonts w:ascii="Arial" w:hAnsi="Arial" w:cs="Arial"/>
                <w:color w:val="auto"/>
              </w:rPr>
              <w:t>łomo</w:t>
            </w:r>
            <w:proofErr w:type="spellEnd"/>
            <w:r w:rsidRPr="000D692D">
              <w:rPr>
                <w:rFonts w:ascii="Arial" w:hAnsi="Arial" w:cs="Arial"/>
                <w:color w:val="auto"/>
              </w:rPr>
              <w:t xml:space="preserve">-wyciągacze, młotki, siekiery, nożyce do drutu, </w:t>
            </w:r>
            <w:proofErr w:type="spellStart"/>
            <w:r w:rsidRPr="000D692D">
              <w:rPr>
                <w:rFonts w:ascii="Arial" w:hAnsi="Arial" w:cs="Arial"/>
                <w:color w:val="auto"/>
              </w:rPr>
              <w:t>hooligany</w:t>
            </w:r>
            <w:proofErr w:type="spellEnd"/>
            <w:r w:rsidRPr="000D692D">
              <w:rPr>
                <w:rFonts w:ascii="Arial" w:hAnsi="Arial" w:cs="Arial"/>
                <w:color w:val="auto"/>
              </w:rPr>
              <w:t xml:space="preserve">, </w:t>
            </w:r>
            <w:proofErr w:type="spellStart"/>
            <w:r w:rsidRPr="000D692D">
              <w:rPr>
                <w:rFonts w:ascii="Arial" w:hAnsi="Arial" w:cs="Arial"/>
                <w:color w:val="auto"/>
              </w:rPr>
              <w:t>itp</w:t>
            </w:r>
            <w:proofErr w:type="spellEnd"/>
            <w:r w:rsidRPr="000D692D">
              <w:rPr>
                <w:rFonts w:ascii="Arial" w:hAnsi="Arial" w:cs="Arial"/>
                <w:color w:val="auto"/>
              </w:rPr>
              <w:t xml:space="preserve"> </w:t>
            </w:r>
          </w:p>
          <w:p w14:paraId="08DEDABE" w14:textId="3C0A5BFE" w:rsidR="00A34794" w:rsidRPr="00BA68E0" w:rsidRDefault="005634C4" w:rsidP="005634C4">
            <w:pPr>
              <w:pStyle w:val="Indeks"/>
              <w:spacing w:after="0"/>
              <w:jc w:val="both"/>
              <w:rPr>
                <w:rFonts w:ascii="Arial" w:hAnsi="Arial" w:cs="Arial"/>
                <w:color w:val="auto"/>
              </w:rPr>
            </w:pPr>
            <w:r w:rsidRPr="000D692D">
              <w:rPr>
                <w:rFonts w:ascii="Arial" w:hAnsi="Arial" w:cs="Arial"/>
                <w:color w:val="auto"/>
              </w:rPr>
              <w:t>W nadwoziu, montaż w prawej środkowej skrytce, mocowań na węże tłoczne -</w:t>
            </w:r>
            <w:r w:rsidR="002000A4" w:rsidRPr="000D692D">
              <w:rPr>
                <w:rFonts w:ascii="Arial" w:hAnsi="Arial" w:cs="Arial"/>
                <w:color w:val="auto"/>
              </w:rPr>
              <w:t xml:space="preserve"> </w:t>
            </w:r>
            <w:r w:rsidRPr="000D692D">
              <w:rPr>
                <w:rFonts w:ascii="Arial" w:hAnsi="Arial" w:cs="Arial"/>
                <w:color w:val="auto"/>
              </w:rPr>
              <w:t>Ø75</w:t>
            </w:r>
            <w:r w:rsidR="002000A4" w:rsidRPr="000D692D">
              <w:rPr>
                <w:rFonts w:ascii="Arial" w:hAnsi="Arial" w:cs="Arial"/>
                <w:color w:val="auto"/>
              </w:rPr>
              <w:t xml:space="preserve"> </w:t>
            </w:r>
            <w:r w:rsidRPr="000D692D">
              <w:rPr>
                <w:rFonts w:ascii="Arial" w:hAnsi="Arial" w:cs="Arial"/>
                <w:color w:val="auto"/>
              </w:rPr>
              <w:t>-min</w:t>
            </w:r>
            <w:r w:rsidR="002000A4" w:rsidRPr="000D692D">
              <w:rPr>
                <w:rFonts w:ascii="Arial" w:hAnsi="Arial" w:cs="Arial"/>
                <w:color w:val="auto"/>
              </w:rPr>
              <w:t>.</w:t>
            </w:r>
            <w:r w:rsidRPr="000D692D">
              <w:rPr>
                <w:rFonts w:ascii="Arial" w:hAnsi="Arial" w:cs="Arial"/>
                <w:color w:val="auto"/>
              </w:rPr>
              <w:t xml:space="preserve"> 8</w:t>
            </w:r>
            <w:r w:rsidR="002000A4" w:rsidRPr="000D692D">
              <w:rPr>
                <w:rFonts w:ascii="Arial" w:hAnsi="Arial" w:cs="Arial"/>
                <w:color w:val="auto"/>
              </w:rPr>
              <w:t xml:space="preserve"> </w:t>
            </w:r>
            <w:r w:rsidRPr="000D692D">
              <w:rPr>
                <w:rFonts w:ascii="Arial" w:hAnsi="Arial" w:cs="Arial"/>
                <w:color w:val="auto"/>
              </w:rPr>
              <w:t>szt</w:t>
            </w:r>
            <w:r w:rsidR="002000A4" w:rsidRPr="000D692D">
              <w:rPr>
                <w:rFonts w:ascii="Arial" w:hAnsi="Arial" w:cs="Arial"/>
                <w:color w:val="auto"/>
              </w:rPr>
              <w:t>.</w:t>
            </w:r>
            <w:r w:rsidRPr="000D692D">
              <w:rPr>
                <w:rFonts w:ascii="Arial" w:hAnsi="Arial" w:cs="Arial"/>
                <w:color w:val="auto"/>
              </w:rPr>
              <w:t xml:space="preserve"> i -</w:t>
            </w:r>
            <w:r w:rsidR="002000A4" w:rsidRPr="000D692D">
              <w:rPr>
                <w:rFonts w:ascii="Arial" w:hAnsi="Arial" w:cs="Arial"/>
                <w:color w:val="auto"/>
              </w:rPr>
              <w:t xml:space="preserve"> </w:t>
            </w:r>
            <w:r w:rsidRPr="000D692D">
              <w:rPr>
                <w:rFonts w:ascii="Arial" w:hAnsi="Arial" w:cs="Arial"/>
                <w:color w:val="auto"/>
              </w:rPr>
              <w:t>Ø52</w:t>
            </w:r>
            <w:r w:rsidR="002000A4" w:rsidRPr="000D692D">
              <w:rPr>
                <w:rFonts w:ascii="Arial" w:hAnsi="Arial" w:cs="Arial"/>
                <w:color w:val="auto"/>
              </w:rPr>
              <w:t xml:space="preserve"> – </w:t>
            </w:r>
            <w:r w:rsidRPr="000D692D">
              <w:rPr>
                <w:rFonts w:ascii="Arial" w:hAnsi="Arial" w:cs="Arial"/>
                <w:color w:val="auto"/>
              </w:rPr>
              <w:t>min</w:t>
            </w:r>
            <w:r w:rsidR="002000A4" w:rsidRPr="000D692D">
              <w:rPr>
                <w:rFonts w:ascii="Arial" w:hAnsi="Arial" w:cs="Arial"/>
                <w:color w:val="auto"/>
              </w:rPr>
              <w:t xml:space="preserve">. </w:t>
            </w:r>
            <w:r w:rsidRPr="000D692D">
              <w:rPr>
                <w:rFonts w:ascii="Arial" w:hAnsi="Arial" w:cs="Arial"/>
                <w:color w:val="auto"/>
              </w:rPr>
              <w:t>10</w:t>
            </w:r>
            <w:r w:rsidR="002000A4" w:rsidRPr="000D692D">
              <w:rPr>
                <w:rFonts w:ascii="Arial" w:hAnsi="Arial" w:cs="Arial"/>
                <w:color w:val="auto"/>
              </w:rPr>
              <w:t xml:space="preserve"> szt. </w:t>
            </w:r>
            <w:r w:rsidRPr="000D692D">
              <w:rPr>
                <w:rFonts w:ascii="Arial" w:hAnsi="Arial" w:cs="Arial"/>
                <w:color w:val="auto"/>
              </w:rPr>
              <w:t xml:space="preserve">oraz montaż w górnej części skrytki min. 2 pojemników-skrzynek wykonanych </w:t>
            </w:r>
            <w:r w:rsidRPr="00A332E9">
              <w:rPr>
                <w:rFonts w:ascii="Arial" w:hAnsi="Arial" w:cs="Arial"/>
                <w:color w:val="auto"/>
              </w:rPr>
              <w:t>z tworzywa,</w:t>
            </w:r>
            <w:r w:rsidR="00A332E9">
              <w:rPr>
                <w:rFonts w:ascii="Arial" w:hAnsi="Arial" w:cs="Arial"/>
                <w:color w:val="auto"/>
              </w:rPr>
              <w:t xml:space="preserve"> </w:t>
            </w:r>
            <w:r w:rsidRPr="000D692D">
              <w:rPr>
                <w:rFonts w:ascii="Arial" w:hAnsi="Arial" w:cs="Arial"/>
                <w:color w:val="auto"/>
              </w:rPr>
              <w:t>o wymiarach nie mniejszych niż 600</w:t>
            </w:r>
            <w:r w:rsidR="002000A4" w:rsidRPr="000D692D">
              <w:rPr>
                <w:rFonts w:ascii="Arial" w:hAnsi="Arial" w:cs="Arial"/>
                <w:color w:val="auto"/>
              </w:rPr>
              <w:t>mm</w:t>
            </w:r>
            <w:r w:rsidRPr="000D692D">
              <w:rPr>
                <w:rFonts w:ascii="Arial" w:hAnsi="Arial" w:cs="Arial"/>
                <w:color w:val="auto"/>
              </w:rPr>
              <w:t>x400</w:t>
            </w:r>
            <w:r w:rsidR="002000A4" w:rsidRPr="000D692D">
              <w:rPr>
                <w:rFonts w:ascii="Arial" w:hAnsi="Arial" w:cs="Arial"/>
                <w:color w:val="auto"/>
              </w:rPr>
              <w:t>mm</w:t>
            </w:r>
            <w:r w:rsidRPr="000D692D">
              <w:rPr>
                <w:rFonts w:ascii="Arial" w:hAnsi="Arial" w:cs="Arial"/>
                <w:color w:val="auto"/>
              </w:rPr>
              <w:t>x220</w:t>
            </w:r>
            <w:r w:rsidR="002000A4" w:rsidRPr="000D692D">
              <w:rPr>
                <w:rFonts w:ascii="Arial" w:hAnsi="Arial" w:cs="Arial"/>
                <w:color w:val="auto"/>
              </w:rPr>
              <w:t>mm</w:t>
            </w:r>
            <w:r w:rsidRPr="000D692D">
              <w:rPr>
                <w:rFonts w:ascii="Arial" w:hAnsi="Arial" w:cs="Arial"/>
                <w:color w:val="auto"/>
              </w:rPr>
              <w:t>, z pokrywami i mechanizmami zamykającym.</w:t>
            </w:r>
          </w:p>
        </w:tc>
      </w:tr>
      <w:tr w:rsidR="00A34794" w14:paraId="5C73A23D" w14:textId="77777777" w:rsidTr="007856C3">
        <w:tc>
          <w:tcPr>
            <w:tcW w:w="708" w:type="dxa"/>
            <w:shd w:val="clear" w:color="auto" w:fill="auto"/>
          </w:tcPr>
          <w:p w14:paraId="4F6FCF1D"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FE9F65D" w14:textId="4FBE11D4" w:rsidR="005634C4" w:rsidRPr="00994810" w:rsidRDefault="005634C4" w:rsidP="005634C4">
            <w:pPr>
              <w:pStyle w:val="Indeks"/>
              <w:spacing w:after="0"/>
              <w:jc w:val="both"/>
              <w:rPr>
                <w:rFonts w:ascii="Arial" w:hAnsi="Arial" w:cs="Arial"/>
                <w:color w:val="auto"/>
              </w:rPr>
            </w:pPr>
            <w:r w:rsidRPr="00994810">
              <w:rPr>
                <w:rFonts w:ascii="Arial" w:hAnsi="Arial" w:cs="Arial"/>
                <w:color w:val="auto"/>
              </w:rPr>
              <w:t>Balustrady-relingi, boczne dachu wykonane z materiałów kompozytowych jako nierozłączna część z nadbudową pożarniczą, z niezbędnymi elementami barierki rurowej, o wysokości min</w:t>
            </w:r>
            <w:r w:rsidR="0070623C" w:rsidRPr="00994810">
              <w:rPr>
                <w:rFonts w:ascii="Arial" w:hAnsi="Arial" w:cs="Arial"/>
                <w:color w:val="auto"/>
              </w:rPr>
              <w:t>.</w:t>
            </w:r>
            <w:r w:rsidRPr="00994810">
              <w:rPr>
                <w:rFonts w:ascii="Arial" w:hAnsi="Arial" w:cs="Arial"/>
                <w:color w:val="auto"/>
              </w:rPr>
              <w:t xml:space="preserve"> 200 mm. Na dachu, w barierce-relingu  od strony wewnętrznej, w elementach </w:t>
            </w:r>
            <w:r w:rsidRPr="00994810">
              <w:rPr>
                <w:rFonts w:ascii="Arial" w:hAnsi="Arial" w:cs="Arial"/>
                <w:color w:val="auto"/>
              </w:rPr>
              <w:lastRenderedPageBreak/>
              <w:t>rurowych, zamontowane min. 4 listwy LED o min. 500</w:t>
            </w:r>
            <w:r w:rsidR="0070623C" w:rsidRPr="00994810">
              <w:rPr>
                <w:rFonts w:ascii="Arial" w:hAnsi="Arial" w:cs="Arial"/>
                <w:color w:val="auto"/>
              </w:rPr>
              <w:t xml:space="preserve"> </w:t>
            </w:r>
            <w:r w:rsidRPr="00994810">
              <w:rPr>
                <w:rFonts w:ascii="Arial" w:hAnsi="Arial" w:cs="Arial"/>
                <w:color w:val="auto"/>
              </w:rPr>
              <w:t>mm długości, do oświetlenia powierzchni,</w:t>
            </w:r>
            <w:r w:rsidR="00A332E9">
              <w:rPr>
                <w:rFonts w:ascii="Arial" w:hAnsi="Arial" w:cs="Arial"/>
                <w:color w:val="auto"/>
              </w:rPr>
              <w:t xml:space="preserve"> </w:t>
            </w:r>
            <w:r w:rsidRPr="00994810">
              <w:rPr>
                <w:rFonts w:ascii="Arial" w:hAnsi="Arial" w:cs="Arial"/>
                <w:color w:val="auto"/>
              </w:rPr>
              <w:t>dachu pojazdu z wewnętrznej, lewej i prawej strony. Natomiast od strony zewnętrznej wbudowane w balustrady po trzy dodatkowe lampy na stronę nad każdą żaluzją do oświetlenia dalszego pola pracy.</w:t>
            </w:r>
          </w:p>
          <w:p w14:paraId="2EC430CB" w14:textId="46B62A43" w:rsidR="005634C4" w:rsidRPr="00994810" w:rsidRDefault="005634C4" w:rsidP="005634C4">
            <w:pPr>
              <w:pStyle w:val="Indeks"/>
              <w:spacing w:after="0"/>
              <w:jc w:val="both"/>
              <w:rPr>
                <w:rFonts w:ascii="Arial" w:hAnsi="Arial" w:cs="Arial"/>
                <w:color w:val="auto"/>
              </w:rPr>
            </w:pPr>
            <w:r w:rsidRPr="00994810">
              <w:rPr>
                <w:rFonts w:ascii="Arial" w:hAnsi="Arial" w:cs="Arial"/>
                <w:color w:val="auto"/>
              </w:rPr>
              <w:t>Zamawiający dopuszcza równoważne rozwiązanie uwzględniające wszystkie</w:t>
            </w:r>
            <w:r w:rsidR="007A55D8">
              <w:rPr>
                <w:rFonts w:ascii="Arial" w:hAnsi="Arial" w:cs="Arial"/>
                <w:color w:val="auto"/>
              </w:rPr>
              <w:t xml:space="preserve"> </w:t>
            </w:r>
            <w:r w:rsidR="007A55D8" w:rsidRPr="00994810">
              <w:rPr>
                <w:rFonts w:ascii="Arial" w:hAnsi="Arial" w:cs="Arial"/>
                <w:color w:val="auto"/>
              </w:rPr>
              <w:t>wyżej wymienione</w:t>
            </w:r>
            <w:r w:rsidRPr="00994810">
              <w:rPr>
                <w:rFonts w:ascii="Arial" w:hAnsi="Arial" w:cs="Arial"/>
                <w:color w:val="auto"/>
              </w:rPr>
              <w:t xml:space="preserve"> wymagane parametry.</w:t>
            </w:r>
          </w:p>
          <w:p w14:paraId="3790A57A" w14:textId="665EFA35" w:rsidR="005634C4" w:rsidRPr="00994810" w:rsidRDefault="005634C4" w:rsidP="005634C4">
            <w:pPr>
              <w:pStyle w:val="Indeks"/>
              <w:spacing w:after="0"/>
              <w:jc w:val="both"/>
              <w:rPr>
                <w:rFonts w:ascii="Arial" w:hAnsi="Arial" w:cs="Arial"/>
                <w:color w:val="auto"/>
              </w:rPr>
            </w:pPr>
            <w:r w:rsidRPr="00994810">
              <w:rPr>
                <w:rFonts w:ascii="Arial" w:hAnsi="Arial" w:cs="Arial"/>
                <w:color w:val="auto"/>
              </w:rPr>
              <w:t>Na dachu pojazdu zamontowana zamykana skrzynia aluminiowa na sprzęt o wymiarach w przybliżeniu 1400x460x270 mm, posiadająca oświetlenie wewnętrzne typu LED, uchwyty na drabinę, uchwyty na węże ssawne, bosak, mostki przejazdowe, tłumice itp.</w:t>
            </w:r>
          </w:p>
          <w:p w14:paraId="1876D771" w14:textId="77777777" w:rsidR="00A34794" w:rsidRPr="00994810" w:rsidRDefault="005634C4" w:rsidP="005634C4">
            <w:pPr>
              <w:pStyle w:val="Indeks"/>
              <w:spacing w:after="0"/>
              <w:jc w:val="both"/>
              <w:rPr>
                <w:rFonts w:ascii="Arial" w:hAnsi="Arial" w:cs="Arial"/>
                <w:color w:val="auto"/>
              </w:rPr>
            </w:pPr>
            <w:r w:rsidRPr="00994810">
              <w:rPr>
                <w:rFonts w:ascii="Arial" w:hAnsi="Arial" w:cs="Arial"/>
                <w:color w:val="auto"/>
              </w:rPr>
              <w:t>Powierzchnie platform, podestu roboczego i podłogi kabiny w wykonaniu antypoślizgowym</w:t>
            </w:r>
            <w:r w:rsidR="008120EB" w:rsidRPr="00994810">
              <w:rPr>
                <w:rFonts w:ascii="Arial" w:hAnsi="Arial" w:cs="Arial"/>
                <w:color w:val="auto"/>
              </w:rPr>
              <w:t>.</w:t>
            </w:r>
          </w:p>
          <w:p w14:paraId="0F6979D5" w14:textId="5B8456B8" w:rsidR="008120EB" w:rsidRPr="00BA68E0" w:rsidRDefault="008120EB" w:rsidP="005634C4">
            <w:pPr>
              <w:pStyle w:val="Indeks"/>
              <w:spacing w:after="0"/>
              <w:jc w:val="both"/>
              <w:rPr>
                <w:rFonts w:ascii="Arial" w:hAnsi="Arial" w:cs="Arial"/>
                <w:color w:val="auto"/>
              </w:rPr>
            </w:pPr>
            <w:r w:rsidRPr="00994810">
              <w:rPr>
                <w:rFonts w:ascii="Arial" w:hAnsi="Arial" w:cs="Arial"/>
                <w:color w:val="auto"/>
              </w:rPr>
              <w:t>Wykonawca dostarczy i zamontuje na dachu pojazdu hol sztywny umożliwiający holowanie pojazdu w czasie ewentualnej awarii.</w:t>
            </w:r>
          </w:p>
        </w:tc>
      </w:tr>
      <w:tr w:rsidR="005634C4" w14:paraId="2CFF42B0" w14:textId="77777777" w:rsidTr="007856C3">
        <w:tc>
          <w:tcPr>
            <w:tcW w:w="708" w:type="dxa"/>
            <w:shd w:val="clear" w:color="auto" w:fill="auto"/>
          </w:tcPr>
          <w:p w14:paraId="333307D3"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536D63C8" w14:textId="64B1B930" w:rsidR="005634C4" w:rsidRPr="005634C4" w:rsidRDefault="005634C4" w:rsidP="005634C4">
            <w:pPr>
              <w:pStyle w:val="Indeks"/>
              <w:spacing w:after="0"/>
              <w:jc w:val="both"/>
              <w:rPr>
                <w:rFonts w:ascii="Arial" w:hAnsi="Arial" w:cs="Arial"/>
                <w:color w:val="auto"/>
              </w:rPr>
            </w:pPr>
            <w:r w:rsidRPr="005634C4">
              <w:rPr>
                <w:rFonts w:ascii="Arial" w:hAnsi="Arial" w:cs="Arial"/>
                <w:color w:val="auto"/>
              </w:rPr>
              <w:t>Autopompa dwuzakresowa o wydajności min. 2400 dm</w:t>
            </w:r>
            <w:r w:rsidRPr="0070623C">
              <w:rPr>
                <w:rFonts w:ascii="Arial" w:hAnsi="Arial" w:cs="Arial"/>
                <w:color w:val="auto"/>
                <w:vertAlign w:val="superscript"/>
              </w:rPr>
              <w:t xml:space="preserve">3 </w:t>
            </w:r>
            <w:r w:rsidRPr="005634C4">
              <w:rPr>
                <w:rFonts w:ascii="Arial" w:hAnsi="Arial" w:cs="Arial"/>
                <w:color w:val="auto"/>
              </w:rPr>
              <w:t>przy ciśnieniu 8 bar i min 300 dm</w:t>
            </w:r>
            <w:r w:rsidRPr="0070623C">
              <w:rPr>
                <w:rFonts w:ascii="Arial" w:hAnsi="Arial" w:cs="Arial"/>
                <w:color w:val="auto"/>
                <w:vertAlign w:val="superscript"/>
              </w:rPr>
              <w:t>3</w:t>
            </w:r>
            <w:r w:rsidRPr="005634C4">
              <w:rPr>
                <w:rFonts w:ascii="Arial" w:hAnsi="Arial" w:cs="Arial"/>
                <w:color w:val="auto"/>
              </w:rPr>
              <w:t xml:space="preserve"> przy ciśnieniu 40 bar.</w:t>
            </w:r>
          </w:p>
          <w:p w14:paraId="2699C2C1" w14:textId="77777777" w:rsidR="005634C4" w:rsidRPr="005634C4" w:rsidRDefault="005634C4" w:rsidP="005634C4">
            <w:pPr>
              <w:pStyle w:val="Indeks"/>
              <w:spacing w:after="0"/>
              <w:jc w:val="both"/>
              <w:rPr>
                <w:rFonts w:ascii="Arial" w:hAnsi="Arial" w:cs="Arial"/>
                <w:color w:val="auto"/>
              </w:rPr>
            </w:pPr>
            <w:r w:rsidRPr="005634C4">
              <w:rPr>
                <w:rFonts w:ascii="Arial" w:hAnsi="Arial" w:cs="Arial"/>
                <w:color w:val="auto"/>
              </w:rPr>
              <w:t>Autopompa zlokalizowana z tyłu pojazdu.</w:t>
            </w:r>
          </w:p>
          <w:p w14:paraId="73D12A72" w14:textId="77777777" w:rsidR="005634C4" w:rsidRPr="005634C4" w:rsidRDefault="005634C4" w:rsidP="005634C4">
            <w:pPr>
              <w:pStyle w:val="Indeks"/>
              <w:spacing w:after="0"/>
              <w:jc w:val="both"/>
              <w:rPr>
                <w:rFonts w:ascii="Arial" w:hAnsi="Arial" w:cs="Arial"/>
                <w:color w:val="auto"/>
              </w:rPr>
            </w:pPr>
            <w:r w:rsidRPr="005634C4">
              <w:rPr>
                <w:rFonts w:ascii="Arial" w:hAnsi="Arial" w:cs="Arial"/>
                <w:color w:val="auto"/>
              </w:rPr>
              <w:t>Układ posiada możliwość jednoczesnego podania wody lub piany do:</w:t>
            </w:r>
          </w:p>
          <w:p w14:paraId="39608109" w14:textId="3C50B9B8"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dwóch nasad tłocznych 75 zlokalizowanych z tyłu pojazdu, po bokach, umieszczonych w zamykanych klapami lub żaluzjami schowkach bocznych</w:t>
            </w:r>
            <w:r w:rsidR="0070623C">
              <w:rPr>
                <w:rFonts w:ascii="Arial" w:hAnsi="Arial" w:cs="Arial"/>
                <w:color w:val="auto"/>
              </w:rPr>
              <w:t>,</w:t>
            </w:r>
          </w:p>
          <w:p w14:paraId="7C4AED00" w14:textId="7FF1891A"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wysokociśnieniowej linii szybkiego natarcia</w:t>
            </w:r>
            <w:r w:rsidR="0070623C">
              <w:rPr>
                <w:rFonts w:ascii="Arial" w:hAnsi="Arial" w:cs="Arial"/>
                <w:color w:val="auto"/>
              </w:rPr>
              <w:t>,</w:t>
            </w:r>
          </w:p>
          <w:p w14:paraId="408B3436" w14:textId="7025B2AA"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 xml:space="preserve">działka </w:t>
            </w:r>
            <w:proofErr w:type="spellStart"/>
            <w:r w:rsidRPr="005634C4">
              <w:rPr>
                <w:rFonts w:ascii="Arial" w:hAnsi="Arial" w:cs="Arial"/>
                <w:color w:val="auto"/>
              </w:rPr>
              <w:t>wodno</w:t>
            </w:r>
            <w:proofErr w:type="spellEnd"/>
            <w:r w:rsidRPr="005634C4">
              <w:rPr>
                <w:rFonts w:ascii="Arial" w:hAnsi="Arial" w:cs="Arial"/>
                <w:color w:val="auto"/>
              </w:rPr>
              <w:t xml:space="preserve"> – pianowego sterowanego z panelu działka</w:t>
            </w:r>
            <w:r w:rsidR="0070623C">
              <w:rPr>
                <w:rFonts w:ascii="Arial" w:hAnsi="Arial" w:cs="Arial"/>
                <w:color w:val="auto"/>
              </w:rPr>
              <w:t>,</w:t>
            </w:r>
          </w:p>
          <w:p w14:paraId="58D86F5A" w14:textId="71440649"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zraszaczy sterowanych z kabiny kierowcy</w:t>
            </w:r>
            <w:r w:rsidR="0070623C">
              <w:rPr>
                <w:rFonts w:ascii="Arial" w:hAnsi="Arial" w:cs="Arial"/>
                <w:color w:val="auto"/>
              </w:rPr>
              <w:t>,</w:t>
            </w:r>
          </w:p>
          <w:p w14:paraId="18E283A7" w14:textId="20827A44"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podanie wody do zbiornika samochodu z funkcją obiegu zamkniętego</w:t>
            </w:r>
            <w:r w:rsidR="0070623C">
              <w:rPr>
                <w:rFonts w:ascii="Arial" w:hAnsi="Arial" w:cs="Arial"/>
                <w:color w:val="auto"/>
              </w:rPr>
              <w:t>,</w:t>
            </w:r>
          </w:p>
          <w:p w14:paraId="526E65BE" w14:textId="6F13915B"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zawór główny układu autopompy Ø110</w:t>
            </w:r>
            <w:r w:rsidR="00A332E9">
              <w:rPr>
                <w:rFonts w:ascii="Arial" w:hAnsi="Arial" w:cs="Arial"/>
                <w:color w:val="auto"/>
              </w:rPr>
              <w:t xml:space="preserve"> </w:t>
            </w:r>
            <w:r w:rsidRPr="005634C4">
              <w:rPr>
                <w:rFonts w:ascii="Arial" w:hAnsi="Arial" w:cs="Arial"/>
                <w:color w:val="auto"/>
              </w:rPr>
              <w:t>-</w:t>
            </w:r>
            <w:r w:rsidR="00A332E9">
              <w:rPr>
                <w:rFonts w:ascii="Arial" w:hAnsi="Arial" w:cs="Arial"/>
                <w:color w:val="auto"/>
              </w:rPr>
              <w:t xml:space="preserve"> </w:t>
            </w:r>
            <w:r w:rsidRPr="005634C4">
              <w:rPr>
                <w:rFonts w:ascii="Arial" w:hAnsi="Arial" w:cs="Arial"/>
                <w:color w:val="auto"/>
              </w:rPr>
              <w:t>sterowany mechanicznie</w:t>
            </w:r>
            <w:r w:rsidR="00A332E9">
              <w:rPr>
                <w:rFonts w:ascii="Arial" w:hAnsi="Arial" w:cs="Arial"/>
                <w:color w:val="auto"/>
              </w:rPr>
              <w:t xml:space="preserve"> </w:t>
            </w:r>
            <w:r w:rsidRPr="005634C4">
              <w:rPr>
                <w:rFonts w:ascii="Arial" w:hAnsi="Arial" w:cs="Arial"/>
                <w:color w:val="auto"/>
              </w:rPr>
              <w:t>- ręcznie</w:t>
            </w:r>
            <w:r w:rsidR="0070623C">
              <w:rPr>
                <w:rFonts w:ascii="Arial" w:hAnsi="Arial" w:cs="Arial"/>
                <w:color w:val="auto"/>
              </w:rPr>
              <w:t>,</w:t>
            </w:r>
          </w:p>
          <w:p w14:paraId="455CFD0E" w14:textId="3C8B8CAD" w:rsidR="005634C4" w:rsidRPr="0070623C"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nasady tłoczne wyposażone w system zrzutu ciśnienia,</w:t>
            </w:r>
            <w:r w:rsidR="00A332E9">
              <w:rPr>
                <w:rFonts w:ascii="Arial" w:hAnsi="Arial" w:cs="Arial"/>
                <w:color w:val="auto"/>
              </w:rPr>
              <w:t xml:space="preserve"> </w:t>
            </w:r>
            <w:r w:rsidRPr="005634C4">
              <w:rPr>
                <w:rFonts w:ascii="Arial" w:hAnsi="Arial" w:cs="Arial"/>
                <w:color w:val="auto"/>
              </w:rPr>
              <w:t>odwodnienia ich bez konieczność ściągania pokrywy nasady.</w:t>
            </w:r>
          </w:p>
          <w:p w14:paraId="1B64DF4D" w14:textId="4B0FB6BB" w:rsidR="005634C4" w:rsidRPr="005634C4" w:rsidRDefault="005634C4" w:rsidP="005634C4">
            <w:pPr>
              <w:pStyle w:val="Indeks"/>
              <w:spacing w:after="0"/>
              <w:jc w:val="both"/>
              <w:rPr>
                <w:rFonts w:ascii="Arial" w:hAnsi="Arial" w:cs="Arial"/>
                <w:color w:val="auto"/>
              </w:rPr>
            </w:pPr>
            <w:r w:rsidRPr="005634C4">
              <w:rPr>
                <w:rFonts w:ascii="Arial" w:hAnsi="Arial" w:cs="Arial"/>
                <w:color w:val="auto"/>
              </w:rPr>
              <w:t xml:space="preserve">W przedziale autopompy znajdują się co najmniej następujące urządzenia </w:t>
            </w:r>
            <w:proofErr w:type="spellStart"/>
            <w:r w:rsidRPr="005634C4">
              <w:rPr>
                <w:rFonts w:ascii="Arial" w:hAnsi="Arial" w:cs="Arial"/>
                <w:color w:val="auto"/>
              </w:rPr>
              <w:t>kontrolno</w:t>
            </w:r>
            <w:proofErr w:type="spellEnd"/>
            <w:r w:rsidRPr="005634C4">
              <w:rPr>
                <w:rFonts w:ascii="Arial" w:hAnsi="Arial" w:cs="Arial"/>
                <w:color w:val="auto"/>
              </w:rPr>
              <w:t xml:space="preserve"> - sterownicze pracy pompy:</w:t>
            </w:r>
          </w:p>
          <w:p w14:paraId="0D1F18B1" w14:textId="541E43BF"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manowakuometr</w:t>
            </w:r>
            <w:r w:rsidR="0070623C">
              <w:rPr>
                <w:rFonts w:ascii="Arial" w:hAnsi="Arial" w:cs="Arial"/>
                <w:color w:val="auto"/>
              </w:rPr>
              <w:t>,</w:t>
            </w:r>
          </w:p>
          <w:p w14:paraId="1B23B3B8" w14:textId="2819E941"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manometr niskiego ciśnienia</w:t>
            </w:r>
            <w:r w:rsidR="0070623C">
              <w:rPr>
                <w:rFonts w:ascii="Arial" w:hAnsi="Arial" w:cs="Arial"/>
                <w:color w:val="auto"/>
              </w:rPr>
              <w:t>,</w:t>
            </w:r>
          </w:p>
          <w:p w14:paraId="0294FE25" w14:textId="50A0ABE7"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manometr wysokiego ciśnienia</w:t>
            </w:r>
            <w:r w:rsidR="0070623C">
              <w:rPr>
                <w:rFonts w:ascii="Arial" w:hAnsi="Arial" w:cs="Arial"/>
                <w:color w:val="auto"/>
              </w:rPr>
              <w:t>,</w:t>
            </w:r>
          </w:p>
          <w:p w14:paraId="119F7232" w14:textId="3DF803E5"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wskaźnik poziomu wody w zbiorniku samochodu</w:t>
            </w:r>
            <w:r w:rsidR="0070623C">
              <w:rPr>
                <w:rFonts w:ascii="Arial" w:hAnsi="Arial" w:cs="Arial"/>
                <w:color w:val="auto"/>
              </w:rPr>
              <w:t>,</w:t>
            </w:r>
          </w:p>
          <w:p w14:paraId="1222453A" w14:textId="6EBA4074"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wskaźnik poziomu środka pianotwórczego w zbiorniku</w:t>
            </w:r>
            <w:r w:rsidR="0070623C">
              <w:rPr>
                <w:rFonts w:ascii="Arial" w:hAnsi="Arial" w:cs="Arial"/>
                <w:color w:val="auto"/>
              </w:rPr>
              <w:t>,</w:t>
            </w:r>
          </w:p>
          <w:p w14:paraId="37ED4193" w14:textId="7A47A14A"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regulator prędkości obrotowej silnika pojazdu</w:t>
            </w:r>
            <w:r w:rsidR="0070623C">
              <w:rPr>
                <w:rFonts w:ascii="Arial" w:hAnsi="Arial" w:cs="Arial"/>
                <w:color w:val="auto"/>
              </w:rPr>
              <w:t>,</w:t>
            </w:r>
          </w:p>
          <w:p w14:paraId="46D046CE" w14:textId="29039D87"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miernik prędkości obrotowej wału pompy</w:t>
            </w:r>
            <w:r w:rsidR="0070623C">
              <w:rPr>
                <w:rFonts w:ascii="Arial" w:hAnsi="Arial" w:cs="Arial"/>
                <w:color w:val="auto"/>
              </w:rPr>
              <w:t>,</w:t>
            </w:r>
          </w:p>
          <w:p w14:paraId="4005C477" w14:textId="710B5F5A"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kontrolka ciśnienia oleju i temperatury cieczy chłodzącej silnik (stany awaryjne)</w:t>
            </w:r>
            <w:r w:rsidR="0070623C">
              <w:rPr>
                <w:rFonts w:ascii="Arial" w:hAnsi="Arial" w:cs="Arial"/>
                <w:color w:val="auto"/>
              </w:rPr>
              <w:t>,</w:t>
            </w:r>
          </w:p>
          <w:p w14:paraId="5069EEBE" w14:textId="5C55FAF3"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kontrolka włączenia autopompy</w:t>
            </w:r>
            <w:r w:rsidR="0070623C">
              <w:rPr>
                <w:rFonts w:ascii="Arial" w:hAnsi="Arial" w:cs="Arial"/>
                <w:color w:val="auto"/>
              </w:rPr>
              <w:t>,</w:t>
            </w:r>
          </w:p>
          <w:p w14:paraId="21D93CDD" w14:textId="77777777" w:rsidR="009D2868"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licznik czasu-pracy autopompy</w:t>
            </w:r>
          </w:p>
          <w:p w14:paraId="39821B52" w14:textId="603B5F34" w:rsidR="005634C4" w:rsidRPr="009D2868" w:rsidRDefault="009D2868" w:rsidP="009D2868">
            <w:pPr>
              <w:pStyle w:val="Indeks"/>
              <w:numPr>
                <w:ilvl w:val="0"/>
                <w:numId w:val="24"/>
              </w:numPr>
              <w:spacing w:after="0"/>
              <w:jc w:val="both"/>
              <w:rPr>
                <w:rFonts w:ascii="Arial" w:hAnsi="Arial" w:cs="Arial"/>
                <w:color w:val="auto"/>
              </w:rPr>
            </w:pPr>
            <w:r w:rsidRPr="00202F31">
              <w:rPr>
                <w:rFonts w:ascii="Arial" w:hAnsi="Arial" w:cs="Arial"/>
                <w:color w:val="auto"/>
              </w:rPr>
              <w:t xml:space="preserve">schemat układu </w:t>
            </w:r>
            <w:proofErr w:type="spellStart"/>
            <w:r w:rsidRPr="00202F31">
              <w:rPr>
                <w:rFonts w:ascii="Arial" w:hAnsi="Arial" w:cs="Arial"/>
                <w:color w:val="auto"/>
              </w:rPr>
              <w:t>wodno</w:t>
            </w:r>
            <w:proofErr w:type="spellEnd"/>
            <w:r>
              <w:rPr>
                <w:rFonts w:ascii="Arial" w:hAnsi="Arial" w:cs="Arial"/>
                <w:color w:val="auto"/>
              </w:rPr>
              <w:t xml:space="preserve"> </w:t>
            </w:r>
            <w:r w:rsidRPr="00202F31">
              <w:rPr>
                <w:rFonts w:ascii="Arial" w:hAnsi="Arial" w:cs="Arial"/>
                <w:color w:val="auto"/>
              </w:rPr>
              <w:t>- pianowego oraz oznaczenie zaworów.</w:t>
            </w:r>
          </w:p>
          <w:p w14:paraId="47C007FD" w14:textId="3238D46A" w:rsidR="005634C4" w:rsidRPr="005634C4" w:rsidRDefault="005634C4" w:rsidP="005634C4">
            <w:pPr>
              <w:pStyle w:val="Indeks"/>
              <w:spacing w:after="0"/>
              <w:jc w:val="both"/>
              <w:rPr>
                <w:rFonts w:ascii="Arial" w:hAnsi="Arial" w:cs="Arial"/>
                <w:b/>
                <w:bCs/>
                <w:i/>
                <w:iCs/>
                <w:color w:val="auto"/>
              </w:rPr>
            </w:pPr>
            <w:r w:rsidRPr="005634C4">
              <w:rPr>
                <w:rFonts w:ascii="Arial" w:hAnsi="Arial" w:cs="Arial"/>
                <w:b/>
                <w:bCs/>
                <w:i/>
                <w:iCs/>
                <w:color w:val="auto"/>
              </w:rPr>
              <w:t>W przedziale autopompy należy, zamontować zespół sterowania automatycznym układem utrzymywania stałego ciśnienia tłoczenia, z regulacją automatyczną i ręczną ciśnienia pracy.</w:t>
            </w:r>
          </w:p>
        </w:tc>
      </w:tr>
      <w:tr w:rsidR="005634C4" w14:paraId="7A249C2C" w14:textId="77777777" w:rsidTr="007856C3">
        <w:tc>
          <w:tcPr>
            <w:tcW w:w="708" w:type="dxa"/>
            <w:shd w:val="clear" w:color="auto" w:fill="auto"/>
          </w:tcPr>
          <w:p w14:paraId="31D1C229"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57127523" w14:textId="17D23A72" w:rsidR="005634C4" w:rsidRPr="00BA68E0" w:rsidRDefault="005634C4" w:rsidP="005A2B17">
            <w:pPr>
              <w:pStyle w:val="Indeks"/>
              <w:spacing w:after="0"/>
              <w:jc w:val="both"/>
              <w:rPr>
                <w:rFonts w:ascii="Arial" w:hAnsi="Arial" w:cs="Arial"/>
                <w:color w:val="auto"/>
              </w:rPr>
            </w:pPr>
            <w:r w:rsidRPr="005634C4">
              <w:rPr>
                <w:rFonts w:ascii="Arial" w:hAnsi="Arial" w:cs="Arial"/>
                <w:color w:val="auto"/>
              </w:rPr>
              <w:t>Przystawka odbioru mocy przystosowana do długiej pracy, z sygnalizacją włączenia w kabinie kierowcy.</w:t>
            </w:r>
          </w:p>
        </w:tc>
      </w:tr>
      <w:tr w:rsidR="005634C4" w14:paraId="41BCC8D2" w14:textId="77777777" w:rsidTr="007856C3">
        <w:tc>
          <w:tcPr>
            <w:tcW w:w="708" w:type="dxa"/>
            <w:shd w:val="clear" w:color="auto" w:fill="auto"/>
          </w:tcPr>
          <w:p w14:paraId="01F154B5"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224B670B" w14:textId="21E7C983" w:rsidR="005634C4" w:rsidRPr="00BA68E0" w:rsidRDefault="005634C4" w:rsidP="005634C4">
            <w:pPr>
              <w:pStyle w:val="Indeks"/>
              <w:tabs>
                <w:tab w:val="left" w:pos="1080"/>
              </w:tabs>
              <w:spacing w:after="0"/>
              <w:jc w:val="both"/>
              <w:rPr>
                <w:rFonts w:ascii="Arial" w:hAnsi="Arial" w:cs="Arial"/>
                <w:color w:val="auto"/>
              </w:rPr>
            </w:pPr>
            <w:r w:rsidRPr="005634C4">
              <w:rPr>
                <w:rFonts w:ascii="Arial" w:hAnsi="Arial" w:cs="Arial"/>
                <w:color w:val="auto"/>
              </w:rPr>
              <w:t>Automatyczny dozownik środka pianotwórczego, dostosowany do wydajności autopompy, umożliwiający uzyskanie co najmniej  stężeń 3 i 6 % w całym zakresie pracy.</w:t>
            </w:r>
          </w:p>
        </w:tc>
      </w:tr>
      <w:tr w:rsidR="00A34794" w14:paraId="435759D1" w14:textId="77777777" w:rsidTr="007856C3">
        <w:tc>
          <w:tcPr>
            <w:tcW w:w="708" w:type="dxa"/>
            <w:shd w:val="clear" w:color="auto" w:fill="auto"/>
          </w:tcPr>
          <w:p w14:paraId="3B9ECE1E" w14:textId="77777777" w:rsidR="00A34794" w:rsidRPr="00AC554C" w:rsidRDefault="00A34794" w:rsidP="00A34794">
            <w:pPr>
              <w:pStyle w:val="Indeks"/>
              <w:numPr>
                <w:ilvl w:val="0"/>
                <w:numId w:val="2"/>
              </w:numPr>
              <w:rPr>
                <w:rFonts w:ascii="Arial" w:hAnsi="Arial" w:cs="Arial"/>
                <w:spacing w:val="-1"/>
              </w:rPr>
            </w:pPr>
          </w:p>
        </w:tc>
        <w:tc>
          <w:tcPr>
            <w:tcW w:w="13326" w:type="dxa"/>
            <w:shd w:val="clear" w:color="auto" w:fill="auto"/>
          </w:tcPr>
          <w:p w14:paraId="56562F09" w14:textId="74EAE966" w:rsidR="00A34794" w:rsidRPr="00BA68E0" w:rsidRDefault="005634C4" w:rsidP="005A2B17">
            <w:pPr>
              <w:pStyle w:val="Indeks"/>
              <w:spacing w:after="0"/>
              <w:jc w:val="both"/>
              <w:rPr>
                <w:rFonts w:ascii="Arial" w:hAnsi="Arial" w:cs="Arial"/>
                <w:color w:val="auto"/>
              </w:rPr>
            </w:pPr>
            <w:r w:rsidRPr="005634C4">
              <w:rPr>
                <w:rFonts w:ascii="Arial" w:hAnsi="Arial" w:cs="Arial"/>
                <w:color w:val="auto"/>
              </w:rPr>
              <w:t>Wszystkie elementy układu wodno-pianowego musi być odporne na korozję i działanie dopuszczonych do stosowania środków pianotwórczych i modyfikatorów.</w:t>
            </w:r>
          </w:p>
        </w:tc>
      </w:tr>
      <w:tr w:rsidR="005634C4" w14:paraId="3D8B6F7C" w14:textId="77777777" w:rsidTr="007856C3">
        <w:tc>
          <w:tcPr>
            <w:tcW w:w="708" w:type="dxa"/>
            <w:shd w:val="clear" w:color="auto" w:fill="auto"/>
          </w:tcPr>
          <w:p w14:paraId="2513C06E"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01CA00C0" w14:textId="1AF2A79A" w:rsidR="005634C4" w:rsidRPr="00BA68E0" w:rsidRDefault="005634C4" w:rsidP="005A2B17">
            <w:pPr>
              <w:pStyle w:val="Indeks"/>
              <w:spacing w:after="0"/>
              <w:jc w:val="both"/>
              <w:rPr>
                <w:rFonts w:ascii="Arial" w:hAnsi="Arial" w:cs="Arial"/>
                <w:color w:val="auto"/>
              </w:rPr>
            </w:pPr>
            <w:r w:rsidRPr="005634C4">
              <w:rPr>
                <w:rFonts w:ascii="Arial" w:hAnsi="Arial" w:cs="Arial"/>
                <w:color w:val="auto"/>
              </w:rPr>
              <w:t>Konstrukcja układu wodno-pianowego powinna umożliwiać jego całkowite odwodnienie przy użyciu możliwie najmniejszej ilości zaworów.</w:t>
            </w:r>
          </w:p>
        </w:tc>
      </w:tr>
      <w:tr w:rsidR="005634C4" w14:paraId="1483FC1D" w14:textId="77777777" w:rsidTr="007856C3">
        <w:tc>
          <w:tcPr>
            <w:tcW w:w="708" w:type="dxa"/>
            <w:shd w:val="clear" w:color="auto" w:fill="auto"/>
          </w:tcPr>
          <w:p w14:paraId="7A1BA7AB"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11FC3B84" w14:textId="025D6113" w:rsidR="005634C4" w:rsidRPr="00BA68E0" w:rsidRDefault="00F7127C" w:rsidP="00F7127C">
            <w:pPr>
              <w:pStyle w:val="Indeks"/>
              <w:tabs>
                <w:tab w:val="left" w:pos="1244"/>
              </w:tabs>
              <w:spacing w:after="0"/>
              <w:jc w:val="both"/>
              <w:rPr>
                <w:rFonts w:ascii="Arial" w:hAnsi="Arial" w:cs="Arial"/>
                <w:color w:val="auto"/>
              </w:rPr>
            </w:pPr>
            <w:r w:rsidRPr="00F7127C">
              <w:rPr>
                <w:rFonts w:ascii="Arial" w:hAnsi="Arial" w:cs="Arial"/>
                <w:color w:val="auto"/>
              </w:rPr>
              <w:t>Przedział autopompy musi być wyposażony w system ogrzewania skutecznie zabezpieczający układ wodno-pianowy przed  zamarzaniem.</w:t>
            </w:r>
          </w:p>
        </w:tc>
      </w:tr>
      <w:tr w:rsidR="005634C4" w14:paraId="569CBB84" w14:textId="77777777" w:rsidTr="007856C3">
        <w:tc>
          <w:tcPr>
            <w:tcW w:w="708" w:type="dxa"/>
            <w:shd w:val="clear" w:color="auto" w:fill="auto"/>
          </w:tcPr>
          <w:p w14:paraId="4435B659"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5BA15091" w14:textId="48C1BE0C" w:rsidR="005634C4" w:rsidRPr="00BA68E0" w:rsidRDefault="00F7127C" w:rsidP="005A2B17">
            <w:pPr>
              <w:pStyle w:val="Indeks"/>
              <w:spacing w:after="0"/>
              <w:jc w:val="both"/>
              <w:rPr>
                <w:rFonts w:ascii="Arial" w:hAnsi="Arial" w:cs="Arial"/>
                <w:color w:val="auto"/>
              </w:rPr>
            </w:pPr>
            <w:r w:rsidRPr="00F7127C">
              <w:rPr>
                <w:rFonts w:ascii="Arial" w:hAnsi="Arial" w:cs="Arial"/>
                <w:color w:val="auto"/>
              </w:rPr>
              <w:t xml:space="preserve">W przedziale </w:t>
            </w:r>
            <w:r w:rsidRPr="00994810">
              <w:rPr>
                <w:rFonts w:ascii="Arial" w:hAnsi="Arial" w:cs="Arial"/>
                <w:color w:val="auto"/>
              </w:rPr>
              <w:t xml:space="preserve">autopompy wyłącznik </w:t>
            </w:r>
            <w:r w:rsidRPr="00F7127C">
              <w:rPr>
                <w:rFonts w:ascii="Arial" w:hAnsi="Arial" w:cs="Arial"/>
                <w:color w:val="auto"/>
              </w:rPr>
              <w:t>silnika samochodu.</w:t>
            </w:r>
          </w:p>
        </w:tc>
      </w:tr>
      <w:tr w:rsidR="00F7127C" w14:paraId="040B8514" w14:textId="77777777" w:rsidTr="007856C3">
        <w:tc>
          <w:tcPr>
            <w:tcW w:w="708" w:type="dxa"/>
            <w:shd w:val="clear" w:color="auto" w:fill="auto"/>
          </w:tcPr>
          <w:p w14:paraId="1777B6B6"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66A932B7" w14:textId="317E5C7B" w:rsidR="00F7127C" w:rsidRPr="00BA68E0" w:rsidRDefault="00F7127C" w:rsidP="005A2B17">
            <w:pPr>
              <w:pStyle w:val="Indeks"/>
              <w:spacing w:after="0"/>
              <w:jc w:val="both"/>
              <w:rPr>
                <w:rFonts w:ascii="Arial" w:hAnsi="Arial" w:cs="Arial"/>
                <w:color w:val="auto"/>
              </w:rPr>
            </w:pPr>
            <w:r w:rsidRPr="00F7127C">
              <w:rPr>
                <w:rFonts w:ascii="Arial" w:hAnsi="Arial" w:cs="Arial"/>
                <w:color w:val="auto"/>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r>
      <w:tr w:rsidR="00F7127C" w14:paraId="02D18E02" w14:textId="77777777" w:rsidTr="007856C3">
        <w:tc>
          <w:tcPr>
            <w:tcW w:w="708" w:type="dxa"/>
            <w:shd w:val="clear" w:color="auto" w:fill="auto"/>
          </w:tcPr>
          <w:p w14:paraId="574F455E"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172508DC" w14:textId="184EE929" w:rsidR="00F7127C" w:rsidRPr="00BA68E0" w:rsidRDefault="00F7127C" w:rsidP="005A2B17">
            <w:pPr>
              <w:pStyle w:val="Indeks"/>
              <w:spacing w:after="0"/>
              <w:jc w:val="both"/>
              <w:rPr>
                <w:rFonts w:ascii="Arial" w:hAnsi="Arial" w:cs="Arial"/>
                <w:color w:val="auto"/>
              </w:rPr>
            </w:pPr>
            <w:r w:rsidRPr="00F7127C">
              <w:rPr>
                <w:rFonts w:ascii="Arial" w:hAnsi="Arial" w:cs="Arial"/>
                <w:color w:val="auto"/>
              </w:rPr>
              <w:t xml:space="preserve">Zbiornik wody wykonany z materiałów kompozytowych o pojemności min. 2500 </w:t>
            </w:r>
            <w:r w:rsidRPr="00994810">
              <w:rPr>
                <w:rFonts w:ascii="Arial" w:hAnsi="Arial" w:cs="Arial"/>
                <w:color w:val="auto"/>
              </w:rPr>
              <w:t>dm</w:t>
            </w:r>
            <w:r w:rsidRPr="00994810">
              <w:rPr>
                <w:rFonts w:ascii="Arial" w:hAnsi="Arial" w:cs="Arial"/>
                <w:color w:val="auto"/>
                <w:vertAlign w:val="superscript"/>
              </w:rPr>
              <w:t>3</w:t>
            </w:r>
            <w:r w:rsidR="0070623C" w:rsidRPr="00994810">
              <w:rPr>
                <w:rFonts w:ascii="Arial" w:hAnsi="Arial" w:cs="Arial"/>
                <w:color w:val="auto"/>
              </w:rPr>
              <w:t xml:space="preserve"> </w:t>
            </w:r>
            <w:r w:rsidR="00994810" w:rsidRPr="00994810">
              <w:rPr>
                <w:rFonts w:ascii="Arial" w:hAnsi="Arial" w:cs="Arial"/>
                <w:color w:val="auto"/>
              </w:rPr>
              <w:t>do ma</w:t>
            </w:r>
            <w:r w:rsidR="00994810">
              <w:rPr>
                <w:rFonts w:ascii="Arial" w:hAnsi="Arial" w:cs="Arial"/>
                <w:color w:val="auto"/>
              </w:rPr>
              <w:t>ksymalnie</w:t>
            </w:r>
            <w:r w:rsidR="00994810" w:rsidRPr="00994810">
              <w:rPr>
                <w:rFonts w:ascii="Arial" w:hAnsi="Arial" w:cs="Arial"/>
                <w:color w:val="auto"/>
              </w:rPr>
              <w:t xml:space="preserve"> 3000 dm</w:t>
            </w:r>
            <w:r w:rsidR="00994810" w:rsidRPr="00994810">
              <w:rPr>
                <w:rFonts w:ascii="Arial" w:hAnsi="Arial" w:cs="Arial"/>
                <w:color w:val="auto"/>
                <w:vertAlign w:val="superscript"/>
              </w:rPr>
              <w:t>3</w:t>
            </w:r>
            <w:r w:rsidRPr="00994810">
              <w:rPr>
                <w:rFonts w:ascii="Arial" w:hAnsi="Arial" w:cs="Arial"/>
                <w:color w:val="auto"/>
              </w:rPr>
              <w:t xml:space="preserve"> (±3%). </w:t>
            </w:r>
            <w:r w:rsidRPr="00F7127C">
              <w:rPr>
                <w:rFonts w:ascii="Arial" w:hAnsi="Arial" w:cs="Arial"/>
                <w:color w:val="auto"/>
              </w:rPr>
              <w:t>Układ napełniania zbiornika z automatycznym zaworem odcinającym z możliwością ręcznego przesterowania zaworu odcinającego w celu dopełnienia zbiornika.</w:t>
            </w:r>
          </w:p>
        </w:tc>
      </w:tr>
      <w:tr w:rsidR="00F7127C" w14:paraId="525AE707" w14:textId="77777777" w:rsidTr="007856C3">
        <w:tc>
          <w:tcPr>
            <w:tcW w:w="708" w:type="dxa"/>
            <w:shd w:val="clear" w:color="auto" w:fill="auto"/>
          </w:tcPr>
          <w:p w14:paraId="0C3CC47D"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124A95A0" w14:textId="3B112C77" w:rsidR="00F7127C" w:rsidRPr="00BA68E0" w:rsidRDefault="00F7127C" w:rsidP="005A2B17">
            <w:pPr>
              <w:pStyle w:val="Indeks"/>
              <w:spacing w:after="0"/>
              <w:jc w:val="both"/>
              <w:rPr>
                <w:rFonts w:ascii="Arial" w:hAnsi="Arial" w:cs="Arial"/>
                <w:color w:val="auto"/>
              </w:rPr>
            </w:pPr>
            <w:r w:rsidRPr="00F7127C">
              <w:rPr>
                <w:rFonts w:ascii="Arial" w:hAnsi="Arial" w:cs="Arial"/>
                <w:color w:val="auto"/>
              </w:rPr>
              <w:t>Zbiornik na środek pianotwórczy o pojemności min. 10% pojemności zbiornika wody, odporny na działanie środków pianotwórczych i modyfikatorów. Napełnianie zbiornika środkiem pianotwórczym, możliwe z poziomu terenu i z dachu pojazdu.</w:t>
            </w:r>
          </w:p>
        </w:tc>
      </w:tr>
      <w:tr w:rsidR="00F7127C" w14:paraId="7977813D" w14:textId="77777777" w:rsidTr="007856C3">
        <w:tc>
          <w:tcPr>
            <w:tcW w:w="708" w:type="dxa"/>
            <w:shd w:val="clear" w:color="auto" w:fill="auto"/>
          </w:tcPr>
          <w:p w14:paraId="082D1966"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5E8AF250" w14:textId="7061649D" w:rsidR="00F7127C" w:rsidRPr="00F7127C" w:rsidRDefault="00F7127C" w:rsidP="00F7127C">
            <w:pPr>
              <w:pStyle w:val="Indeks"/>
              <w:spacing w:after="0"/>
              <w:jc w:val="both"/>
              <w:rPr>
                <w:rFonts w:ascii="Arial" w:hAnsi="Arial" w:cs="Arial"/>
                <w:color w:val="auto"/>
              </w:rPr>
            </w:pPr>
            <w:r w:rsidRPr="00F7127C">
              <w:rPr>
                <w:rFonts w:ascii="Arial" w:hAnsi="Arial" w:cs="Arial"/>
                <w:color w:val="auto"/>
              </w:rPr>
              <w:t>Pojazd wyposażony w instalację napełniania zbiornika wodą z hydrantu, wyposażoną w co najmniej jedną nasadę W</w:t>
            </w:r>
            <w:r>
              <w:rPr>
                <w:rFonts w:ascii="Arial" w:hAnsi="Arial" w:cs="Arial"/>
                <w:color w:val="auto"/>
              </w:rPr>
              <w:t>-</w:t>
            </w:r>
            <w:r w:rsidRPr="00F7127C">
              <w:rPr>
                <w:rFonts w:ascii="Arial" w:hAnsi="Arial" w:cs="Arial"/>
                <w:color w:val="auto"/>
              </w:rPr>
              <w:t>75 umieszczon</w:t>
            </w:r>
            <w:r w:rsidR="00994810">
              <w:rPr>
                <w:rFonts w:ascii="Arial" w:hAnsi="Arial" w:cs="Arial"/>
                <w:color w:val="auto"/>
              </w:rPr>
              <w:t>ą</w:t>
            </w:r>
            <w:r w:rsidRPr="00F7127C">
              <w:rPr>
                <w:rFonts w:ascii="Arial" w:hAnsi="Arial" w:cs="Arial"/>
                <w:color w:val="auto"/>
              </w:rPr>
              <w:t xml:space="preserve"> w zamykanym klapą lub żaluzją schowku bocznym z zaworem kulowym. Nasada(y) winny posiadać zabezpieczenia chroniące przed dostaniem się zanieczyszczeń stałych.</w:t>
            </w:r>
          </w:p>
          <w:p w14:paraId="137EE28C" w14:textId="77777777" w:rsidR="00F7127C" w:rsidRPr="00F7127C" w:rsidRDefault="00F7127C" w:rsidP="00F7127C">
            <w:pPr>
              <w:pStyle w:val="Indeks"/>
              <w:spacing w:after="0"/>
              <w:jc w:val="both"/>
              <w:rPr>
                <w:rFonts w:ascii="Arial" w:hAnsi="Arial" w:cs="Arial"/>
                <w:color w:val="auto"/>
              </w:rPr>
            </w:pPr>
            <w:r w:rsidRPr="00F7127C">
              <w:rPr>
                <w:rFonts w:ascii="Arial" w:hAnsi="Arial" w:cs="Arial"/>
                <w:color w:val="auto"/>
              </w:rPr>
              <w:t>Wszystkie nasady zewnętrzne, w zależności od ich przeznaczenia należy trwale oznaczyć odpowiednimi kolorami:</w:t>
            </w:r>
          </w:p>
          <w:p w14:paraId="600AA309" w14:textId="3062DE59" w:rsidR="00F7127C" w:rsidRDefault="00F7127C" w:rsidP="00F7127C">
            <w:pPr>
              <w:pStyle w:val="Indeks"/>
              <w:numPr>
                <w:ilvl w:val="0"/>
                <w:numId w:val="25"/>
              </w:numPr>
              <w:spacing w:after="0"/>
              <w:jc w:val="both"/>
              <w:rPr>
                <w:rFonts w:ascii="Arial" w:hAnsi="Arial" w:cs="Arial"/>
                <w:color w:val="auto"/>
              </w:rPr>
            </w:pPr>
            <w:r w:rsidRPr="00F7127C">
              <w:rPr>
                <w:rFonts w:ascii="Arial" w:hAnsi="Arial" w:cs="Arial"/>
                <w:color w:val="auto"/>
              </w:rPr>
              <w:t>nasada wodna zasilająca kolor niebieski</w:t>
            </w:r>
            <w:r w:rsidR="002435B2">
              <w:rPr>
                <w:rFonts w:ascii="Arial" w:hAnsi="Arial" w:cs="Arial"/>
                <w:color w:val="auto"/>
              </w:rPr>
              <w:t>,</w:t>
            </w:r>
          </w:p>
          <w:p w14:paraId="314604B1" w14:textId="5BF8DBCA" w:rsidR="00F7127C" w:rsidRDefault="00F7127C" w:rsidP="00F7127C">
            <w:pPr>
              <w:pStyle w:val="Indeks"/>
              <w:numPr>
                <w:ilvl w:val="0"/>
                <w:numId w:val="25"/>
              </w:numPr>
              <w:spacing w:after="0"/>
              <w:jc w:val="both"/>
              <w:rPr>
                <w:rFonts w:ascii="Arial" w:hAnsi="Arial" w:cs="Arial"/>
                <w:color w:val="auto"/>
              </w:rPr>
            </w:pPr>
            <w:r w:rsidRPr="00F7127C">
              <w:rPr>
                <w:rFonts w:ascii="Arial" w:hAnsi="Arial" w:cs="Arial"/>
                <w:color w:val="auto"/>
              </w:rPr>
              <w:t>nasada wodna tłoczna kolor czerwony</w:t>
            </w:r>
            <w:r w:rsidR="002435B2">
              <w:rPr>
                <w:rFonts w:ascii="Arial" w:hAnsi="Arial" w:cs="Arial"/>
                <w:color w:val="auto"/>
              </w:rPr>
              <w:t>,</w:t>
            </w:r>
          </w:p>
          <w:p w14:paraId="453410DB" w14:textId="7514BDF4" w:rsidR="00F7127C" w:rsidRPr="00F7127C" w:rsidRDefault="00F7127C" w:rsidP="00F7127C">
            <w:pPr>
              <w:pStyle w:val="Indeks"/>
              <w:numPr>
                <w:ilvl w:val="0"/>
                <w:numId w:val="25"/>
              </w:numPr>
              <w:spacing w:after="0"/>
              <w:jc w:val="both"/>
              <w:rPr>
                <w:rFonts w:ascii="Arial" w:hAnsi="Arial" w:cs="Arial"/>
                <w:color w:val="auto"/>
              </w:rPr>
            </w:pPr>
            <w:r w:rsidRPr="00F7127C">
              <w:rPr>
                <w:rFonts w:ascii="Arial" w:hAnsi="Arial" w:cs="Arial"/>
                <w:color w:val="auto"/>
              </w:rPr>
              <w:t>nasada środka pianotwórczego kolor żółty</w:t>
            </w:r>
            <w:r w:rsidR="002435B2">
              <w:rPr>
                <w:rFonts w:ascii="Arial" w:hAnsi="Arial" w:cs="Arial"/>
                <w:color w:val="auto"/>
              </w:rPr>
              <w:t>.</w:t>
            </w:r>
          </w:p>
        </w:tc>
      </w:tr>
      <w:tr w:rsidR="00F7127C" w14:paraId="32DC6996" w14:textId="77777777" w:rsidTr="007856C3">
        <w:tc>
          <w:tcPr>
            <w:tcW w:w="708" w:type="dxa"/>
            <w:shd w:val="clear" w:color="auto" w:fill="auto"/>
          </w:tcPr>
          <w:p w14:paraId="6AB9C434"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6E319F31" w14:textId="76C18017" w:rsidR="00F7127C" w:rsidRPr="00F7127C" w:rsidRDefault="00F7127C" w:rsidP="00F7127C">
            <w:pPr>
              <w:pStyle w:val="Indeks"/>
              <w:spacing w:after="0"/>
              <w:jc w:val="both"/>
              <w:rPr>
                <w:rFonts w:ascii="Arial" w:hAnsi="Arial" w:cs="Arial"/>
                <w:color w:val="auto"/>
              </w:rPr>
            </w:pPr>
            <w:r w:rsidRPr="00F7127C">
              <w:rPr>
                <w:rFonts w:ascii="Arial" w:hAnsi="Arial" w:cs="Arial"/>
                <w:color w:val="auto"/>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r w:rsidR="002435B2">
              <w:rPr>
                <w:rFonts w:ascii="Arial" w:hAnsi="Arial" w:cs="Arial"/>
                <w:color w:val="auto"/>
              </w:rPr>
              <w:t>.</w:t>
            </w:r>
          </w:p>
          <w:p w14:paraId="73A8EEC1" w14:textId="4F08FC3F" w:rsidR="00F7127C" w:rsidRPr="00BA68E0" w:rsidRDefault="00F7127C" w:rsidP="00F7127C">
            <w:pPr>
              <w:pStyle w:val="Indeks"/>
              <w:spacing w:after="0"/>
              <w:jc w:val="both"/>
              <w:rPr>
                <w:rFonts w:ascii="Arial" w:hAnsi="Arial" w:cs="Arial"/>
                <w:color w:val="auto"/>
              </w:rPr>
            </w:pPr>
            <w:r w:rsidRPr="00F7127C">
              <w:rPr>
                <w:rFonts w:ascii="Arial" w:hAnsi="Arial" w:cs="Arial"/>
                <w:color w:val="auto"/>
              </w:rPr>
              <w:t>Narożnik kończący linie zabudowy po stronie szybkiego natarcia zabezpieczony przed wycieraniem kątownikiem ze stali nierdzewnej.</w:t>
            </w:r>
          </w:p>
        </w:tc>
      </w:tr>
      <w:tr w:rsidR="00F7127C" w14:paraId="2E933597" w14:textId="77777777" w:rsidTr="007856C3">
        <w:tc>
          <w:tcPr>
            <w:tcW w:w="708" w:type="dxa"/>
            <w:shd w:val="clear" w:color="auto" w:fill="auto"/>
          </w:tcPr>
          <w:p w14:paraId="68CA8CF8"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6E7EC492" w14:textId="042C0B41" w:rsidR="00F7127C" w:rsidRPr="00F7127C" w:rsidRDefault="00F7127C" w:rsidP="00F7127C">
            <w:pPr>
              <w:pStyle w:val="Indeks"/>
              <w:spacing w:after="0"/>
              <w:jc w:val="both"/>
              <w:rPr>
                <w:rFonts w:ascii="Arial" w:hAnsi="Arial" w:cs="Arial"/>
                <w:color w:val="auto"/>
              </w:rPr>
            </w:pPr>
            <w:r w:rsidRPr="00F7127C">
              <w:rPr>
                <w:rFonts w:ascii="Arial" w:hAnsi="Arial" w:cs="Arial"/>
                <w:color w:val="auto"/>
              </w:rPr>
              <w:t>Działko wodno-pianowe DWP 16 o regulowanej wydajności min</w:t>
            </w:r>
            <w:r w:rsidR="002435B2">
              <w:rPr>
                <w:rFonts w:ascii="Arial" w:hAnsi="Arial" w:cs="Arial"/>
                <w:color w:val="auto"/>
              </w:rPr>
              <w:t>.</w:t>
            </w:r>
            <w:r w:rsidRPr="00F7127C">
              <w:rPr>
                <w:rFonts w:ascii="Arial" w:hAnsi="Arial" w:cs="Arial"/>
                <w:color w:val="auto"/>
              </w:rPr>
              <w:t xml:space="preserve"> 800÷1600 l /min, z nakładką do piany oraz z regulacją strumienia (zwarty, rozproszony) umieszczone na dachu zabudowy pojazdu. Działko wyposażone w elektrozawór</w:t>
            </w:r>
            <w:r w:rsidR="00EB3FC0">
              <w:rPr>
                <w:rFonts w:ascii="Arial" w:hAnsi="Arial" w:cs="Arial"/>
                <w:color w:val="auto"/>
              </w:rPr>
              <w:t xml:space="preserve"> (z możliwością włączania i wyłączania prz</w:t>
            </w:r>
            <w:r w:rsidR="00CE1E51">
              <w:rPr>
                <w:rFonts w:ascii="Arial" w:hAnsi="Arial" w:cs="Arial"/>
                <w:color w:val="auto"/>
              </w:rPr>
              <w:t>ez obsługującego działko)</w:t>
            </w:r>
            <w:r w:rsidRPr="00F7127C">
              <w:rPr>
                <w:rFonts w:ascii="Arial" w:hAnsi="Arial" w:cs="Arial"/>
                <w:color w:val="auto"/>
              </w:rPr>
              <w:t>,</w:t>
            </w:r>
            <w:r w:rsidR="00CE1E51">
              <w:rPr>
                <w:rFonts w:ascii="Arial" w:hAnsi="Arial" w:cs="Arial"/>
                <w:color w:val="auto"/>
              </w:rPr>
              <w:t xml:space="preserve"> </w:t>
            </w:r>
            <w:r w:rsidRPr="00F7127C">
              <w:rPr>
                <w:rFonts w:ascii="Arial" w:hAnsi="Arial" w:cs="Arial"/>
                <w:color w:val="auto"/>
              </w:rPr>
              <w:t>zamontowany na linii wodnej do działka w ogrzewanym przedziale autopompy</w:t>
            </w:r>
            <w:r w:rsidR="00A167DA">
              <w:rPr>
                <w:rFonts w:ascii="Arial" w:hAnsi="Arial" w:cs="Arial"/>
                <w:color w:val="auto"/>
              </w:rPr>
              <w:t>.</w:t>
            </w:r>
          </w:p>
          <w:p w14:paraId="3D8EE926" w14:textId="10480BE1" w:rsidR="00F7127C" w:rsidRPr="00BA68E0" w:rsidRDefault="00F7127C" w:rsidP="00F7127C">
            <w:pPr>
              <w:pStyle w:val="Indeks"/>
              <w:spacing w:after="0"/>
              <w:jc w:val="both"/>
              <w:rPr>
                <w:rFonts w:ascii="Arial" w:hAnsi="Arial" w:cs="Arial"/>
                <w:color w:val="auto"/>
              </w:rPr>
            </w:pPr>
            <w:r w:rsidRPr="00F7127C">
              <w:rPr>
                <w:rFonts w:ascii="Arial" w:hAnsi="Arial" w:cs="Arial"/>
                <w:color w:val="auto"/>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F7127C" w14:paraId="476E1350" w14:textId="77777777" w:rsidTr="007856C3">
        <w:tc>
          <w:tcPr>
            <w:tcW w:w="708" w:type="dxa"/>
            <w:shd w:val="clear" w:color="auto" w:fill="auto"/>
          </w:tcPr>
          <w:p w14:paraId="4297C080"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52C0BF0C" w14:textId="4F5B9844" w:rsidR="00F7127C" w:rsidRPr="007A55D8" w:rsidRDefault="00C95462" w:rsidP="00FE1612">
            <w:pPr>
              <w:pStyle w:val="Indeks"/>
              <w:tabs>
                <w:tab w:val="left" w:pos="1091"/>
              </w:tabs>
              <w:spacing w:after="0"/>
              <w:jc w:val="both"/>
              <w:rPr>
                <w:rFonts w:ascii="Arial" w:hAnsi="Arial" w:cs="Arial"/>
                <w:color w:val="auto"/>
              </w:rPr>
            </w:pPr>
            <w:r w:rsidRPr="007A55D8">
              <w:rPr>
                <w:rFonts w:ascii="Arial" w:hAnsi="Arial" w:cs="Arial"/>
                <w:color w:val="auto"/>
              </w:rPr>
              <w:t xml:space="preserve">Pojazd wyposażony w instalację </w:t>
            </w:r>
            <w:proofErr w:type="spellStart"/>
            <w:r w:rsidRPr="007A55D8">
              <w:rPr>
                <w:rFonts w:ascii="Arial" w:hAnsi="Arial" w:cs="Arial"/>
                <w:color w:val="auto"/>
              </w:rPr>
              <w:t>zraszaczową</w:t>
            </w:r>
            <w:proofErr w:type="spellEnd"/>
            <w:r w:rsidRPr="007A55D8">
              <w:rPr>
                <w:rFonts w:ascii="Arial" w:hAnsi="Arial" w:cs="Arial"/>
                <w:color w:val="auto"/>
              </w:rPr>
              <w:t xml:space="preserve"> </w:t>
            </w:r>
            <w:r w:rsidRPr="007A55D8">
              <w:rPr>
                <w:rFonts w:ascii="Arial" w:hAnsi="Arial" w:cs="Arial"/>
                <w:bCs/>
                <w:color w:val="auto"/>
              </w:rPr>
              <w:t>(musi być zapewniona możliwość pracy pompy pożarniczej podczas jazdy), składającą się z</w:t>
            </w:r>
            <w:r w:rsidRPr="007A55D8">
              <w:rPr>
                <w:rFonts w:ascii="Arial" w:hAnsi="Arial" w:cs="Arial"/>
                <w:color w:val="auto"/>
              </w:rPr>
              <w:t xml:space="preserve"> min. 4 zraszaczy o wydajności 50÷100 dm3/min przy ciśnieniu 8 bar, zasilane autopompą. Dwa zraszacze zamontowane przed przednią osią, kolejne dwa po bokach pojazdu. </w:t>
            </w:r>
            <w:r w:rsidRPr="007A55D8">
              <w:rPr>
                <w:rFonts w:ascii="Arial" w:hAnsi="Arial" w:cs="Arial"/>
                <w:bCs/>
                <w:color w:val="auto"/>
              </w:rPr>
              <w:t>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A34794" w14:paraId="5221DF79" w14:textId="77777777" w:rsidTr="007856C3">
        <w:tc>
          <w:tcPr>
            <w:tcW w:w="708" w:type="dxa"/>
            <w:shd w:val="clear" w:color="auto" w:fill="auto"/>
          </w:tcPr>
          <w:p w14:paraId="091D6FD6"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9580E1A" w14:textId="1FE0C05B" w:rsidR="00A34794" w:rsidRPr="007A55D8" w:rsidRDefault="00A34794" w:rsidP="005A2B17">
            <w:pPr>
              <w:pStyle w:val="Indeks"/>
              <w:spacing w:after="0"/>
              <w:jc w:val="both"/>
              <w:rPr>
                <w:rFonts w:ascii="Arial" w:hAnsi="Arial" w:cs="Arial"/>
                <w:color w:val="auto"/>
              </w:rPr>
            </w:pPr>
            <w:r w:rsidRPr="007A55D8">
              <w:rPr>
                <w:rFonts w:ascii="Arial" w:hAnsi="Arial" w:cs="Arial"/>
                <w:color w:val="auto"/>
              </w:rPr>
              <w:t xml:space="preserve">Konstrukcja skrytek musi zapewniać </w:t>
            </w:r>
            <w:r w:rsidR="00C95462" w:rsidRPr="007A55D8">
              <w:rPr>
                <w:rFonts w:ascii="Arial" w:hAnsi="Arial" w:cs="Arial"/>
                <w:color w:val="auto"/>
              </w:rPr>
              <w:t xml:space="preserve">skuteczne </w:t>
            </w:r>
            <w:r w:rsidRPr="007A55D8">
              <w:rPr>
                <w:rFonts w:ascii="Arial" w:hAnsi="Arial" w:cs="Arial"/>
                <w:color w:val="auto"/>
              </w:rPr>
              <w:t>odprowadzenie wody z ich wnętrza.</w:t>
            </w:r>
          </w:p>
        </w:tc>
      </w:tr>
      <w:tr w:rsidR="00A34794" w14:paraId="572D09AD" w14:textId="77777777" w:rsidTr="007856C3">
        <w:tc>
          <w:tcPr>
            <w:tcW w:w="708" w:type="dxa"/>
            <w:shd w:val="clear" w:color="auto" w:fill="auto"/>
          </w:tcPr>
          <w:p w14:paraId="7887119A"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7C0EB76" w14:textId="738E997B" w:rsidR="00FE1612" w:rsidRPr="00FE1612" w:rsidRDefault="00FE1612" w:rsidP="00FE1612">
            <w:pPr>
              <w:pStyle w:val="Indeks"/>
              <w:spacing w:after="0"/>
              <w:jc w:val="both"/>
              <w:rPr>
                <w:rFonts w:ascii="Arial" w:hAnsi="Arial" w:cs="Arial"/>
                <w:color w:val="auto"/>
              </w:rPr>
            </w:pPr>
            <w:r w:rsidRPr="00FE1612">
              <w:rPr>
                <w:rFonts w:ascii="Arial" w:hAnsi="Arial" w:cs="Arial"/>
                <w:color w:val="auto"/>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w:t>
            </w:r>
            <w:r w:rsidR="00C95462">
              <w:rPr>
                <w:rFonts w:ascii="Arial" w:hAnsi="Arial" w:cs="Arial"/>
                <w:color w:val="auto"/>
              </w:rPr>
              <w:t>4,</w:t>
            </w:r>
            <w:r w:rsidRPr="00FE1612">
              <w:rPr>
                <w:rFonts w:ascii="Arial" w:hAnsi="Arial" w:cs="Arial"/>
                <w:color w:val="auto"/>
              </w:rPr>
              <w:t xml:space="preserve">5 m od podłoża, na którym stoi pojazd do opraw czołowych reflektorów ustawionych poziomo, z możliwością sterowania reflektorami w pionie i w poziomie. Stopień ochrony masztu i </w:t>
            </w:r>
            <w:r w:rsidRPr="00C95462">
              <w:rPr>
                <w:rFonts w:ascii="Arial" w:hAnsi="Arial" w:cs="Arial"/>
                <w:color w:val="auto"/>
              </w:rPr>
              <w:t xml:space="preserve">reflektorów min. IP 55. Umiejscowienie masztu nie powinno kolidować z działkiem wodno-pianowym, oraz drabiną. Sygnalizacja podniesienia masztu w kabinie kierowcy na panelu kontrolnym, sygnalizacja informująca o wysunięciu masztu, z alarmem świetlnym oraz </w:t>
            </w:r>
            <w:r w:rsidR="00C95462" w:rsidRPr="00C95462">
              <w:rPr>
                <w:rFonts w:ascii="Arial" w:hAnsi="Arial" w:cs="Arial"/>
                <w:color w:val="auto"/>
              </w:rPr>
              <w:t>dźwiękowym – z możliwością wyciszenia</w:t>
            </w:r>
            <w:r w:rsidRPr="00C95462">
              <w:rPr>
                <w:rFonts w:ascii="Arial" w:hAnsi="Arial" w:cs="Arial"/>
                <w:color w:val="auto"/>
              </w:rPr>
              <w:t>.</w:t>
            </w:r>
          </w:p>
          <w:p w14:paraId="4F15F591" w14:textId="77777777" w:rsidR="00FE1612" w:rsidRPr="00FE1612" w:rsidRDefault="00FE1612" w:rsidP="00FE1612">
            <w:pPr>
              <w:pStyle w:val="Indeks"/>
              <w:spacing w:after="0"/>
              <w:jc w:val="both"/>
              <w:rPr>
                <w:rFonts w:ascii="Arial" w:hAnsi="Arial" w:cs="Arial"/>
                <w:color w:val="auto"/>
              </w:rPr>
            </w:pPr>
            <w:r w:rsidRPr="00FE1612">
              <w:rPr>
                <w:rFonts w:ascii="Arial" w:hAnsi="Arial" w:cs="Arial"/>
                <w:color w:val="auto"/>
              </w:rPr>
              <w:t>Dodatkowo wymagane:</w:t>
            </w:r>
          </w:p>
          <w:p w14:paraId="1D8C5999" w14:textId="1B76A854" w:rsidR="00FE1612" w:rsidRDefault="00FE1612" w:rsidP="00FE1612">
            <w:pPr>
              <w:pStyle w:val="Indeks"/>
              <w:numPr>
                <w:ilvl w:val="0"/>
                <w:numId w:val="26"/>
              </w:numPr>
              <w:spacing w:after="0"/>
              <w:jc w:val="both"/>
              <w:rPr>
                <w:rFonts w:ascii="Arial" w:hAnsi="Arial" w:cs="Arial"/>
                <w:color w:val="auto"/>
              </w:rPr>
            </w:pPr>
            <w:r w:rsidRPr="00FE1612">
              <w:rPr>
                <w:rFonts w:ascii="Arial" w:hAnsi="Arial" w:cs="Arial"/>
                <w:color w:val="auto"/>
              </w:rPr>
              <w:t>obrót i pochył reflektorów, o kąt co najmniej od 0º ÷ 170º - w obie strony</w:t>
            </w:r>
            <w:r w:rsidR="00C87D24">
              <w:rPr>
                <w:rFonts w:ascii="Arial" w:hAnsi="Arial" w:cs="Arial"/>
                <w:color w:val="auto"/>
              </w:rPr>
              <w:t>,</w:t>
            </w:r>
          </w:p>
          <w:p w14:paraId="15836178" w14:textId="322469D2" w:rsidR="00FE1612" w:rsidRDefault="00FE1612" w:rsidP="00FE1612">
            <w:pPr>
              <w:pStyle w:val="Indeks"/>
              <w:numPr>
                <w:ilvl w:val="0"/>
                <w:numId w:val="26"/>
              </w:numPr>
              <w:spacing w:after="0"/>
              <w:jc w:val="both"/>
              <w:rPr>
                <w:rFonts w:ascii="Arial" w:hAnsi="Arial" w:cs="Arial"/>
                <w:color w:val="auto"/>
              </w:rPr>
            </w:pPr>
            <w:r w:rsidRPr="00FE1612">
              <w:rPr>
                <w:rFonts w:ascii="Arial" w:hAnsi="Arial" w:cs="Arial"/>
                <w:color w:val="auto"/>
              </w:rPr>
              <w:t>złożenie masztu następuje, bez konieczności ręcznego wspomagania</w:t>
            </w:r>
            <w:r w:rsidR="00C87D24">
              <w:rPr>
                <w:rFonts w:ascii="Arial" w:hAnsi="Arial" w:cs="Arial"/>
                <w:color w:val="auto"/>
              </w:rPr>
              <w:t>,</w:t>
            </w:r>
            <w:r w:rsidRPr="00FE1612">
              <w:rPr>
                <w:rFonts w:ascii="Arial" w:hAnsi="Arial" w:cs="Arial"/>
                <w:color w:val="auto"/>
              </w:rPr>
              <w:t xml:space="preserve"> </w:t>
            </w:r>
          </w:p>
          <w:p w14:paraId="3546C3F6" w14:textId="5C75DE81" w:rsidR="00FE1612" w:rsidRDefault="00FE1612" w:rsidP="00FE1612">
            <w:pPr>
              <w:pStyle w:val="Indeks"/>
              <w:numPr>
                <w:ilvl w:val="0"/>
                <w:numId w:val="26"/>
              </w:numPr>
              <w:spacing w:after="0"/>
              <w:jc w:val="both"/>
              <w:rPr>
                <w:rFonts w:ascii="Arial" w:hAnsi="Arial" w:cs="Arial"/>
                <w:color w:val="auto"/>
              </w:rPr>
            </w:pPr>
            <w:r w:rsidRPr="00FE1612">
              <w:rPr>
                <w:rFonts w:ascii="Arial" w:hAnsi="Arial" w:cs="Arial"/>
                <w:color w:val="auto"/>
              </w:rPr>
              <w:t>możliwość dowolnego zatrzymywania masztu podczas wysuwu i sterowania masztem na różnej wysokości wysuwu, w pozycji niepełnego wysunięcia podczas pracy</w:t>
            </w:r>
            <w:r w:rsidR="00C87D24">
              <w:rPr>
                <w:rFonts w:ascii="Arial" w:hAnsi="Arial" w:cs="Arial"/>
                <w:color w:val="auto"/>
              </w:rPr>
              <w:t>,</w:t>
            </w:r>
          </w:p>
          <w:p w14:paraId="25B228E6" w14:textId="30E5E137" w:rsidR="00FE1612" w:rsidRDefault="00FE1612" w:rsidP="00FE1612">
            <w:pPr>
              <w:pStyle w:val="Indeks"/>
              <w:numPr>
                <w:ilvl w:val="0"/>
                <w:numId w:val="26"/>
              </w:numPr>
              <w:spacing w:after="0"/>
              <w:jc w:val="both"/>
              <w:rPr>
                <w:rFonts w:ascii="Arial" w:hAnsi="Arial" w:cs="Arial"/>
                <w:color w:val="auto"/>
              </w:rPr>
            </w:pPr>
            <w:r>
              <w:rPr>
                <w:rFonts w:ascii="Arial" w:hAnsi="Arial" w:cs="Arial"/>
                <w:color w:val="auto"/>
              </w:rPr>
              <w:t>k</w:t>
            </w:r>
            <w:r w:rsidRPr="00FE1612">
              <w:rPr>
                <w:rFonts w:ascii="Arial" w:hAnsi="Arial" w:cs="Arial"/>
                <w:color w:val="auto"/>
              </w:rPr>
              <w:t>ażda lampa musi być doposażona w optykę dalekosiężną (zasięg min</w:t>
            </w:r>
            <w:r w:rsidR="002435B2">
              <w:rPr>
                <w:rFonts w:ascii="Arial" w:hAnsi="Arial" w:cs="Arial"/>
                <w:color w:val="auto"/>
              </w:rPr>
              <w:t>.</w:t>
            </w:r>
            <w:r w:rsidRPr="00FE1612">
              <w:rPr>
                <w:rFonts w:ascii="Arial" w:hAnsi="Arial" w:cs="Arial"/>
                <w:color w:val="auto"/>
              </w:rPr>
              <w:t xml:space="preserve"> 100m) oraz szerokokątną</w:t>
            </w:r>
            <w:r w:rsidR="00C87D24">
              <w:rPr>
                <w:rFonts w:ascii="Arial" w:hAnsi="Arial" w:cs="Arial"/>
                <w:color w:val="auto"/>
              </w:rPr>
              <w:t>,</w:t>
            </w:r>
          </w:p>
          <w:p w14:paraId="4B5E4C57" w14:textId="25BB4098" w:rsidR="00FE1612" w:rsidRPr="00C95462" w:rsidRDefault="00FE1612" w:rsidP="00FE1612">
            <w:pPr>
              <w:pStyle w:val="Indeks"/>
              <w:numPr>
                <w:ilvl w:val="0"/>
                <w:numId w:val="26"/>
              </w:numPr>
              <w:spacing w:after="0"/>
              <w:jc w:val="both"/>
              <w:rPr>
                <w:rFonts w:ascii="Arial" w:hAnsi="Arial" w:cs="Arial"/>
                <w:color w:val="auto"/>
              </w:rPr>
            </w:pPr>
            <w:r>
              <w:rPr>
                <w:rFonts w:ascii="Arial" w:hAnsi="Arial" w:cs="Arial"/>
                <w:color w:val="auto"/>
              </w:rPr>
              <w:t>l</w:t>
            </w:r>
            <w:r w:rsidRPr="00FE1612">
              <w:rPr>
                <w:rFonts w:ascii="Arial" w:hAnsi="Arial" w:cs="Arial"/>
                <w:color w:val="auto"/>
              </w:rPr>
              <w:t>ampy w maszcie dodatkowo muszą posiadać optykę tzw</w:t>
            </w:r>
            <w:r w:rsidR="002435B2">
              <w:rPr>
                <w:rFonts w:ascii="Arial" w:hAnsi="Arial" w:cs="Arial"/>
                <w:color w:val="auto"/>
              </w:rPr>
              <w:t xml:space="preserve">. </w:t>
            </w:r>
            <w:r w:rsidR="00A167DA">
              <w:rPr>
                <w:rFonts w:ascii="Arial" w:hAnsi="Arial" w:cs="Arial"/>
                <w:color w:val="auto"/>
              </w:rPr>
              <w:t>„</w:t>
            </w:r>
            <w:r w:rsidRPr="00FE1612">
              <w:rPr>
                <w:rFonts w:ascii="Arial" w:hAnsi="Arial" w:cs="Arial"/>
                <w:color w:val="auto"/>
              </w:rPr>
              <w:t>doświetlającą pod masztem” -</w:t>
            </w:r>
            <w:r w:rsidR="00A167DA">
              <w:rPr>
                <w:rFonts w:ascii="Arial" w:hAnsi="Arial" w:cs="Arial"/>
                <w:color w:val="auto"/>
              </w:rPr>
              <w:t xml:space="preserve"> </w:t>
            </w:r>
            <w:r w:rsidRPr="00FE1612">
              <w:rPr>
                <w:rFonts w:ascii="Arial" w:hAnsi="Arial" w:cs="Arial"/>
                <w:color w:val="auto"/>
              </w:rPr>
              <w:t xml:space="preserve">doświetlającą dach przy rozłożonym </w:t>
            </w:r>
            <w:r w:rsidRPr="00C95462">
              <w:rPr>
                <w:rFonts w:ascii="Arial" w:hAnsi="Arial" w:cs="Arial"/>
                <w:color w:val="auto"/>
              </w:rPr>
              <w:t>maszcie</w:t>
            </w:r>
            <w:r w:rsidR="00C87D24" w:rsidRPr="00C95462">
              <w:rPr>
                <w:rFonts w:ascii="Arial" w:hAnsi="Arial" w:cs="Arial"/>
                <w:color w:val="auto"/>
              </w:rPr>
              <w:t>,</w:t>
            </w:r>
            <w:r w:rsidRPr="00C95462">
              <w:rPr>
                <w:rFonts w:ascii="Arial" w:hAnsi="Arial" w:cs="Arial"/>
                <w:color w:val="auto"/>
              </w:rPr>
              <w:t xml:space="preserve"> </w:t>
            </w:r>
          </w:p>
          <w:p w14:paraId="3121D9CF" w14:textId="22C41907" w:rsidR="00FE1612" w:rsidRPr="00C95462" w:rsidRDefault="00FE1612" w:rsidP="00FE1612">
            <w:pPr>
              <w:pStyle w:val="Indeks"/>
              <w:numPr>
                <w:ilvl w:val="0"/>
                <w:numId w:val="26"/>
              </w:numPr>
              <w:spacing w:after="0"/>
              <w:jc w:val="both"/>
              <w:rPr>
                <w:rFonts w:ascii="Arial" w:hAnsi="Arial" w:cs="Arial"/>
                <w:color w:val="auto"/>
              </w:rPr>
            </w:pPr>
            <w:r w:rsidRPr="00C95462">
              <w:rPr>
                <w:rFonts w:ascii="Arial" w:hAnsi="Arial" w:cs="Arial"/>
                <w:color w:val="auto"/>
              </w:rPr>
              <w:t>wymagane przewodowe sterowanie masztem</w:t>
            </w:r>
            <w:r w:rsidR="00C87D24" w:rsidRPr="00C95462">
              <w:rPr>
                <w:rFonts w:ascii="Arial" w:hAnsi="Arial" w:cs="Arial"/>
                <w:color w:val="auto"/>
              </w:rPr>
              <w:t>,</w:t>
            </w:r>
          </w:p>
          <w:p w14:paraId="70BB2951" w14:textId="6B63B505" w:rsidR="00A34794" w:rsidRPr="00FE1612" w:rsidRDefault="00FE1612" w:rsidP="00FE1612">
            <w:pPr>
              <w:pStyle w:val="Indeks"/>
              <w:numPr>
                <w:ilvl w:val="0"/>
                <w:numId w:val="26"/>
              </w:numPr>
              <w:spacing w:after="0"/>
              <w:jc w:val="both"/>
              <w:rPr>
                <w:rFonts w:ascii="Arial" w:hAnsi="Arial" w:cs="Arial"/>
                <w:color w:val="auto"/>
              </w:rPr>
            </w:pPr>
            <w:r w:rsidRPr="00C95462">
              <w:rPr>
                <w:rFonts w:ascii="Arial" w:hAnsi="Arial" w:cs="Arial"/>
                <w:color w:val="auto"/>
              </w:rPr>
              <w:t>wymagane także bezprzewodowe sterowaniem masztem</w:t>
            </w:r>
            <w:r w:rsidR="00C87D24" w:rsidRPr="00C95462">
              <w:rPr>
                <w:rFonts w:ascii="Arial" w:hAnsi="Arial" w:cs="Arial"/>
                <w:color w:val="auto"/>
              </w:rPr>
              <w:t xml:space="preserve"> </w:t>
            </w:r>
            <w:r w:rsidRPr="00C95462">
              <w:rPr>
                <w:rFonts w:ascii="Arial" w:hAnsi="Arial" w:cs="Arial"/>
                <w:color w:val="auto"/>
              </w:rPr>
              <w:t>o zasięgu min.</w:t>
            </w:r>
            <w:r w:rsidR="002435B2" w:rsidRPr="00C95462">
              <w:rPr>
                <w:rFonts w:ascii="Arial" w:hAnsi="Arial" w:cs="Arial"/>
                <w:color w:val="auto"/>
              </w:rPr>
              <w:t xml:space="preserve"> </w:t>
            </w:r>
            <w:r w:rsidRPr="00C95462">
              <w:rPr>
                <w:rFonts w:ascii="Arial" w:hAnsi="Arial" w:cs="Arial"/>
                <w:color w:val="auto"/>
              </w:rPr>
              <w:t>50m w terenie otwartym.</w:t>
            </w:r>
          </w:p>
        </w:tc>
      </w:tr>
      <w:tr w:rsidR="00A34794" w14:paraId="7DF1FB78" w14:textId="77777777" w:rsidTr="007856C3">
        <w:tc>
          <w:tcPr>
            <w:tcW w:w="708" w:type="dxa"/>
            <w:shd w:val="clear" w:color="auto" w:fill="auto"/>
          </w:tcPr>
          <w:p w14:paraId="75D9186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7254199" w14:textId="5C5D2E73" w:rsidR="00FE1612" w:rsidRDefault="00FE1612" w:rsidP="00FE1612">
            <w:pPr>
              <w:pStyle w:val="Indeks"/>
              <w:spacing w:after="0"/>
              <w:jc w:val="both"/>
              <w:rPr>
                <w:rFonts w:ascii="Arial" w:hAnsi="Arial" w:cs="Arial"/>
                <w:color w:val="auto"/>
              </w:rPr>
            </w:pPr>
            <w:r w:rsidRPr="00FE1612">
              <w:rPr>
                <w:rFonts w:ascii="Arial" w:hAnsi="Arial" w:cs="Arial"/>
                <w:color w:val="auto"/>
              </w:rPr>
              <w:t xml:space="preserve">Samochód należy wyposażyć w: </w:t>
            </w:r>
          </w:p>
          <w:p w14:paraId="248ADAA0" w14:textId="0F1C141F" w:rsidR="00A34794" w:rsidRPr="00BA68E0" w:rsidRDefault="00FE1612" w:rsidP="00FE1612">
            <w:pPr>
              <w:pStyle w:val="Indeks"/>
              <w:numPr>
                <w:ilvl w:val="0"/>
                <w:numId w:val="27"/>
              </w:numPr>
              <w:spacing w:after="0"/>
              <w:jc w:val="both"/>
              <w:rPr>
                <w:rFonts w:ascii="Arial" w:hAnsi="Arial" w:cs="Arial"/>
                <w:color w:val="auto"/>
              </w:rPr>
            </w:pPr>
            <w:r w:rsidRPr="00FE1612">
              <w:rPr>
                <w:rFonts w:ascii="Arial" w:hAnsi="Arial" w:cs="Arial"/>
                <w:color w:val="auto"/>
              </w:rPr>
              <w:t>z przodu pojazdu montaż wyciągarki  elektrycznej o sile uciągu minimum – 8</w:t>
            </w:r>
            <w:r w:rsidR="005155B1">
              <w:rPr>
                <w:rFonts w:ascii="Arial" w:hAnsi="Arial" w:cs="Arial"/>
                <w:color w:val="auto"/>
              </w:rPr>
              <w:t>0</w:t>
            </w:r>
            <w:r w:rsidRPr="00FE1612">
              <w:rPr>
                <w:rFonts w:ascii="Arial" w:hAnsi="Arial" w:cs="Arial"/>
                <w:color w:val="auto"/>
              </w:rPr>
              <w:t xml:space="preserve"> </w:t>
            </w:r>
            <w:proofErr w:type="spellStart"/>
            <w:r w:rsidR="005155B1">
              <w:rPr>
                <w:rFonts w:ascii="Arial" w:hAnsi="Arial" w:cs="Arial"/>
                <w:color w:val="auto"/>
              </w:rPr>
              <w:t>kN</w:t>
            </w:r>
            <w:proofErr w:type="spellEnd"/>
            <w:r w:rsidRPr="00FE1612">
              <w:rPr>
                <w:rFonts w:ascii="Arial" w:hAnsi="Arial" w:cs="Arial"/>
                <w:color w:val="auto"/>
              </w:rPr>
              <w:t xml:space="preserve"> z liną o długości min. 2</w:t>
            </w:r>
            <w:r w:rsidR="00E40472">
              <w:rPr>
                <w:rFonts w:ascii="Arial" w:hAnsi="Arial" w:cs="Arial"/>
                <w:color w:val="auto"/>
              </w:rPr>
              <w:t>5</w:t>
            </w:r>
            <w:r w:rsidR="002435B2">
              <w:rPr>
                <w:rFonts w:ascii="Arial" w:hAnsi="Arial" w:cs="Arial"/>
                <w:color w:val="auto"/>
              </w:rPr>
              <w:t xml:space="preserve"> </w:t>
            </w:r>
            <w:r w:rsidRPr="00FE1612">
              <w:rPr>
                <w:rFonts w:ascii="Arial" w:hAnsi="Arial" w:cs="Arial"/>
                <w:color w:val="auto"/>
              </w:rPr>
              <w:t>m, z hakiem. Wyciągarka zamontowana w zewnętrznej obudowie kompozytowej.</w:t>
            </w:r>
            <w:r w:rsidR="000B7308">
              <w:rPr>
                <w:rFonts w:ascii="Arial" w:hAnsi="Arial" w:cs="Arial"/>
                <w:color w:val="auto"/>
              </w:rPr>
              <w:t xml:space="preserve"> </w:t>
            </w:r>
            <w:r w:rsidR="000B7308" w:rsidRPr="000B7308">
              <w:rPr>
                <w:rFonts w:ascii="Arial" w:hAnsi="Arial" w:cs="Arial"/>
                <w:color w:val="auto"/>
              </w:rPr>
              <w:t>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w:t>
            </w:r>
          </w:p>
        </w:tc>
      </w:tr>
      <w:tr w:rsidR="00A34794" w14:paraId="116F34C8" w14:textId="77777777" w:rsidTr="007856C3">
        <w:tc>
          <w:tcPr>
            <w:tcW w:w="708" w:type="dxa"/>
            <w:shd w:val="clear" w:color="auto" w:fill="auto"/>
          </w:tcPr>
          <w:p w14:paraId="47493882"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5F09AE43" w14:textId="6CECBE18" w:rsidR="00A34794" w:rsidRPr="00BA68E0" w:rsidRDefault="000B7308" w:rsidP="005A2B17">
            <w:pPr>
              <w:pStyle w:val="Indeks"/>
              <w:spacing w:after="0"/>
              <w:jc w:val="both"/>
              <w:rPr>
                <w:rFonts w:ascii="Arial" w:hAnsi="Arial" w:cs="Arial"/>
                <w:color w:val="auto"/>
              </w:rPr>
            </w:pPr>
            <w:r w:rsidRPr="000B7308">
              <w:rPr>
                <w:rFonts w:ascii="Arial" w:hAnsi="Arial" w:cs="Arial"/>
                <w:color w:val="auto"/>
              </w:rPr>
              <w:t>W jednej ze skrytek zamontowany kącik sanitarny zawierający zbiornik na wodę min. 10 l, dozowniki na mydło i środek dezynfekujący, zasobnik na ręczniki papierowe oraz wyprowadzone szybkozłącze z powietrzem i podpiętym pistoletem na przewodzie spiralnym.</w:t>
            </w:r>
          </w:p>
        </w:tc>
      </w:tr>
      <w:tr w:rsidR="00A34794" w14:paraId="4889E67B" w14:textId="77777777" w:rsidTr="007856C3">
        <w:tc>
          <w:tcPr>
            <w:tcW w:w="708" w:type="dxa"/>
            <w:shd w:val="clear" w:color="auto" w:fill="auto"/>
          </w:tcPr>
          <w:p w14:paraId="72489A78" w14:textId="77777777" w:rsidR="00A34794" w:rsidRPr="00AC554C" w:rsidRDefault="00A34794" w:rsidP="00A34794">
            <w:pPr>
              <w:pStyle w:val="Akapitzlist"/>
              <w:numPr>
                <w:ilvl w:val="0"/>
                <w:numId w:val="2"/>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079DA114" w14:textId="77777777" w:rsidR="00CE054D" w:rsidRPr="00C95462" w:rsidRDefault="00CE054D" w:rsidP="00CE054D">
            <w:pPr>
              <w:pStyle w:val="Indeks"/>
              <w:spacing w:after="0"/>
              <w:jc w:val="both"/>
              <w:rPr>
                <w:rFonts w:ascii="Arial" w:hAnsi="Arial" w:cs="Arial"/>
                <w:color w:val="auto"/>
              </w:rPr>
            </w:pPr>
            <w:r w:rsidRPr="00C95462">
              <w:rPr>
                <w:rFonts w:ascii="Arial" w:hAnsi="Arial" w:cs="Arial"/>
                <w:color w:val="auto"/>
              </w:rPr>
              <w:t xml:space="preserve">Wykonawca zapewni miejsce w pojeździe oraz wykona uchwyty do mocowania wyposażenia zgodnego ze standaryzacją wyposażenia samochodu ratowniczo - gaśniczego typoszeregu GBA 2/16 załącznik nr 1 i dysponowanego w pierwszej kolejności załącznik nr 5 do „Wytycznych standaryzacji pojazdów pożarniczych i innych środków transportu Państwowej Straży Pożarnej” z dnia 14.04.2011 r. i dostarczonego przez zamawiającego. </w:t>
            </w:r>
          </w:p>
          <w:p w14:paraId="665AE82D" w14:textId="70CFA725" w:rsidR="00CE054D" w:rsidRPr="00C95462" w:rsidRDefault="00CE054D" w:rsidP="000B7308">
            <w:pPr>
              <w:pStyle w:val="Indeks"/>
              <w:spacing w:after="0"/>
              <w:jc w:val="both"/>
              <w:rPr>
                <w:rFonts w:ascii="Arial" w:hAnsi="Arial" w:cs="Arial"/>
                <w:color w:val="auto"/>
              </w:rPr>
            </w:pPr>
            <w:r w:rsidRPr="00C95462">
              <w:rPr>
                <w:rFonts w:ascii="Arial" w:hAnsi="Arial" w:cs="Arial"/>
                <w:color w:val="auto"/>
              </w:rPr>
              <w:t>Szczegóły dotyczące rozmieszczenia oraz zamontowania sprzętu należy uzgodnić z użytkownikiem pojazdu na etapie realizacji zamówienia.</w:t>
            </w:r>
            <w:r w:rsidR="00E638F3">
              <w:rPr>
                <w:rFonts w:ascii="Arial" w:hAnsi="Arial" w:cs="Arial"/>
                <w:color w:val="auto"/>
              </w:rPr>
              <w:t xml:space="preserve"> </w:t>
            </w:r>
            <w:r w:rsidRPr="00C95462">
              <w:rPr>
                <w:rFonts w:ascii="Arial" w:hAnsi="Arial" w:cs="Arial"/>
                <w:color w:val="auto"/>
              </w:rPr>
              <w:t>Koszt montażu sprzętu dostarczonego przez użytkowników ponosi Wykonawca.</w:t>
            </w:r>
          </w:p>
        </w:tc>
      </w:tr>
      <w:tr w:rsidR="00245B14" w14:paraId="7D566F0B" w14:textId="77777777" w:rsidTr="007856C3">
        <w:tc>
          <w:tcPr>
            <w:tcW w:w="708" w:type="dxa"/>
            <w:shd w:val="clear" w:color="auto" w:fill="auto"/>
          </w:tcPr>
          <w:p w14:paraId="3478ABBF" w14:textId="77777777" w:rsidR="00245B14" w:rsidRPr="00AC554C" w:rsidRDefault="00245B14" w:rsidP="00A34794">
            <w:pPr>
              <w:pStyle w:val="Akapitzlist"/>
              <w:numPr>
                <w:ilvl w:val="0"/>
                <w:numId w:val="2"/>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14618C77" w14:textId="0C17061E" w:rsidR="00245B14" w:rsidRPr="00C95462" w:rsidRDefault="00245B14" w:rsidP="000B7308">
            <w:pPr>
              <w:pStyle w:val="Indeks"/>
              <w:spacing w:after="0"/>
              <w:jc w:val="both"/>
              <w:rPr>
                <w:rFonts w:ascii="Arial" w:hAnsi="Arial" w:cs="Arial"/>
                <w:color w:val="auto"/>
              </w:rPr>
            </w:pPr>
            <w:r w:rsidRPr="00C95462">
              <w:rPr>
                <w:rFonts w:ascii="Arial" w:hAnsi="Arial" w:cs="Arial"/>
                <w:color w:val="auto"/>
              </w:rPr>
              <w:t>Wykonawca zamontuje dostarczony przez zamawiającego</w:t>
            </w:r>
            <w:r w:rsidR="00C95462">
              <w:rPr>
                <w:rFonts w:ascii="Arial" w:hAnsi="Arial" w:cs="Arial"/>
                <w:color w:val="auto"/>
              </w:rPr>
              <w:t xml:space="preserve"> tablet pełniący funkcję</w:t>
            </w:r>
            <w:r w:rsidRPr="00C95462">
              <w:rPr>
                <w:rFonts w:ascii="Arial" w:hAnsi="Arial" w:cs="Arial"/>
                <w:color w:val="auto"/>
              </w:rPr>
              <w:t xml:space="preserve"> terminal</w:t>
            </w:r>
            <w:r w:rsidR="00C95462">
              <w:rPr>
                <w:rFonts w:ascii="Arial" w:hAnsi="Arial" w:cs="Arial"/>
                <w:color w:val="auto"/>
              </w:rPr>
              <w:t>a</w:t>
            </w:r>
            <w:r w:rsidRPr="00C95462">
              <w:rPr>
                <w:rFonts w:ascii="Arial" w:hAnsi="Arial" w:cs="Arial"/>
                <w:color w:val="auto"/>
              </w:rPr>
              <w:t xml:space="preserve"> statusów.</w:t>
            </w:r>
          </w:p>
        </w:tc>
      </w:tr>
      <w:tr w:rsidR="00BB5831" w14:paraId="66420514" w14:textId="77777777" w:rsidTr="0017254C">
        <w:tc>
          <w:tcPr>
            <w:tcW w:w="708" w:type="dxa"/>
            <w:shd w:val="clear" w:color="auto" w:fill="F2F2F2" w:themeFill="background1" w:themeFillShade="F2"/>
          </w:tcPr>
          <w:p w14:paraId="46F7C94C" w14:textId="4C8C0F04" w:rsidR="00BB5831" w:rsidRPr="00AC554C" w:rsidRDefault="00BB5831" w:rsidP="00A34794">
            <w:pPr>
              <w:spacing w:after="0"/>
              <w:rPr>
                <w:rFonts w:ascii="Arial" w:hAnsi="Arial" w:cs="Arial"/>
                <w:b/>
                <w:color w:val="auto"/>
              </w:rPr>
            </w:pPr>
            <w:r>
              <w:rPr>
                <w:rFonts w:ascii="Arial" w:hAnsi="Arial" w:cs="Arial"/>
                <w:b/>
                <w:color w:val="auto"/>
              </w:rPr>
              <w:t>4</w:t>
            </w:r>
          </w:p>
        </w:tc>
        <w:tc>
          <w:tcPr>
            <w:tcW w:w="13326" w:type="dxa"/>
            <w:shd w:val="clear" w:color="auto" w:fill="F2F2F2" w:themeFill="background1" w:themeFillShade="F2"/>
          </w:tcPr>
          <w:p w14:paraId="5F980699" w14:textId="1F547145" w:rsidR="00BB5831" w:rsidRPr="00BA68E0" w:rsidRDefault="00BB5831" w:rsidP="00A34794">
            <w:pPr>
              <w:pStyle w:val="Indeks"/>
              <w:spacing w:after="0"/>
              <w:rPr>
                <w:rFonts w:ascii="Arial" w:hAnsi="Arial" w:cs="Arial"/>
                <w:color w:val="auto"/>
              </w:rPr>
            </w:pPr>
            <w:r w:rsidRPr="00BA68E0">
              <w:rPr>
                <w:rStyle w:val="Domylnaczcionkaakapitu1"/>
                <w:rFonts w:ascii="Arial" w:hAnsi="Arial" w:cs="Arial"/>
                <w:b/>
                <w:color w:val="auto"/>
              </w:rPr>
              <w:t>Pozostałe warunki zamawiającego</w:t>
            </w:r>
          </w:p>
        </w:tc>
      </w:tr>
      <w:tr w:rsidR="00A34794" w14:paraId="4F8C196F" w14:textId="77777777" w:rsidTr="00BC2895">
        <w:tc>
          <w:tcPr>
            <w:tcW w:w="708" w:type="dxa"/>
          </w:tcPr>
          <w:p w14:paraId="0DC9C6E1" w14:textId="606A8075" w:rsidR="00A34794" w:rsidRPr="00BB5831" w:rsidRDefault="00BB5831" w:rsidP="00BB5831">
            <w:pPr>
              <w:spacing w:after="0"/>
              <w:rPr>
                <w:rFonts w:ascii="Arial" w:hAnsi="Arial" w:cs="Arial"/>
                <w:bCs/>
              </w:rPr>
            </w:pPr>
            <w:r w:rsidRPr="00BB5831">
              <w:rPr>
                <w:rFonts w:ascii="Arial" w:hAnsi="Arial" w:cs="Arial"/>
                <w:bCs/>
              </w:rPr>
              <w:t>4.1</w:t>
            </w:r>
          </w:p>
        </w:tc>
        <w:tc>
          <w:tcPr>
            <w:tcW w:w="13326" w:type="dxa"/>
          </w:tcPr>
          <w:p w14:paraId="12BBF3FE" w14:textId="7FFE46DD" w:rsidR="00180071" w:rsidRPr="00965933" w:rsidRDefault="00965933" w:rsidP="00965933">
            <w:pPr>
              <w:pStyle w:val="Indeks"/>
              <w:spacing w:after="0"/>
              <w:rPr>
                <w:rFonts w:ascii="Arial" w:hAnsi="Arial" w:cs="Arial"/>
                <w:color w:val="auto"/>
              </w:rPr>
            </w:pPr>
            <w:r w:rsidRPr="00965933">
              <w:rPr>
                <w:rFonts w:ascii="Arial" w:hAnsi="Arial" w:cs="Arial"/>
                <w:color w:val="auto"/>
              </w:rPr>
              <w:t xml:space="preserve">Zamawiający wymaga objęcia podwozia, zabudowy oraz całości dostarczonego przez Wykonawcę wyposażenia okresem gwarancji – min. 24 miesiące </w:t>
            </w:r>
            <w:r w:rsidRPr="00965933">
              <w:rPr>
                <w:rFonts w:ascii="Arial" w:hAnsi="Arial" w:cs="Arial"/>
                <w:b/>
                <w:bCs/>
                <w:color w:val="auto"/>
              </w:rPr>
              <w:t>(parametr oceniany).</w:t>
            </w:r>
          </w:p>
        </w:tc>
      </w:tr>
      <w:tr w:rsidR="00A34794" w14:paraId="4736685C" w14:textId="77777777" w:rsidTr="00BB2C80">
        <w:tc>
          <w:tcPr>
            <w:tcW w:w="708" w:type="dxa"/>
          </w:tcPr>
          <w:p w14:paraId="109818CB" w14:textId="365E32EF" w:rsidR="00A34794" w:rsidRPr="00BB5831" w:rsidRDefault="00BB5831" w:rsidP="00BB5831">
            <w:pPr>
              <w:spacing w:after="0"/>
              <w:jc w:val="both"/>
              <w:rPr>
                <w:rFonts w:ascii="Arial" w:hAnsi="Arial" w:cs="Arial"/>
                <w:bCs/>
              </w:rPr>
            </w:pPr>
            <w:r>
              <w:rPr>
                <w:rFonts w:ascii="Arial" w:hAnsi="Arial" w:cs="Arial"/>
                <w:bCs/>
              </w:rPr>
              <w:t>4.2</w:t>
            </w:r>
          </w:p>
        </w:tc>
        <w:tc>
          <w:tcPr>
            <w:tcW w:w="13326" w:type="dxa"/>
          </w:tcPr>
          <w:p w14:paraId="31453607" w14:textId="05AB2356" w:rsidR="00A34794" w:rsidRPr="00965933" w:rsidRDefault="008120EB" w:rsidP="00A34794">
            <w:pPr>
              <w:pStyle w:val="Indeks"/>
              <w:spacing w:after="0"/>
              <w:rPr>
                <w:rFonts w:ascii="Arial" w:hAnsi="Arial" w:cs="Arial"/>
                <w:color w:val="auto"/>
              </w:rPr>
            </w:pPr>
            <w:r w:rsidRPr="00965933">
              <w:rPr>
                <w:rStyle w:val="Domylnaczcionkaakapitu1"/>
                <w:rFonts w:ascii="Arial" w:hAnsi="Arial" w:cs="Arial"/>
                <w:color w:val="auto"/>
              </w:rPr>
              <w:t>P</w:t>
            </w:r>
            <w:r w:rsidR="00A34794" w:rsidRPr="00965933">
              <w:rPr>
                <w:rStyle w:val="Domylnaczcionkaakapitu1"/>
                <w:rFonts w:ascii="Arial" w:hAnsi="Arial" w:cs="Arial"/>
                <w:color w:val="auto"/>
              </w:rPr>
              <w:t>ojazd</w:t>
            </w:r>
            <w:r w:rsidRPr="00965933">
              <w:rPr>
                <w:rStyle w:val="Domylnaczcionkaakapitu1"/>
                <w:rFonts w:ascii="Arial" w:hAnsi="Arial" w:cs="Arial"/>
                <w:color w:val="auto"/>
              </w:rPr>
              <w:t xml:space="preserve"> w dniu odbioru wydany zostanie </w:t>
            </w:r>
            <w:r w:rsidR="00A34794" w:rsidRPr="00965933">
              <w:rPr>
                <w:rStyle w:val="Domylnaczcionkaakapitu1"/>
                <w:rFonts w:ascii="Arial" w:hAnsi="Arial" w:cs="Arial"/>
                <w:color w:val="auto"/>
              </w:rPr>
              <w:t>z pełnymi zbiornikami paliwa i płynów eksploatacyjnych oraz środków gaśniczych</w:t>
            </w:r>
            <w:r w:rsidR="00ED0798" w:rsidRPr="00965933">
              <w:rPr>
                <w:rStyle w:val="Domylnaczcionkaakapitu1"/>
                <w:rFonts w:ascii="Arial" w:hAnsi="Arial" w:cs="Arial"/>
                <w:color w:val="auto"/>
              </w:rPr>
              <w:t>.</w:t>
            </w:r>
          </w:p>
        </w:tc>
      </w:tr>
      <w:tr w:rsidR="00A34794" w14:paraId="0363DD9E" w14:textId="77777777" w:rsidTr="001C379C">
        <w:tc>
          <w:tcPr>
            <w:tcW w:w="708" w:type="dxa"/>
          </w:tcPr>
          <w:p w14:paraId="0D4E65A5" w14:textId="46DBC746" w:rsidR="00A34794" w:rsidRPr="00BB5831" w:rsidRDefault="00BB5831" w:rsidP="00BB5831">
            <w:pPr>
              <w:spacing w:after="0"/>
              <w:jc w:val="both"/>
              <w:rPr>
                <w:rFonts w:ascii="Arial" w:hAnsi="Arial" w:cs="Arial"/>
                <w:bCs/>
              </w:rPr>
            </w:pPr>
            <w:r w:rsidRPr="00BB5831">
              <w:rPr>
                <w:rFonts w:ascii="Arial" w:hAnsi="Arial" w:cs="Arial"/>
                <w:bCs/>
              </w:rPr>
              <w:t>4.3</w:t>
            </w:r>
          </w:p>
        </w:tc>
        <w:tc>
          <w:tcPr>
            <w:tcW w:w="13326" w:type="dxa"/>
          </w:tcPr>
          <w:p w14:paraId="22372C6C" w14:textId="77777777" w:rsidR="00A34794" w:rsidRPr="00965933" w:rsidRDefault="00A34794" w:rsidP="00A34794">
            <w:pPr>
              <w:pStyle w:val="Default"/>
              <w:jc w:val="both"/>
              <w:rPr>
                <w:rFonts w:ascii="Arial" w:hAnsi="Arial" w:cs="Arial"/>
                <w:color w:val="auto"/>
                <w:sz w:val="22"/>
                <w:szCs w:val="22"/>
              </w:rPr>
            </w:pPr>
            <w:r w:rsidRPr="00965933">
              <w:rPr>
                <w:rFonts w:ascii="Arial" w:hAnsi="Arial" w:cs="Arial"/>
                <w:color w:val="auto"/>
                <w:sz w:val="22"/>
                <w:szCs w:val="22"/>
              </w:rPr>
              <w:t xml:space="preserve">Wykonawca obowiązany jest do dostarczenia wraz z pojazdem: </w:t>
            </w:r>
          </w:p>
          <w:p w14:paraId="39B0012E" w14:textId="77777777" w:rsidR="00A34794" w:rsidRPr="00965933" w:rsidRDefault="00A34794" w:rsidP="00A34794">
            <w:pPr>
              <w:pStyle w:val="Default"/>
              <w:numPr>
                <w:ilvl w:val="0"/>
                <w:numId w:val="7"/>
              </w:numPr>
              <w:jc w:val="both"/>
              <w:rPr>
                <w:rFonts w:ascii="Arial" w:hAnsi="Arial" w:cs="Arial"/>
                <w:color w:val="auto"/>
                <w:sz w:val="22"/>
                <w:szCs w:val="22"/>
              </w:rPr>
            </w:pPr>
            <w:r w:rsidRPr="00965933">
              <w:rPr>
                <w:rFonts w:ascii="Arial" w:hAnsi="Arial" w:cs="Arial"/>
                <w:color w:val="auto"/>
                <w:sz w:val="22"/>
                <w:szCs w:val="22"/>
              </w:rPr>
              <w:t xml:space="preserve">instrukcji obsługi w języku polskim do podwozia samochodu, zabudowy pożarniczej i zainstalowanych urządzeń i wyposażenia, </w:t>
            </w:r>
          </w:p>
          <w:p w14:paraId="302A024D" w14:textId="26CA2951" w:rsidR="00A34794" w:rsidRPr="00965933" w:rsidRDefault="00A34794" w:rsidP="00A34794">
            <w:pPr>
              <w:pStyle w:val="Default"/>
              <w:numPr>
                <w:ilvl w:val="0"/>
                <w:numId w:val="7"/>
              </w:numPr>
              <w:jc w:val="both"/>
              <w:rPr>
                <w:rFonts w:ascii="Arial" w:hAnsi="Arial" w:cs="Arial"/>
                <w:color w:val="auto"/>
                <w:sz w:val="22"/>
                <w:szCs w:val="22"/>
              </w:rPr>
            </w:pPr>
            <w:r w:rsidRPr="00965933">
              <w:rPr>
                <w:rFonts w:ascii="Arial" w:hAnsi="Arial" w:cs="Arial"/>
                <w:color w:val="auto"/>
                <w:sz w:val="22"/>
                <w:szCs w:val="22"/>
              </w:rPr>
              <w:t xml:space="preserve">aktualnego świadectwa dopuszczenia do użytkowania w ochronie przeciwpożarowej dla pojazdu oraz wyposażenia dla którego świadectwo jest wymagane, </w:t>
            </w:r>
          </w:p>
          <w:p w14:paraId="3E5CA648" w14:textId="130FD62B" w:rsidR="000B7308" w:rsidRPr="00965933" w:rsidRDefault="00A34794" w:rsidP="002435B2">
            <w:pPr>
              <w:pStyle w:val="Default"/>
              <w:numPr>
                <w:ilvl w:val="0"/>
                <w:numId w:val="7"/>
              </w:numPr>
              <w:jc w:val="both"/>
              <w:rPr>
                <w:rFonts w:ascii="Arial" w:hAnsi="Arial" w:cs="Arial"/>
                <w:color w:val="auto"/>
                <w:sz w:val="22"/>
                <w:szCs w:val="22"/>
              </w:rPr>
            </w:pPr>
            <w:r w:rsidRPr="00965933">
              <w:rPr>
                <w:rFonts w:ascii="Arial" w:hAnsi="Arial" w:cs="Arial"/>
                <w:color w:val="auto"/>
                <w:sz w:val="22"/>
                <w:szCs w:val="22"/>
              </w:rPr>
              <w:t>dokumentacji niezbędnej do zarejestrowania pojazdu jako „samochód specjalny”, wynikającej z ustawy „Prawo o ruchu drogowym”.</w:t>
            </w:r>
          </w:p>
        </w:tc>
      </w:tr>
    </w:tbl>
    <w:p w14:paraId="5CA3B022" w14:textId="77777777" w:rsidR="00FC170F" w:rsidRDefault="00FC170F" w:rsidP="000812F9">
      <w:pPr>
        <w:spacing w:after="0"/>
        <w:rPr>
          <w:rFonts w:ascii="Arial" w:hAnsi="Arial" w:cs="Arial"/>
          <w:b/>
          <w:bCs/>
          <w:sz w:val="28"/>
          <w:szCs w:val="28"/>
        </w:rPr>
      </w:pPr>
    </w:p>
    <w:sectPr w:rsidR="00FC170F">
      <w:headerReference w:type="default" r:id="rId8"/>
      <w:footerReference w:type="default" r:id="rId9"/>
      <w:pgSz w:w="16838" w:h="11906" w:orient="landscape"/>
      <w:pgMar w:top="993" w:right="1418" w:bottom="1418" w:left="1418" w:header="0" w:footer="709" w:gutter="0"/>
      <w:cols w:space="708"/>
      <w:formProt w:val="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5F81" w14:textId="77777777" w:rsidR="00477D28" w:rsidRDefault="00477D28">
      <w:pPr>
        <w:spacing w:after="0" w:line="240" w:lineRule="auto"/>
      </w:pPr>
      <w:r>
        <w:separator/>
      </w:r>
    </w:p>
  </w:endnote>
  <w:endnote w:type="continuationSeparator" w:id="0">
    <w:p w14:paraId="3C6AE20A" w14:textId="77777777" w:rsidR="00477D28" w:rsidRDefault="0047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823438"/>
      <w:docPartObj>
        <w:docPartGallery w:val="Page Numbers (Bottom of Page)"/>
        <w:docPartUnique/>
      </w:docPartObj>
    </w:sdtPr>
    <w:sdtEndPr/>
    <w:sdtContent>
      <w:p w14:paraId="1381D04E" w14:textId="77777777" w:rsidR="00FC170F" w:rsidRDefault="009A569E">
        <w:pPr>
          <w:pStyle w:val="Stopka"/>
          <w:jc w:val="right"/>
        </w:pPr>
        <w:r>
          <w:fldChar w:fldCharType="begin"/>
        </w:r>
        <w:r>
          <w:instrText>PAGE</w:instrText>
        </w:r>
        <w:r>
          <w:fldChar w:fldCharType="separate"/>
        </w:r>
        <w:r w:rsidR="00A25220">
          <w:rPr>
            <w:noProof/>
          </w:rPr>
          <w:t>11</w:t>
        </w:r>
        <w:r>
          <w:fldChar w:fldCharType="end"/>
        </w:r>
      </w:p>
    </w:sdtContent>
  </w:sdt>
  <w:p w14:paraId="7620EA5E" w14:textId="77777777" w:rsidR="00FC170F" w:rsidRDefault="00FC17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638F" w14:textId="77777777" w:rsidR="00477D28" w:rsidRDefault="00477D28">
      <w:pPr>
        <w:spacing w:after="0" w:line="240" w:lineRule="auto"/>
      </w:pPr>
      <w:r>
        <w:separator/>
      </w:r>
    </w:p>
  </w:footnote>
  <w:footnote w:type="continuationSeparator" w:id="0">
    <w:p w14:paraId="15408C81" w14:textId="77777777" w:rsidR="00477D28" w:rsidRDefault="0047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6A56" w14:textId="77777777" w:rsidR="00FC170F" w:rsidRDefault="00FC170F">
    <w:pPr>
      <w:pStyle w:val="Nagwek"/>
    </w:pPr>
  </w:p>
  <w:p w14:paraId="73B3162B" w14:textId="77777777" w:rsidR="00FC170F" w:rsidRDefault="00FC170F">
    <w:pPr>
      <w:pStyle w:val="Nagwek"/>
      <w:jc w:val="right"/>
      <w:rPr>
        <w:b/>
      </w:rPr>
    </w:pPr>
  </w:p>
  <w:p w14:paraId="386660EA" w14:textId="4717BBD1" w:rsidR="00FC170F" w:rsidRPr="00965933" w:rsidRDefault="009A569E">
    <w:pPr>
      <w:pStyle w:val="Nagwek"/>
      <w:jc w:val="right"/>
      <w:rPr>
        <w:color w:val="auto"/>
      </w:rPr>
    </w:pPr>
    <w:bookmarkStart w:id="3" w:name="_Hlk69292312"/>
    <w:bookmarkStart w:id="4" w:name="_Hlk69292313"/>
    <w:r w:rsidRPr="00965933">
      <w:rPr>
        <w:rFonts w:ascii="Arial" w:hAnsi="Arial" w:cs="Arial"/>
        <w:iCs/>
        <w:color w:val="auto"/>
      </w:rPr>
      <w:t>Załącznik nr 1</w:t>
    </w:r>
    <w:r w:rsidR="00E34154">
      <w:rPr>
        <w:rFonts w:ascii="Arial" w:hAnsi="Arial" w:cs="Arial"/>
        <w:iCs/>
        <w:color w:val="auto"/>
      </w:rPr>
      <w:t>B</w:t>
    </w:r>
    <w:r w:rsidRPr="00965933">
      <w:rPr>
        <w:rFonts w:ascii="Arial" w:hAnsi="Arial" w:cs="Arial"/>
        <w:iCs/>
        <w:color w:val="auto"/>
      </w:rPr>
      <w:t xml:space="preserve"> do SWZ / nr 1 do umowy</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31"/>
    <w:multiLevelType w:val="hybridMultilevel"/>
    <w:tmpl w:val="336E6D18"/>
    <w:lvl w:ilvl="0" w:tplc="9B5A7C80">
      <w:start w:val="1"/>
      <w:numFmt w:val="ordinal"/>
      <w:lvlText w:val="1.%1"/>
      <w:lvlJc w:val="center"/>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15:restartNumberingAfterBreak="0">
    <w:nsid w:val="02B21AE3"/>
    <w:multiLevelType w:val="multilevel"/>
    <w:tmpl w:val="3DC05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3671F0"/>
    <w:multiLevelType w:val="hybridMultilevel"/>
    <w:tmpl w:val="B0065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D4509E"/>
    <w:multiLevelType w:val="multilevel"/>
    <w:tmpl w:val="E1F877BC"/>
    <w:lvl w:ilvl="0">
      <w:start w:val="1"/>
      <w:numFmt w:val="decimal"/>
      <w:lvlText w:val="1.%1"/>
      <w:lvlJc w:val="center"/>
      <w:pPr>
        <w:tabs>
          <w:tab w:val="num" w:pos="0"/>
        </w:tabs>
        <w:ind w:left="502" w:hanging="360"/>
      </w:pPr>
      <w:rPr>
        <w:rFonts w:ascii="Arial" w:hAnsi="Arial" w:cs="Arial"/>
        <w:b w:val="0"/>
        <w:i w:val="0"/>
        <w:spacing w:val="0"/>
        <w:sz w:val="24"/>
        <w:szCs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 w15:restartNumberingAfterBreak="0">
    <w:nsid w:val="0BBD11D7"/>
    <w:multiLevelType w:val="hybridMultilevel"/>
    <w:tmpl w:val="432C4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9536F"/>
    <w:multiLevelType w:val="hybridMultilevel"/>
    <w:tmpl w:val="0F742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F27B7"/>
    <w:multiLevelType w:val="multilevel"/>
    <w:tmpl w:val="A73AE55A"/>
    <w:lvl w:ilvl="0">
      <w:start w:val="1"/>
      <w:numFmt w:val="decimal"/>
      <w:lvlText w:val="4.%1"/>
      <w:lvlJc w:val="center"/>
      <w:pPr>
        <w:tabs>
          <w:tab w:val="num" w:pos="0"/>
        </w:tabs>
        <w:ind w:left="502" w:hanging="360"/>
      </w:pPr>
      <w:rPr>
        <w:rFonts w:ascii="Arial" w:hAnsi="Arial" w:cs="Arial"/>
        <w:b w:val="0"/>
        <w:i w:val="0"/>
        <w:color w:val="auto"/>
        <w:spacing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9B02425"/>
    <w:multiLevelType w:val="multilevel"/>
    <w:tmpl w:val="56EE42E8"/>
    <w:lvl w:ilvl="0">
      <w:start w:val="1"/>
      <w:numFmt w:val="decimal"/>
      <w:lvlText w:val="5.%1"/>
      <w:lvlJc w:val="center"/>
      <w:pPr>
        <w:tabs>
          <w:tab w:val="num" w:pos="0"/>
        </w:tabs>
        <w:ind w:left="502" w:hanging="360"/>
      </w:pPr>
      <w:rPr>
        <w:rFonts w:ascii="Arial" w:hAnsi="Arial" w:cs="Arial" w:hint="default"/>
        <w:b w:val="0"/>
        <w:i w:val="0"/>
        <w:spacing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21771A27"/>
    <w:multiLevelType w:val="hybridMultilevel"/>
    <w:tmpl w:val="04405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02B85"/>
    <w:multiLevelType w:val="hybridMultilevel"/>
    <w:tmpl w:val="A2528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FE64E2"/>
    <w:multiLevelType w:val="hybridMultilevel"/>
    <w:tmpl w:val="E2FEF0FC"/>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A90FD3"/>
    <w:multiLevelType w:val="hybridMultilevel"/>
    <w:tmpl w:val="8D5EE834"/>
    <w:lvl w:ilvl="0" w:tplc="9B5A7C80">
      <w:start w:val="1"/>
      <w:numFmt w:val="ordinal"/>
      <w:lvlText w:val="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15D8D"/>
    <w:multiLevelType w:val="hybridMultilevel"/>
    <w:tmpl w:val="532C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49317A"/>
    <w:multiLevelType w:val="hybridMultilevel"/>
    <w:tmpl w:val="C2F00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95449D"/>
    <w:multiLevelType w:val="multilevel"/>
    <w:tmpl w:val="F3B05FA2"/>
    <w:lvl w:ilvl="0">
      <w:start w:val="1"/>
      <w:numFmt w:val="decimal"/>
      <w:lvlText w:val="3.%1"/>
      <w:lvlJc w:val="center"/>
      <w:pPr>
        <w:tabs>
          <w:tab w:val="num" w:pos="0"/>
        </w:tabs>
        <w:ind w:left="644" w:hanging="360"/>
      </w:pPr>
      <w:rPr>
        <w:rFonts w:ascii="Arial" w:hAnsi="Arial" w:cs="Arial"/>
        <w:b w:val="0"/>
        <w:i w:val="0"/>
        <w:spacing w:val="0"/>
        <w:sz w:val="24"/>
        <w:szCs w:val="24"/>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43C47F70"/>
    <w:multiLevelType w:val="hybridMultilevel"/>
    <w:tmpl w:val="8CCCD874"/>
    <w:lvl w:ilvl="0" w:tplc="FBACA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CB20D6"/>
    <w:multiLevelType w:val="hybridMultilevel"/>
    <w:tmpl w:val="F98AD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7835F1"/>
    <w:multiLevelType w:val="multilevel"/>
    <w:tmpl w:val="2C647F6E"/>
    <w:lvl w:ilvl="0">
      <w:start w:val="1"/>
      <w:numFmt w:val="decimal"/>
      <w:lvlText w:val="2.%1"/>
      <w:lvlJc w:val="left"/>
      <w:pPr>
        <w:tabs>
          <w:tab w:val="num" w:pos="0"/>
        </w:tabs>
        <w:ind w:left="360" w:hanging="360"/>
      </w:pPr>
      <w:rPr>
        <w:b w:val="0"/>
        <w:i w:val="0"/>
        <w:spacing w:val="0"/>
        <w:sz w:val="24"/>
        <w:szCs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8" w15:restartNumberingAfterBreak="0">
    <w:nsid w:val="5DDC0912"/>
    <w:multiLevelType w:val="hybridMultilevel"/>
    <w:tmpl w:val="4A28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EA2351"/>
    <w:multiLevelType w:val="hybridMultilevel"/>
    <w:tmpl w:val="30302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C53C14"/>
    <w:multiLevelType w:val="hybridMultilevel"/>
    <w:tmpl w:val="1D280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1116B"/>
    <w:multiLevelType w:val="multilevel"/>
    <w:tmpl w:val="F3B05FA2"/>
    <w:lvl w:ilvl="0">
      <w:start w:val="1"/>
      <w:numFmt w:val="decimal"/>
      <w:lvlText w:val="3.%1"/>
      <w:lvlJc w:val="center"/>
      <w:pPr>
        <w:tabs>
          <w:tab w:val="num" w:pos="0"/>
        </w:tabs>
        <w:ind w:left="644" w:hanging="360"/>
      </w:pPr>
      <w:rPr>
        <w:rFonts w:ascii="Arial" w:hAnsi="Arial" w:cs="Arial"/>
        <w:b w:val="0"/>
        <w:i w:val="0"/>
        <w:spacing w:val="0"/>
        <w:sz w:val="24"/>
        <w:szCs w:val="24"/>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2" w15:restartNumberingAfterBreak="0">
    <w:nsid w:val="661320F7"/>
    <w:multiLevelType w:val="hybridMultilevel"/>
    <w:tmpl w:val="B610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BB1295"/>
    <w:multiLevelType w:val="hybridMultilevel"/>
    <w:tmpl w:val="4940A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993F4E"/>
    <w:multiLevelType w:val="hybridMultilevel"/>
    <w:tmpl w:val="B2A02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E1226A"/>
    <w:multiLevelType w:val="hybridMultilevel"/>
    <w:tmpl w:val="0C2C6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0331C"/>
    <w:multiLevelType w:val="hybridMultilevel"/>
    <w:tmpl w:val="EFD8E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6"/>
  </w:num>
  <w:num w:numId="4">
    <w:abstractNumId w:val="7"/>
  </w:num>
  <w:num w:numId="5">
    <w:abstractNumId w:val="17"/>
  </w:num>
  <w:num w:numId="6">
    <w:abstractNumId w:val="1"/>
  </w:num>
  <w:num w:numId="7">
    <w:abstractNumId w:val="8"/>
  </w:num>
  <w:num w:numId="8">
    <w:abstractNumId w:val="25"/>
  </w:num>
  <w:num w:numId="9">
    <w:abstractNumId w:val="20"/>
  </w:num>
  <w:num w:numId="10">
    <w:abstractNumId w:val="4"/>
  </w:num>
  <w:num w:numId="11">
    <w:abstractNumId w:val="10"/>
  </w:num>
  <w:num w:numId="12">
    <w:abstractNumId w:val="24"/>
  </w:num>
  <w:num w:numId="13">
    <w:abstractNumId w:val="0"/>
  </w:num>
  <w:num w:numId="14">
    <w:abstractNumId w:val="11"/>
  </w:num>
  <w:num w:numId="15">
    <w:abstractNumId w:val="14"/>
  </w:num>
  <w:num w:numId="16">
    <w:abstractNumId w:val="15"/>
  </w:num>
  <w:num w:numId="17">
    <w:abstractNumId w:val="19"/>
  </w:num>
  <w:num w:numId="18">
    <w:abstractNumId w:val="26"/>
  </w:num>
  <w:num w:numId="19">
    <w:abstractNumId w:val="18"/>
  </w:num>
  <w:num w:numId="20">
    <w:abstractNumId w:val="13"/>
  </w:num>
  <w:num w:numId="21">
    <w:abstractNumId w:val="2"/>
  </w:num>
  <w:num w:numId="22">
    <w:abstractNumId w:val="22"/>
  </w:num>
  <w:num w:numId="23">
    <w:abstractNumId w:val="16"/>
  </w:num>
  <w:num w:numId="24">
    <w:abstractNumId w:val="9"/>
  </w:num>
  <w:num w:numId="25">
    <w:abstractNumId w:val="5"/>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0F"/>
    <w:rsid w:val="0002374F"/>
    <w:rsid w:val="00037CA4"/>
    <w:rsid w:val="00055BAB"/>
    <w:rsid w:val="000812F9"/>
    <w:rsid w:val="00092BA3"/>
    <w:rsid w:val="0009591D"/>
    <w:rsid w:val="000B5794"/>
    <w:rsid w:val="000B7308"/>
    <w:rsid w:val="000D692D"/>
    <w:rsid w:val="000E0601"/>
    <w:rsid w:val="000E7399"/>
    <w:rsid w:val="00113401"/>
    <w:rsid w:val="00115037"/>
    <w:rsid w:val="0013787A"/>
    <w:rsid w:val="0014356A"/>
    <w:rsid w:val="00180071"/>
    <w:rsid w:val="00192DD9"/>
    <w:rsid w:val="001966A4"/>
    <w:rsid w:val="001F24FB"/>
    <w:rsid w:val="002000A4"/>
    <w:rsid w:val="00203F6A"/>
    <w:rsid w:val="002110C6"/>
    <w:rsid w:val="00222F66"/>
    <w:rsid w:val="00225856"/>
    <w:rsid w:val="00227DA1"/>
    <w:rsid w:val="00231A06"/>
    <w:rsid w:val="002435B2"/>
    <w:rsid w:val="00245B14"/>
    <w:rsid w:val="002652FA"/>
    <w:rsid w:val="00267094"/>
    <w:rsid w:val="002923EA"/>
    <w:rsid w:val="0030735C"/>
    <w:rsid w:val="00311338"/>
    <w:rsid w:val="00313A56"/>
    <w:rsid w:val="00326BE7"/>
    <w:rsid w:val="003339A9"/>
    <w:rsid w:val="00343439"/>
    <w:rsid w:val="00362562"/>
    <w:rsid w:val="00365A3A"/>
    <w:rsid w:val="0037160A"/>
    <w:rsid w:val="00381492"/>
    <w:rsid w:val="00385C46"/>
    <w:rsid w:val="00387071"/>
    <w:rsid w:val="003A11F3"/>
    <w:rsid w:val="003A1F84"/>
    <w:rsid w:val="003E15AB"/>
    <w:rsid w:val="00445F2E"/>
    <w:rsid w:val="004627C1"/>
    <w:rsid w:val="0047768D"/>
    <w:rsid w:val="00477D28"/>
    <w:rsid w:val="004A7207"/>
    <w:rsid w:val="005155B1"/>
    <w:rsid w:val="005416D7"/>
    <w:rsid w:val="0055364F"/>
    <w:rsid w:val="005634C4"/>
    <w:rsid w:val="0057147A"/>
    <w:rsid w:val="005818F2"/>
    <w:rsid w:val="005952B4"/>
    <w:rsid w:val="005A195F"/>
    <w:rsid w:val="005A2B17"/>
    <w:rsid w:val="005B1319"/>
    <w:rsid w:val="005D4EC0"/>
    <w:rsid w:val="005E5AD8"/>
    <w:rsid w:val="005F3679"/>
    <w:rsid w:val="005F42EB"/>
    <w:rsid w:val="005F7719"/>
    <w:rsid w:val="00603128"/>
    <w:rsid w:val="00644675"/>
    <w:rsid w:val="00647C92"/>
    <w:rsid w:val="00650B77"/>
    <w:rsid w:val="006A11DE"/>
    <w:rsid w:val="006C67E5"/>
    <w:rsid w:val="0070623C"/>
    <w:rsid w:val="00746D11"/>
    <w:rsid w:val="0075754C"/>
    <w:rsid w:val="0076366F"/>
    <w:rsid w:val="00767B42"/>
    <w:rsid w:val="007761A3"/>
    <w:rsid w:val="00781147"/>
    <w:rsid w:val="007856C3"/>
    <w:rsid w:val="0078735C"/>
    <w:rsid w:val="007A55D8"/>
    <w:rsid w:val="007B2118"/>
    <w:rsid w:val="007C2268"/>
    <w:rsid w:val="007C5797"/>
    <w:rsid w:val="0080332B"/>
    <w:rsid w:val="008066E8"/>
    <w:rsid w:val="008120EB"/>
    <w:rsid w:val="00816D3F"/>
    <w:rsid w:val="00864CEB"/>
    <w:rsid w:val="00866E73"/>
    <w:rsid w:val="008A0D24"/>
    <w:rsid w:val="008A3C4B"/>
    <w:rsid w:val="008E72FA"/>
    <w:rsid w:val="00907BE5"/>
    <w:rsid w:val="009224A8"/>
    <w:rsid w:val="009306B5"/>
    <w:rsid w:val="009540C1"/>
    <w:rsid w:val="00965933"/>
    <w:rsid w:val="00982328"/>
    <w:rsid w:val="00994810"/>
    <w:rsid w:val="00996848"/>
    <w:rsid w:val="00996867"/>
    <w:rsid w:val="009A569E"/>
    <w:rsid w:val="009B0902"/>
    <w:rsid w:val="009C1019"/>
    <w:rsid w:val="009D2868"/>
    <w:rsid w:val="00A127F1"/>
    <w:rsid w:val="00A13F91"/>
    <w:rsid w:val="00A167DA"/>
    <w:rsid w:val="00A2479C"/>
    <w:rsid w:val="00A25220"/>
    <w:rsid w:val="00A3056C"/>
    <w:rsid w:val="00A332E9"/>
    <w:rsid w:val="00A34794"/>
    <w:rsid w:val="00A61C10"/>
    <w:rsid w:val="00A74B10"/>
    <w:rsid w:val="00AA26B8"/>
    <w:rsid w:val="00AC22BC"/>
    <w:rsid w:val="00AC554C"/>
    <w:rsid w:val="00AF33BE"/>
    <w:rsid w:val="00B42C68"/>
    <w:rsid w:val="00B62E79"/>
    <w:rsid w:val="00B72BB1"/>
    <w:rsid w:val="00B74BC3"/>
    <w:rsid w:val="00B82650"/>
    <w:rsid w:val="00B86A59"/>
    <w:rsid w:val="00B906BA"/>
    <w:rsid w:val="00BA68E0"/>
    <w:rsid w:val="00BA7BE5"/>
    <w:rsid w:val="00BB3001"/>
    <w:rsid w:val="00BB5831"/>
    <w:rsid w:val="00BC0625"/>
    <w:rsid w:val="00BD68E3"/>
    <w:rsid w:val="00C11BE4"/>
    <w:rsid w:val="00C2570C"/>
    <w:rsid w:val="00C4168B"/>
    <w:rsid w:val="00C539A9"/>
    <w:rsid w:val="00C63CA9"/>
    <w:rsid w:val="00C87D24"/>
    <w:rsid w:val="00C95462"/>
    <w:rsid w:val="00CA6B1A"/>
    <w:rsid w:val="00CE054D"/>
    <w:rsid w:val="00CE1E51"/>
    <w:rsid w:val="00D04BCA"/>
    <w:rsid w:val="00D1752A"/>
    <w:rsid w:val="00D41786"/>
    <w:rsid w:val="00D4446A"/>
    <w:rsid w:val="00D740D0"/>
    <w:rsid w:val="00D81653"/>
    <w:rsid w:val="00DA37DF"/>
    <w:rsid w:val="00E104BC"/>
    <w:rsid w:val="00E34154"/>
    <w:rsid w:val="00E40472"/>
    <w:rsid w:val="00E51125"/>
    <w:rsid w:val="00E520A8"/>
    <w:rsid w:val="00E638F3"/>
    <w:rsid w:val="00E90ED5"/>
    <w:rsid w:val="00E91255"/>
    <w:rsid w:val="00EB3FC0"/>
    <w:rsid w:val="00ED0798"/>
    <w:rsid w:val="00ED73DF"/>
    <w:rsid w:val="00EE40DA"/>
    <w:rsid w:val="00EE75E9"/>
    <w:rsid w:val="00EF04F8"/>
    <w:rsid w:val="00F07F66"/>
    <w:rsid w:val="00F70728"/>
    <w:rsid w:val="00F7127C"/>
    <w:rsid w:val="00F72908"/>
    <w:rsid w:val="00F75960"/>
    <w:rsid w:val="00F97C45"/>
    <w:rsid w:val="00FA2ED0"/>
    <w:rsid w:val="00FA31B7"/>
    <w:rsid w:val="00FA3717"/>
    <w:rsid w:val="00FC170F"/>
    <w:rsid w:val="00FD4A2E"/>
    <w:rsid w:val="00FE1612"/>
    <w:rsid w:val="00FE5177"/>
    <w:rsid w:val="00FF0D31"/>
    <w:rsid w:val="00FF218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0B04"/>
  <w15:docId w15:val="{5CF29C41-9057-4A5E-BD6C-3350AF3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1E3"/>
    <w:pPr>
      <w:spacing w:after="160" w:line="259" w:lineRule="auto"/>
    </w:pPr>
    <w:rPr>
      <w:rFonts w:ascii="Calibri" w:eastAsia="Calibri" w:hAnsi="Calibri"/>
      <w:color w:val="00000A"/>
      <w:sz w:val="22"/>
    </w:rPr>
  </w:style>
  <w:style w:type="paragraph" w:styleId="Nagwek1">
    <w:name w:val="heading 1"/>
    <w:basedOn w:val="Normalny"/>
    <w:link w:val="Nagwek1Znak"/>
    <w:uiPriority w:val="9"/>
    <w:qFormat/>
    <w:rsid w:val="00227F44"/>
    <w:pPr>
      <w:spacing w:beforeAutospacing="1" w:afterAutospacing="1" w:line="240" w:lineRule="auto"/>
      <w:outlineLvl w:val="0"/>
    </w:pPr>
    <w:rPr>
      <w:rFonts w:ascii="Times New Roman" w:eastAsia="Times New Roman" w:hAnsi="Times New Roman" w:cs="Times New Roman"/>
      <w:b/>
      <w:bCs/>
      <w:color w:val="auto"/>
      <w:kern w:val="2"/>
      <w:sz w:val="48"/>
      <w:szCs w:val="48"/>
      <w:lang w:eastAsia="pl-PL"/>
    </w:rPr>
  </w:style>
  <w:style w:type="paragraph" w:styleId="Nagwek3">
    <w:name w:val="heading 3"/>
    <w:basedOn w:val="Normalny"/>
    <w:next w:val="Normalny"/>
    <w:link w:val="Nagwek3Znak"/>
    <w:uiPriority w:val="9"/>
    <w:semiHidden/>
    <w:unhideWhenUsed/>
    <w:qFormat/>
    <w:rsid w:val="00AF33B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31411E"/>
  </w:style>
  <w:style w:type="character" w:customStyle="1" w:styleId="Wyrnienie">
    <w:name w:val="Wyróżnienie"/>
    <w:qFormat/>
    <w:rsid w:val="0031411E"/>
    <w:rPr>
      <w:i/>
      <w:iCs/>
    </w:rPr>
  </w:style>
  <w:style w:type="character" w:customStyle="1" w:styleId="NagwekZnak">
    <w:name w:val="Nagłówek Znak"/>
    <w:basedOn w:val="Domylnaczcionkaakapitu"/>
    <w:link w:val="Nagwek"/>
    <w:uiPriority w:val="99"/>
    <w:qFormat/>
    <w:rsid w:val="0031411E"/>
    <w:rPr>
      <w:rFonts w:ascii="Times New Roman" w:eastAsia="Times New Roman" w:hAnsi="Times New Roman" w:cs="Times New Roman"/>
      <w:color w:val="00000A"/>
      <w:sz w:val="20"/>
      <w:szCs w:val="20"/>
      <w:lang w:eastAsia="ar-SA"/>
    </w:rPr>
  </w:style>
  <w:style w:type="character" w:customStyle="1" w:styleId="StopkaZnak">
    <w:name w:val="Stopka Znak"/>
    <w:basedOn w:val="Domylnaczcionkaakapitu"/>
    <w:link w:val="Stopka"/>
    <w:uiPriority w:val="99"/>
    <w:qFormat/>
    <w:rsid w:val="0031411E"/>
    <w:rPr>
      <w:rFonts w:ascii="Times New Roman" w:eastAsia="Times New Roman" w:hAnsi="Times New Roman" w:cs="Times New Roman"/>
      <w:color w:val="00000A"/>
      <w:sz w:val="20"/>
      <w:szCs w:val="20"/>
      <w:lang w:eastAsia="ar-SA"/>
    </w:rPr>
  </w:style>
  <w:style w:type="character" w:customStyle="1" w:styleId="markedcontent">
    <w:name w:val="markedcontent"/>
    <w:basedOn w:val="Domylnaczcionkaakapitu"/>
    <w:qFormat/>
    <w:rsid w:val="00701F9E"/>
  </w:style>
  <w:style w:type="character" w:styleId="Pogrubienie">
    <w:name w:val="Strong"/>
    <w:basedOn w:val="Domylnaczcionkaakapitu"/>
    <w:uiPriority w:val="22"/>
    <w:qFormat/>
    <w:rsid w:val="00700F64"/>
    <w:rPr>
      <w:b/>
      <w:bCs/>
    </w:rPr>
  </w:style>
  <w:style w:type="character" w:customStyle="1" w:styleId="TekstdymkaZnak">
    <w:name w:val="Tekst dymka Znak"/>
    <w:basedOn w:val="Domylnaczcionkaakapitu"/>
    <w:link w:val="Tekstdymka"/>
    <w:uiPriority w:val="99"/>
    <w:semiHidden/>
    <w:qFormat/>
    <w:rsid w:val="001944DA"/>
    <w:rPr>
      <w:rFonts w:ascii="Segoe UI" w:hAnsi="Segoe UI" w:cs="Segoe UI"/>
      <w:color w:val="00000A"/>
      <w:sz w:val="18"/>
      <w:szCs w:val="18"/>
    </w:rPr>
  </w:style>
  <w:style w:type="character" w:customStyle="1" w:styleId="WW8Num1z8">
    <w:name w:val="WW8Num1z8"/>
    <w:qFormat/>
    <w:rsid w:val="00F44022"/>
  </w:style>
  <w:style w:type="character" w:customStyle="1" w:styleId="Nagwek1Znak">
    <w:name w:val="Nagłówek 1 Znak"/>
    <w:basedOn w:val="Domylnaczcionkaakapitu"/>
    <w:link w:val="Nagwek1"/>
    <w:uiPriority w:val="9"/>
    <w:qFormat/>
    <w:rsid w:val="00227F44"/>
    <w:rPr>
      <w:rFonts w:ascii="Times New Roman" w:eastAsia="Times New Roman" w:hAnsi="Times New Roman" w:cs="Times New Roman"/>
      <w:b/>
      <w:bCs/>
      <w:kern w:val="2"/>
      <w:sz w:val="48"/>
      <w:szCs w:val="48"/>
      <w:lang w:eastAsia="pl-PL"/>
    </w:rPr>
  </w:style>
  <w:style w:type="character" w:customStyle="1" w:styleId="TekstprzypisukocowegoZnak">
    <w:name w:val="Tekst przypisu końcowego Znak"/>
    <w:basedOn w:val="Domylnaczcionkaakapitu"/>
    <w:link w:val="Tekstprzypisukocowego"/>
    <w:qFormat/>
    <w:rsid w:val="006825CA"/>
    <w:rPr>
      <w:rFonts w:ascii="Times New Roman" w:eastAsia="Times New Roman" w:hAnsi="Times New Roman" w:cs="Times New Roman"/>
      <w:kern w:val="2"/>
      <w:szCs w:val="20"/>
      <w:lang w:eastAsia="pl-PL" w:bidi="hi-IN"/>
    </w:rPr>
  </w:style>
  <w:style w:type="paragraph" w:styleId="Nagwek">
    <w:name w:val="header"/>
    <w:basedOn w:val="Normalny"/>
    <w:next w:val="Tekstpodstawowy"/>
    <w:link w:val="NagwekZnak"/>
    <w:uiPriority w:val="99"/>
    <w:unhideWhenUsed/>
    <w:rsid w:val="0031411E"/>
    <w:pPr>
      <w:widowControl w:val="0"/>
      <w:tabs>
        <w:tab w:val="center" w:pos="4536"/>
        <w:tab w:val="right" w:pos="9072"/>
      </w:tabs>
      <w:spacing w:after="0" w:line="240" w:lineRule="auto"/>
      <w:textAlignment w:val="baseline"/>
    </w:pPr>
    <w:rPr>
      <w:rFonts w:ascii="Times New Roman" w:eastAsia="Times New Roman" w:hAnsi="Times New Roman" w:cs="Times New Roman"/>
      <w:sz w:val="20"/>
      <w:szCs w:val="20"/>
      <w:lang w:eastAsia="ar-SA"/>
    </w:rPr>
  </w:style>
  <w:style w:type="paragraph" w:styleId="Tekstpodstawowy">
    <w:name w:val="Body Text"/>
    <w:basedOn w:val="Normalny"/>
    <w:rsid w:val="007431E3"/>
    <w:pPr>
      <w:spacing w:after="140" w:line="288" w:lineRule="auto"/>
    </w:pPr>
  </w:style>
  <w:style w:type="paragraph" w:styleId="Lista">
    <w:name w:val="List"/>
    <w:basedOn w:val="Tekstpodstawowy"/>
    <w:rsid w:val="007431E3"/>
    <w:rPr>
      <w:rFonts w:cs="Lucida Sans"/>
    </w:rPr>
  </w:style>
  <w:style w:type="paragraph" w:styleId="Legenda">
    <w:name w:val="caption"/>
    <w:basedOn w:val="Normalny"/>
    <w:qFormat/>
    <w:rsid w:val="007431E3"/>
    <w:pPr>
      <w:suppressLineNumbers/>
      <w:spacing w:before="120" w:after="120"/>
    </w:pPr>
    <w:rPr>
      <w:rFonts w:cs="Lucida Sans"/>
      <w:i/>
      <w:iCs/>
      <w:sz w:val="24"/>
      <w:szCs w:val="24"/>
    </w:rPr>
  </w:style>
  <w:style w:type="paragraph" w:customStyle="1" w:styleId="Indeks">
    <w:name w:val="Indeks"/>
    <w:basedOn w:val="Normalny"/>
    <w:qFormat/>
    <w:rsid w:val="007431E3"/>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1411E"/>
    <w:pPr>
      <w:widowControl w:val="0"/>
      <w:tabs>
        <w:tab w:val="center" w:pos="4536"/>
        <w:tab w:val="right" w:pos="9072"/>
      </w:tabs>
      <w:spacing w:after="0" w:line="240" w:lineRule="auto"/>
      <w:textAlignment w:val="baseline"/>
    </w:pPr>
    <w:rPr>
      <w:rFonts w:ascii="Times New Roman" w:eastAsia="Times New Roman" w:hAnsi="Times New Roman" w:cs="Times New Roman"/>
      <w:sz w:val="20"/>
      <w:szCs w:val="20"/>
      <w:lang w:eastAsia="ar-SA"/>
    </w:rPr>
  </w:style>
  <w:style w:type="paragraph" w:styleId="Akapitzlist">
    <w:name w:val="List Paragraph"/>
    <w:basedOn w:val="Normalny"/>
    <w:qFormat/>
    <w:rsid w:val="005612BB"/>
    <w:pPr>
      <w:widowControl w:val="0"/>
      <w:spacing w:line="252" w:lineRule="auto"/>
      <w:ind w:left="720"/>
      <w:contextualSpacing/>
    </w:pPr>
    <w:rPr>
      <w:rFonts w:eastAsia="Arial Unicode MS" w:cs="Mangal"/>
      <w:color w:val="auto"/>
      <w:kern w:val="2"/>
      <w:sz w:val="24"/>
      <w:szCs w:val="21"/>
      <w:lang w:eastAsia="hi-IN" w:bidi="hi-IN"/>
    </w:rPr>
  </w:style>
  <w:style w:type="paragraph" w:styleId="Tekstdymka">
    <w:name w:val="Balloon Text"/>
    <w:basedOn w:val="Normalny"/>
    <w:link w:val="TekstdymkaZnak"/>
    <w:uiPriority w:val="99"/>
    <w:semiHidden/>
    <w:unhideWhenUsed/>
    <w:qFormat/>
    <w:rsid w:val="001944DA"/>
    <w:pPr>
      <w:spacing w:after="0" w:line="240" w:lineRule="auto"/>
    </w:pPr>
    <w:rPr>
      <w:rFonts w:ascii="Segoe UI" w:hAnsi="Segoe UI" w:cs="Segoe UI"/>
      <w:sz w:val="18"/>
      <w:szCs w:val="18"/>
    </w:rPr>
  </w:style>
  <w:style w:type="paragraph" w:styleId="NormalnyWeb">
    <w:name w:val="Normal (Web)"/>
    <w:basedOn w:val="Normalny"/>
    <w:uiPriority w:val="99"/>
    <w:semiHidden/>
    <w:unhideWhenUsed/>
    <w:qFormat/>
    <w:rsid w:val="00C171ED"/>
    <w:pPr>
      <w:spacing w:beforeAutospacing="1" w:afterAutospacing="1" w:line="240" w:lineRule="auto"/>
    </w:pPr>
    <w:rPr>
      <w:rFonts w:ascii="Times New Roman" w:eastAsia="Times New Roman" w:hAnsi="Times New Roman" w:cs="Times New Roman"/>
      <w:color w:val="auto"/>
      <w:sz w:val="24"/>
      <w:szCs w:val="24"/>
      <w:lang w:eastAsia="pl-PL"/>
    </w:rPr>
  </w:style>
  <w:style w:type="paragraph" w:styleId="Tekstprzypisukocowego">
    <w:name w:val="endnote text"/>
    <w:basedOn w:val="Normalny"/>
    <w:link w:val="TekstprzypisukocowegoZnak"/>
    <w:rsid w:val="006825CA"/>
    <w:pPr>
      <w:widowControl w:val="0"/>
      <w:spacing w:after="0" w:line="240" w:lineRule="auto"/>
    </w:pPr>
    <w:rPr>
      <w:rFonts w:ascii="Times New Roman" w:eastAsia="Times New Roman" w:hAnsi="Times New Roman" w:cs="Times New Roman"/>
      <w:color w:val="auto"/>
      <w:kern w:val="2"/>
      <w:sz w:val="20"/>
      <w:szCs w:val="20"/>
      <w:lang w:eastAsia="pl-PL" w:bidi="hi-IN"/>
    </w:rPr>
  </w:style>
  <w:style w:type="table" w:styleId="Tabela-Siatka">
    <w:name w:val="Table Grid"/>
    <w:basedOn w:val="Standardowy"/>
    <w:uiPriority w:val="39"/>
    <w:rsid w:val="0031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E79"/>
    <w:pPr>
      <w:suppressAutoHyphens w:val="0"/>
      <w:autoSpaceDE w:val="0"/>
      <w:autoSpaceDN w:val="0"/>
      <w:adjustRightInd w:val="0"/>
    </w:pPr>
    <w:rPr>
      <w:rFonts w:ascii="Times New Roman" w:hAnsi="Times New Roman" w:cs="Times New Roman"/>
      <w:color w:val="000000"/>
      <w:sz w:val="24"/>
      <w:szCs w:val="24"/>
    </w:rPr>
  </w:style>
  <w:style w:type="character" w:customStyle="1" w:styleId="WW8Num7z0">
    <w:name w:val="WW8Num7z0"/>
    <w:rsid w:val="00365A3A"/>
    <w:rPr>
      <w:rFonts w:cs="Times New Roman"/>
      <w:sz w:val="20"/>
      <w:szCs w:val="20"/>
      <w:lang w:val="x-none"/>
    </w:rPr>
  </w:style>
  <w:style w:type="character" w:customStyle="1" w:styleId="Nagwek3Znak">
    <w:name w:val="Nagłówek 3 Znak"/>
    <w:basedOn w:val="Domylnaczcionkaakapitu"/>
    <w:link w:val="Nagwek3"/>
    <w:uiPriority w:val="9"/>
    <w:semiHidden/>
    <w:rsid w:val="00AF33BE"/>
    <w:rPr>
      <w:rFonts w:asciiTheme="majorHAnsi" w:eastAsiaTheme="majorEastAsia" w:hAnsiTheme="majorHAnsi" w:cstheme="majorBidi"/>
      <w:b/>
      <w:bCs/>
      <w:color w:val="4472C4" w:themeColor="accent1"/>
      <w:sz w:val="22"/>
    </w:rPr>
  </w:style>
  <w:style w:type="character" w:styleId="Odwoaniedokomentarza">
    <w:name w:val="annotation reference"/>
    <w:basedOn w:val="Domylnaczcionkaakapitu"/>
    <w:uiPriority w:val="99"/>
    <w:semiHidden/>
    <w:unhideWhenUsed/>
    <w:rsid w:val="00AF33BE"/>
    <w:rPr>
      <w:sz w:val="16"/>
      <w:szCs w:val="16"/>
    </w:rPr>
  </w:style>
  <w:style w:type="paragraph" w:styleId="Tekstkomentarza">
    <w:name w:val="annotation text"/>
    <w:basedOn w:val="Normalny"/>
    <w:link w:val="TekstkomentarzaZnak"/>
    <w:uiPriority w:val="99"/>
    <w:semiHidden/>
    <w:unhideWhenUsed/>
    <w:rsid w:val="00AF33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3BE"/>
    <w:rPr>
      <w:rFonts w:ascii="Calibri" w:eastAsia="Calibri" w:hAnsi="Calibri"/>
      <w:color w:val="00000A"/>
      <w:szCs w:val="20"/>
    </w:rPr>
  </w:style>
  <w:style w:type="paragraph" w:styleId="Tematkomentarza">
    <w:name w:val="annotation subject"/>
    <w:basedOn w:val="Tekstkomentarza"/>
    <w:next w:val="Tekstkomentarza"/>
    <w:link w:val="TematkomentarzaZnak"/>
    <w:uiPriority w:val="99"/>
    <w:semiHidden/>
    <w:unhideWhenUsed/>
    <w:rsid w:val="00AF33BE"/>
    <w:rPr>
      <w:b/>
      <w:bCs/>
    </w:rPr>
  </w:style>
  <w:style w:type="character" w:customStyle="1" w:styleId="TematkomentarzaZnak">
    <w:name w:val="Temat komentarza Znak"/>
    <w:basedOn w:val="TekstkomentarzaZnak"/>
    <w:link w:val="Tematkomentarza"/>
    <w:uiPriority w:val="99"/>
    <w:semiHidden/>
    <w:rsid w:val="00AF33BE"/>
    <w:rPr>
      <w:rFonts w:ascii="Calibri" w:eastAsia="Calibri" w:hAnsi="Calibri"/>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8857">
      <w:bodyDiv w:val="1"/>
      <w:marLeft w:val="0"/>
      <w:marRight w:val="0"/>
      <w:marTop w:val="0"/>
      <w:marBottom w:val="0"/>
      <w:divBdr>
        <w:top w:val="none" w:sz="0" w:space="0" w:color="auto"/>
        <w:left w:val="none" w:sz="0" w:space="0" w:color="auto"/>
        <w:bottom w:val="none" w:sz="0" w:space="0" w:color="auto"/>
        <w:right w:val="none" w:sz="0" w:space="0" w:color="auto"/>
      </w:divBdr>
    </w:div>
    <w:div w:id="1632903063">
      <w:bodyDiv w:val="1"/>
      <w:marLeft w:val="0"/>
      <w:marRight w:val="0"/>
      <w:marTop w:val="0"/>
      <w:marBottom w:val="0"/>
      <w:divBdr>
        <w:top w:val="none" w:sz="0" w:space="0" w:color="auto"/>
        <w:left w:val="none" w:sz="0" w:space="0" w:color="auto"/>
        <w:bottom w:val="none" w:sz="0" w:space="0" w:color="auto"/>
        <w:right w:val="none" w:sz="0" w:space="0" w:color="auto"/>
      </w:divBdr>
    </w:div>
    <w:div w:id="165406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A6DC-49D2-4898-869E-B57F105B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5431</Words>
  <Characters>32587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R.Sałek (KW Opole)</cp:lastModifiedBy>
  <cp:revision>5</cp:revision>
  <cp:lastPrinted>2021-08-20T10:02:00Z</cp:lastPrinted>
  <dcterms:created xsi:type="dcterms:W3CDTF">2022-02-25T09:16:00Z</dcterms:created>
  <dcterms:modified xsi:type="dcterms:W3CDTF">2022-02-25T10:26:00Z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