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AAA" w:rsidRPr="00044AAA" w:rsidRDefault="00044AAA" w:rsidP="00044AAA">
      <w:pPr>
        <w:pStyle w:val="Nagwek1"/>
        <w:spacing w:before="0" w:line="240" w:lineRule="auto"/>
        <w:jc w:val="right"/>
        <w:rPr>
          <w:rFonts w:ascii="Calibri" w:hAnsi="Calibri"/>
          <w:bCs w:val="0"/>
          <w:i/>
          <w:color w:val="auto"/>
          <w:szCs w:val="20"/>
          <w:u w:val="single"/>
          <w:lang w:eastAsia="pl-PL"/>
        </w:rPr>
      </w:pPr>
      <w:r w:rsidRPr="007945BA">
        <w:rPr>
          <w:rFonts w:ascii="Calibri" w:hAnsi="Calibri"/>
          <w:bCs w:val="0"/>
          <w:i/>
          <w:color w:val="auto"/>
          <w:sz w:val="24"/>
          <w:szCs w:val="22"/>
          <w:lang w:eastAsia="pl-PL"/>
        </w:rPr>
        <w:t xml:space="preserve">   </w:t>
      </w:r>
      <w:r w:rsidRPr="007945BA">
        <w:rPr>
          <w:rFonts w:ascii="Calibri" w:hAnsi="Calibri"/>
          <w:bCs w:val="0"/>
          <w:i/>
          <w:color w:val="auto"/>
          <w:sz w:val="24"/>
          <w:szCs w:val="22"/>
          <w:u w:val="single"/>
          <w:lang w:eastAsia="pl-PL"/>
        </w:rPr>
        <w:t xml:space="preserve"> </w:t>
      </w:r>
      <w:r w:rsidR="00BB1849">
        <w:rPr>
          <w:rFonts w:ascii="Calibri" w:hAnsi="Calibri"/>
          <w:bCs w:val="0"/>
          <w:i/>
          <w:color w:val="auto"/>
          <w:szCs w:val="20"/>
          <w:u w:val="single"/>
          <w:lang w:eastAsia="pl-PL"/>
        </w:rPr>
        <w:t>załącznik nr 5 do SWZ nr P6/2023</w:t>
      </w:r>
    </w:p>
    <w:p w:rsidR="00044AAA" w:rsidRPr="00044AAA" w:rsidRDefault="00044AAA" w:rsidP="00044AAA">
      <w:pPr>
        <w:pStyle w:val="Nagwek1"/>
        <w:spacing w:before="0" w:line="240" w:lineRule="auto"/>
        <w:jc w:val="right"/>
        <w:rPr>
          <w:rFonts w:asciiTheme="minorHAnsi" w:hAnsiTheme="minorHAnsi" w:cs="Arial"/>
          <w:szCs w:val="20"/>
        </w:rPr>
      </w:pPr>
      <w:r w:rsidRPr="00044AAA">
        <w:rPr>
          <w:rFonts w:ascii="Calibri" w:hAnsi="Calibri"/>
          <w:bCs w:val="0"/>
          <w:color w:val="auto"/>
          <w:szCs w:val="20"/>
          <w:lang w:eastAsia="pl-PL"/>
        </w:rPr>
        <w:t>wzór</w:t>
      </w:r>
    </w:p>
    <w:p w:rsidR="00044AAA" w:rsidRPr="007945BA" w:rsidRDefault="00044AAA" w:rsidP="00044AAA">
      <w:pPr>
        <w:spacing w:before="0" w:line="240" w:lineRule="auto"/>
        <w:contextualSpacing/>
        <w:jc w:val="center"/>
        <w:rPr>
          <w:rFonts w:asciiTheme="minorHAnsi" w:hAnsiTheme="minorHAnsi" w:cs="Segoe UI"/>
          <w:b/>
          <w:spacing w:val="30"/>
          <w:sz w:val="22"/>
          <w:szCs w:val="20"/>
        </w:rPr>
      </w:pPr>
    </w:p>
    <w:p w:rsidR="00044AAA" w:rsidRPr="007945BA" w:rsidRDefault="00044AAA" w:rsidP="00044AAA">
      <w:pPr>
        <w:spacing w:before="0" w:line="240" w:lineRule="auto"/>
        <w:contextualSpacing/>
        <w:jc w:val="center"/>
        <w:rPr>
          <w:rFonts w:asciiTheme="minorHAnsi" w:hAnsiTheme="minorHAnsi" w:cs="Segoe UI"/>
          <w:b/>
          <w:spacing w:val="30"/>
          <w:sz w:val="22"/>
          <w:szCs w:val="20"/>
        </w:rPr>
      </w:pPr>
    </w:p>
    <w:p w:rsidR="00044AAA" w:rsidRPr="00044AAA" w:rsidRDefault="00044AAA" w:rsidP="00044AAA">
      <w:pPr>
        <w:spacing w:before="0" w:line="240" w:lineRule="auto"/>
        <w:contextualSpacing/>
        <w:jc w:val="center"/>
        <w:rPr>
          <w:rFonts w:ascii="Calibri" w:hAnsi="Calibri" w:cs="Segoe UI"/>
          <w:b/>
          <w:spacing w:val="30"/>
          <w:sz w:val="22"/>
          <w:szCs w:val="20"/>
        </w:rPr>
      </w:pPr>
      <w:r w:rsidRPr="00044AAA">
        <w:rPr>
          <w:rFonts w:ascii="Calibri" w:hAnsi="Calibri" w:cs="Segoe UI"/>
          <w:b/>
          <w:spacing w:val="30"/>
          <w:sz w:val="22"/>
          <w:szCs w:val="20"/>
        </w:rPr>
        <w:t xml:space="preserve">UMOWA </w:t>
      </w:r>
    </w:p>
    <w:p w:rsidR="00044AAA" w:rsidRPr="00F24A65" w:rsidRDefault="00044AAA" w:rsidP="00044AAA">
      <w:pPr>
        <w:spacing w:before="0" w:line="240" w:lineRule="auto"/>
        <w:contextualSpacing/>
        <w:rPr>
          <w:rFonts w:ascii="Calibri" w:hAnsi="Calibri" w:cs="Segoe UI"/>
          <w:sz w:val="20"/>
          <w:szCs w:val="20"/>
        </w:rPr>
      </w:pPr>
      <w:r w:rsidRPr="00F24A65">
        <w:rPr>
          <w:rFonts w:ascii="Calibri" w:hAnsi="Calibri" w:cs="Segoe UI"/>
          <w:sz w:val="20"/>
          <w:szCs w:val="20"/>
        </w:rPr>
        <w:t>Zawar</w:t>
      </w:r>
      <w:r w:rsidR="00BB1849" w:rsidRPr="00F24A65">
        <w:rPr>
          <w:rFonts w:ascii="Calibri" w:hAnsi="Calibri" w:cs="Segoe UI"/>
          <w:sz w:val="20"/>
          <w:szCs w:val="20"/>
        </w:rPr>
        <w:t>ta w dniu ……………............ 2023</w:t>
      </w:r>
      <w:r w:rsidRPr="00F24A65">
        <w:rPr>
          <w:rFonts w:ascii="Calibri" w:hAnsi="Calibri" w:cs="Segoe UI"/>
          <w:sz w:val="20"/>
          <w:szCs w:val="20"/>
        </w:rPr>
        <w:t xml:space="preserve"> r. pomiędzy:</w:t>
      </w:r>
    </w:p>
    <w:p w:rsidR="00044AAA" w:rsidRPr="00F24A65" w:rsidRDefault="00044AAA" w:rsidP="00044AAA">
      <w:pPr>
        <w:spacing w:before="0" w:line="240" w:lineRule="auto"/>
        <w:contextualSpacing/>
        <w:rPr>
          <w:rFonts w:ascii="Calibri" w:hAnsi="Calibri" w:cs="Segoe UI"/>
          <w:bCs/>
          <w:sz w:val="20"/>
          <w:szCs w:val="20"/>
        </w:rPr>
      </w:pPr>
      <w:r w:rsidRPr="00F24A65">
        <w:rPr>
          <w:rFonts w:ascii="Calibri" w:hAnsi="Calibri" w:cs="Segoe UI"/>
          <w:bCs/>
          <w:sz w:val="20"/>
          <w:szCs w:val="20"/>
        </w:rPr>
        <w:t>Miejskim Przedsiębiorstwem Gospodarki Komunalnej spółka z ograniczoną odpowiedzialnością z siedzibą w Jeleniej Górze 58-560 przy ul. Wolności 161/163, wpisaną do rejestru przedsiębiorców prowadzonego przez Sąd Rejonowy dla Wrocławia-Fabrycznej we Wrocławiu, IX Wydział Gospodarczy Krajowego Rejestru Sądowego pod numerem KRS 0000186967, NIP 611-020-36-41, REGON 23</w:t>
      </w:r>
      <w:r w:rsidR="00BB1849" w:rsidRPr="00F24A65">
        <w:rPr>
          <w:rFonts w:ascii="Calibri" w:hAnsi="Calibri" w:cs="Segoe UI"/>
          <w:bCs/>
          <w:sz w:val="20"/>
          <w:szCs w:val="20"/>
        </w:rPr>
        <w:t>0415527, o kapitale zakładowym 5</w:t>
      </w:r>
      <w:r w:rsidRPr="00F24A65">
        <w:rPr>
          <w:rFonts w:ascii="Calibri" w:hAnsi="Calibri" w:cs="Segoe UI"/>
          <w:bCs/>
          <w:sz w:val="20"/>
          <w:szCs w:val="20"/>
        </w:rPr>
        <w:t>.785.500,00 zł (w całości opłaconym), reprezentowaną przez:</w:t>
      </w:r>
    </w:p>
    <w:p w:rsidR="00044AAA" w:rsidRPr="00F24A65" w:rsidRDefault="00044AAA" w:rsidP="00044AAA">
      <w:pPr>
        <w:spacing w:before="0" w:line="240" w:lineRule="auto"/>
        <w:contextualSpacing/>
        <w:rPr>
          <w:rFonts w:ascii="Calibri" w:hAnsi="Calibri" w:cs="Segoe UI"/>
          <w:sz w:val="20"/>
          <w:szCs w:val="20"/>
        </w:rPr>
      </w:pPr>
    </w:p>
    <w:p w:rsidR="00044AAA" w:rsidRPr="00F24A65" w:rsidRDefault="00044AAA" w:rsidP="00044AAA">
      <w:pPr>
        <w:spacing w:before="0" w:line="240" w:lineRule="auto"/>
        <w:contextualSpacing/>
        <w:rPr>
          <w:rFonts w:ascii="Calibri" w:hAnsi="Calibri" w:cs="Segoe UI"/>
          <w:sz w:val="20"/>
          <w:szCs w:val="20"/>
        </w:rPr>
      </w:pPr>
      <w:r w:rsidRPr="00F24A65">
        <w:rPr>
          <w:rFonts w:ascii="Calibri" w:hAnsi="Calibri" w:cs="Segoe UI"/>
          <w:sz w:val="20"/>
          <w:szCs w:val="20"/>
        </w:rPr>
        <w:t>Włodzimierz Mirosław Stasiak – Prezes Zarządu</w:t>
      </w:r>
    </w:p>
    <w:p w:rsidR="00044AAA" w:rsidRPr="00F24A65" w:rsidRDefault="00044AAA" w:rsidP="00044AAA">
      <w:pPr>
        <w:spacing w:before="0" w:line="240" w:lineRule="auto"/>
        <w:contextualSpacing/>
        <w:rPr>
          <w:rFonts w:ascii="Calibri" w:hAnsi="Calibri" w:cs="Segoe UI"/>
          <w:sz w:val="20"/>
          <w:szCs w:val="20"/>
        </w:rPr>
      </w:pPr>
      <w:r w:rsidRPr="00F24A65">
        <w:rPr>
          <w:rFonts w:ascii="Calibri" w:hAnsi="Calibri" w:cs="Segoe UI"/>
          <w:sz w:val="20"/>
          <w:szCs w:val="20"/>
        </w:rPr>
        <w:t xml:space="preserve">Konrad Sikora  – Wiceprezes Zarządu </w:t>
      </w:r>
    </w:p>
    <w:p w:rsidR="00044AAA" w:rsidRPr="00044AAA" w:rsidRDefault="00044AAA" w:rsidP="00044AAA">
      <w:pPr>
        <w:spacing w:before="0" w:line="240" w:lineRule="auto"/>
        <w:contextualSpacing/>
        <w:rPr>
          <w:rFonts w:ascii="Calibri" w:hAnsi="Calibri" w:cs="Segoe UI"/>
          <w:sz w:val="22"/>
          <w:szCs w:val="20"/>
        </w:rPr>
      </w:pPr>
    </w:p>
    <w:p w:rsidR="00044AAA" w:rsidRPr="00F24A65" w:rsidRDefault="00044AAA" w:rsidP="00044AAA">
      <w:pPr>
        <w:spacing w:before="0" w:line="240" w:lineRule="auto"/>
        <w:contextualSpacing/>
        <w:rPr>
          <w:rFonts w:ascii="Calibri" w:hAnsi="Calibri" w:cs="Segoe UI"/>
          <w:b/>
          <w:sz w:val="20"/>
          <w:szCs w:val="20"/>
        </w:rPr>
      </w:pPr>
      <w:r w:rsidRPr="00F24A65">
        <w:rPr>
          <w:rFonts w:ascii="Calibri" w:hAnsi="Calibri" w:cs="Segoe UI"/>
          <w:sz w:val="20"/>
          <w:szCs w:val="20"/>
        </w:rPr>
        <w:t xml:space="preserve">zwaną w dalszej części Umowy </w:t>
      </w:r>
      <w:r w:rsidRPr="00F24A65">
        <w:rPr>
          <w:rFonts w:ascii="Calibri" w:hAnsi="Calibri" w:cs="Segoe UI"/>
          <w:b/>
          <w:sz w:val="20"/>
          <w:szCs w:val="20"/>
        </w:rPr>
        <w:t xml:space="preserve">ZAMAWIAJĄCYM </w:t>
      </w:r>
    </w:p>
    <w:p w:rsidR="00044AAA" w:rsidRPr="00044AAA" w:rsidRDefault="00044AAA" w:rsidP="00044AAA">
      <w:pPr>
        <w:spacing w:before="0" w:line="240" w:lineRule="auto"/>
        <w:contextualSpacing/>
        <w:rPr>
          <w:rFonts w:ascii="Calibri" w:hAnsi="Calibri" w:cs="Segoe UI"/>
          <w:sz w:val="22"/>
          <w:szCs w:val="20"/>
        </w:rPr>
      </w:pPr>
      <w:r w:rsidRPr="00044AAA">
        <w:rPr>
          <w:rFonts w:ascii="Calibri" w:hAnsi="Calibri" w:cs="Segoe UI"/>
          <w:sz w:val="22"/>
          <w:szCs w:val="20"/>
        </w:rPr>
        <w:t xml:space="preserve">a </w:t>
      </w:r>
    </w:p>
    <w:p w:rsidR="00044AAA" w:rsidRPr="00044AAA" w:rsidRDefault="00044AAA" w:rsidP="00044AAA">
      <w:pPr>
        <w:spacing w:before="0" w:line="240" w:lineRule="auto"/>
        <w:contextualSpacing/>
        <w:rPr>
          <w:rFonts w:ascii="Calibri" w:hAnsi="Calibri" w:cs="Segoe UI"/>
          <w:sz w:val="22"/>
          <w:szCs w:val="20"/>
        </w:rPr>
      </w:pPr>
      <w:r w:rsidRPr="00044AAA">
        <w:rPr>
          <w:rFonts w:ascii="Calibri" w:hAnsi="Calibri" w:cs="Segoe UI"/>
          <w:sz w:val="22"/>
          <w:szCs w:val="20"/>
        </w:rPr>
        <w:t>………………………………………………………………………………………………</w:t>
      </w:r>
      <w:r>
        <w:rPr>
          <w:rFonts w:ascii="Calibri" w:hAnsi="Calibri" w:cs="Segoe UI"/>
          <w:sz w:val="22"/>
          <w:szCs w:val="20"/>
        </w:rPr>
        <w:t>………….………………………………………………..</w:t>
      </w:r>
    </w:p>
    <w:p w:rsidR="00044AAA" w:rsidRPr="00044AAA" w:rsidRDefault="00044AAA" w:rsidP="00044AAA">
      <w:pPr>
        <w:spacing w:before="0" w:line="240" w:lineRule="auto"/>
        <w:contextualSpacing/>
        <w:rPr>
          <w:rFonts w:ascii="Calibri" w:hAnsi="Calibri" w:cs="Segoe UI"/>
          <w:sz w:val="22"/>
          <w:szCs w:val="20"/>
        </w:rPr>
      </w:pPr>
      <w:r w:rsidRPr="00044AAA">
        <w:rPr>
          <w:rFonts w:ascii="Calibri" w:hAnsi="Calibri" w:cs="Segoe UI"/>
          <w:sz w:val="22"/>
          <w:szCs w:val="20"/>
        </w:rPr>
        <w:t>………………………………………………………………………………………………</w:t>
      </w:r>
      <w:r>
        <w:rPr>
          <w:rFonts w:ascii="Calibri" w:hAnsi="Calibri" w:cs="Segoe UI"/>
          <w:sz w:val="22"/>
          <w:szCs w:val="20"/>
        </w:rPr>
        <w:t>……………………………………………………………</w:t>
      </w:r>
    </w:p>
    <w:p w:rsidR="00044AAA" w:rsidRPr="00044AAA" w:rsidRDefault="00044AAA" w:rsidP="00044AAA">
      <w:pPr>
        <w:spacing w:before="0" w:line="240" w:lineRule="auto"/>
        <w:contextualSpacing/>
        <w:rPr>
          <w:rFonts w:ascii="Calibri" w:hAnsi="Calibri" w:cs="Segoe UI"/>
          <w:sz w:val="22"/>
          <w:szCs w:val="20"/>
        </w:rPr>
      </w:pPr>
      <w:r w:rsidRPr="00044AAA">
        <w:rPr>
          <w:rFonts w:ascii="Calibri" w:hAnsi="Calibri" w:cs="Segoe UI"/>
          <w:sz w:val="22"/>
          <w:szCs w:val="20"/>
        </w:rPr>
        <w:t>………………………………………………………………………………………………</w:t>
      </w:r>
      <w:r>
        <w:rPr>
          <w:rFonts w:ascii="Calibri" w:hAnsi="Calibri" w:cs="Segoe UI"/>
          <w:sz w:val="22"/>
          <w:szCs w:val="20"/>
        </w:rPr>
        <w:t>……………………………………………………………</w:t>
      </w:r>
    </w:p>
    <w:p w:rsidR="00044AAA" w:rsidRPr="00F24A65" w:rsidRDefault="00044AAA" w:rsidP="00044AAA">
      <w:pPr>
        <w:spacing w:before="0" w:line="240" w:lineRule="auto"/>
        <w:contextualSpacing/>
        <w:rPr>
          <w:rFonts w:ascii="Calibri" w:hAnsi="Calibri" w:cs="Segoe UI"/>
          <w:sz w:val="20"/>
          <w:szCs w:val="20"/>
        </w:rPr>
      </w:pPr>
      <w:r w:rsidRPr="00F24A65">
        <w:rPr>
          <w:rFonts w:ascii="Calibri" w:hAnsi="Calibri" w:cs="Segoe UI"/>
          <w:sz w:val="20"/>
          <w:szCs w:val="20"/>
        </w:rPr>
        <w:t>reprezentowaną przez:</w:t>
      </w:r>
    </w:p>
    <w:p w:rsidR="00044AAA" w:rsidRPr="00044AAA" w:rsidRDefault="00044AAA" w:rsidP="00044AAA">
      <w:pPr>
        <w:spacing w:before="0" w:line="240" w:lineRule="auto"/>
        <w:contextualSpacing/>
        <w:rPr>
          <w:rFonts w:ascii="Calibri" w:hAnsi="Calibri" w:cs="Segoe UI"/>
          <w:sz w:val="22"/>
          <w:szCs w:val="20"/>
        </w:rPr>
      </w:pPr>
      <w:r w:rsidRPr="00044AAA">
        <w:rPr>
          <w:rFonts w:ascii="Calibri" w:hAnsi="Calibri" w:cs="Segoe UI"/>
          <w:sz w:val="22"/>
          <w:szCs w:val="20"/>
        </w:rPr>
        <w:t>…………………………………………………………….</w:t>
      </w:r>
    </w:p>
    <w:p w:rsidR="00044AAA" w:rsidRPr="00044AAA" w:rsidRDefault="00044AAA" w:rsidP="00044AAA">
      <w:pPr>
        <w:spacing w:before="0" w:line="240" w:lineRule="auto"/>
        <w:contextualSpacing/>
        <w:rPr>
          <w:rFonts w:ascii="Calibri" w:hAnsi="Calibri" w:cs="Segoe UI"/>
          <w:sz w:val="22"/>
          <w:szCs w:val="20"/>
        </w:rPr>
      </w:pPr>
      <w:r w:rsidRPr="00044AAA">
        <w:rPr>
          <w:rFonts w:ascii="Calibri" w:hAnsi="Calibri" w:cs="Segoe UI"/>
          <w:sz w:val="22"/>
          <w:szCs w:val="20"/>
        </w:rPr>
        <w:t>…………………………………………………………….</w:t>
      </w:r>
    </w:p>
    <w:p w:rsidR="00044AAA" w:rsidRPr="00044AAA" w:rsidRDefault="00044AAA" w:rsidP="00044AAA">
      <w:pPr>
        <w:spacing w:before="0" w:line="240" w:lineRule="auto"/>
        <w:contextualSpacing/>
        <w:rPr>
          <w:rFonts w:ascii="Calibri" w:hAnsi="Calibri" w:cs="Segoe UI"/>
          <w:sz w:val="22"/>
          <w:szCs w:val="20"/>
        </w:rPr>
      </w:pPr>
    </w:p>
    <w:p w:rsidR="00044AAA" w:rsidRPr="00F24A65" w:rsidRDefault="00044AAA" w:rsidP="00044AAA">
      <w:pPr>
        <w:spacing w:before="0" w:line="240" w:lineRule="auto"/>
        <w:contextualSpacing/>
        <w:rPr>
          <w:rFonts w:ascii="Calibri" w:hAnsi="Calibri" w:cs="Segoe UI"/>
          <w:b/>
          <w:sz w:val="20"/>
          <w:szCs w:val="20"/>
        </w:rPr>
      </w:pPr>
      <w:bookmarkStart w:id="0" w:name="_GoBack"/>
      <w:r w:rsidRPr="00F24A65">
        <w:rPr>
          <w:rFonts w:ascii="Calibri" w:hAnsi="Calibri" w:cs="Segoe UI"/>
          <w:sz w:val="20"/>
          <w:szCs w:val="20"/>
        </w:rPr>
        <w:t xml:space="preserve">zwaną w dalszej części Umowy </w:t>
      </w:r>
      <w:r w:rsidRPr="00F24A65">
        <w:rPr>
          <w:rFonts w:ascii="Calibri" w:hAnsi="Calibri" w:cs="Segoe UI"/>
          <w:b/>
          <w:sz w:val="20"/>
          <w:szCs w:val="20"/>
        </w:rPr>
        <w:t xml:space="preserve">WYKONAWCĄ </w:t>
      </w:r>
    </w:p>
    <w:p w:rsidR="00044AAA" w:rsidRPr="00F24A65" w:rsidRDefault="00044AAA" w:rsidP="00044AAA">
      <w:pPr>
        <w:spacing w:before="0" w:line="240" w:lineRule="auto"/>
        <w:contextualSpacing/>
        <w:rPr>
          <w:rFonts w:ascii="Calibri" w:hAnsi="Calibri" w:cs="Segoe UI"/>
          <w:b/>
          <w:sz w:val="20"/>
          <w:szCs w:val="20"/>
        </w:rPr>
      </w:pPr>
    </w:p>
    <w:bookmarkEnd w:id="0"/>
    <w:p w:rsidR="00044AAA" w:rsidRPr="0025784B" w:rsidRDefault="00044AAA" w:rsidP="00044AAA">
      <w:pPr>
        <w:spacing w:before="0" w:line="240" w:lineRule="auto"/>
        <w:contextualSpacing/>
        <w:rPr>
          <w:rFonts w:ascii="Calibri" w:hAnsi="Calibri" w:cs="Segoe UI"/>
          <w:sz w:val="20"/>
          <w:szCs w:val="20"/>
        </w:rPr>
      </w:pPr>
      <w:r w:rsidRPr="000D683C">
        <w:rPr>
          <w:rFonts w:ascii="Calibri" w:hAnsi="Calibri" w:cs="Segoe UI"/>
          <w:sz w:val="20"/>
          <w:szCs w:val="20"/>
        </w:rPr>
        <w:t>Umowa została zawarta w wyniku przeprowadzenia przez Zamawiającego postępowania o udzielenie zamówienia publicznego w oparciu o ustawę z dnia 11 września 2019 r. Prawo Za</w:t>
      </w:r>
      <w:r w:rsidR="00BB1849">
        <w:rPr>
          <w:rFonts w:ascii="Calibri" w:hAnsi="Calibri" w:cs="Segoe UI"/>
          <w:sz w:val="20"/>
          <w:szCs w:val="20"/>
        </w:rPr>
        <w:t>mówień Publicznych (Dz.U. z 2023, poz. 1605</w:t>
      </w:r>
      <w:r w:rsidRPr="000D683C">
        <w:rPr>
          <w:rFonts w:ascii="Calibri" w:hAnsi="Calibri" w:cs="Segoe UI"/>
          <w:sz w:val="20"/>
          <w:szCs w:val="20"/>
        </w:rPr>
        <w:t xml:space="preserve"> ze zm.) w trybie </w:t>
      </w:r>
      <w:r w:rsidR="00BB1849">
        <w:rPr>
          <w:rFonts w:ascii="Calibri" w:hAnsi="Calibri" w:cs="Segoe UI"/>
          <w:sz w:val="20"/>
          <w:szCs w:val="20"/>
        </w:rPr>
        <w:t xml:space="preserve">podstawowym </w:t>
      </w:r>
      <w:r w:rsidR="00BB1849" w:rsidRPr="00BB1849">
        <w:rPr>
          <w:rFonts w:ascii="Calibri" w:hAnsi="Calibri" w:cs="Segoe UI"/>
          <w:sz w:val="20"/>
          <w:szCs w:val="20"/>
        </w:rPr>
        <w:t>podstawie art. 275 pkt 1 ustawy z dnia 11 września 2019 r. Prawo zamówień publicznych</w:t>
      </w:r>
    </w:p>
    <w:p w:rsidR="000D683C" w:rsidRPr="00F152BE" w:rsidRDefault="000D683C" w:rsidP="00BB1849">
      <w:pPr>
        <w:spacing w:before="0" w:line="240" w:lineRule="auto"/>
        <w:jc w:val="center"/>
        <w:rPr>
          <w:rFonts w:ascii="Calibri" w:hAnsi="Calibri"/>
        </w:rPr>
      </w:pPr>
      <w:r w:rsidRPr="00F152BE">
        <w:rPr>
          <w:rFonts w:ascii="Calibri" w:hAnsi="Calibri"/>
          <w:sz w:val="20"/>
        </w:rPr>
        <w:t>§ 1</w:t>
      </w:r>
    </w:p>
    <w:p w:rsidR="0035614C" w:rsidRDefault="0035614C" w:rsidP="0035614C">
      <w:pPr>
        <w:pStyle w:val="Akapitzlist"/>
        <w:numPr>
          <w:ilvl w:val="0"/>
          <w:numId w:val="1"/>
        </w:numPr>
        <w:spacing w:before="0" w:line="240" w:lineRule="auto"/>
        <w:ind w:left="284" w:hanging="284"/>
        <w:rPr>
          <w:rFonts w:ascii="Calibri" w:hAnsi="Calibri"/>
          <w:sz w:val="20"/>
          <w:szCs w:val="22"/>
        </w:rPr>
      </w:pPr>
      <w:r w:rsidRPr="0035614C">
        <w:rPr>
          <w:rFonts w:ascii="Calibri" w:hAnsi="Calibri"/>
          <w:sz w:val="20"/>
          <w:szCs w:val="22"/>
        </w:rPr>
        <w:t>Zamawiający zleca, a Wykonawca przyjmuje do realizacji przedmiot zamówienia p.n.: „</w:t>
      </w:r>
      <w:r>
        <w:rPr>
          <w:rFonts w:ascii="Calibri" w:hAnsi="Calibri"/>
          <w:sz w:val="20"/>
          <w:szCs w:val="22"/>
        </w:rPr>
        <w:t>Dostawa dwóch fabrycznie nowych ciągników wraz z osprzętem</w:t>
      </w:r>
      <w:r w:rsidRPr="0035614C">
        <w:rPr>
          <w:rFonts w:ascii="Calibri" w:hAnsi="Calibri"/>
          <w:sz w:val="20"/>
          <w:szCs w:val="22"/>
        </w:rPr>
        <w:t>”.</w:t>
      </w:r>
    </w:p>
    <w:p w:rsidR="0035614C" w:rsidRPr="0035614C" w:rsidRDefault="0035614C" w:rsidP="0035614C">
      <w:pPr>
        <w:spacing w:before="0" w:line="240" w:lineRule="auto"/>
        <w:rPr>
          <w:rFonts w:ascii="Calibri" w:hAnsi="Calibri"/>
          <w:sz w:val="20"/>
          <w:szCs w:val="22"/>
        </w:rPr>
      </w:pPr>
      <w:r w:rsidRPr="0035614C">
        <w:rPr>
          <w:rFonts w:ascii="Calibri" w:hAnsi="Calibri"/>
          <w:sz w:val="20"/>
          <w:szCs w:val="22"/>
        </w:rPr>
        <w:t>Ciągnik nr 1:</w:t>
      </w:r>
    </w:p>
    <w:p w:rsidR="0035614C" w:rsidRPr="0035614C" w:rsidRDefault="0035614C" w:rsidP="0035614C">
      <w:pPr>
        <w:spacing w:before="0" w:line="240" w:lineRule="auto"/>
        <w:rPr>
          <w:rFonts w:ascii="Calibri" w:hAnsi="Calibri"/>
          <w:sz w:val="20"/>
          <w:szCs w:val="22"/>
        </w:rPr>
      </w:pPr>
      <w:r w:rsidRPr="0035614C">
        <w:rPr>
          <w:rFonts w:ascii="Calibri" w:hAnsi="Calibri"/>
          <w:sz w:val="20"/>
          <w:szCs w:val="22"/>
        </w:rPr>
        <w:t>Marka, typ :……………………….……………………..……,  rok produkcji:……………….… nr seryjny ………………………………..</w:t>
      </w:r>
    </w:p>
    <w:p w:rsidR="0035614C" w:rsidRPr="0035614C" w:rsidRDefault="0035614C" w:rsidP="0035614C">
      <w:pPr>
        <w:spacing w:before="0" w:line="240" w:lineRule="auto"/>
        <w:rPr>
          <w:rFonts w:ascii="Calibri" w:hAnsi="Calibri"/>
          <w:sz w:val="20"/>
          <w:szCs w:val="22"/>
        </w:rPr>
      </w:pPr>
      <w:r w:rsidRPr="0035614C">
        <w:rPr>
          <w:rFonts w:ascii="Calibri" w:hAnsi="Calibri"/>
          <w:sz w:val="20"/>
          <w:szCs w:val="22"/>
        </w:rPr>
        <w:t>Posypywarka ciągnikowa:</w:t>
      </w:r>
    </w:p>
    <w:p w:rsidR="0035614C" w:rsidRPr="0035614C" w:rsidRDefault="0035614C" w:rsidP="0035614C">
      <w:pPr>
        <w:spacing w:before="0" w:line="240" w:lineRule="auto"/>
        <w:rPr>
          <w:rFonts w:ascii="Calibri" w:hAnsi="Calibri"/>
          <w:sz w:val="20"/>
          <w:szCs w:val="22"/>
        </w:rPr>
      </w:pPr>
      <w:r w:rsidRPr="0035614C">
        <w:rPr>
          <w:rFonts w:ascii="Calibri" w:hAnsi="Calibri"/>
          <w:sz w:val="20"/>
          <w:szCs w:val="22"/>
        </w:rPr>
        <w:t>Marka, typ :……………………….……………………..……,  rok produkcji:……………….… nr seryjny ………………………………..</w:t>
      </w:r>
    </w:p>
    <w:p w:rsidR="0035614C" w:rsidRPr="0035614C" w:rsidRDefault="0035614C" w:rsidP="0035614C">
      <w:pPr>
        <w:spacing w:before="0" w:line="240" w:lineRule="auto"/>
        <w:rPr>
          <w:rFonts w:ascii="Calibri" w:hAnsi="Calibri"/>
          <w:sz w:val="20"/>
          <w:szCs w:val="22"/>
        </w:rPr>
      </w:pPr>
      <w:r w:rsidRPr="0035614C">
        <w:rPr>
          <w:rFonts w:ascii="Calibri" w:hAnsi="Calibri"/>
          <w:sz w:val="20"/>
          <w:szCs w:val="22"/>
        </w:rPr>
        <w:t>Pług:</w:t>
      </w:r>
    </w:p>
    <w:p w:rsidR="0035614C" w:rsidRPr="0035614C" w:rsidRDefault="0035614C" w:rsidP="0035614C">
      <w:pPr>
        <w:spacing w:before="0" w:line="240" w:lineRule="auto"/>
        <w:rPr>
          <w:rFonts w:ascii="Calibri" w:hAnsi="Calibri"/>
          <w:sz w:val="20"/>
          <w:szCs w:val="22"/>
        </w:rPr>
      </w:pPr>
      <w:r w:rsidRPr="0035614C">
        <w:rPr>
          <w:rFonts w:ascii="Calibri" w:hAnsi="Calibri"/>
          <w:sz w:val="20"/>
          <w:szCs w:val="22"/>
        </w:rPr>
        <w:t>Marka, typ :……………………….……………………..……,  rok produkcji:……………….… nr seryjny ………………………………..</w:t>
      </w:r>
    </w:p>
    <w:p w:rsidR="0035614C" w:rsidRPr="0035614C" w:rsidRDefault="0035614C" w:rsidP="0035614C">
      <w:pPr>
        <w:spacing w:before="0" w:line="240" w:lineRule="auto"/>
        <w:rPr>
          <w:rFonts w:ascii="Calibri" w:hAnsi="Calibri"/>
          <w:sz w:val="20"/>
          <w:szCs w:val="22"/>
        </w:rPr>
      </w:pPr>
      <w:r w:rsidRPr="0035614C">
        <w:rPr>
          <w:rFonts w:ascii="Calibri" w:hAnsi="Calibri"/>
          <w:sz w:val="20"/>
          <w:szCs w:val="22"/>
        </w:rPr>
        <w:t xml:space="preserve">Ciągnik nr 2: </w:t>
      </w:r>
    </w:p>
    <w:p w:rsidR="0035614C" w:rsidRPr="0035614C" w:rsidRDefault="0035614C" w:rsidP="0035614C">
      <w:pPr>
        <w:spacing w:before="0" w:line="240" w:lineRule="auto"/>
        <w:rPr>
          <w:rFonts w:ascii="Calibri" w:hAnsi="Calibri"/>
          <w:sz w:val="20"/>
          <w:szCs w:val="22"/>
        </w:rPr>
      </w:pPr>
      <w:r w:rsidRPr="0035614C">
        <w:rPr>
          <w:rFonts w:ascii="Calibri" w:hAnsi="Calibri"/>
          <w:sz w:val="20"/>
          <w:szCs w:val="22"/>
        </w:rPr>
        <w:t>Marka, typ :……………………….……………………..……,  rok produkcji:……………….… nr seryjny ………………………………..</w:t>
      </w:r>
    </w:p>
    <w:p w:rsidR="0035614C" w:rsidRPr="0035614C" w:rsidRDefault="0035614C" w:rsidP="0035614C">
      <w:pPr>
        <w:spacing w:before="0" w:line="240" w:lineRule="auto"/>
        <w:rPr>
          <w:rFonts w:ascii="Calibri" w:hAnsi="Calibri"/>
          <w:sz w:val="20"/>
          <w:szCs w:val="22"/>
        </w:rPr>
      </w:pPr>
      <w:r w:rsidRPr="0035614C">
        <w:rPr>
          <w:rFonts w:ascii="Calibri" w:hAnsi="Calibri"/>
          <w:sz w:val="20"/>
          <w:szCs w:val="22"/>
        </w:rPr>
        <w:t>Posypywarka ciągnikowa:</w:t>
      </w:r>
    </w:p>
    <w:p w:rsidR="0035614C" w:rsidRPr="0035614C" w:rsidRDefault="0035614C" w:rsidP="0035614C">
      <w:pPr>
        <w:spacing w:before="0" w:line="240" w:lineRule="auto"/>
        <w:rPr>
          <w:rFonts w:ascii="Calibri" w:hAnsi="Calibri"/>
          <w:sz w:val="20"/>
          <w:szCs w:val="22"/>
        </w:rPr>
      </w:pPr>
      <w:r w:rsidRPr="0035614C">
        <w:rPr>
          <w:rFonts w:ascii="Calibri" w:hAnsi="Calibri"/>
          <w:sz w:val="20"/>
          <w:szCs w:val="22"/>
        </w:rPr>
        <w:t>Marka, typ :……………………….……………………..……,  rok produkcji:……………….… nr seryjny ………………………………..</w:t>
      </w:r>
    </w:p>
    <w:p w:rsidR="0035614C" w:rsidRPr="0035614C" w:rsidRDefault="0035614C" w:rsidP="0035614C">
      <w:pPr>
        <w:spacing w:before="0" w:line="240" w:lineRule="auto"/>
        <w:rPr>
          <w:rFonts w:ascii="Calibri" w:hAnsi="Calibri"/>
          <w:sz w:val="20"/>
          <w:szCs w:val="22"/>
        </w:rPr>
      </w:pPr>
      <w:r w:rsidRPr="0035614C">
        <w:rPr>
          <w:rFonts w:ascii="Calibri" w:hAnsi="Calibri"/>
          <w:sz w:val="20"/>
          <w:szCs w:val="22"/>
        </w:rPr>
        <w:t>Pług:</w:t>
      </w:r>
    </w:p>
    <w:p w:rsidR="0035614C" w:rsidRPr="0035614C" w:rsidRDefault="0035614C" w:rsidP="0035614C">
      <w:pPr>
        <w:spacing w:before="0" w:line="240" w:lineRule="auto"/>
        <w:rPr>
          <w:rFonts w:ascii="Calibri" w:hAnsi="Calibri"/>
          <w:sz w:val="20"/>
          <w:szCs w:val="22"/>
        </w:rPr>
      </w:pPr>
      <w:r w:rsidRPr="0035614C">
        <w:rPr>
          <w:rFonts w:ascii="Calibri" w:hAnsi="Calibri"/>
          <w:sz w:val="20"/>
          <w:szCs w:val="22"/>
        </w:rPr>
        <w:t>Marka, typ :……………………….……………………..……,  rok produkcji:……………….… nr seryjny ………………………………..</w:t>
      </w:r>
    </w:p>
    <w:p w:rsidR="0035614C" w:rsidRPr="0035614C" w:rsidRDefault="0035614C" w:rsidP="0035614C">
      <w:pPr>
        <w:pStyle w:val="Akapitzlist"/>
        <w:numPr>
          <w:ilvl w:val="0"/>
          <w:numId w:val="1"/>
        </w:numPr>
        <w:spacing w:before="0" w:line="240" w:lineRule="auto"/>
        <w:ind w:left="284" w:hanging="284"/>
        <w:rPr>
          <w:rFonts w:ascii="Calibri" w:hAnsi="Calibri"/>
          <w:sz w:val="20"/>
          <w:szCs w:val="22"/>
        </w:rPr>
      </w:pPr>
      <w:r w:rsidRPr="0035614C">
        <w:rPr>
          <w:rFonts w:ascii="Calibri" w:hAnsi="Calibri"/>
          <w:sz w:val="20"/>
          <w:szCs w:val="22"/>
        </w:rPr>
        <w:t>Przedmiot umowy obejmuje w szczególności:</w:t>
      </w:r>
    </w:p>
    <w:p w:rsidR="0035614C" w:rsidRDefault="0035614C" w:rsidP="0035614C">
      <w:pPr>
        <w:pStyle w:val="Akapitzlist"/>
        <w:numPr>
          <w:ilvl w:val="0"/>
          <w:numId w:val="11"/>
        </w:numPr>
        <w:spacing w:before="0" w:line="240" w:lineRule="auto"/>
        <w:ind w:left="567"/>
        <w:rPr>
          <w:rFonts w:ascii="Calibri" w:hAnsi="Calibri"/>
          <w:sz w:val="20"/>
          <w:szCs w:val="22"/>
        </w:rPr>
      </w:pPr>
      <w:r w:rsidRPr="0035614C">
        <w:rPr>
          <w:rFonts w:ascii="Calibri" w:hAnsi="Calibri"/>
          <w:sz w:val="20"/>
          <w:szCs w:val="22"/>
        </w:rPr>
        <w:t>dostawę na koszt</w:t>
      </w:r>
      <w:r>
        <w:rPr>
          <w:rFonts w:ascii="Calibri" w:hAnsi="Calibri"/>
          <w:sz w:val="20"/>
          <w:szCs w:val="22"/>
        </w:rPr>
        <w:t xml:space="preserve"> Wykonawcy dwóch ciągników z posypywarką ciągnikową i pługiem; </w:t>
      </w:r>
    </w:p>
    <w:p w:rsidR="0035614C" w:rsidRDefault="0035614C" w:rsidP="0035614C">
      <w:pPr>
        <w:pStyle w:val="Akapitzlist"/>
        <w:numPr>
          <w:ilvl w:val="0"/>
          <w:numId w:val="11"/>
        </w:numPr>
        <w:spacing w:before="0" w:line="240" w:lineRule="auto"/>
        <w:ind w:left="567"/>
        <w:rPr>
          <w:rFonts w:ascii="Calibri" w:hAnsi="Calibri"/>
          <w:sz w:val="20"/>
          <w:szCs w:val="22"/>
        </w:rPr>
      </w:pPr>
      <w:r w:rsidRPr="0035614C">
        <w:rPr>
          <w:rFonts w:ascii="Calibri" w:hAnsi="Calibri"/>
          <w:sz w:val="20"/>
          <w:szCs w:val="22"/>
        </w:rPr>
        <w:t>świadczenie przeglądów serwisowych; serwis naprawczy na terenie Polski, w odległości maksymalnie do 200 km od miasta Jelenia Góra,</w:t>
      </w:r>
    </w:p>
    <w:p w:rsidR="0035614C" w:rsidRPr="0035614C" w:rsidRDefault="0035614C" w:rsidP="0035614C">
      <w:pPr>
        <w:pStyle w:val="Akapitzlist"/>
        <w:numPr>
          <w:ilvl w:val="0"/>
          <w:numId w:val="11"/>
        </w:numPr>
        <w:spacing w:before="0" w:line="240" w:lineRule="auto"/>
        <w:ind w:left="567"/>
        <w:rPr>
          <w:rFonts w:ascii="Calibri" w:hAnsi="Calibri"/>
          <w:sz w:val="20"/>
          <w:szCs w:val="22"/>
        </w:rPr>
      </w:pPr>
      <w:r w:rsidRPr="0035614C">
        <w:rPr>
          <w:rFonts w:ascii="Calibri" w:hAnsi="Calibri"/>
          <w:sz w:val="20"/>
          <w:szCs w:val="22"/>
        </w:rPr>
        <w:t>przeszkolenie w siedzibie Zamawiającego osób wytypowanych przez Zamawiającego do prawidłowe</w:t>
      </w:r>
      <w:r>
        <w:rPr>
          <w:rFonts w:ascii="Calibri" w:hAnsi="Calibri"/>
          <w:sz w:val="20"/>
          <w:szCs w:val="22"/>
        </w:rPr>
        <w:t>j obsługi i eksploatacji ciągników i osprzętu.</w:t>
      </w:r>
    </w:p>
    <w:p w:rsidR="0035614C" w:rsidRPr="0035614C" w:rsidRDefault="0035614C" w:rsidP="0035614C">
      <w:pPr>
        <w:pStyle w:val="Akapitzlist"/>
        <w:numPr>
          <w:ilvl w:val="0"/>
          <w:numId w:val="1"/>
        </w:numPr>
        <w:spacing w:before="0" w:line="240" w:lineRule="auto"/>
        <w:ind w:left="284" w:hanging="284"/>
        <w:rPr>
          <w:rFonts w:ascii="Calibri" w:hAnsi="Calibri"/>
          <w:sz w:val="20"/>
          <w:szCs w:val="22"/>
        </w:rPr>
      </w:pPr>
      <w:r w:rsidRPr="0035614C">
        <w:rPr>
          <w:rFonts w:ascii="Calibri" w:hAnsi="Calibri"/>
          <w:sz w:val="20"/>
          <w:szCs w:val="22"/>
        </w:rPr>
        <w:t>Zamawiający wymaga, aby zdefiniowany osprzęt (pług</w:t>
      </w:r>
      <w:r>
        <w:rPr>
          <w:rFonts w:ascii="Calibri" w:hAnsi="Calibri"/>
          <w:sz w:val="20"/>
          <w:szCs w:val="22"/>
        </w:rPr>
        <w:t>, posypywarka</w:t>
      </w:r>
      <w:r w:rsidRPr="0035614C">
        <w:rPr>
          <w:rFonts w:ascii="Calibri" w:hAnsi="Calibri"/>
          <w:sz w:val="20"/>
          <w:szCs w:val="22"/>
        </w:rPr>
        <w:t>) pozostawał kompa</w:t>
      </w:r>
      <w:r>
        <w:rPr>
          <w:rFonts w:ascii="Calibri" w:hAnsi="Calibri"/>
          <w:sz w:val="20"/>
          <w:szCs w:val="22"/>
        </w:rPr>
        <w:t>tybilny z ciągnikiem</w:t>
      </w:r>
      <w:r w:rsidRPr="0035614C">
        <w:rPr>
          <w:rFonts w:ascii="Calibri" w:hAnsi="Calibri"/>
          <w:sz w:val="20"/>
          <w:szCs w:val="22"/>
        </w:rPr>
        <w:t>.</w:t>
      </w:r>
    </w:p>
    <w:p w:rsidR="0035614C" w:rsidRDefault="0035614C" w:rsidP="0035614C">
      <w:pPr>
        <w:pStyle w:val="Akapitzlist"/>
        <w:numPr>
          <w:ilvl w:val="0"/>
          <w:numId w:val="1"/>
        </w:numPr>
        <w:spacing w:before="0" w:line="240" w:lineRule="auto"/>
        <w:ind w:left="284" w:hanging="284"/>
        <w:rPr>
          <w:rFonts w:ascii="Calibri" w:hAnsi="Calibri"/>
          <w:sz w:val="20"/>
          <w:szCs w:val="22"/>
        </w:rPr>
      </w:pPr>
      <w:r w:rsidRPr="0035614C">
        <w:rPr>
          <w:rFonts w:ascii="Calibri" w:hAnsi="Calibri"/>
          <w:sz w:val="20"/>
          <w:szCs w:val="22"/>
        </w:rPr>
        <w:t>Wykonawca zobowiązuje się do dostarczenia przedmiotu zamówienia należytej jakości, odpowiadającego wszelkim normom jakościowym ustanowion</w:t>
      </w:r>
      <w:r>
        <w:rPr>
          <w:rFonts w:ascii="Calibri" w:hAnsi="Calibri"/>
          <w:sz w:val="20"/>
          <w:szCs w:val="22"/>
        </w:rPr>
        <w:t>ym właściwymi przepisami prawa.</w:t>
      </w:r>
    </w:p>
    <w:p w:rsidR="0035614C" w:rsidRPr="0035614C" w:rsidRDefault="0035614C" w:rsidP="0035614C">
      <w:pPr>
        <w:pStyle w:val="Akapitzlist"/>
        <w:numPr>
          <w:ilvl w:val="0"/>
          <w:numId w:val="1"/>
        </w:numPr>
        <w:spacing w:before="0" w:line="240" w:lineRule="auto"/>
        <w:ind w:left="284" w:hanging="284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Wykonawca gwarantuje, iż przedmiot umowy</w:t>
      </w:r>
      <w:r w:rsidRPr="0035614C">
        <w:rPr>
          <w:rFonts w:ascii="Calibri" w:hAnsi="Calibri"/>
          <w:sz w:val="20"/>
          <w:szCs w:val="22"/>
        </w:rPr>
        <w:t xml:space="preserve"> n</w:t>
      </w:r>
      <w:r>
        <w:rPr>
          <w:rFonts w:ascii="Calibri" w:hAnsi="Calibri"/>
          <w:sz w:val="20"/>
          <w:szCs w:val="22"/>
        </w:rPr>
        <w:t>ie jest uszkodzony, jest sprawny</w:t>
      </w:r>
      <w:r w:rsidRPr="0035614C">
        <w:rPr>
          <w:rFonts w:ascii="Calibri" w:hAnsi="Calibri"/>
          <w:sz w:val="20"/>
          <w:szCs w:val="22"/>
        </w:rPr>
        <w:t xml:space="preserve"> technicznie, posiada homologację, nigdzie wcześniej nie był rejestrowany oraz odpowiada wymaganiom pols</w:t>
      </w:r>
      <w:r>
        <w:rPr>
          <w:rFonts w:ascii="Calibri" w:hAnsi="Calibri"/>
          <w:sz w:val="20"/>
          <w:szCs w:val="22"/>
        </w:rPr>
        <w:t>kich i europejskich norm. Sprzęt</w:t>
      </w:r>
      <w:r w:rsidRPr="0035614C">
        <w:rPr>
          <w:rFonts w:ascii="Calibri" w:hAnsi="Calibri"/>
          <w:sz w:val="20"/>
          <w:szCs w:val="22"/>
        </w:rPr>
        <w:t xml:space="preserve"> musi być sprawdzony przez Wykonawcę pod względem technicznym i gotowy do użytkowania.</w:t>
      </w:r>
    </w:p>
    <w:p w:rsidR="000D683C" w:rsidRDefault="00044AAA" w:rsidP="00253DB4">
      <w:pPr>
        <w:pStyle w:val="Akapitzlist"/>
        <w:numPr>
          <w:ilvl w:val="0"/>
          <w:numId w:val="1"/>
        </w:numPr>
        <w:spacing w:before="0" w:line="240" w:lineRule="auto"/>
        <w:ind w:left="284" w:hanging="284"/>
        <w:rPr>
          <w:rFonts w:ascii="Calibri" w:hAnsi="Calibri"/>
          <w:sz w:val="20"/>
          <w:szCs w:val="22"/>
        </w:rPr>
      </w:pPr>
      <w:r w:rsidRPr="000D683C">
        <w:rPr>
          <w:rFonts w:ascii="Calibri" w:hAnsi="Calibri"/>
          <w:sz w:val="20"/>
          <w:szCs w:val="22"/>
        </w:rPr>
        <w:lastRenderedPageBreak/>
        <w:t>Wykonawca zapewnia, że przedmiot umowy jest fabrycznie nowy i charakteryzuje się parametrami technicznymi zgodnymi ze szczegółowy</w:t>
      </w:r>
      <w:r w:rsidR="000D683C">
        <w:rPr>
          <w:rFonts w:ascii="Calibri" w:hAnsi="Calibri"/>
          <w:sz w:val="20"/>
          <w:szCs w:val="22"/>
        </w:rPr>
        <w:t>m opisem przedmiotu zamówienia.</w:t>
      </w:r>
    </w:p>
    <w:p w:rsidR="00C72E09" w:rsidRDefault="00BB1849" w:rsidP="00253DB4">
      <w:pPr>
        <w:pStyle w:val="Akapitzlist"/>
        <w:numPr>
          <w:ilvl w:val="0"/>
          <w:numId w:val="1"/>
        </w:numPr>
        <w:spacing w:before="0" w:line="240" w:lineRule="auto"/>
        <w:ind w:left="284" w:hanging="284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Karta oferowanego sprzętu</w:t>
      </w:r>
      <w:r w:rsidR="00044AAA" w:rsidRPr="000D683C">
        <w:rPr>
          <w:rFonts w:ascii="Calibri" w:hAnsi="Calibri"/>
          <w:sz w:val="20"/>
          <w:szCs w:val="22"/>
        </w:rPr>
        <w:t xml:space="preserve"> oraz oferta Wykonawcy stanowią załączniki do niniejszej umowy.</w:t>
      </w:r>
    </w:p>
    <w:p w:rsidR="006C238C" w:rsidRPr="006C238C" w:rsidRDefault="006C238C" w:rsidP="006C238C">
      <w:pPr>
        <w:pStyle w:val="Akapitzlist"/>
        <w:numPr>
          <w:ilvl w:val="0"/>
          <w:numId w:val="1"/>
        </w:numPr>
        <w:spacing w:before="0" w:line="240" w:lineRule="auto"/>
        <w:ind w:left="284" w:hanging="284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Dla przedmiotu umowy</w:t>
      </w:r>
      <w:r w:rsidRPr="006C238C">
        <w:rPr>
          <w:rFonts w:ascii="Calibri" w:hAnsi="Calibri"/>
          <w:sz w:val="20"/>
          <w:szCs w:val="22"/>
        </w:rPr>
        <w:t xml:space="preserve"> Wykonawca dołączy następujące dokumenty: </w:t>
      </w:r>
    </w:p>
    <w:p w:rsidR="006C238C" w:rsidRDefault="006C238C" w:rsidP="006C238C">
      <w:pPr>
        <w:pStyle w:val="Akapitzlist"/>
        <w:numPr>
          <w:ilvl w:val="0"/>
          <w:numId w:val="12"/>
        </w:numPr>
        <w:spacing w:before="0" w:line="240" w:lineRule="auto"/>
        <w:ind w:left="567"/>
        <w:rPr>
          <w:rFonts w:ascii="Calibri" w:hAnsi="Calibri"/>
          <w:sz w:val="20"/>
          <w:szCs w:val="22"/>
        </w:rPr>
      </w:pPr>
      <w:r w:rsidRPr="006C238C">
        <w:rPr>
          <w:rFonts w:ascii="Calibri" w:hAnsi="Calibri"/>
          <w:sz w:val="20"/>
          <w:szCs w:val="22"/>
        </w:rPr>
        <w:t>instrukcję obsługi i użytkowania sprzętu w języku polskim;</w:t>
      </w:r>
    </w:p>
    <w:p w:rsidR="006C238C" w:rsidRDefault="006C238C" w:rsidP="006C238C">
      <w:pPr>
        <w:pStyle w:val="Akapitzlist"/>
        <w:numPr>
          <w:ilvl w:val="0"/>
          <w:numId w:val="12"/>
        </w:numPr>
        <w:spacing w:before="0" w:line="240" w:lineRule="auto"/>
        <w:ind w:left="567"/>
        <w:rPr>
          <w:rFonts w:ascii="Calibri" w:hAnsi="Calibri"/>
          <w:sz w:val="20"/>
          <w:szCs w:val="22"/>
        </w:rPr>
      </w:pPr>
      <w:r w:rsidRPr="006C238C">
        <w:rPr>
          <w:rFonts w:ascii="Calibri" w:hAnsi="Calibri"/>
          <w:sz w:val="20"/>
          <w:szCs w:val="22"/>
        </w:rPr>
        <w:t>książkę serwisową/gwarancyjną w języku polskim;</w:t>
      </w:r>
    </w:p>
    <w:p w:rsidR="006C238C" w:rsidRDefault="006C238C" w:rsidP="006C238C">
      <w:pPr>
        <w:pStyle w:val="Akapitzlist"/>
        <w:numPr>
          <w:ilvl w:val="0"/>
          <w:numId w:val="12"/>
        </w:numPr>
        <w:spacing w:before="0" w:line="240" w:lineRule="auto"/>
        <w:ind w:left="567"/>
        <w:rPr>
          <w:rFonts w:ascii="Calibri" w:hAnsi="Calibri"/>
          <w:sz w:val="20"/>
          <w:szCs w:val="22"/>
        </w:rPr>
      </w:pPr>
      <w:r w:rsidRPr="006C238C">
        <w:rPr>
          <w:rFonts w:ascii="Calibri" w:hAnsi="Calibri"/>
          <w:sz w:val="20"/>
          <w:szCs w:val="22"/>
        </w:rPr>
        <w:t xml:space="preserve">katalog części zamiennych; </w:t>
      </w:r>
    </w:p>
    <w:p w:rsidR="006C238C" w:rsidRDefault="006C238C" w:rsidP="006C238C">
      <w:pPr>
        <w:pStyle w:val="Akapitzlist"/>
        <w:numPr>
          <w:ilvl w:val="0"/>
          <w:numId w:val="12"/>
        </w:numPr>
        <w:spacing w:before="0" w:line="240" w:lineRule="auto"/>
        <w:ind w:left="567"/>
        <w:rPr>
          <w:rFonts w:ascii="Calibri" w:hAnsi="Calibri"/>
          <w:sz w:val="20"/>
          <w:szCs w:val="22"/>
        </w:rPr>
      </w:pPr>
      <w:r w:rsidRPr="006C238C">
        <w:rPr>
          <w:rFonts w:ascii="Calibri" w:hAnsi="Calibri"/>
          <w:sz w:val="20"/>
          <w:szCs w:val="22"/>
        </w:rPr>
        <w:t>dokumenty niezbędne do zarejestrowania kompletnego pojazdu w Wydziale Komunikacji;</w:t>
      </w:r>
    </w:p>
    <w:p w:rsidR="006C238C" w:rsidRPr="006C238C" w:rsidRDefault="006C238C" w:rsidP="006C238C">
      <w:pPr>
        <w:pStyle w:val="Akapitzlist"/>
        <w:numPr>
          <w:ilvl w:val="0"/>
          <w:numId w:val="12"/>
        </w:numPr>
        <w:spacing w:before="0" w:line="240" w:lineRule="auto"/>
        <w:ind w:left="567"/>
        <w:rPr>
          <w:rFonts w:ascii="Calibri" w:hAnsi="Calibri"/>
          <w:sz w:val="20"/>
          <w:szCs w:val="22"/>
        </w:rPr>
      </w:pPr>
      <w:r w:rsidRPr="006C238C">
        <w:rPr>
          <w:rFonts w:ascii="Calibri" w:hAnsi="Calibri"/>
          <w:sz w:val="20"/>
          <w:szCs w:val="22"/>
        </w:rPr>
        <w:t>wymagane prawem dokumenty dopuszczające do użytkowania (certyfikaty, atesty, homologacje);</w:t>
      </w:r>
    </w:p>
    <w:p w:rsidR="00B54ED0" w:rsidRPr="00B54ED0" w:rsidRDefault="00B54ED0" w:rsidP="00B54ED0">
      <w:pPr>
        <w:pStyle w:val="Akapitzlist"/>
        <w:numPr>
          <w:ilvl w:val="0"/>
          <w:numId w:val="1"/>
        </w:numPr>
        <w:spacing w:line="240" w:lineRule="auto"/>
        <w:ind w:left="284" w:hanging="284"/>
        <w:rPr>
          <w:rFonts w:ascii="Calibri" w:hAnsi="Calibri"/>
          <w:sz w:val="20"/>
          <w:szCs w:val="22"/>
        </w:rPr>
      </w:pPr>
      <w:r w:rsidRPr="00B54ED0">
        <w:rPr>
          <w:rFonts w:ascii="Calibri" w:hAnsi="Calibri"/>
          <w:sz w:val="20"/>
          <w:szCs w:val="22"/>
        </w:rPr>
        <w:t>Wykonawca oświadcza, że pojazd oraz osprzęt będący przedmiotem umowy jest wolny od jakichkolwiek wad fizycznych, konstrukcyjnych, materiałowych, wykonawczych i nie jest obciążony prawami osób trzecich oraz należnościami na rzecz Skarbu Państwa, a także nie toczy się względem niego żadne postępowanie.</w:t>
      </w:r>
    </w:p>
    <w:p w:rsidR="006C238C" w:rsidRPr="00B54ED0" w:rsidRDefault="006C238C" w:rsidP="00B54ED0">
      <w:pPr>
        <w:spacing w:before="0" w:line="240" w:lineRule="auto"/>
        <w:rPr>
          <w:rFonts w:ascii="Calibri" w:hAnsi="Calibri"/>
          <w:sz w:val="20"/>
          <w:szCs w:val="22"/>
        </w:rPr>
      </w:pPr>
    </w:p>
    <w:p w:rsidR="000D683C" w:rsidRDefault="000D683C" w:rsidP="00BB1849">
      <w:pPr>
        <w:spacing w:before="0" w:line="240" w:lineRule="auto"/>
        <w:rPr>
          <w:rFonts w:ascii="Calibri" w:hAnsi="Calibri"/>
          <w:sz w:val="20"/>
          <w:szCs w:val="22"/>
        </w:rPr>
      </w:pPr>
    </w:p>
    <w:p w:rsidR="00DE09EE" w:rsidRDefault="000D683C" w:rsidP="00BB1849">
      <w:pPr>
        <w:spacing w:before="0" w:line="240" w:lineRule="auto"/>
        <w:ind w:left="66"/>
        <w:jc w:val="center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§ 2</w:t>
      </w:r>
    </w:p>
    <w:p w:rsidR="000D683C" w:rsidRPr="0025784B" w:rsidRDefault="00BB1849" w:rsidP="00BB1849">
      <w:pPr>
        <w:spacing w:before="0" w:line="240" w:lineRule="auto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Całkowita wartość</w:t>
      </w:r>
      <w:r w:rsidR="000D683C" w:rsidRPr="0025784B">
        <w:rPr>
          <w:rFonts w:ascii="Calibri" w:hAnsi="Calibri"/>
          <w:sz w:val="20"/>
          <w:szCs w:val="22"/>
        </w:rPr>
        <w:t xml:space="preserve"> zamówienia wynosi:</w:t>
      </w:r>
    </w:p>
    <w:p w:rsidR="000D683C" w:rsidRPr="000D683C" w:rsidRDefault="0025784B" w:rsidP="0025784B">
      <w:pPr>
        <w:spacing w:before="0" w:line="240" w:lineRule="auto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c</w:t>
      </w:r>
      <w:r w:rsidR="000D683C" w:rsidRPr="000D683C">
        <w:rPr>
          <w:rFonts w:ascii="Calibri" w:hAnsi="Calibri"/>
          <w:sz w:val="20"/>
          <w:szCs w:val="22"/>
        </w:rPr>
        <w:t>ena netto  …………</w:t>
      </w:r>
      <w:r>
        <w:rPr>
          <w:rFonts w:ascii="Calibri" w:hAnsi="Calibri"/>
          <w:sz w:val="20"/>
          <w:szCs w:val="22"/>
        </w:rPr>
        <w:t>…………………………..</w:t>
      </w:r>
      <w:r w:rsidR="000D683C" w:rsidRPr="000D683C">
        <w:rPr>
          <w:rFonts w:ascii="Calibri" w:hAnsi="Calibri"/>
          <w:sz w:val="20"/>
          <w:szCs w:val="22"/>
        </w:rPr>
        <w:t>…</w:t>
      </w:r>
      <w:r>
        <w:rPr>
          <w:rFonts w:ascii="Calibri" w:hAnsi="Calibri"/>
          <w:sz w:val="20"/>
          <w:szCs w:val="22"/>
        </w:rPr>
        <w:t>……………………..</w:t>
      </w:r>
      <w:r w:rsidR="000D683C" w:rsidRPr="000D683C">
        <w:rPr>
          <w:rFonts w:ascii="Calibri" w:hAnsi="Calibri"/>
          <w:sz w:val="20"/>
          <w:szCs w:val="22"/>
        </w:rPr>
        <w:t>……. zł</w:t>
      </w:r>
    </w:p>
    <w:p w:rsidR="000D683C" w:rsidRPr="000D683C" w:rsidRDefault="000D683C" w:rsidP="0025784B">
      <w:pPr>
        <w:spacing w:before="0" w:line="240" w:lineRule="auto"/>
        <w:rPr>
          <w:rFonts w:ascii="Calibri" w:hAnsi="Calibri"/>
          <w:sz w:val="20"/>
          <w:szCs w:val="22"/>
        </w:rPr>
      </w:pPr>
      <w:r w:rsidRPr="000D683C">
        <w:rPr>
          <w:rFonts w:ascii="Calibri" w:hAnsi="Calibri"/>
          <w:sz w:val="20"/>
          <w:szCs w:val="22"/>
        </w:rPr>
        <w:t>podatek VAT ( 23%) w …………</w:t>
      </w:r>
      <w:r w:rsidR="0025784B">
        <w:rPr>
          <w:rFonts w:ascii="Calibri" w:hAnsi="Calibri"/>
          <w:sz w:val="20"/>
          <w:szCs w:val="22"/>
        </w:rPr>
        <w:t>…</w:t>
      </w:r>
      <w:r w:rsidRPr="000D683C">
        <w:rPr>
          <w:rFonts w:ascii="Calibri" w:hAnsi="Calibri"/>
          <w:sz w:val="20"/>
          <w:szCs w:val="22"/>
        </w:rPr>
        <w:t>…………</w:t>
      </w:r>
      <w:r w:rsidR="0025784B">
        <w:rPr>
          <w:rFonts w:ascii="Calibri" w:hAnsi="Calibri"/>
          <w:sz w:val="20"/>
          <w:szCs w:val="22"/>
        </w:rPr>
        <w:t>……………………..</w:t>
      </w:r>
      <w:r w:rsidRPr="000D683C">
        <w:rPr>
          <w:rFonts w:ascii="Calibri" w:hAnsi="Calibri"/>
          <w:sz w:val="20"/>
          <w:szCs w:val="22"/>
        </w:rPr>
        <w:t>…….. zł</w:t>
      </w:r>
    </w:p>
    <w:p w:rsidR="000D683C" w:rsidRPr="000D683C" w:rsidRDefault="0025784B" w:rsidP="0025784B">
      <w:pPr>
        <w:spacing w:before="0" w:line="240" w:lineRule="auto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w</w:t>
      </w:r>
      <w:r w:rsidR="000D683C" w:rsidRPr="000D683C">
        <w:rPr>
          <w:rFonts w:ascii="Calibri" w:hAnsi="Calibri"/>
          <w:sz w:val="20"/>
          <w:szCs w:val="22"/>
        </w:rPr>
        <w:t>artość brutto oferty  ……………</w:t>
      </w:r>
      <w:r>
        <w:rPr>
          <w:rFonts w:ascii="Calibri" w:hAnsi="Calibri"/>
          <w:sz w:val="20"/>
          <w:szCs w:val="22"/>
        </w:rPr>
        <w:t>……………………..</w:t>
      </w:r>
      <w:r w:rsidR="000D683C" w:rsidRPr="000D683C">
        <w:rPr>
          <w:rFonts w:ascii="Calibri" w:hAnsi="Calibri"/>
          <w:sz w:val="20"/>
          <w:szCs w:val="22"/>
        </w:rPr>
        <w:t xml:space="preserve">……………….. zł </w:t>
      </w:r>
    </w:p>
    <w:p w:rsidR="000D683C" w:rsidRDefault="000D683C" w:rsidP="0025784B">
      <w:pPr>
        <w:spacing w:before="0" w:line="240" w:lineRule="auto"/>
        <w:rPr>
          <w:rFonts w:ascii="Calibri" w:hAnsi="Calibri"/>
          <w:sz w:val="20"/>
          <w:szCs w:val="22"/>
        </w:rPr>
      </w:pPr>
      <w:r w:rsidRPr="000D683C">
        <w:rPr>
          <w:rFonts w:ascii="Calibri" w:hAnsi="Calibri"/>
          <w:sz w:val="20"/>
          <w:szCs w:val="22"/>
        </w:rPr>
        <w:t>słownie złotych: …………………………</w:t>
      </w:r>
      <w:r w:rsidR="0025784B">
        <w:rPr>
          <w:rFonts w:ascii="Calibri" w:hAnsi="Calibri"/>
          <w:sz w:val="20"/>
          <w:szCs w:val="22"/>
        </w:rPr>
        <w:t>………</w:t>
      </w:r>
      <w:r w:rsidR="00BB1849">
        <w:rPr>
          <w:rFonts w:ascii="Calibri" w:hAnsi="Calibri"/>
          <w:sz w:val="20"/>
          <w:szCs w:val="22"/>
        </w:rPr>
        <w:t>…</w:t>
      </w:r>
      <w:r w:rsidR="0025784B">
        <w:rPr>
          <w:rFonts w:ascii="Calibri" w:hAnsi="Calibri"/>
          <w:sz w:val="20"/>
          <w:szCs w:val="22"/>
        </w:rPr>
        <w:t>….....</w:t>
      </w:r>
      <w:r w:rsidRPr="000D683C">
        <w:rPr>
          <w:rFonts w:ascii="Calibri" w:hAnsi="Calibri"/>
          <w:sz w:val="20"/>
          <w:szCs w:val="22"/>
        </w:rPr>
        <w:t>……</w:t>
      </w:r>
      <w:r w:rsidR="0025784B">
        <w:rPr>
          <w:rFonts w:ascii="Calibri" w:hAnsi="Calibri"/>
          <w:sz w:val="20"/>
          <w:szCs w:val="22"/>
        </w:rPr>
        <w:t>……………… zł</w:t>
      </w:r>
    </w:p>
    <w:p w:rsidR="00BB1849" w:rsidRDefault="00BB1849" w:rsidP="0025784B">
      <w:pPr>
        <w:spacing w:before="0" w:line="240" w:lineRule="auto"/>
        <w:rPr>
          <w:rFonts w:ascii="Calibri" w:hAnsi="Calibri"/>
          <w:sz w:val="20"/>
          <w:szCs w:val="22"/>
        </w:rPr>
      </w:pPr>
    </w:p>
    <w:p w:rsidR="00DE09EE" w:rsidRDefault="0025784B" w:rsidP="00BB1849">
      <w:pPr>
        <w:spacing w:before="0" w:line="240" w:lineRule="auto"/>
        <w:ind w:left="66"/>
        <w:jc w:val="center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§ 3</w:t>
      </w:r>
    </w:p>
    <w:p w:rsidR="0025784B" w:rsidRDefault="0025784B" w:rsidP="0025784B">
      <w:pPr>
        <w:pStyle w:val="Akapitzlist"/>
        <w:numPr>
          <w:ilvl w:val="0"/>
          <w:numId w:val="3"/>
        </w:numPr>
        <w:spacing w:before="0" w:line="240" w:lineRule="auto"/>
        <w:ind w:left="426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Strony</w:t>
      </w:r>
      <w:r w:rsidRPr="0025784B">
        <w:rPr>
          <w:rFonts w:ascii="Calibri" w:hAnsi="Calibri"/>
          <w:sz w:val="20"/>
          <w:szCs w:val="22"/>
        </w:rPr>
        <w:t xml:space="preserve"> ustalają następujący termin wykonania</w:t>
      </w:r>
      <w:r w:rsidR="00BB1849">
        <w:rPr>
          <w:rFonts w:ascii="Calibri" w:hAnsi="Calibri"/>
          <w:sz w:val="20"/>
          <w:szCs w:val="22"/>
        </w:rPr>
        <w:t xml:space="preserve"> (dostawy)</w:t>
      </w:r>
      <w:r w:rsidRPr="0025784B">
        <w:rPr>
          <w:rFonts w:ascii="Calibri" w:hAnsi="Calibri"/>
          <w:sz w:val="20"/>
          <w:szCs w:val="22"/>
        </w:rPr>
        <w:t xml:space="preserve"> przedmiotu umowy...</w:t>
      </w:r>
      <w:r w:rsidR="00BB1849">
        <w:rPr>
          <w:rFonts w:ascii="Calibri" w:hAnsi="Calibri"/>
          <w:sz w:val="20"/>
          <w:szCs w:val="22"/>
        </w:rPr>
        <w:t xml:space="preserve"> </w:t>
      </w:r>
      <w:r w:rsidRPr="0025784B">
        <w:rPr>
          <w:rFonts w:ascii="Calibri" w:hAnsi="Calibri"/>
          <w:sz w:val="20"/>
          <w:szCs w:val="22"/>
        </w:rPr>
        <w:t>..</w:t>
      </w:r>
      <w:r>
        <w:rPr>
          <w:rFonts w:ascii="Calibri" w:hAnsi="Calibri"/>
          <w:sz w:val="20"/>
          <w:szCs w:val="22"/>
        </w:rPr>
        <w:t>..............................</w:t>
      </w:r>
      <w:r w:rsidR="00BB1849">
        <w:rPr>
          <w:rFonts w:ascii="Calibri" w:hAnsi="Calibri"/>
          <w:sz w:val="20"/>
          <w:szCs w:val="22"/>
        </w:rPr>
        <w:t xml:space="preserve">, zgodnie z ofertą Wykonawcy. </w:t>
      </w:r>
    </w:p>
    <w:p w:rsidR="00B54ED0" w:rsidRDefault="0025784B" w:rsidP="00B54ED0">
      <w:pPr>
        <w:pStyle w:val="Akapitzlist"/>
        <w:numPr>
          <w:ilvl w:val="0"/>
          <w:numId w:val="3"/>
        </w:numPr>
        <w:spacing w:before="0" w:line="240" w:lineRule="auto"/>
        <w:ind w:left="426"/>
        <w:rPr>
          <w:rFonts w:ascii="Calibri" w:hAnsi="Calibri"/>
          <w:sz w:val="20"/>
          <w:szCs w:val="22"/>
        </w:rPr>
      </w:pPr>
      <w:r w:rsidRPr="0025784B">
        <w:rPr>
          <w:rFonts w:ascii="Calibri" w:hAnsi="Calibri"/>
          <w:sz w:val="20"/>
          <w:szCs w:val="22"/>
        </w:rPr>
        <w:t xml:space="preserve">Wykonawca dostarczy przedmiot umowy na teren siedziby MPGK Sp. z o.o. </w:t>
      </w:r>
      <w:r>
        <w:rPr>
          <w:rFonts w:ascii="Calibri" w:hAnsi="Calibri"/>
          <w:sz w:val="20"/>
          <w:szCs w:val="22"/>
        </w:rPr>
        <w:t>w Jeleniej Górze przy                        ul. Wolności 161/163 na swój koszt.</w:t>
      </w:r>
    </w:p>
    <w:p w:rsidR="00B54ED0" w:rsidRDefault="00B54ED0" w:rsidP="00B54ED0">
      <w:pPr>
        <w:pStyle w:val="Akapitzlist"/>
        <w:numPr>
          <w:ilvl w:val="0"/>
          <w:numId w:val="3"/>
        </w:numPr>
        <w:spacing w:before="0" w:line="240" w:lineRule="auto"/>
        <w:ind w:left="426"/>
        <w:rPr>
          <w:rFonts w:ascii="Calibri" w:hAnsi="Calibri"/>
          <w:sz w:val="20"/>
          <w:szCs w:val="22"/>
        </w:rPr>
      </w:pPr>
      <w:r w:rsidRPr="00B54ED0">
        <w:rPr>
          <w:rFonts w:ascii="Calibri" w:hAnsi="Calibri"/>
          <w:sz w:val="20"/>
          <w:szCs w:val="22"/>
        </w:rPr>
        <w:t xml:space="preserve">Wykonawca zobowiązany jest do poinformowania za pośrednictwem poczty elektronicznej na adres: </w:t>
      </w:r>
      <w:hyperlink r:id="rId5" w:history="1">
        <w:r w:rsidRPr="003D682F">
          <w:rPr>
            <w:rStyle w:val="Hipercze"/>
            <w:rFonts w:ascii="Calibri" w:hAnsi="Calibri"/>
            <w:sz w:val="20"/>
            <w:szCs w:val="22"/>
          </w:rPr>
          <w:t>katarzyna.bieczek@mpgk.jgora.pl</w:t>
        </w:r>
      </w:hyperlink>
      <w:r>
        <w:rPr>
          <w:rFonts w:ascii="Calibri" w:hAnsi="Calibri"/>
          <w:sz w:val="20"/>
          <w:szCs w:val="22"/>
        </w:rPr>
        <w:t xml:space="preserve"> </w:t>
      </w:r>
      <w:r w:rsidRPr="00B54ED0">
        <w:rPr>
          <w:rFonts w:ascii="Calibri" w:hAnsi="Calibri"/>
          <w:sz w:val="20"/>
          <w:szCs w:val="22"/>
        </w:rPr>
        <w:t xml:space="preserve">o terminie </w:t>
      </w:r>
      <w:r>
        <w:rPr>
          <w:rFonts w:ascii="Calibri" w:hAnsi="Calibri"/>
          <w:sz w:val="20"/>
          <w:szCs w:val="22"/>
        </w:rPr>
        <w:t>planowanej dostawy co najmniej 3</w:t>
      </w:r>
      <w:r w:rsidRPr="00B54ED0">
        <w:rPr>
          <w:rFonts w:ascii="Calibri" w:hAnsi="Calibri"/>
          <w:sz w:val="20"/>
          <w:szCs w:val="22"/>
        </w:rPr>
        <w:t xml:space="preserve"> dni robocze przed planowaną dostawą.</w:t>
      </w:r>
    </w:p>
    <w:p w:rsidR="00B54ED0" w:rsidRDefault="00B54ED0" w:rsidP="00B54ED0">
      <w:pPr>
        <w:pStyle w:val="Akapitzlist"/>
        <w:numPr>
          <w:ilvl w:val="0"/>
          <w:numId w:val="3"/>
        </w:numPr>
        <w:spacing w:before="0" w:line="240" w:lineRule="auto"/>
        <w:ind w:left="426"/>
        <w:rPr>
          <w:rFonts w:ascii="Calibri" w:hAnsi="Calibri"/>
          <w:sz w:val="20"/>
          <w:szCs w:val="22"/>
        </w:rPr>
      </w:pPr>
      <w:r w:rsidRPr="00B54ED0">
        <w:rPr>
          <w:rFonts w:ascii="Calibri" w:hAnsi="Calibri"/>
          <w:sz w:val="20"/>
          <w:szCs w:val="22"/>
        </w:rPr>
        <w:t>Wykonawca z</w:t>
      </w:r>
      <w:r>
        <w:rPr>
          <w:rFonts w:ascii="Calibri" w:hAnsi="Calibri"/>
          <w:sz w:val="20"/>
          <w:szCs w:val="22"/>
        </w:rPr>
        <w:t>obowiązuje się dostarczyć ciągniki</w:t>
      </w:r>
      <w:r w:rsidRPr="00B54ED0">
        <w:rPr>
          <w:rFonts w:ascii="Calibri" w:hAnsi="Calibri"/>
          <w:sz w:val="20"/>
          <w:szCs w:val="22"/>
        </w:rPr>
        <w:t xml:space="preserve"> wraz z osprzętem na własny koszt do siedziby Zamawiającego za pomocą lawety, w dni robocze od poniedziałku do piątku w godzinach 8.00 – 13.00. </w:t>
      </w:r>
    </w:p>
    <w:p w:rsidR="00B54ED0" w:rsidRDefault="00B54ED0" w:rsidP="00B54ED0">
      <w:pPr>
        <w:pStyle w:val="Akapitzlist"/>
        <w:numPr>
          <w:ilvl w:val="0"/>
          <w:numId w:val="3"/>
        </w:numPr>
        <w:spacing w:before="0" w:line="240" w:lineRule="auto"/>
        <w:ind w:left="426"/>
        <w:rPr>
          <w:rFonts w:ascii="Calibri" w:hAnsi="Calibri"/>
          <w:sz w:val="20"/>
          <w:szCs w:val="22"/>
        </w:rPr>
      </w:pPr>
      <w:r w:rsidRPr="00B54ED0">
        <w:rPr>
          <w:rFonts w:ascii="Calibri" w:hAnsi="Calibri"/>
          <w:sz w:val="20"/>
          <w:szCs w:val="22"/>
        </w:rPr>
        <w:t>Wykonan</w:t>
      </w:r>
      <w:r>
        <w:rPr>
          <w:rFonts w:ascii="Calibri" w:hAnsi="Calibri"/>
          <w:sz w:val="20"/>
          <w:szCs w:val="22"/>
        </w:rPr>
        <w:t>ie dostawy przedmiotu umowy</w:t>
      </w:r>
      <w:r w:rsidRPr="00B54ED0">
        <w:rPr>
          <w:rFonts w:ascii="Calibri" w:hAnsi="Calibri"/>
          <w:sz w:val="20"/>
          <w:szCs w:val="22"/>
        </w:rPr>
        <w:t xml:space="preserve"> potwierdzone zostanie protokołem zdawczo-odbiorczym „bez zastrzeżeń” podpisanym przez upoważnionych przedstawicieli obu stron.</w:t>
      </w:r>
    </w:p>
    <w:p w:rsidR="00B54ED0" w:rsidRDefault="00B54ED0" w:rsidP="00B54ED0">
      <w:pPr>
        <w:pStyle w:val="Akapitzlist"/>
        <w:numPr>
          <w:ilvl w:val="0"/>
          <w:numId w:val="3"/>
        </w:numPr>
        <w:spacing w:before="0" w:line="240" w:lineRule="auto"/>
        <w:ind w:left="426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Ciągniki powinny być wyposażone</w:t>
      </w:r>
      <w:r w:rsidRPr="00B54ED0">
        <w:rPr>
          <w:rFonts w:ascii="Calibri" w:hAnsi="Calibri"/>
          <w:sz w:val="20"/>
          <w:szCs w:val="22"/>
        </w:rPr>
        <w:t xml:space="preserve"> w płyny eksploatacyjne i posiadać paliwo (min. 5 litrów).</w:t>
      </w:r>
    </w:p>
    <w:p w:rsidR="00B54ED0" w:rsidRDefault="00B54ED0" w:rsidP="00B54ED0">
      <w:pPr>
        <w:pStyle w:val="Akapitzlist"/>
        <w:numPr>
          <w:ilvl w:val="0"/>
          <w:numId w:val="3"/>
        </w:numPr>
        <w:spacing w:before="0" w:line="240" w:lineRule="auto"/>
        <w:ind w:left="426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Dostarczone ciągniki oraz osprzęt muszą być fabrycznie nowe, nieeksploatowane, wolne</w:t>
      </w:r>
      <w:r w:rsidRPr="00B54ED0">
        <w:rPr>
          <w:rFonts w:ascii="Calibri" w:hAnsi="Calibri"/>
          <w:sz w:val="20"/>
          <w:szCs w:val="22"/>
        </w:rPr>
        <w:t xml:space="preserve"> od wad oraz posiadać wymagan</w:t>
      </w:r>
      <w:r>
        <w:rPr>
          <w:rFonts w:ascii="Calibri" w:hAnsi="Calibri"/>
          <w:sz w:val="20"/>
          <w:szCs w:val="22"/>
        </w:rPr>
        <w:t>e przepisami certyfikaty (ciągniki nie starsze niż wyprodukowane</w:t>
      </w:r>
      <w:r w:rsidRPr="00B54ED0">
        <w:rPr>
          <w:rFonts w:ascii="Calibri" w:hAnsi="Calibri"/>
          <w:sz w:val="20"/>
          <w:szCs w:val="22"/>
        </w:rPr>
        <w:t xml:space="preserve"> w 2022 roku, osprzęt nie starszy niż wyprodukowany w 2022 roku).</w:t>
      </w:r>
    </w:p>
    <w:p w:rsidR="00413EB0" w:rsidRPr="00B54ED0" w:rsidRDefault="00413EB0" w:rsidP="00B54ED0">
      <w:pPr>
        <w:pStyle w:val="Akapitzlist"/>
        <w:numPr>
          <w:ilvl w:val="0"/>
          <w:numId w:val="3"/>
        </w:numPr>
        <w:spacing w:before="0" w:line="240" w:lineRule="auto"/>
        <w:ind w:left="426"/>
        <w:rPr>
          <w:rFonts w:ascii="Calibri" w:hAnsi="Calibri"/>
          <w:sz w:val="20"/>
          <w:szCs w:val="22"/>
        </w:rPr>
      </w:pPr>
      <w:r w:rsidRPr="00B54ED0">
        <w:rPr>
          <w:rFonts w:ascii="Calibri" w:hAnsi="Calibri"/>
          <w:sz w:val="20"/>
          <w:szCs w:val="22"/>
        </w:rPr>
        <w:t>W dniu dostawy pojazdu Wykonawca zobowiązany jest do przeszkolenia minimum dwóch pracowników Zamawiającego w zakresie bezpiecznej i prawidłowej e</w:t>
      </w:r>
      <w:r w:rsidR="00752EDF" w:rsidRPr="00B54ED0">
        <w:rPr>
          <w:rFonts w:ascii="Calibri" w:hAnsi="Calibri"/>
          <w:sz w:val="20"/>
          <w:szCs w:val="22"/>
        </w:rPr>
        <w:t>ksploatacji oraz obsługi sprzętu</w:t>
      </w:r>
      <w:r w:rsidRPr="00B54ED0">
        <w:rPr>
          <w:rFonts w:ascii="Calibri" w:hAnsi="Calibri"/>
          <w:sz w:val="20"/>
          <w:szCs w:val="22"/>
        </w:rPr>
        <w:t xml:space="preserve"> będącego przedmiotem umowy.</w:t>
      </w:r>
    </w:p>
    <w:p w:rsidR="0025784B" w:rsidRDefault="0025784B">
      <w:pPr>
        <w:spacing w:before="0" w:line="240" w:lineRule="auto"/>
        <w:ind w:left="66"/>
        <w:rPr>
          <w:rFonts w:ascii="Calibri" w:hAnsi="Calibri"/>
          <w:sz w:val="20"/>
          <w:szCs w:val="22"/>
        </w:rPr>
      </w:pPr>
    </w:p>
    <w:p w:rsidR="00DE09EE" w:rsidRDefault="0025784B" w:rsidP="00752EDF">
      <w:pPr>
        <w:spacing w:before="0" w:line="240" w:lineRule="auto"/>
        <w:ind w:left="66"/>
        <w:jc w:val="center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§ 4</w:t>
      </w:r>
    </w:p>
    <w:p w:rsidR="0025784B" w:rsidRDefault="0025784B" w:rsidP="0025784B">
      <w:pPr>
        <w:pStyle w:val="Akapitzlist"/>
        <w:numPr>
          <w:ilvl w:val="0"/>
          <w:numId w:val="4"/>
        </w:numPr>
        <w:spacing w:before="0" w:line="240" w:lineRule="auto"/>
        <w:ind w:left="426"/>
        <w:rPr>
          <w:rFonts w:ascii="Calibri" w:hAnsi="Calibri"/>
          <w:sz w:val="20"/>
          <w:szCs w:val="22"/>
        </w:rPr>
      </w:pPr>
      <w:r w:rsidRPr="0025784B">
        <w:rPr>
          <w:rFonts w:ascii="Calibri" w:hAnsi="Calibri"/>
          <w:sz w:val="20"/>
          <w:szCs w:val="22"/>
        </w:rPr>
        <w:t>Wykonawca wystawi faktu</w:t>
      </w:r>
      <w:r>
        <w:rPr>
          <w:rFonts w:ascii="Calibri" w:hAnsi="Calibri"/>
          <w:sz w:val="20"/>
          <w:szCs w:val="22"/>
        </w:rPr>
        <w:t>rę VAT w terminie 7 dni od daty</w:t>
      </w:r>
      <w:r w:rsidRPr="0025784B">
        <w:rPr>
          <w:rFonts w:ascii="Calibri" w:hAnsi="Calibri"/>
          <w:sz w:val="20"/>
          <w:szCs w:val="22"/>
        </w:rPr>
        <w:t xml:space="preserve"> protokolarnego odbioru przedmiotu  z</w:t>
      </w:r>
      <w:r>
        <w:rPr>
          <w:rFonts w:ascii="Calibri" w:hAnsi="Calibri"/>
          <w:sz w:val="20"/>
          <w:szCs w:val="22"/>
        </w:rPr>
        <w:t>amówienia przez Zamawiającego.</w:t>
      </w:r>
    </w:p>
    <w:p w:rsidR="0025784B" w:rsidRDefault="0025784B" w:rsidP="0025784B">
      <w:pPr>
        <w:pStyle w:val="Akapitzlist"/>
        <w:numPr>
          <w:ilvl w:val="0"/>
          <w:numId w:val="4"/>
        </w:numPr>
        <w:spacing w:before="0" w:line="240" w:lineRule="auto"/>
        <w:ind w:left="426"/>
        <w:rPr>
          <w:rFonts w:ascii="Calibri" w:hAnsi="Calibri"/>
          <w:sz w:val="20"/>
          <w:szCs w:val="22"/>
        </w:rPr>
      </w:pPr>
      <w:r w:rsidRPr="0025784B">
        <w:rPr>
          <w:rFonts w:ascii="Calibri" w:hAnsi="Calibri"/>
          <w:sz w:val="20"/>
          <w:szCs w:val="22"/>
        </w:rPr>
        <w:t xml:space="preserve">Zapłata dokonana będzie na podstawie bezusterkowego protokołu zdawczo-odbiorczego przelewem na konto Wykonawcy wskazane na fakturze VAT w terminie </w:t>
      </w:r>
      <w:r w:rsidR="00015B9F">
        <w:rPr>
          <w:rFonts w:ascii="Calibri" w:hAnsi="Calibri"/>
          <w:sz w:val="20"/>
          <w:szCs w:val="22"/>
        </w:rPr>
        <w:t xml:space="preserve">do </w:t>
      </w:r>
      <w:r w:rsidRPr="0025784B">
        <w:rPr>
          <w:rFonts w:ascii="Calibri" w:hAnsi="Calibri"/>
          <w:sz w:val="20"/>
          <w:szCs w:val="22"/>
        </w:rPr>
        <w:t>30</w:t>
      </w:r>
      <w:r>
        <w:rPr>
          <w:rFonts w:ascii="Calibri" w:hAnsi="Calibri"/>
          <w:sz w:val="20"/>
          <w:szCs w:val="22"/>
        </w:rPr>
        <w:t xml:space="preserve"> </w:t>
      </w:r>
      <w:r w:rsidRPr="0025784B">
        <w:rPr>
          <w:rFonts w:ascii="Calibri" w:hAnsi="Calibri"/>
          <w:sz w:val="20"/>
          <w:szCs w:val="22"/>
        </w:rPr>
        <w:t>dni od daty jej</w:t>
      </w:r>
      <w:r>
        <w:rPr>
          <w:rFonts w:ascii="Calibri" w:hAnsi="Calibri"/>
          <w:sz w:val="20"/>
          <w:szCs w:val="22"/>
        </w:rPr>
        <w:t xml:space="preserve"> otrzymania.</w:t>
      </w:r>
    </w:p>
    <w:p w:rsidR="0025784B" w:rsidRDefault="0025784B" w:rsidP="0025784B">
      <w:pPr>
        <w:pStyle w:val="Akapitzlist"/>
        <w:numPr>
          <w:ilvl w:val="0"/>
          <w:numId w:val="4"/>
        </w:numPr>
        <w:spacing w:before="0" w:line="240" w:lineRule="auto"/>
        <w:ind w:left="426"/>
        <w:rPr>
          <w:rFonts w:ascii="Calibri" w:hAnsi="Calibri"/>
          <w:sz w:val="20"/>
          <w:szCs w:val="22"/>
        </w:rPr>
      </w:pPr>
      <w:r w:rsidRPr="0025784B">
        <w:rPr>
          <w:rFonts w:ascii="Calibri" w:hAnsi="Calibri"/>
          <w:sz w:val="20"/>
          <w:szCs w:val="22"/>
        </w:rPr>
        <w:t>Wykonawca zob</w:t>
      </w:r>
      <w:r>
        <w:rPr>
          <w:rFonts w:ascii="Calibri" w:hAnsi="Calibri"/>
          <w:sz w:val="20"/>
          <w:szCs w:val="22"/>
        </w:rPr>
        <w:t>owiązuje się dostarczyć wraz</w:t>
      </w:r>
      <w:r w:rsidRPr="0025784B">
        <w:rPr>
          <w:rFonts w:ascii="Calibri" w:hAnsi="Calibri"/>
          <w:sz w:val="20"/>
          <w:szCs w:val="22"/>
        </w:rPr>
        <w:t xml:space="preserve"> z przedmiotem umowy kompletną dokumentacj</w:t>
      </w:r>
      <w:r w:rsidR="00F77FB2">
        <w:rPr>
          <w:rFonts w:ascii="Calibri" w:hAnsi="Calibri"/>
          <w:sz w:val="20"/>
          <w:szCs w:val="22"/>
        </w:rPr>
        <w:t>ę dla sprzętu</w:t>
      </w:r>
      <w:r>
        <w:rPr>
          <w:rFonts w:ascii="Calibri" w:hAnsi="Calibri"/>
          <w:sz w:val="20"/>
          <w:szCs w:val="22"/>
        </w:rPr>
        <w:t xml:space="preserve"> będącego przedmiot</w:t>
      </w:r>
      <w:r w:rsidRPr="0025784B">
        <w:rPr>
          <w:rFonts w:ascii="Calibri" w:hAnsi="Calibri"/>
          <w:sz w:val="20"/>
          <w:szCs w:val="22"/>
        </w:rPr>
        <w:t>em niniejszej umowy</w:t>
      </w:r>
      <w:r>
        <w:rPr>
          <w:rFonts w:ascii="Calibri" w:hAnsi="Calibri"/>
          <w:sz w:val="20"/>
          <w:szCs w:val="22"/>
        </w:rPr>
        <w:t xml:space="preserve"> </w:t>
      </w:r>
      <w:r w:rsidRPr="0025784B">
        <w:rPr>
          <w:rFonts w:ascii="Calibri" w:hAnsi="Calibri"/>
          <w:sz w:val="20"/>
          <w:szCs w:val="22"/>
        </w:rPr>
        <w:t>w języku polskim oraz wszystkie elementy wypos</w:t>
      </w:r>
      <w:r>
        <w:rPr>
          <w:rFonts w:ascii="Calibri" w:hAnsi="Calibri"/>
          <w:sz w:val="20"/>
          <w:szCs w:val="22"/>
        </w:rPr>
        <w:t>ażenia wymienione w</w:t>
      </w:r>
      <w:r w:rsidRPr="0025784B">
        <w:rPr>
          <w:rFonts w:ascii="Calibri" w:hAnsi="Calibri"/>
          <w:sz w:val="20"/>
          <w:szCs w:val="22"/>
        </w:rPr>
        <w:t xml:space="preserve"> o</w:t>
      </w:r>
      <w:r>
        <w:rPr>
          <w:rFonts w:ascii="Calibri" w:hAnsi="Calibri"/>
          <w:sz w:val="20"/>
          <w:szCs w:val="22"/>
        </w:rPr>
        <w:t>pisie przedmiotu zamówienia.</w:t>
      </w:r>
    </w:p>
    <w:p w:rsidR="0025784B" w:rsidRDefault="0025784B" w:rsidP="0025784B">
      <w:pPr>
        <w:pStyle w:val="Akapitzlist"/>
        <w:numPr>
          <w:ilvl w:val="0"/>
          <w:numId w:val="4"/>
        </w:numPr>
        <w:spacing w:before="0" w:line="240" w:lineRule="auto"/>
        <w:ind w:left="426"/>
        <w:rPr>
          <w:rFonts w:ascii="Calibri" w:hAnsi="Calibri"/>
          <w:sz w:val="20"/>
          <w:szCs w:val="22"/>
        </w:rPr>
      </w:pPr>
      <w:r w:rsidRPr="0025784B">
        <w:rPr>
          <w:rFonts w:ascii="Calibri" w:hAnsi="Calibri"/>
          <w:sz w:val="20"/>
          <w:szCs w:val="22"/>
        </w:rPr>
        <w:t>Przejęcie przedmiotu umowy</w:t>
      </w:r>
      <w:r>
        <w:rPr>
          <w:rFonts w:ascii="Calibri" w:hAnsi="Calibri"/>
          <w:sz w:val="20"/>
          <w:szCs w:val="22"/>
        </w:rPr>
        <w:t xml:space="preserve"> </w:t>
      </w:r>
      <w:r w:rsidRPr="0025784B">
        <w:rPr>
          <w:rFonts w:ascii="Calibri" w:hAnsi="Calibri"/>
          <w:sz w:val="20"/>
          <w:szCs w:val="22"/>
        </w:rPr>
        <w:t xml:space="preserve">oraz kompletu dokumentów nastąpi na podstawie protokołu zdawczo-odbiorczego podpisanego przez obie strony </w:t>
      </w:r>
      <w:r>
        <w:rPr>
          <w:rFonts w:ascii="Calibri" w:hAnsi="Calibri"/>
          <w:sz w:val="20"/>
          <w:szCs w:val="22"/>
        </w:rPr>
        <w:t>Umowy, przez osoby uprawnione.</w:t>
      </w:r>
    </w:p>
    <w:p w:rsidR="0025784B" w:rsidRDefault="0025784B" w:rsidP="0025784B">
      <w:pPr>
        <w:pStyle w:val="Akapitzlist"/>
        <w:numPr>
          <w:ilvl w:val="0"/>
          <w:numId w:val="4"/>
        </w:numPr>
        <w:spacing w:before="0" w:line="240" w:lineRule="auto"/>
        <w:ind w:left="426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Z</w:t>
      </w:r>
      <w:r w:rsidRPr="0025784B">
        <w:rPr>
          <w:rFonts w:ascii="Calibri" w:hAnsi="Calibri"/>
          <w:sz w:val="20"/>
          <w:szCs w:val="22"/>
        </w:rPr>
        <w:t>amawiający oświadcza, że</w:t>
      </w:r>
      <w:r>
        <w:rPr>
          <w:rFonts w:ascii="Calibri" w:hAnsi="Calibri"/>
          <w:sz w:val="20"/>
          <w:szCs w:val="22"/>
        </w:rPr>
        <w:t xml:space="preserve"> </w:t>
      </w:r>
      <w:r w:rsidRPr="0025784B">
        <w:rPr>
          <w:rFonts w:ascii="Calibri" w:hAnsi="Calibri"/>
          <w:sz w:val="20"/>
          <w:szCs w:val="22"/>
        </w:rPr>
        <w:t>jest zarejestrowanym podatnikiem podatku od towarów i usług (VAT). Wykonawca oświadcza, że jest zarejestrowanym podatnikiem podatku od towarów i usług (VAT).</w:t>
      </w:r>
    </w:p>
    <w:p w:rsidR="0025784B" w:rsidRDefault="0025784B" w:rsidP="0025784B">
      <w:pPr>
        <w:spacing w:before="0" w:line="240" w:lineRule="auto"/>
        <w:ind w:left="66"/>
        <w:jc w:val="left"/>
        <w:rPr>
          <w:rFonts w:ascii="Calibri" w:hAnsi="Calibri"/>
          <w:sz w:val="20"/>
          <w:szCs w:val="22"/>
        </w:rPr>
      </w:pPr>
    </w:p>
    <w:p w:rsidR="00F152BE" w:rsidRDefault="00F152BE" w:rsidP="0025784B">
      <w:pPr>
        <w:spacing w:before="0" w:line="240" w:lineRule="auto"/>
        <w:ind w:left="66"/>
        <w:jc w:val="left"/>
        <w:rPr>
          <w:rFonts w:ascii="Calibri" w:hAnsi="Calibri"/>
          <w:sz w:val="20"/>
          <w:szCs w:val="22"/>
        </w:rPr>
      </w:pPr>
    </w:p>
    <w:p w:rsidR="00DE09EE" w:rsidRDefault="0025784B" w:rsidP="000438E0">
      <w:pPr>
        <w:spacing w:before="0" w:line="240" w:lineRule="auto"/>
        <w:ind w:left="66"/>
        <w:jc w:val="center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§ 5</w:t>
      </w:r>
    </w:p>
    <w:p w:rsidR="00F152BE" w:rsidRPr="00F152BE" w:rsidRDefault="00F152BE" w:rsidP="00F152BE">
      <w:pPr>
        <w:pStyle w:val="Akapitzlist"/>
        <w:numPr>
          <w:ilvl w:val="0"/>
          <w:numId w:val="5"/>
        </w:numPr>
        <w:spacing w:before="0" w:line="240" w:lineRule="auto"/>
        <w:ind w:left="284" w:hanging="284"/>
        <w:rPr>
          <w:rFonts w:ascii="Calibri" w:hAnsi="Calibri"/>
          <w:sz w:val="20"/>
          <w:szCs w:val="22"/>
        </w:rPr>
      </w:pPr>
      <w:r w:rsidRPr="00F152BE">
        <w:rPr>
          <w:rFonts w:ascii="Calibri" w:hAnsi="Calibri"/>
          <w:sz w:val="20"/>
          <w:szCs w:val="22"/>
        </w:rPr>
        <w:t xml:space="preserve">Strony postanawiają, że podstawową formą odszkodowania za niewykonanie lub nienależyte wykonanie zobowiązań umowy będą kary umowne.  </w:t>
      </w:r>
    </w:p>
    <w:p w:rsidR="00F152BE" w:rsidRPr="00F152BE" w:rsidRDefault="00F152BE" w:rsidP="00F152BE">
      <w:pPr>
        <w:pStyle w:val="Akapitzlist"/>
        <w:numPr>
          <w:ilvl w:val="0"/>
          <w:numId w:val="5"/>
        </w:numPr>
        <w:spacing w:before="0" w:line="240" w:lineRule="auto"/>
        <w:ind w:left="284" w:hanging="284"/>
        <w:rPr>
          <w:rFonts w:ascii="Calibri" w:hAnsi="Calibri"/>
          <w:sz w:val="20"/>
          <w:szCs w:val="22"/>
        </w:rPr>
      </w:pPr>
      <w:r w:rsidRPr="00F152BE">
        <w:rPr>
          <w:rFonts w:ascii="Calibri" w:hAnsi="Calibri"/>
          <w:sz w:val="20"/>
          <w:szCs w:val="22"/>
        </w:rPr>
        <w:lastRenderedPageBreak/>
        <w:t>W przypadku odstąpienia przez Zamawiającego od umowy z przyczyn leżących po stronie Wykonawcy Zamawiającemu przysługuje prawo żądania od Wyko</w:t>
      </w:r>
      <w:r>
        <w:rPr>
          <w:rFonts w:ascii="Calibri" w:hAnsi="Calibri"/>
          <w:sz w:val="20"/>
          <w:szCs w:val="22"/>
        </w:rPr>
        <w:t>nawcy kary umownej w wysokości 4</w:t>
      </w:r>
      <w:r w:rsidRPr="00F152BE">
        <w:rPr>
          <w:rFonts w:ascii="Calibri" w:hAnsi="Calibri"/>
          <w:sz w:val="20"/>
          <w:szCs w:val="22"/>
        </w:rPr>
        <w:t xml:space="preserve">% wartości umowy brutto. </w:t>
      </w:r>
    </w:p>
    <w:p w:rsidR="00F152BE" w:rsidRPr="00F152BE" w:rsidRDefault="00F152BE" w:rsidP="00F152BE">
      <w:pPr>
        <w:pStyle w:val="Akapitzlist"/>
        <w:numPr>
          <w:ilvl w:val="0"/>
          <w:numId w:val="5"/>
        </w:numPr>
        <w:spacing w:before="0" w:line="240" w:lineRule="auto"/>
        <w:ind w:left="284" w:hanging="284"/>
        <w:rPr>
          <w:rFonts w:ascii="Calibri" w:hAnsi="Calibri"/>
          <w:sz w:val="20"/>
          <w:szCs w:val="22"/>
        </w:rPr>
      </w:pPr>
      <w:r w:rsidRPr="00F152BE">
        <w:rPr>
          <w:rFonts w:ascii="Calibri" w:hAnsi="Calibri"/>
          <w:sz w:val="20"/>
          <w:szCs w:val="22"/>
        </w:rPr>
        <w:t>Wykonawca zobowiązuje się zapłacić Zamawiającemu karę u</w:t>
      </w:r>
      <w:r w:rsidR="00C11134">
        <w:rPr>
          <w:rFonts w:ascii="Calibri" w:hAnsi="Calibri"/>
          <w:sz w:val="20"/>
          <w:szCs w:val="22"/>
        </w:rPr>
        <w:t>mowną w przypadku przekroczenia</w:t>
      </w:r>
      <w:r w:rsidRPr="00F152BE">
        <w:rPr>
          <w:rFonts w:ascii="Calibri" w:hAnsi="Calibri"/>
          <w:sz w:val="20"/>
          <w:szCs w:val="22"/>
        </w:rPr>
        <w:t xml:space="preserve"> ter</w:t>
      </w:r>
      <w:r>
        <w:rPr>
          <w:rFonts w:ascii="Calibri" w:hAnsi="Calibri"/>
          <w:sz w:val="20"/>
          <w:szCs w:val="22"/>
        </w:rPr>
        <w:t>minu wydania przedmiotu umowy określonego w § 1 ust.</w:t>
      </w:r>
      <w:r w:rsidR="00C11134">
        <w:rPr>
          <w:rFonts w:ascii="Calibri" w:hAnsi="Calibri"/>
          <w:sz w:val="20"/>
          <w:szCs w:val="22"/>
        </w:rPr>
        <w:t xml:space="preserve"> 1 w wysokości 0,1</w:t>
      </w:r>
      <w:r w:rsidRPr="00F152BE">
        <w:rPr>
          <w:rFonts w:ascii="Calibri" w:hAnsi="Calibri"/>
          <w:sz w:val="20"/>
          <w:szCs w:val="22"/>
        </w:rPr>
        <w:t xml:space="preserve">% wartości umowy brutto za jeden dzień opóźnienia.   </w:t>
      </w:r>
    </w:p>
    <w:p w:rsidR="00F152BE" w:rsidRPr="00F152BE" w:rsidRDefault="00F152BE" w:rsidP="00F152BE">
      <w:pPr>
        <w:pStyle w:val="Akapitzlist"/>
        <w:numPr>
          <w:ilvl w:val="0"/>
          <w:numId w:val="5"/>
        </w:numPr>
        <w:spacing w:before="0" w:line="240" w:lineRule="auto"/>
        <w:ind w:left="284" w:hanging="284"/>
        <w:rPr>
          <w:rFonts w:ascii="Calibri" w:hAnsi="Calibri"/>
          <w:sz w:val="20"/>
          <w:szCs w:val="22"/>
        </w:rPr>
      </w:pPr>
      <w:r w:rsidRPr="00F152BE">
        <w:rPr>
          <w:rFonts w:ascii="Calibri" w:hAnsi="Calibri"/>
          <w:sz w:val="20"/>
          <w:szCs w:val="22"/>
        </w:rPr>
        <w:t>Wykonawca zobowiązuje się zapłacić Zamawiającemu karę u</w:t>
      </w:r>
      <w:r w:rsidR="00C11134">
        <w:rPr>
          <w:rFonts w:ascii="Calibri" w:hAnsi="Calibri"/>
          <w:sz w:val="20"/>
          <w:szCs w:val="22"/>
        </w:rPr>
        <w:t>mowną w przypadku przekroczenia</w:t>
      </w:r>
      <w:r w:rsidRPr="00F152BE">
        <w:rPr>
          <w:rFonts w:ascii="Calibri" w:hAnsi="Calibri"/>
          <w:sz w:val="20"/>
          <w:szCs w:val="22"/>
        </w:rPr>
        <w:t xml:space="preserve"> terminu </w:t>
      </w:r>
      <w:r w:rsidR="00C11134">
        <w:rPr>
          <w:rFonts w:ascii="Calibri" w:hAnsi="Calibri"/>
          <w:sz w:val="20"/>
          <w:szCs w:val="22"/>
        </w:rPr>
        <w:t>u</w:t>
      </w:r>
      <w:r w:rsidRPr="00F152BE">
        <w:rPr>
          <w:rFonts w:ascii="Calibri" w:hAnsi="Calibri"/>
          <w:sz w:val="20"/>
          <w:szCs w:val="22"/>
        </w:rPr>
        <w:t>sunięcia wady danego sprzętu</w:t>
      </w:r>
      <w:r w:rsidR="00C11134">
        <w:rPr>
          <w:rFonts w:ascii="Calibri" w:hAnsi="Calibri"/>
          <w:sz w:val="20"/>
          <w:szCs w:val="22"/>
        </w:rPr>
        <w:t>, o którym mowa w §</w:t>
      </w:r>
      <w:r w:rsidR="00546FC5">
        <w:rPr>
          <w:rFonts w:ascii="Calibri" w:hAnsi="Calibri"/>
          <w:sz w:val="20"/>
          <w:szCs w:val="22"/>
        </w:rPr>
        <w:t xml:space="preserve">6 ust. 5 </w:t>
      </w:r>
      <w:r w:rsidR="00C11134">
        <w:rPr>
          <w:rFonts w:ascii="Calibri" w:hAnsi="Calibri"/>
          <w:sz w:val="20"/>
          <w:szCs w:val="22"/>
        </w:rPr>
        <w:t xml:space="preserve">pkt 5) </w:t>
      </w:r>
      <w:r w:rsidRPr="00F152BE">
        <w:rPr>
          <w:rFonts w:ascii="Calibri" w:hAnsi="Calibri"/>
          <w:sz w:val="20"/>
          <w:szCs w:val="22"/>
        </w:rPr>
        <w:t xml:space="preserve">w wysokości 0,1% wartości umowy brutto za jeden dzień opóźnienia, o ile Zamawiającemu nie zapewniono sprzętu zastępczego o tożsamych parametrach.  </w:t>
      </w:r>
    </w:p>
    <w:p w:rsidR="00F152BE" w:rsidRPr="00F152BE" w:rsidRDefault="00F152BE" w:rsidP="00F152BE">
      <w:pPr>
        <w:pStyle w:val="Akapitzlist"/>
        <w:numPr>
          <w:ilvl w:val="0"/>
          <w:numId w:val="5"/>
        </w:numPr>
        <w:spacing w:before="0" w:line="240" w:lineRule="auto"/>
        <w:ind w:left="284" w:hanging="284"/>
        <w:rPr>
          <w:rFonts w:ascii="Calibri" w:hAnsi="Calibri"/>
          <w:sz w:val="20"/>
          <w:szCs w:val="22"/>
        </w:rPr>
      </w:pPr>
      <w:r w:rsidRPr="00F152BE">
        <w:rPr>
          <w:rFonts w:ascii="Calibri" w:hAnsi="Calibri"/>
          <w:sz w:val="20"/>
          <w:szCs w:val="22"/>
        </w:rPr>
        <w:t>Łączna wysokość kar umownych nie może przekroczyć 20% wartości umowy brutto.</w:t>
      </w:r>
    </w:p>
    <w:p w:rsidR="00F152BE" w:rsidRPr="00F152BE" w:rsidRDefault="00F152BE" w:rsidP="00F152BE">
      <w:pPr>
        <w:pStyle w:val="Akapitzlist"/>
        <w:numPr>
          <w:ilvl w:val="0"/>
          <w:numId w:val="5"/>
        </w:numPr>
        <w:spacing w:before="0" w:line="240" w:lineRule="auto"/>
        <w:ind w:left="284" w:hanging="284"/>
        <w:rPr>
          <w:rFonts w:ascii="Calibri" w:hAnsi="Calibri"/>
          <w:sz w:val="20"/>
          <w:szCs w:val="22"/>
        </w:rPr>
      </w:pPr>
      <w:r w:rsidRPr="00F152BE">
        <w:rPr>
          <w:rFonts w:ascii="Calibri" w:hAnsi="Calibri"/>
          <w:sz w:val="20"/>
          <w:szCs w:val="22"/>
        </w:rPr>
        <w:t xml:space="preserve">Niezależnie od naliczonych kar umownych, Zamawiający może dochodzić na zasadach ogólnych odszkodowania przewyższającego wysokość kary umownej.  </w:t>
      </w:r>
    </w:p>
    <w:p w:rsidR="00F152BE" w:rsidRPr="00F152BE" w:rsidRDefault="00F152BE" w:rsidP="00F152BE">
      <w:pPr>
        <w:pStyle w:val="Akapitzlist"/>
        <w:numPr>
          <w:ilvl w:val="0"/>
          <w:numId w:val="5"/>
        </w:numPr>
        <w:spacing w:before="0" w:line="240" w:lineRule="auto"/>
        <w:ind w:left="284" w:hanging="284"/>
        <w:rPr>
          <w:rFonts w:ascii="Calibri" w:hAnsi="Calibri"/>
          <w:sz w:val="20"/>
          <w:szCs w:val="22"/>
        </w:rPr>
      </w:pPr>
      <w:r w:rsidRPr="00F152BE">
        <w:rPr>
          <w:rFonts w:ascii="Calibri" w:hAnsi="Calibri"/>
          <w:sz w:val="20"/>
          <w:szCs w:val="22"/>
        </w:rPr>
        <w:t xml:space="preserve">Kara umowna płatna jest w terminie 7 dni liczonych od dnia otrzymania przez Stronę zobowiązaną do jej zapłaty dokumentu księgowego wystawionego przez drugą Stronę potwierdzającego tą karę.  </w:t>
      </w:r>
    </w:p>
    <w:p w:rsidR="00F152BE" w:rsidRPr="00F152BE" w:rsidRDefault="00F152BE" w:rsidP="00F152BE">
      <w:pPr>
        <w:pStyle w:val="Akapitzlist"/>
        <w:numPr>
          <w:ilvl w:val="0"/>
          <w:numId w:val="5"/>
        </w:numPr>
        <w:spacing w:before="0" w:line="240" w:lineRule="auto"/>
        <w:ind w:left="284" w:hanging="284"/>
        <w:rPr>
          <w:rFonts w:ascii="Calibri" w:hAnsi="Calibri"/>
          <w:sz w:val="20"/>
          <w:szCs w:val="22"/>
        </w:rPr>
      </w:pPr>
      <w:r w:rsidRPr="00F152BE">
        <w:rPr>
          <w:rFonts w:ascii="Calibri" w:hAnsi="Calibri"/>
          <w:sz w:val="20"/>
          <w:szCs w:val="22"/>
        </w:rPr>
        <w:t xml:space="preserve">Zamawiający każdorazowo poinformuje Wykonawcę o fakcie rozpoczęcia naliczania kar umownych, podające przy tym odpowiednie uzasadnienie faktyczne oraz prawne. </w:t>
      </w:r>
    </w:p>
    <w:p w:rsidR="00AA681A" w:rsidRDefault="00AA681A" w:rsidP="00C11134">
      <w:pPr>
        <w:spacing w:before="0" w:line="240" w:lineRule="auto"/>
        <w:rPr>
          <w:rFonts w:ascii="Calibri" w:hAnsi="Calibri"/>
          <w:sz w:val="20"/>
          <w:szCs w:val="22"/>
        </w:rPr>
      </w:pPr>
    </w:p>
    <w:p w:rsidR="00AA681A" w:rsidRDefault="00AA681A" w:rsidP="00C11134">
      <w:pPr>
        <w:spacing w:before="0" w:line="240" w:lineRule="auto"/>
        <w:ind w:left="66"/>
        <w:jc w:val="center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 xml:space="preserve">§ 6 </w:t>
      </w:r>
    </w:p>
    <w:p w:rsidR="00413EB0" w:rsidRDefault="00AA681A" w:rsidP="00413EB0">
      <w:pPr>
        <w:pStyle w:val="Akapitzlist"/>
        <w:numPr>
          <w:ilvl w:val="0"/>
          <w:numId w:val="6"/>
        </w:numPr>
        <w:spacing w:before="0" w:line="240" w:lineRule="auto"/>
        <w:ind w:left="426"/>
        <w:rPr>
          <w:rFonts w:ascii="Calibri" w:hAnsi="Calibri"/>
          <w:sz w:val="20"/>
          <w:szCs w:val="22"/>
        </w:rPr>
      </w:pPr>
      <w:r w:rsidRPr="00AA681A">
        <w:rPr>
          <w:rFonts w:ascii="Calibri" w:hAnsi="Calibri"/>
          <w:sz w:val="20"/>
          <w:szCs w:val="22"/>
        </w:rPr>
        <w:t>Wykona</w:t>
      </w:r>
      <w:r w:rsidR="005C4A6D">
        <w:rPr>
          <w:rFonts w:ascii="Calibri" w:hAnsi="Calibri"/>
          <w:sz w:val="20"/>
          <w:szCs w:val="22"/>
        </w:rPr>
        <w:t>wca na cały przedmiot umowy</w:t>
      </w:r>
      <w:r w:rsidRPr="00AA681A">
        <w:rPr>
          <w:rFonts w:ascii="Calibri" w:hAnsi="Calibri"/>
          <w:sz w:val="20"/>
          <w:szCs w:val="22"/>
        </w:rPr>
        <w:t xml:space="preserve"> udziela pełnej gwarancji na okres :.............................(z</w:t>
      </w:r>
      <w:r w:rsidR="00413EB0">
        <w:rPr>
          <w:rFonts w:ascii="Calibri" w:hAnsi="Calibri"/>
          <w:sz w:val="20"/>
          <w:szCs w:val="22"/>
        </w:rPr>
        <w:t>godnie z ofertą Wykonawcy).</w:t>
      </w:r>
    </w:p>
    <w:p w:rsidR="00413EB0" w:rsidRDefault="00AA681A" w:rsidP="00413EB0">
      <w:pPr>
        <w:pStyle w:val="Akapitzlist"/>
        <w:numPr>
          <w:ilvl w:val="0"/>
          <w:numId w:val="6"/>
        </w:numPr>
        <w:spacing w:before="0" w:line="240" w:lineRule="auto"/>
        <w:ind w:left="426"/>
        <w:rPr>
          <w:rFonts w:ascii="Calibri" w:hAnsi="Calibri"/>
          <w:sz w:val="20"/>
          <w:szCs w:val="22"/>
        </w:rPr>
      </w:pPr>
      <w:r w:rsidRPr="00AA681A">
        <w:rPr>
          <w:rFonts w:ascii="Calibri" w:hAnsi="Calibri"/>
          <w:sz w:val="20"/>
          <w:szCs w:val="22"/>
        </w:rPr>
        <w:t xml:space="preserve">Okres gwarancji liczy się od daty </w:t>
      </w:r>
      <w:r w:rsidR="00413EB0">
        <w:rPr>
          <w:rFonts w:ascii="Calibri" w:hAnsi="Calibri"/>
          <w:sz w:val="20"/>
          <w:szCs w:val="22"/>
        </w:rPr>
        <w:t>protokolarnego odbioru pojazdu i kompletu dokumentów.</w:t>
      </w:r>
    </w:p>
    <w:p w:rsidR="00413EB0" w:rsidRDefault="00AA681A" w:rsidP="00413EB0">
      <w:pPr>
        <w:pStyle w:val="Akapitzlist"/>
        <w:numPr>
          <w:ilvl w:val="0"/>
          <w:numId w:val="6"/>
        </w:numPr>
        <w:spacing w:before="0" w:line="240" w:lineRule="auto"/>
        <w:ind w:left="426"/>
        <w:rPr>
          <w:rFonts w:ascii="Calibri" w:hAnsi="Calibri"/>
          <w:sz w:val="20"/>
          <w:szCs w:val="22"/>
        </w:rPr>
      </w:pPr>
      <w:r w:rsidRPr="00AA681A">
        <w:rPr>
          <w:rFonts w:ascii="Calibri" w:hAnsi="Calibri"/>
          <w:sz w:val="20"/>
          <w:szCs w:val="22"/>
        </w:rPr>
        <w:t>Okres</w:t>
      </w:r>
      <w:r w:rsidR="00413EB0">
        <w:rPr>
          <w:rFonts w:ascii="Calibri" w:hAnsi="Calibri"/>
          <w:sz w:val="20"/>
          <w:szCs w:val="22"/>
        </w:rPr>
        <w:t xml:space="preserve"> </w:t>
      </w:r>
      <w:r w:rsidRPr="00AA681A">
        <w:rPr>
          <w:rFonts w:ascii="Calibri" w:hAnsi="Calibri"/>
          <w:sz w:val="20"/>
          <w:szCs w:val="22"/>
        </w:rPr>
        <w:t>gwarancji przedłuża się każdorazowo o liczbę dni niesprawności przedmiotu umowy spowodowanej awarią i czasem napr</w:t>
      </w:r>
      <w:r w:rsidR="00413EB0">
        <w:rPr>
          <w:rFonts w:ascii="Calibri" w:hAnsi="Calibri"/>
          <w:sz w:val="20"/>
          <w:szCs w:val="22"/>
        </w:rPr>
        <w:t>awy.</w:t>
      </w:r>
    </w:p>
    <w:p w:rsidR="00AA681A" w:rsidRDefault="00AA681A" w:rsidP="00413EB0">
      <w:pPr>
        <w:pStyle w:val="Akapitzlist"/>
        <w:numPr>
          <w:ilvl w:val="0"/>
          <w:numId w:val="6"/>
        </w:numPr>
        <w:spacing w:before="0" w:line="240" w:lineRule="auto"/>
        <w:ind w:left="426"/>
        <w:rPr>
          <w:rFonts w:ascii="Calibri" w:hAnsi="Calibri"/>
          <w:sz w:val="20"/>
          <w:szCs w:val="22"/>
        </w:rPr>
      </w:pPr>
      <w:r w:rsidRPr="00AA681A">
        <w:rPr>
          <w:rFonts w:ascii="Calibri" w:hAnsi="Calibri"/>
          <w:sz w:val="20"/>
          <w:szCs w:val="22"/>
        </w:rPr>
        <w:t>Niezależnie od uprawnień z gwarancji Zamawiającemu</w:t>
      </w:r>
      <w:r w:rsidR="00413EB0">
        <w:rPr>
          <w:rFonts w:ascii="Calibri" w:hAnsi="Calibri"/>
          <w:sz w:val="20"/>
          <w:szCs w:val="22"/>
        </w:rPr>
        <w:t xml:space="preserve"> </w:t>
      </w:r>
      <w:r w:rsidRPr="00AA681A">
        <w:rPr>
          <w:rFonts w:ascii="Calibri" w:hAnsi="Calibri"/>
          <w:sz w:val="20"/>
          <w:szCs w:val="22"/>
        </w:rPr>
        <w:t>przysługują uprawnienia z tytułu rękojmi. Okres rękojmi zostaje zrównany z okresem gwarancji. Zamawiającemu</w:t>
      </w:r>
      <w:r w:rsidR="00413EB0">
        <w:rPr>
          <w:rFonts w:ascii="Calibri" w:hAnsi="Calibri"/>
          <w:sz w:val="20"/>
          <w:szCs w:val="22"/>
        </w:rPr>
        <w:t xml:space="preserve"> </w:t>
      </w:r>
      <w:r w:rsidRPr="00AA681A">
        <w:rPr>
          <w:rFonts w:ascii="Calibri" w:hAnsi="Calibri"/>
          <w:sz w:val="20"/>
          <w:szCs w:val="22"/>
        </w:rPr>
        <w:t>przysługuje prawo wyboru czy zamierza skorzystać z uprawnień z rękojmi czy z gwarancji</w:t>
      </w:r>
      <w:r w:rsidR="00413EB0">
        <w:rPr>
          <w:rFonts w:ascii="Calibri" w:hAnsi="Calibri"/>
          <w:sz w:val="20"/>
          <w:szCs w:val="22"/>
        </w:rPr>
        <w:t>.</w:t>
      </w:r>
    </w:p>
    <w:p w:rsidR="00413EB0" w:rsidRPr="00413EB0" w:rsidRDefault="00413EB0" w:rsidP="00413EB0">
      <w:pPr>
        <w:pStyle w:val="Akapitzlist"/>
        <w:numPr>
          <w:ilvl w:val="0"/>
          <w:numId w:val="6"/>
        </w:numPr>
        <w:spacing w:before="0" w:line="240" w:lineRule="auto"/>
        <w:ind w:left="426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Warunki serwisu i gwarancji</w:t>
      </w:r>
      <w:r w:rsidRPr="00413EB0">
        <w:rPr>
          <w:rFonts w:ascii="Calibri" w:hAnsi="Calibri"/>
          <w:sz w:val="20"/>
          <w:szCs w:val="22"/>
        </w:rPr>
        <w:t>:</w:t>
      </w:r>
    </w:p>
    <w:p w:rsidR="00413EB0" w:rsidRPr="00413EB0" w:rsidRDefault="00413EB0" w:rsidP="00413EB0">
      <w:pPr>
        <w:pStyle w:val="Akapitzlist"/>
        <w:numPr>
          <w:ilvl w:val="0"/>
          <w:numId w:val="7"/>
        </w:numPr>
        <w:spacing w:before="0" w:line="240" w:lineRule="auto"/>
        <w:rPr>
          <w:rFonts w:ascii="Calibri" w:hAnsi="Calibri"/>
          <w:sz w:val="20"/>
          <w:szCs w:val="22"/>
        </w:rPr>
      </w:pPr>
      <w:r w:rsidRPr="00413EB0">
        <w:rPr>
          <w:rFonts w:ascii="Calibri" w:hAnsi="Calibri"/>
          <w:sz w:val="20"/>
          <w:szCs w:val="22"/>
        </w:rPr>
        <w:t>przeglądy gwarancyjne zapewniające bezusterkową eksploatację w okresach udzielonej gwarancji;</w:t>
      </w:r>
    </w:p>
    <w:p w:rsidR="00413EB0" w:rsidRPr="00413EB0" w:rsidRDefault="00413EB0" w:rsidP="00413EB0">
      <w:pPr>
        <w:pStyle w:val="Akapitzlist"/>
        <w:numPr>
          <w:ilvl w:val="0"/>
          <w:numId w:val="7"/>
        </w:numPr>
        <w:spacing w:before="0" w:line="240" w:lineRule="auto"/>
        <w:rPr>
          <w:rFonts w:ascii="Calibri" w:hAnsi="Calibri"/>
          <w:sz w:val="20"/>
          <w:szCs w:val="22"/>
        </w:rPr>
      </w:pPr>
      <w:r w:rsidRPr="00413EB0">
        <w:rPr>
          <w:rFonts w:ascii="Calibri" w:hAnsi="Calibri"/>
          <w:sz w:val="20"/>
          <w:szCs w:val="22"/>
        </w:rPr>
        <w:t>usuwanie wszelkich wad i usterek ujawnionych w okresie gwarancji;</w:t>
      </w:r>
    </w:p>
    <w:p w:rsidR="00413EB0" w:rsidRPr="00413EB0" w:rsidRDefault="00413EB0" w:rsidP="00413EB0">
      <w:pPr>
        <w:pStyle w:val="Akapitzlist"/>
        <w:numPr>
          <w:ilvl w:val="0"/>
          <w:numId w:val="7"/>
        </w:numPr>
        <w:spacing w:before="0" w:line="240" w:lineRule="auto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koszty przeglą</w:t>
      </w:r>
      <w:r w:rsidRPr="00413EB0">
        <w:rPr>
          <w:rFonts w:ascii="Calibri" w:hAnsi="Calibri"/>
          <w:sz w:val="20"/>
          <w:szCs w:val="22"/>
        </w:rPr>
        <w:t>dów gwarancyjnych p</w:t>
      </w:r>
      <w:r>
        <w:rPr>
          <w:rFonts w:ascii="Calibri" w:hAnsi="Calibri"/>
          <w:sz w:val="20"/>
          <w:szCs w:val="22"/>
        </w:rPr>
        <w:t xml:space="preserve">onosi Wykonawca (naprawy wraz z </w:t>
      </w:r>
      <w:r w:rsidRPr="00413EB0">
        <w:rPr>
          <w:rFonts w:ascii="Calibri" w:hAnsi="Calibri"/>
          <w:sz w:val="20"/>
          <w:szCs w:val="22"/>
        </w:rPr>
        <w:t>ewentualnym transportem, dojazdami, robocizną, wymiany części zamiennych wyłącznie na fabrycznie nowe, wymiany części eksploatacyjnych, olejów oraz filtrów)</w:t>
      </w:r>
    </w:p>
    <w:p w:rsidR="00546FC5" w:rsidRPr="00546FC5" w:rsidRDefault="00546FC5" w:rsidP="00546FC5">
      <w:pPr>
        <w:pStyle w:val="Akapitzlist"/>
        <w:numPr>
          <w:ilvl w:val="0"/>
          <w:numId w:val="7"/>
        </w:numPr>
        <w:spacing w:before="0" w:line="240" w:lineRule="auto"/>
        <w:rPr>
          <w:rFonts w:ascii="Calibri" w:hAnsi="Calibri"/>
          <w:sz w:val="20"/>
          <w:szCs w:val="22"/>
        </w:rPr>
      </w:pPr>
      <w:r w:rsidRPr="00546FC5">
        <w:rPr>
          <w:rFonts w:ascii="Calibri" w:hAnsi="Calibri"/>
          <w:sz w:val="20"/>
          <w:szCs w:val="22"/>
        </w:rPr>
        <w:t>Wykonawca obowiązany jest przystąpić do naprawy gwarancyjnej przedmiotu leasingu niezwłocznie, nie później jednak niż w ciągu 24 godzin od momentu przyjęcia zgłoszenia ujawnienia wady lub usterki.</w:t>
      </w:r>
    </w:p>
    <w:p w:rsidR="00546FC5" w:rsidRPr="00546FC5" w:rsidRDefault="00546FC5" w:rsidP="00546FC5">
      <w:pPr>
        <w:pStyle w:val="Akapitzlist"/>
        <w:numPr>
          <w:ilvl w:val="0"/>
          <w:numId w:val="7"/>
        </w:numPr>
        <w:spacing w:before="0" w:line="240" w:lineRule="auto"/>
        <w:rPr>
          <w:rFonts w:ascii="Calibri" w:hAnsi="Calibri"/>
          <w:sz w:val="20"/>
          <w:szCs w:val="22"/>
        </w:rPr>
      </w:pPr>
      <w:r w:rsidRPr="00546FC5">
        <w:rPr>
          <w:rFonts w:ascii="Calibri" w:hAnsi="Calibri"/>
          <w:sz w:val="20"/>
          <w:szCs w:val="22"/>
        </w:rPr>
        <w:t>Naprawa gwarancyjna zostanie dokonana w terminie 14 dni kalendarzowych, liczonych od dnia zgłoszenia konieczności naprawy w autoryzowanej stacji serwisowej, wskazanej przez Wykonawcę.</w:t>
      </w:r>
    </w:p>
    <w:p w:rsidR="00546FC5" w:rsidRPr="00546FC5" w:rsidRDefault="00546FC5" w:rsidP="00546FC5">
      <w:pPr>
        <w:pStyle w:val="Akapitzlist"/>
        <w:numPr>
          <w:ilvl w:val="0"/>
          <w:numId w:val="7"/>
        </w:numPr>
        <w:spacing w:before="0" w:line="240" w:lineRule="auto"/>
        <w:rPr>
          <w:rFonts w:ascii="Calibri" w:hAnsi="Calibri"/>
          <w:sz w:val="20"/>
          <w:szCs w:val="22"/>
        </w:rPr>
      </w:pPr>
      <w:r w:rsidRPr="00546FC5">
        <w:rPr>
          <w:rFonts w:ascii="Calibri" w:hAnsi="Calibri"/>
          <w:sz w:val="20"/>
          <w:szCs w:val="22"/>
        </w:rPr>
        <w:t>W przypadku naprawy gwarancyjnej trwającej ponad 7 dni Wykonawca zapewni Zamawiającemu nieodpłatnie sprzęt zastępczy o parametrach technicznych i właściwościach użytkowych co najmniej takich samych jak przedmiot umowy.</w:t>
      </w:r>
    </w:p>
    <w:p w:rsidR="00413EB0" w:rsidRPr="00546FC5" w:rsidRDefault="00546FC5" w:rsidP="00546FC5">
      <w:pPr>
        <w:pStyle w:val="Akapitzlist"/>
        <w:numPr>
          <w:ilvl w:val="0"/>
          <w:numId w:val="7"/>
        </w:numPr>
        <w:spacing w:before="0" w:line="240" w:lineRule="auto"/>
        <w:rPr>
          <w:rFonts w:ascii="Calibri" w:hAnsi="Calibri"/>
          <w:sz w:val="20"/>
          <w:szCs w:val="22"/>
        </w:rPr>
      </w:pPr>
      <w:r w:rsidRPr="00546FC5">
        <w:rPr>
          <w:rFonts w:ascii="Calibri" w:hAnsi="Calibri"/>
          <w:sz w:val="20"/>
          <w:szCs w:val="22"/>
        </w:rPr>
        <w:t>Usunięcie wady powinno nastąpić w siedzibie Zamawiającego. W przypadku, gdy usunięcie wady  nie może być wykonane w siedzibie Zamawiającego z obiektywnych przyczyn, dopuszcza się jej  wykonanie w miejscu wskazanym przez Wykonawcę, z zastrzeżeniem, że maksymalna odległość  tego miejsca od siedziby Zamawiającego wynosi 200 km, a dostarczenie pojazdu do tego miejsca następuje na koszt i ryzyko Wykonawcy.</w:t>
      </w:r>
    </w:p>
    <w:p w:rsidR="00413EB0" w:rsidRPr="00413EB0" w:rsidRDefault="00413EB0" w:rsidP="00413EB0">
      <w:pPr>
        <w:pStyle w:val="Akapitzlist"/>
        <w:numPr>
          <w:ilvl w:val="0"/>
          <w:numId w:val="7"/>
        </w:numPr>
        <w:spacing w:before="0" w:line="240" w:lineRule="auto"/>
        <w:rPr>
          <w:rFonts w:ascii="Calibri" w:hAnsi="Calibri"/>
          <w:sz w:val="20"/>
          <w:szCs w:val="22"/>
        </w:rPr>
      </w:pPr>
      <w:r w:rsidRPr="00413EB0">
        <w:rPr>
          <w:rFonts w:ascii="Calibri" w:hAnsi="Calibri"/>
          <w:sz w:val="20"/>
          <w:szCs w:val="22"/>
        </w:rPr>
        <w:t>okres gwarancji przedłuża się każdorazowo o liczbę dni niesprawności przedmiotu umowy spowodowanej awarią i czasem naprawy;</w:t>
      </w:r>
    </w:p>
    <w:p w:rsidR="00413EB0" w:rsidRDefault="00413EB0" w:rsidP="00413EB0">
      <w:pPr>
        <w:pStyle w:val="Akapitzlist"/>
        <w:numPr>
          <w:ilvl w:val="0"/>
          <w:numId w:val="7"/>
        </w:numPr>
        <w:spacing w:before="0" w:line="240" w:lineRule="auto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 xml:space="preserve">w okresie gwarancji </w:t>
      </w:r>
      <w:r w:rsidRPr="00413EB0">
        <w:rPr>
          <w:rFonts w:ascii="Calibri" w:hAnsi="Calibri"/>
          <w:sz w:val="20"/>
          <w:szCs w:val="22"/>
        </w:rPr>
        <w:t>koszty dojazdu ser</w:t>
      </w:r>
      <w:r>
        <w:rPr>
          <w:rFonts w:ascii="Calibri" w:hAnsi="Calibri"/>
          <w:sz w:val="20"/>
          <w:szCs w:val="22"/>
        </w:rPr>
        <w:t>wisu</w:t>
      </w:r>
      <w:r w:rsidRPr="00413EB0">
        <w:rPr>
          <w:rFonts w:ascii="Calibri" w:hAnsi="Calibri"/>
          <w:sz w:val="20"/>
          <w:szCs w:val="22"/>
        </w:rPr>
        <w:t xml:space="preserve"> lub transport przedmiotu zamówienia do punktu serwisowego ponosi Wykonawca.</w:t>
      </w:r>
    </w:p>
    <w:p w:rsidR="00546FC5" w:rsidRDefault="00546FC5" w:rsidP="00546FC5">
      <w:pPr>
        <w:pStyle w:val="Akapitzlist"/>
        <w:numPr>
          <w:ilvl w:val="0"/>
          <w:numId w:val="7"/>
        </w:numPr>
        <w:spacing w:before="0" w:line="240" w:lineRule="auto"/>
        <w:rPr>
          <w:rFonts w:ascii="Calibri" w:hAnsi="Calibri"/>
          <w:sz w:val="20"/>
          <w:szCs w:val="22"/>
        </w:rPr>
      </w:pPr>
      <w:r w:rsidRPr="00546FC5">
        <w:rPr>
          <w:rFonts w:ascii="Calibri" w:hAnsi="Calibri"/>
          <w:sz w:val="20"/>
          <w:szCs w:val="22"/>
        </w:rPr>
        <w:t xml:space="preserve">Zamawiający ma prawo oznakowania pojazdu znakami wg potrzeb Zamawiającego. Oznakowanie pojazdu nie może być przyczyną utraty gwarancji.  </w:t>
      </w:r>
    </w:p>
    <w:p w:rsidR="00546FC5" w:rsidRPr="00413EB0" w:rsidRDefault="00546FC5" w:rsidP="00546FC5">
      <w:pPr>
        <w:pStyle w:val="Akapitzlist"/>
        <w:numPr>
          <w:ilvl w:val="0"/>
          <w:numId w:val="7"/>
        </w:numPr>
        <w:spacing w:before="0" w:line="240" w:lineRule="auto"/>
        <w:rPr>
          <w:rFonts w:ascii="Calibri" w:hAnsi="Calibri"/>
          <w:sz w:val="20"/>
          <w:szCs w:val="22"/>
        </w:rPr>
      </w:pPr>
      <w:r w:rsidRPr="00546FC5">
        <w:rPr>
          <w:rFonts w:ascii="Calibri" w:hAnsi="Calibri"/>
          <w:sz w:val="20"/>
          <w:szCs w:val="22"/>
        </w:rPr>
        <w:t>Wykonawca wyraża zgodę  na montaż urządzenia do monitorowania i lokalizacji sprzętu w trakcie trwania gwarancji</w:t>
      </w:r>
    </w:p>
    <w:p w:rsidR="00413EB0" w:rsidRPr="00413EB0" w:rsidRDefault="00413EB0" w:rsidP="00413EB0">
      <w:pPr>
        <w:pStyle w:val="Akapitzlist"/>
        <w:numPr>
          <w:ilvl w:val="0"/>
          <w:numId w:val="6"/>
        </w:numPr>
        <w:spacing w:before="0" w:line="240" w:lineRule="auto"/>
        <w:ind w:left="426"/>
        <w:rPr>
          <w:rFonts w:ascii="Calibri" w:hAnsi="Calibri"/>
          <w:sz w:val="20"/>
          <w:szCs w:val="22"/>
        </w:rPr>
      </w:pPr>
      <w:r w:rsidRPr="00413EB0">
        <w:rPr>
          <w:rFonts w:ascii="Calibri" w:hAnsi="Calibri"/>
          <w:sz w:val="20"/>
          <w:szCs w:val="22"/>
        </w:rPr>
        <w:t xml:space="preserve">Serwis pogwarancyjny – okres zagwarantowania dostępności części zamiennych i wyposażenia – minimum 10 lat od dnia dostawy przedmiotu zamówienia. </w:t>
      </w:r>
    </w:p>
    <w:p w:rsidR="00413EB0" w:rsidRDefault="00413EB0" w:rsidP="00413EB0">
      <w:pPr>
        <w:pStyle w:val="Akapitzlist"/>
        <w:spacing w:before="0" w:line="240" w:lineRule="auto"/>
        <w:ind w:left="426"/>
        <w:rPr>
          <w:rFonts w:ascii="Calibri" w:hAnsi="Calibri"/>
          <w:sz w:val="20"/>
          <w:szCs w:val="22"/>
        </w:rPr>
      </w:pPr>
    </w:p>
    <w:p w:rsidR="00F444D2" w:rsidRPr="00F444D2" w:rsidRDefault="00F444D2" w:rsidP="00F444D2">
      <w:pPr>
        <w:pStyle w:val="Akapitzlist"/>
        <w:spacing w:before="0" w:line="240" w:lineRule="auto"/>
        <w:ind w:left="426"/>
        <w:rPr>
          <w:rFonts w:ascii="Calibri" w:hAnsi="Calibri"/>
          <w:sz w:val="20"/>
          <w:szCs w:val="22"/>
        </w:rPr>
      </w:pPr>
    </w:p>
    <w:p w:rsidR="00F444D2" w:rsidRPr="00F444D2" w:rsidRDefault="00F444D2" w:rsidP="00C11134">
      <w:pPr>
        <w:spacing w:before="0" w:line="240" w:lineRule="auto"/>
        <w:jc w:val="center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 xml:space="preserve">§ </w:t>
      </w:r>
      <w:r w:rsidR="00644B39">
        <w:rPr>
          <w:rFonts w:ascii="Calibri" w:hAnsi="Calibri"/>
          <w:sz w:val="20"/>
          <w:szCs w:val="22"/>
        </w:rPr>
        <w:t>7</w:t>
      </w:r>
    </w:p>
    <w:p w:rsidR="00F444D2" w:rsidRDefault="00F444D2" w:rsidP="00F444D2">
      <w:pPr>
        <w:pStyle w:val="Akapitzlist"/>
        <w:numPr>
          <w:ilvl w:val="0"/>
          <w:numId w:val="10"/>
        </w:numPr>
        <w:spacing w:before="0" w:line="240" w:lineRule="auto"/>
        <w:ind w:left="426"/>
        <w:rPr>
          <w:rFonts w:ascii="Calibri" w:hAnsi="Calibri"/>
          <w:sz w:val="20"/>
          <w:szCs w:val="22"/>
        </w:rPr>
      </w:pPr>
      <w:r w:rsidRPr="00F444D2">
        <w:rPr>
          <w:rFonts w:ascii="Calibri" w:hAnsi="Calibri"/>
          <w:sz w:val="20"/>
          <w:szCs w:val="22"/>
        </w:rPr>
        <w:lastRenderedPageBreak/>
        <w:t>W sprawach nieuregulowanych niniejszą umową mają zastosowanie przepisy Kodeksu Cywilnego oraz ustawy Prawo zamówień publicznych.</w:t>
      </w:r>
    </w:p>
    <w:p w:rsidR="00F444D2" w:rsidRDefault="00F444D2" w:rsidP="00F444D2">
      <w:pPr>
        <w:pStyle w:val="Akapitzlist"/>
        <w:numPr>
          <w:ilvl w:val="0"/>
          <w:numId w:val="10"/>
        </w:numPr>
        <w:spacing w:before="0" w:line="240" w:lineRule="auto"/>
        <w:ind w:left="426"/>
        <w:rPr>
          <w:rFonts w:ascii="Calibri" w:hAnsi="Calibri"/>
          <w:sz w:val="20"/>
          <w:szCs w:val="22"/>
        </w:rPr>
      </w:pPr>
      <w:r w:rsidRPr="00F444D2">
        <w:rPr>
          <w:rFonts w:ascii="Calibri" w:hAnsi="Calibri"/>
          <w:sz w:val="20"/>
          <w:szCs w:val="22"/>
        </w:rPr>
        <w:t>Spory mogące wyniknąć z realizacji umowy rozstrzygać będzie Sąd właściwy dla siedziby Zamawiającego.</w:t>
      </w:r>
    </w:p>
    <w:p w:rsidR="00A250E7" w:rsidRPr="00F444D2" w:rsidRDefault="00A250E7" w:rsidP="00F444D2">
      <w:pPr>
        <w:pStyle w:val="Akapitzlist"/>
        <w:numPr>
          <w:ilvl w:val="0"/>
          <w:numId w:val="10"/>
        </w:numPr>
        <w:spacing w:before="0" w:line="240" w:lineRule="auto"/>
        <w:ind w:left="426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Wszelkie zmiany umowy wymagają formy pisemnej pod rygorem nieważności.</w:t>
      </w:r>
    </w:p>
    <w:p w:rsidR="00F444D2" w:rsidRDefault="00F444D2" w:rsidP="00F444D2">
      <w:pPr>
        <w:spacing w:before="0" w:line="240" w:lineRule="auto"/>
        <w:ind w:left="66"/>
        <w:rPr>
          <w:rFonts w:ascii="Calibri" w:hAnsi="Calibri"/>
          <w:sz w:val="20"/>
          <w:szCs w:val="22"/>
        </w:rPr>
      </w:pPr>
    </w:p>
    <w:p w:rsidR="00F444D2" w:rsidRPr="00F444D2" w:rsidRDefault="00F444D2" w:rsidP="00C11134">
      <w:pPr>
        <w:spacing w:before="0" w:line="240" w:lineRule="auto"/>
        <w:ind w:left="66"/>
        <w:jc w:val="center"/>
        <w:rPr>
          <w:rFonts w:ascii="Calibri" w:hAnsi="Calibri"/>
          <w:sz w:val="20"/>
          <w:szCs w:val="22"/>
        </w:rPr>
      </w:pPr>
      <w:r w:rsidRPr="00F444D2">
        <w:rPr>
          <w:rFonts w:ascii="Calibri" w:hAnsi="Calibri"/>
          <w:sz w:val="20"/>
          <w:szCs w:val="22"/>
        </w:rPr>
        <w:t>§</w:t>
      </w:r>
      <w:r>
        <w:rPr>
          <w:rFonts w:ascii="Calibri" w:hAnsi="Calibri"/>
          <w:sz w:val="20"/>
          <w:szCs w:val="22"/>
        </w:rPr>
        <w:t xml:space="preserve"> </w:t>
      </w:r>
      <w:r w:rsidR="00644B39">
        <w:rPr>
          <w:rFonts w:ascii="Calibri" w:hAnsi="Calibri"/>
          <w:sz w:val="20"/>
          <w:szCs w:val="22"/>
        </w:rPr>
        <w:t>8</w:t>
      </w:r>
    </w:p>
    <w:p w:rsidR="00413EB0" w:rsidRDefault="00F444D2" w:rsidP="00F444D2">
      <w:pPr>
        <w:spacing w:before="0" w:line="240" w:lineRule="auto"/>
        <w:rPr>
          <w:rFonts w:ascii="Calibri" w:hAnsi="Calibri"/>
          <w:sz w:val="20"/>
          <w:szCs w:val="22"/>
        </w:rPr>
      </w:pPr>
      <w:r w:rsidRPr="00F444D2">
        <w:rPr>
          <w:rFonts w:ascii="Calibri" w:hAnsi="Calibri"/>
          <w:sz w:val="20"/>
          <w:szCs w:val="22"/>
        </w:rPr>
        <w:t>Umowę sporządzono w dwóch jednobrzmiących egzemplarzach, po jednym dla Zamawiającego i Wykonawcy.</w:t>
      </w:r>
    </w:p>
    <w:p w:rsidR="00C11134" w:rsidRDefault="00C11134" w:rsidP="00F444D2">
      <w:pPr>
        <w:spacing w:before="0" w:line="240" w:lineRule="auto"/>
        <w:rPr>
          <w:rFonts w:ascii="Calibri" w:hAnsi="Calibri"/>
          <w:sz w:val="20"/>
          <w:szCs w:val="22"/>
        </w:rPr>
      </w:pPr>
    </w:p>
    <w:p w:rsidR="00C11134" w:rsidRDefault="00C11134" w:rsidP="00F444D2">
      <w:pPr>
        <w:spacing w:before="0" w:line="240" w:lineRule="auto"/>
        <w:rPr>
          <w:rFonts w:ascii="Calibri" w:hAnsi="Calibri"/>
          <w:sz w:val="20"/>
          <w:szCs w:val="22"/>
        </w:rPr>
      </w:pPr>
    </w:p>
    <w:p w:rsidR="00C11134" w:rsidRDefault="00C11134" w:rsidP="00F444D2">
      <w:pPr>
        <w:spacing w:before="0" w:line="240" w:lineRule="auto"/>
        <w:rPr>
          <w:rFonts w:ascii="Calibri" w:hAnsi="Calibri"/>
          <w:sz w:val="20"/>
          <w:szCs w:val="22"/>
        </w:rPr>
      </w:pPr>
    </w:p>
    <w:p w:rsidR="00C11134" w:rsidRDefault="00C11134" w:rsidP="00F444D2">
      <w:pPr>
        <w:spacing w:before="0" w:line="240" w:lineRule="auto"/>
        <w:rPr>
          <w:rFonts w:ascii="Calibri" w:hAnsi="Calibri"/>
          <w:sz w:val="20"/>
          <w:szCs w:val="22"/>
        </w:rPr>
      </w:pPr>
    </w:p>
    <w:p w:rsidR="00C11134" w:rsidRDefault="00C11134" w:rsidP="00F444D2">
      <w:pPr>
        <w:spacing w:before="0" w:line="240" w:lineRule="auto"/>
        <w:rPr>
          <w:rFonts w:ascii="Calibri" w:hAnsi="Calibri"/>
          <w:sz w:val="20"/>
          <w:szCs w:val="22"/>
        </w:rPr>
      </w:pPr>
    </w:p>
    <w:p w:rsidR="00C11134" w:rsidRPr="00F444D2" w:rsidRDefault="00C11134" w:rsidP="00F444D2">
      <w:pPr>
        <w:spacing w:before="0" w:line="240" w:lineRule="auto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 xml:space="preserve">WYKONAWCA </w:t>
      </w:r>
      <w:r>
        <w:rPr>
          <w:rFonts w:ascii="Calibri" w:hAnsi="Calibri"/>
          <w:sz w:val="20"/>
          <w:szCs w:val="22"/>
        </w:rPr>
        <w:tab/>
      </w:r>
      <w:r>
        <w:rPr>
          <w:rFonts w:ascii="Calibri" w:hAnsi="Calibri"/>
          <w:sz w:val="20"/>
          <w:szCs w:val="22"/>
        </w:rPr>
        <w:tab/>
      </w:r>
      <w:r>
        <w:rPr>
          <w:rFonts w:ascii="Calibri" w:hAnsi="Calibri"/>
          <w:sz w:val="20"/>
          <w:szCs w:val="22"/>
        </w:rPr>
        <w:tab/>
      </w:r>
      <w:r>
        <w:rPr>
          <w:rFonts w:ascii="Calibri" w:hAnsi="Calibri"/>
          <w:sz w:val="20"/>
          <w:szCs w:val="22"/>
        </w:rPr>
        <w:tab/>
      </w:r>
      <w:r>
        <w:rPr>
          <w:rFonts w:ascii="Calibri" w:hAnsi="Calibri"/>
          <w:sz w:val="20"/>
          <w:szCs w:val="22"/>
        </w:rPr>
        <w:tab/>
      </w:r>
      <w:r>
        <w:rPr>
          <w:rFonts w:ascii="Calibri" w:hAnsi="Calibri"/>
          <w:sz w:val="20"/>
          <w:szCs w:val="22"/>
        </w:rPr>
        <w:tab/>
      </w:r>
      <w:r>
        <w:rPr>
          <w:rFonts w:ascii="Calibri" w:hAnsi="Calibri"/>
          <w:sz w:val="20"/>
          <w:szCs w:val="22"/>
        </w:rPr>
        <w:tab/>
      </w:r>
      <w:r>
        <w:rPr>
          <w:rFonts w:ascii="Calibri" w:hAnsi="Calibri"/>
          <w:sz w:val="20"/>
          <w:szCs w:val="22"/>
        </w:rPr>
        <w:tab/>
      </w:r>
      <w:r>
        <w:rPr>
          <w:rFonts w:ascii="Calibri" w:hAnsi="Calibri"/>
          <w:sz w:val="20"/>
          <w:szCs w:val="22"/>
        </w:rPr>
        <w:tab/>
      </w:r>
      <w:r>
        <w:rPr>
          <w:rFonts w:ascii="Calibri" w:hAnsi="Calibri"/>
          <w:sz w:val="20"/>
          <w:szCs w:val="22"/>
        </w:rPr>
        <w:tab/>
        <w:t>ZAMAWIAJĄCY</w:t>
      </w:r>
    </w:p>
    <w:sectPr w:rsidR="00C11134" w:rsidRPr="00F444D2" w:rsidSect="00044AA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42A7E"/>
    <w:multiLevelType w:val="hybridMultilevel"/>
    <w:tmpl w:val="E278C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D6113"/>
    <w:multiLevelType w:val="hybridMultilevel"/>
    <w:tmpl w:val="BC50ED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2A5D64"/>
    <w:multiLevelType w:val="hybridMultilevel"/>
    <w:tmpl w:val="00FAC8C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1856B7"/>
    <w:multiLevelType w:val="hybridMultilevel"/>
    <w:tmpl w:val="C632069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73714BB"/>
    <w:multiLevelType w:val="hybridMultilevel"/>
    <w:tmpl w:val="EDE4FA6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2965B21"/>
    <w:multiLevelType w:val="hybridMultilevel"/>
    <w:tmpl w:val="9236B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00FB1"/>
    <w:multiLevelType w:val="hybridMultilevel"/>
    <w:tmpl w:val="55367C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F7B2572"/>
    <w:multiLevelType w:val="hybridMultilevel"/>
    <w:tmpl w:val="59F69F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ED758E"/>
    <w:multiLevelType w:val="hybridMultilevel"/>
    <w:tmpl w:val="C632069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1A03BFA"/>
    <w:multiLevelType w:val="hybridMultilevel"/>
    <w:tmpl w:val="BE5C7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A0B08"/>
    <w:multiLevelType w:val="hybridMultilevel"/>
    <w:tmpl w:val="C03A22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19A7C1C"/>
    <w:multiLevelType w:val="hybridMultilevel"/>
    <w:tmpl w:val="1C542F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E96F43"/>
    <w:multiLevelType w:val="hybridMultilevel"/>
    <w:tmpl w:val="672C651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7"/>
  </w:num>
  <w:num w:numId="5">
    <w:abstractNumId w:val="12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 w:numId="11">
    <w:abstractNumId w:val="1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AA"/>
    <w:rsid w:val="00015B9F"/>
    <w:rsid w:val="000438E0"/>
    <w:rsid w:val="00044AAA"/>
    <w:rsid w:val="000D683C"/>
    <w:rsid w:val="00253DB4"/>
    <w:rsid w:val="0025784B"/>
    <w:rsid w:val="0035614C"/>
    <w:rsid w:val="003D5D8A"/>
    <w:rsid w:val="00413EB0"/>
    <w:rsid w:val="00436063"/>
    <w:rsid w:val="00546FC5"/>
    <w:rsid w:val="005C4A6D"/>
    <w:rsid w:val="00644B39"/>
    <w:rsid w:val="006C238C"/>
    <w:rsid w:val="00752EDF"/>
    <w:rsid w:val="00867963"/>
    <w:rsid w:val="00A250E7"/>
    <w:rsid w:val="00AA681A"/>
    <w:rsid w:val="00B54ED0"/>
    <w:rsid w:val="00BB1849"/>
    <w:rsid w:val="00C11134"/>
    <w:rsid w:val="00C215A7"/>
    <w:rsid w:val="00D95162"/>
    <w:rsid w:val="00DC2F4B"/>
    <w:rsid w:val="00DE09EE"/>
    <w:rsid w:val="00E14372"/>
    <w:rsid w:val="00F152BE"/>
    <w:rsid w:val="00F24A65"/>
    <w:rsid w:val="00F444D2"/>
    <w:rsid w:val="00F7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B329D-55D8-45C2-BF9A-66EF888A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AAA"/>
    <w:pPr>
      <w:suppressAutoHyphens/>
      <w:spacing w:before="120" w:after="0" w:line="360" w:lineRule="auto"/>
      <w:jc w:val="both"/>
    </w:pPr>
    <w:rPr>
      <w:rFonts w:ascii="Tahoma" w:eastAsia="Times New Roman" w:hAnsi="Tahoma" w:cs="Tahoma"/>
      <w:color w:val="00000A"/>
      <w:sz w:val="18"/>
      <w:szCs w:val="1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qFormat/>
    <w:rsid w:val="00044AAA"/>
    <w:pPr>
      <w:jc w:val="center"/>
    </w:pPr>
    <w:rPr>
      <w:rFonts w:ascii="Arial" w:hAnsi="Arial" w:cs="Times New Roman"/>
      <w:b/>
      <w:bCs/>
      <w:sz w:val="20"/>
      <w:szCs w:val="24"/>
    </w:rPr>
  </w:style>
  <w:style w:type="paragraph" w:styleId="Akapitzlist">
    <w:name w:val="List Paragraph"/>
    <w:basedOn w:val="Normalny"/>
    <w:uiPriority w:val="34"/>
    <w:qFormat/>
    <w:rsid w:val="000D68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4E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arzyna.bieczek@mpgk.j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1578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Bieczek</dc:creator>
  <cp:keywords/>
  <dc:description/>
  <cp:lastModifiedBy>Katarzyna Bieczek</cp:lastModifiedBy>
  <cp:revision>7</cp:revision>
  <dcterms:created xsi:type="dcterms:W3CDTF">2021-06-06T07:57:00Z</dcterms:created>
  <dcterms:modified xsi:type="dcterms:W3CDTF">2023-10-23T11:00:00Z</dcterms:modified>
</cp:coreProperties>
</file>