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9D" w:rsidRPr="0016609D" w:rsidRDefault="00EA0757" w:rsidP="0016609D">
      <w:pPr>
        <w:pStyle w:val="Bezodstpw"/>
        <w:rPr>
          <w:rFonts w:ascii="Arial" w:hAnsi="Arial" w:cs="Arial"/>
          <w:sz w:val="20"/>
          <w:szCs w:val="20"/>
        </w:rPr>
      </w:pPr>
      <w:r w:rsidRPr="00E07FD3">
        <w:rPr>
          <w:rFonts w:ascii="Arial" w:hAnsi="Arial" w:cs="Arial"/>
          <w:b/>
          <w:sz w:val="20"/>
          <w:szCs w:val="20"/>
        </w:rPr>
        <w:t>8/AMB/2022</w:t>
      </w:r>
      <w:r w:rsidR="00E07FD3">
        <w:rPr>
          <w:rFonts w:ascii="Arial" w:hAnsi="Arial" w:cs="Arial"/>
          <w:sz w:val="20"/>
          <w:szCs w:val="20"/>
        </w:rPr>
        <w:t xml:space="preserve"> </w:t>
      </w:r>
      <w:r w:rsidR="00E07FD3" w:rsidRPr="00E07FD3">
        <w:rPr>
          <w:rFonts w:ascii="Arial" w:hAnsi="Arial" w:cs="Arial"/>
          <w:b/>
          <w:sz w:val="20"/>
          <w:szCs w:val="20"/>
        </w:rPr>
        <w:t>– część nr</w:t>
      </w:r>
      <w:r w:rsidR="00E07FD3">
        <w:rPr>
          <w:rFonts w:ascii="Arial" w:hAnsi="Arial" w:cs="Arial"/>
          <w:b/>
          <w:sz w:val="20"/>
          <w:szCs w:val="20"/>
        </w:rPr>
        <w:t xml:space="preserve"> </w:t>
      </w:r>
      <w:r w:rsidR="00E07FD3" w:rsidRPr="00E07FD3">
        <w:rPr>
          <w:rFonts w:ascii="Arial" w:hAnsi="Arial" w:cs="Arial"/>
          <w:b/>
          <w:sz w:val="20"/>
          <w:szCs w:val="20"/>
        </w:rPr>
        <w:t>7</w:t>
      </w:r>
      <w:r w:rsidR="00D354D2">
        <w:rPr>
          <w:rFonts w:ascii="Arial" w:hAnsi="Arial" w:cs="Arial"/>
          <w:sz w:val="20"/>
          <w:szCs w:val="20"/>
        </w:rPr>
        <w:tab/>
      </w:r>
      <w:r w:rsidR="00D354D2">
        <w:rPr>
          <w:rFonts w:ascii="Arial" w:hAnsi="Arial" w:cs="Arial"/>
          <w:sz w:val="20"/>
          <w:szCs w:val="20"/>
        </w:rPr>
        <w:tab/>
      </w:r>
      <w:r w:rsidR="00D354D2">
        <w:rPr>
          <w:rFonts w:ascii="Arial" w:hAnsi="Arial" w:cs="Arial"/>
          <w:sz w:val="20"/>
          <w:szCs w:val="20"/>
        </w:rPr>
        <w:tab/>
      </w:r>
      <w:r w:rsidR="00D354D2">
        <w:rPr>
          <w:rFonts w:ascii="Arial" w:hAnsi="Arial" w:cs="Arial"/>
          <w:sz w:val="20"/>
          <w:szCs w:val="20"/>
        </w:rPr>
        <w:tab/>
      </w:r>
      <w:r w:rsidR="00D354D2">
        <w:rPr>
          <w:rFonts w:ascii="Arial" w:hAnsi="Arial" w:cs="Arial"/>
          <w:sz w:val="20"/>
          <w:szCs w:val="20"/>
        </w:rPr>
        <w:tab/>
      </w:r>
      <w:r w:rsidR="00D354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Załącznik </w:t>
      </w:r>
      <w:r w:rsidRPr="00923183">
        <w:rPr>
          <w:rFonts w:ascii="Arial" w:hAnsi="Arial" w:cs="Arial"/>
          <w:sz w:val="20"/>
          <w:szCs w:val="20"/>
        </w:rPr>
        <w:t xml:space="preserve">nr </w:t>
      </w:r>
      <w:r w:rsidR="00923183" w:rsidRPr="00923183">
        <w:rPr>
          <w:rFonts w:ascii="Arial" w:hAnsi="Arial" w:cs="Arial"/>
          <w:sz w:val="20"/>
          <w:szCs w:val="20"/>
        </w:rPr>
        <w:t>1</w:t>
      </w:r>
      <w:r w:rsidRPr="00923183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923183">
        <w:rPr>
          <w:rFonts w:ascii="Arial" w:hAnsi="Arial" w:cs="Arial"/>
          <w:sz w:val="20"/>
          <w:szCs w:val="20"/>
        </w:rPr>
        <w:t>s</w:t>
      </w:r>
      <w:r w:rsidR="0016609D" w:rsidRPr="00923183">
        <w:rPr>
          <w:rFonts w:ascii="Arial" w:hAnsi="Arial" w:cs="Arial"/>
          <w:sz w:val="20"/>
          <w:szCs w:val="20"/>
        </w:rPr>
        <w:t>wz</w:t>
      </w:r>
      <w:proofErr w:type="spellEnd"/>
    </w:p>
    <w:p w:rsidR="0016609D" w:rsidRDefault="0016609D" w:rsidP="0016609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A0757" w:rsidRDefault="00EA0757" w:rsidP="0016609D">
      <w:pPr>
        <w:pStyle w:val="Bezodstpw"/>
        <w:rPr>
          <w:rFonts w:ascii="Arial" w:hAnsi="Arial" w:cs="Arial"/>
          <w:sz w:val="20"/>
          <w:szCs w:val="20"/>
        </w:rPr>
      </w:pPr>
    </w:p>
    <w:p w:rsidR="0016609D" w:rsidRDefault="0016609D" w:rsidP="0016609D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07FD3">
        <w:rPr>
          <w:rFonts w:ascii="Arial" w:hAnsi="Arial" w:cs="Arial"/>
          <w:b/>
          <w:sz w:val="20"/>
          <w:szCs w:val="20"/>
        </w:rPr>
        <w:t xml:space="preserve"> </w:t>
      </w:r>
      <w:r w:rsidR="00E07FD3">
        <w:rPr>
          <w:rFonts w:ascii="Arial" w:hAnsi="Arial" w:cs="Arial"/>
          <w:b/>
          <w:sz w:val="20"/>
          <w:szCs w:val="20"/>
        </w:rPr>
        <w:tab/>
      </w:r>
      <w:r w:rsidR="00275F7E" w:rsidRPr="0016609D">
        <w:rPr>
          <w:rFonts w:ascii="Arial" w:hAnsi="Arial" w:cs="Arial"/>
          <w:b/>
          <w:sz w:val="20"/>
          <w:szCs w:val="20"/>
        </w:rPr>
        <w:t xml:space="preserve">FORMULARZ </w:t>
      </w:r>
      <w:r w:rsidR="00E07FD3">
        <w:rPr>
          <w:rFonts w:ascii="Arial" w:hAnsi="Arial" w:cs="Arial"/>
          <w:b/>
          <w:sz w:val="20"/>
          <w:szCs w:val="20"/>
        </w:rPr>
        <w:t>–</w:t>
      </w:r>
      <w:r w:rsidR="00275F7E" w:rsidRPr="0016609D">
        <w:rPr>
          <w:rFonts w:ascii="Arial" w:hAnsi="Arial" w:cs="Arial"/>
          <w:b/>
          <w:sz w:val="20"/>
          <w:szCs w:val="20"/>
        </w:rPr>
        <w:t xml:space="preserve"> OFERT</w:t>
      </w:r>
      <w:r w:rsidRPr="0016609D">
        <w:rPr>
          <w:rFonts w:ascii="Arial" w:hAnsi="Arial" w:cs="Arial"/>
          <w:b/>
          <w:sz w:val="20"/>
          <w:szCs w:val="20"/>
        </w:rPr>
        <w:t>OWY</w:t>
      </w:r>
      <w:r w:rsidR="00E07FD3">
        <w:rPr>
          <w:rFonts w:ascii="Arial" w:hAnsi="Arial" w:cs="Arial"/>
          <w:b/>
          <w:sz w:val="20"/>
          <w:szCs w:val="20"/>
        </w:rPr>
        <w:t xml:space="preserve"> </w:t>
      </w:r>
      <w:r w:rsidR="00E07FD3" w:rsidRPr="00E07FD3">
        <w:rPr>
          <w:rFonts w:ascii="Arial" w:hAnsi="Arial" w:cs="Arial"/>
          <w:sz w:val="20"/>
          <w:szCs w:val="20"/>
        </w:rPr>
        <w:t>(strona druga)</w:t>
      </w:r>
    </w:p>
    <w:p w:rsidR="00275F7E" w:rsidRPr="0016609D" w:rsidRDefault="00275F7E" w:rsidP="0016609D">
      <w:pPr>
        <w:pStyle w:val="Bezodstpw"/>
        <w:rPr>
          <w:rFonts w:ascii="Arial" w:hAnsi="Arial" w:cs="Arial"/>
          <w:b/>
          <w:sz w:val="20"/>
          <w:szCs w:val="20"/>
        </w:rPr>
      </w:pPr>
      <w:r w:rsidRPr="0016609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137" w:type="dxa"/>
        <w:tblCellMar>
          <w:left w:w="0" w:type="dxa"/>
          <w:right w:w="0" w:type="dxa"/>
        </w:tblCellMar>
        <w:tblLook w:val="04A0"/>
      </w:tblPr>
      <w:tblGrid>
        <w:gridCol w:w="431"/>
        <w:gridCol w:w="5103"/>
        <w:gridCol w:w="3685"/>
      </w:tblGrid>
      <w:tr w:rsidR="00B34A9E" w:rsidRPr="007A531B" w:rsidTr="00EC4B57">
        <w:trPr>
          <w:trHeight w:val="649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34A9E" w:rsidRPr="007A531B" w:rsidRDefault="00B34A9E" w:rsidP="0016609D">
            <w:pPr>
              <w:pStyle w:val="Bezodstpw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4A9E" w:rsidRPr="0016609D" w:rsidRDefault="00B34A9E" w:rsidP="0016609D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6609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Wymagane minimalne parametry</w:t>
            </w:r>
          </w:p>
          <w:p w:rsidR="00B34A9E" w:rsidRPr="0016609D" w:rsidRDefault="00B34A9E" w:rsidP="0016609D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6609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respiratora  transportowego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34A9E" w:rsidRPr="0016609D" w:rsidRDefault="00B34A9E" w:rsidP="0016609D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09D">
              <w:rPr>
                <w:rFonts w:ascii="Arial" w:hAnsi="Arial" w:cs="Arial"/>
                <w:b/>
                <w:sz w:val="18"/>
                <w:szCs w:val="18"/>
              </w:rPr>
              <w:t>Wpisać parametry oferowane</w:t>
            </w:r>
          </w:p>
        </w:tc>
      </w:tr>
      <w:tr w:rsidR="00B34A9E" w:rsidRPr="007A531B" w:rsidTr="00EC4B57">
        <w:trPr>
          <w:trHeight w:hRule="exact" w:val="272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34A9E" w:rsidRPr="0016609D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16609D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4A9E" w:rsidRPr="007A531B" w:rsidRDefault="00B34A9E" w:rsidP="00275F7E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4A9E" w:rsidRPr="007A531B" w:rsidRDefault="00B34A9E" w:rsidP="00275F7E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3</w:t>
            </w:r>
          </w:p>
        </w:tc>
      </w:tr>
      <w:tr w:rsidR="00B34A9E" w:rsidRPr="007A531B" w:rsidTr="00EC4B57">
        <w:trPr>
          <w:trHeight w:hRule="exact" w:val="331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producenta</w:t>
            </w:r>
          </w:p>
        </w:tc>
      </w:tr>
      <w:tr w:rsidR="00B34A9E" w:rsidRPr="007A531B" w:rsidTr="00EC4B57">
        <w:trPr>
          <w:trHeight w:hRule="exact" w:val="29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Nazwa, typ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nazwę i typ</w:t>
            </w:r>
          </w:p>
        </w:tc>
      </w:tr>
      <w:tr w:rsidR="00B34A9E" w:rsidRPr="007A531B" w:rsidTr="00EC4B57">
        <w:trPr>
          <w:trHeight w:hRule="exact" w:val="45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kraj pochodzenia</w:t>
            </w:r>
          </w:p>
        </w:tc>
      </w:tr>
      <w:tr w:rsidR="00B34A9E" w:rsidRPr="007A531B" w:rsidTr="00EC4B57">
        <w:trPr>
          <w:trHeight w:val="29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Urządzenie fabrycznie nowe, wyprod</w:t>
            </w:r>
            <w:r w:rsidR="00EA075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ukowane nie wcześniej niż w 2022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</w:t>
            </w: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rok produkcji</w:t>
            </w:r>
          </w:p>
        </w:tc>
      </w:tr>
      <w:tr w:rsidR="00B34A9E" w:rsidRPr="007A531B" w:rsidTr="00EC4B57">
        <w:trPr>
          <w:trHeight w:val="248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Wentylacja dorosłych, dzieci i niemowląt o masie ciała od 10kg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CD5E86" w:rsidRDefault="00CD5E86" w:rsidP="00CD5E86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hRule="exact" w:val="907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B34A9E" w:rsidP="00275F7E">
            <w:pPr>
              <w:snapToGrid w:val="0"/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Możliwość zastosowania respiratora podczas transportu pacjenta  ambulansem – mocowanie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>uchwyt ścienny spełniający wymogi normy  PN-EN 1789 w zakresie umocowania  w trakcie  transportu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 xml:space="preserve"> w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ambulansie. </w:t>
            </w:r>
          </w:p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CD5E86" w:rsidRDefault="00CD5E86" w:rsidP="00CD5E86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hRule="exact" w:val="484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B34A9E" w:rsidP="0016609D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Autotest</w:t>
            </w:r>
            <w:proofErr w:type="spellEnd"/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poprawności działania urządzenia po każdym uruchomieniu respiratora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CD5E86" w:rsidRDefault="00CD5E86" w:rsidP="00CD5E86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val="23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Parametry wentylacji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u w:val="single"/>
                <w:lang w:eastAsia="ar-SA"/>
              </w:rPr>
              <w:t xml:space="preserve"> 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:rsidTr="00EC4B57">
        <w:trPr>
          <w:trHeight w:hRule="exact" w:val="55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Regulacja  objętości oddechowej  w zakresie nie mniejszym                                             niż 3-20 l/min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Wpisać zakres regulacji </w:t>
            </w:r>
            <w:proofErr w:type="spellStart"/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objetości</w:t>
            </w:r>
            <w:proofErr w:type="spellEnd"/>
          </w:p>
        </w:tc>
      </w:tr>
      <w:tr w:rsidR="00B34A9E" w:rsidRPr="007A531B" w:rsidTr="00EC4B57">
        <w:trPr>
          <w:trHeight w:val="463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EC4B57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egulacja częstości oddechowej  w zakresie nie mniejszym niż 5-40 oddechów/min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zakres regulacji częstości oddechowej</w:t>
            </w:r>
          </w:p>
        </w:tc>
      </w:tr>
      <w:tr w:rsidR="00B34A9E" w:rsidRPr="007A531B" w:rsidTr="00EC4B57">
        <w:trPr>
          <w:trHeight w:val="487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Niezależna regulacja objętości oddechowej  i częstości oddechowej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CD5E86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hRule="exact" w:val="1381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6B03F5" w:rsidRDefault="00B34A9E" w:rsidP="006B03F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6B03F5">
              <w:rPr>
                <w:rFonts w:ascii="Arial" w:hAnsi="Arial" w:cs="Arial"/>
                <w:sz w:val="18"/>
                <w:szCs w:val="18"/>
              </w:rPr>
              <w:t>Możliwość wykonania przez pacjenta oddechu spontanicznego  w dowolnym momencie cyklu wentylacji</w:t>
            </w:r>
            <w:r w:rsidRPr="006B03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D5E86" w:rsidRDefault="00CD5E86" w:rsidP="00CD5E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Kryterium oceny ofert: </w:t>
            </w:r>
          </w:p>
          <w:p w:rsidR="00B34A9E" w:rsidRPr="00CD5E86" w:rsidRDefault="00B34A9E" w:rsidP="00CD5E8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CD5E86">
              <w:rPr>
                <w:rFonts w:ascii="Arial" w:hAnsi="Arial" w:cs="Arial"/>
                <w:sz w:val="18"/>
                <w:szCs w:val="18"/>
              </w:rPr>
              <w:t xml:space="preserve">Posiada możliwość </w:t>
            </w:r>
            <w:r w:rsidR="00EC4B57">
              <w:rPr>
                <w:rFonts w:ascii="Arial" w:hAnsi="Arial" w:cs="Arial"/>
                <w:sz w:val="18"/>
                <w:szCs w:val="18"/>
              </w:rPr>
              <w:t>-</w:t>
            </w:r>
            <w:r w:rsidRPr="00CD5E86">
              <w:rPr>
                <w:rFonts w:ascii="Arial" w:hAnsi="Arial" w:cs="Arial"/>
                <w:sz w:val="18"/>
                <w:szCs w:val="18"/>
              </w:rPr>
              <w:t xml:space="preserve"> 10</w:t>
            </w:r>
            <w:r w:rsidR="00CD5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E86">
              <w:rPr>
                <w:rFonts w:ascii="Arial" w:hAnsi="Arial" w:cs="Arial"/>
                <w:sz w:val="18"/>
                <w:szCs w:val="18"/>
              </w:rPr>
              <w:t xml:space="preserve">pkt., </w:t>
            </w:r>
            <w:r w:rsidR="00CD5E86">
              <w:rPr>
                <w:rFonts w:ascii="Arial" w:hAnsi="Arial" w:cs="Arial"/>
                <w:sz w:val="18"/>
                <w:szCs w:val="18"/>
              </w:rPr>
              <w:t>n</w:t>
            </w:r>
            <w:r w:rsidRPr="00CD5E86">
              <w:rPr>
                <w:rFonts w:ascii="Arial" w:hAnsi="Arial" w:cs="Arial"/>
                <w:sz w:val="18"/>
                <w:szCs w:val="18"/>
              </w:rPr>
              <w:t xml:space="preserve">ie  posiada </w:t>
            </w:r>
            <w:r w:rsidR="00CD5E86">
              <w:rPr>
                <w:rFonts w:ascii="Arial" w:hAnsi="Arial" w:cs="Arial"/>
                <w:sz w:val="18"/>
                <w:szCs w:val="18"/>
              </w:rPr>
              <w:t>=</w:t>
            </w:r>
            <w:r w:rsidRPr="00CD5E86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CD5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E86">
              <w:rPr>
                <w:rFonts w:ascii="Arial" w:hAnsi="Arial" w:cs="Arial"/>
                <w:sz w:val="18"/>
                <w:szCs w:val="18"/>
              </w:rPr>
              <w:t>pkt.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hRule="exact" w:val="79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E0D80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e)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E0D80" w:rsidRDefault="00B34A9E" w:rsidP="0016609D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wartości stężenia tlenu w mieszaninie oddechowej: 45% lub 100%, 50% lub 100%, 60% lub 100% oraz wentylacja 100% tlenem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zakres stężenia tlenu</w:t>
            </w:r>
          </w:p>
        </w:tc>
      </w:tr>
      <w:tr w:rsidR="00B34A9E" w:rsidRPr="007A531B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7A531B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Moduł sterowania 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B34A9E" w:rsidRPr="007A531B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zasilanie  w tlen o ciśnieniu min. od 2,7 do 6,0 bar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zakres ciśnienia zasilania tlenem</w:t>
            </w:r>
          </w:p>
        </w:tc>
      </w:tr>
      <w:tr w:rsidR="00B34A9E" w:rsidRPr="007A531B" w:rsidTr="00EC4B57">
        <w:trPr>
          <w:trHeight w:hRule="exact" w:val="533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E0D80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E0D80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Zasilanie bateryjne panelu sterowania z czasem pracy baterii min 1 rok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 – podać czas pracy baterii</w:t>
            </w:r>
          </w:p>
        </w:tc>
      </w:tr>
      <w:tr w:rsidR="00B34A9E" w:rsidRPr="007A531B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Alarmy: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:rsidTr="00EC4B57">
        <w:trPr>
          <w:trHeight w:val="119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alarm dźwiękowy:</w:t>
            </w:r>
          </w:p>
          <w:p w:rsidR="00B34A9E" w:rsidRPr="007A531B" w:rsidRDefault="00B34A9E" w:rsidP="00275F7E">
            <w:pPr>
              <w:snapToGrid w:val="0"/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- nadmiernego wzrostu ciśnienia w obwodzie oddechowym</w:t>
            </w:r>
          </w:p>
          <w:p w:rsidR="00B34A9E" w:rsidRPr="007A531B" w:rsidRDefault="00B34A9E" w:rsidP="00275F7E">
            <w:pPr>
              <w:snapToGrid w:val="0"/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- niskiego ciśnienia</w:t>
            </w:r>
          </w:p>
          <w:p w:rsidR="00B34A9E" w:rsidRPr="007A531B" w:rsidRDefault="00B34A9E" w:rsidP="00275F7E">
            <w:pPr>
              <w:snapToGrid w:val="0"/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- rozładowania baterii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Opisać jakie są dostępne alarmy</w:t>
            </w:r>
          </w:p>
        </w:tc>
      </w:tr>
      <w:tr w:rsidR="00B34A9E" w:rsidRPr="007A531B" w:rsidTr="00EC4B57"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Obwód oddechowy 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6B03F5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Układ oddechowy tj. rury oddechowe z zaworem pacjenta </w:t>
            </w:r>
            <w:r w:rsidR="006B03F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jednorazowego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użytku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val="545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lastRenderedPageBreak/>
              <w:t>b)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zastawka PEEP regulowana w zakresie nie mniejszym niż 5-20 cmH</w:t>
            </w:r>
            <w:r w:rsidRPr="007A531B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2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0 z możliwością sterylizacji w autoklawie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 – podać zakres regulacji</w:t>
            </w:r>
          </w:p>
        </w:tc>
      </w:tr>
      <w:tr w:rsidR="00B34A9E" w:rsidRPr="007A531B" w:rsidTr="00EC4B57">
        <w:trPr>
          <w:trHeight w:val="253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Zakres temperatur stosowania: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minimalna temperatura stosowania nie wyższa niż –10ºC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676D22" w:rsidRDefault="00676D22" w:rsidP="00676D22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minimalną dopuszczalną temperaturę stosowania</w:t>
            </w:r>
          </w:p>
        </w:tc>
      </w:tr>
      <w:tr w:rsidR="00B34A9E" w:rsidRPr="007A531B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maksymalna temperatura stosowania nie niższa niż 40ºC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676D22" w:rsidRDefault="00676D22" w:rsidP="00676D22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maksymalną dopuszczalną temperaturę stosowania</w:t>
            </w:r>
          </w:p>
        </w:tc>
      </w:tr>
      <w:tr w:rsidR="00B34A9E" w:rsidRPr="007A531B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Waga urządzenia bez układu pacjenta nie większa niż 3 kg</w:t>
            </w:r>
          </w:p>
          <w:p w:rsidR="00B34A9E" w:rsidRPr="007A531B" w:rsidRDefault="00676D22" w:rsidP="00275F7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Kryterium oceny ofert</w:t>
            </w:r>
            <w:r w:rsidR="00B34A9E" w:rsidRPr="007A531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: </w:t>
            </w:r>
          </w:p>
          <w:p w:rsidR="00B34A9E" w:rsidRPr="00676D22" w:rsidRDefault="00EA0757" w:rsidP="00275F7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do 2 kg włącznie </w:t>
            </w:r>
            <w:r w:rsidR="00676D22">
              <w:rPr>
                <w:rFonts w:ascii="Arial" w:eastAsia="Calibri" w:hAnsi="Arial" w:cs="Arial"/>
                <w:sz w:val="18"/>
                <w:szCs w:val="18"/>
                <w:lang w:eastAsia="ar-SA"/>
              </w:rPr>
              <w:t>=</w:t>
            </w:r>
            <w:r w:rsidRPr="00676D22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1</w:t>
            </w:r>
            <w:r w:rsidR="00B34A9E" w:rsidRPr="00676D22">
              <w:rPr>
                <w:rFonts w:ascii="Arial" w:eastAsia="Calibri" w:hAnsi="Arial" w:cs="Arial"/>
                <w:sz w:val="18"/>
                <w:szCs w:val="18"/>
                <w:lang w:eastAsia="ar-SA"/>
              </w:rPr>
              <w:t>0 pkt.</w:t>
            </w:r>
          </w:p>
          <w:p w:rsidR="00B34A9E" w:rsidRPr="00676D22" w:rsidRDefault="00B34A9E" w:rsidP="00275F7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Calibri" w:hAnsi="Arial" w:cs="Arial"/>
                <w:sz w:val="18"/>
                <w:szCs w:val="18"/>
                <w:lang w:eastAsia="ar-SA"/>
              </w:rPr>
              <w:t>powy</w:t>
            </w:r>
            <w:r w:rsidR="00EA0757" w:rsidRPr="00676D22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żej 2 kg do 2,5 kg włącznie </w:t>
            </w:r>
            <w:r w:rsidR="00676D22">
              <w:rPr>
                <w:rFonts w:ascii="Arial" w:eastAsia="Calibri" w:hAnsi="Arial" w:cs="Arial"/>
                <w:sz w:val="18"/>
                <w:szCs w:val="18"/>
                <w:lang w:eastAsia="ar-SA"/>
              </w:rPr>
              <w:t>=</w:t>
            </w:r>
            <w:r w:rsidR="00EA0757" w:rsidRPr="00676D22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5</w:t>
            </w:r>
            <w:r w:rsidRPr="00676D22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pkt.</w:t>
            </w:r>
          </w:p>
          <w:p w:rsidR="00B34A9E" w:rsidRPr="007A531B" w:rsidRDefault="00B34A9E" w:rsidP="00676D22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od 2,5 kg – 3 kg </w:t>
            </w:r>
            <w:r w:rsidR="00676D22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= 0 </w:t>
            </w:r>
            <w:r w:rsidRPr="00676D22">
              <w:rPr>
                <w:rFonts w:ascii="Arial" w:eastAsia="Calibri" w:hAnsi="Arial" w:cs="Arial"/>
                <w:sz w:val="18"/>
                <w:szCs w:val="18"/>
                <w:lang w:eastAsia="ar-SA"/>
              </w:rPr>
              <w:t>pkt.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676D22" w:rsidRDefault="00676D22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wagę urządzenia</w:t>
            </w:r>
          </w:p>
        </w:tc>
      </w:tr>
      <w:tr w:rsidR="00B34A9E" w:rsidRPr="007A531B" w:rsidTr="00EC4B57">
        <w:trPr>
          <w:trHeight w:val="31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16609D" w:rsidRDefault="0016609D" w:rsidP="0016609D">
            <w:pPr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6609D">
              <w:rPr>
                <w:rFonts w:ascii="Arial" w:eastAsia="Calibri" w:hAnsi="Arial" w:cs="Arial"/>
                <w:sz w:val="18"/>
                <w:szCs w:val="18"/>
              </w:rPr>
              <w:t>10</w:t>
            </w:r>
            <w:r w:rsidR="00B34A9E" w:rsidRPr="001660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7A531B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W  zestawie z aparatem: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B34A9E" w:rsidRPr="007A531B" w:rsidTr="00EC4B57">
        <w:trPr>
          <w:trHeight w:val="27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Układ oddechowy pacjenta jednorazowego użytku –  10 szt.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 – ile sztuk</w:t>
            </w:r>
          </w:p>
        </w:tc>
      </w:tr>
      <w:tr w:rsidR="00B34A9E" w:rsidRPr="007A531B" w:rsidTr="00EC4B57">
        <w:trPr>
          <w:trHeight w:val="34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6B03F5">
            <w:pPr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przewód ciśnieniowy zasilający w tlen z końcówką </w:t>
            </w: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szybkozłączką</w:t>
            </w:r>
            <w:proofErr w:type="spellEnd"/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 typ AGA  min 2 mb - 1 szt.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hRule="exact" w:val="473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uchwyt do mocowania aparatu na ścianie karetki, lub na szynie </w:t>
            </w: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Modura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val="21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Zastawka  PEEP - 1 </w:t>
            </w: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hRule="exact" w:val="607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16609D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Szkolenie personelu  medycznego i technicznego w zakresie opisa</w:t>
            </w:r>
            <w:r>
              <w:rPr>
                <w:rFonts w:ascii="Arial" w:eastAsia="Calibri" w:hAnsi="Arial" w:cs="Arial"/>
                <w:sz w:val="18"/>
                <w:szCs w:val="18"/>
              </w:rPr>
              <w:t>nym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 w instrukcji</w:t>
            </w:r>
          </w:p>
          <w:p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użytkowania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hRule="exact" w:val="835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4A9E" w:rsidRPr="007A531B" w:rsidRDefault="00B34A9E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7A531B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Przegląd techniczny, bezpłatny w ramach gwarancji, wykonany  przez autoryzowany serwis w po kolejnych 12-tu miesiącach użytkowania aparatu, w okresie gwarancji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val="50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16609D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B34A9E" w:rsidP="006B03F5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Gwarantowany czas reakcji od zgłoszenia awarii do jej usunięcia  do 7 dni roboczych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676D22" w:rsidRDefault="00676D22" w:rsidP="00676D22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676D22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Wpisać gwarantowany czas </w:t>
            </w: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naprawy</w:t>
            </w:r>
          </w:p>
        </w:tc>
      </w:tr>
      <w:tr w:rsidR="00B34A9E" w:rsidRPr="007A531B" w:rsidTr="00EC4B57">
        <w:trPr>
          <w:trHeight w:hRule="exact" w:val="557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B34A9E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Default="00B34A9E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 okresie gwarancji przesłanie aparatu do naprawy lub przyjazd  serwisanta  będzie na koszt Wykonawcy</w:t>
            </w:r>
          </w:p>
          <w:p w:rsidR="00676D22" w:rsidRDefault="00676D22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76D22" w:rsidRDefault="00676D22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76D22" w:rsidRPr="007A531B" w:rsidRDefault="00676D22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B34A9E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A90E5A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Instrukcja obsługi w języku polskim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A531B" w:rsidRDefault="00B34A9E" w:rsidP="00A90E5A">
            <w:pPr>
              <w:snapToGrid w:val="0"/>
              <w:spacing w:after="0"/>
              <w:ind w:left="14" w:hanging="14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Certyfikat CE lub Deklaracja zgodności z </w:t>
            </w:r>
            <w:r w:rsidR="00356587">
              <w:rPr>
                <w:rFonts w:ascii="Arial" w:eastAsia="Calibri" w:hAnsi="Arial" w:cs="Arial"/>
                <w:sz w:val="18"/>
                <w:szCs w:val="18"/>
              </w:rPr>
              <w:t>Dyrektywą UE 93/42/EEC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na aparat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676D22" w:rsidRDefault="00676D22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676D22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 zgodnie z SWZ</w:t>
            </w:r>
          </w:p>
        </w:tc>
      </w:tr>
      <w:tr w:rsidR="00B34A9E" w:rsidRPr="007A531B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B34A9E" w:rsidP="00A90E5A">
            <w:pPr>
              <w:snapToGrid w:val="0"/>
              <w:ind w:left="14" w:hanging="14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Certyfikat lub deklaracja potwierdzająca spełnienie wymogów               Normy 1789 dla uchwytu/wieszaka na aparat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676D22" w:rsidRDefault="00676D22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676D22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 zgodnie z SWZ</w:t>
            </w:r>
          </w:p>
        </w:tc>
      </w:tr>
      <w:tr w:rsidR="00B34A9E" w:rsidRPr="007A531B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34A9E" w:rsidRPr="007E0D80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 w:rsidRPr="007E0D80">
              <w:rPr>
                <w:rFonts w:ascii="Arial" w:eastAsia="Calibri" w:hAnsi="Arial" w:cs="Arial"/>
                <w:sz w:val="18"/>
                <w:szCs w:val="18"/>
              </w:rPr>
              <w:t>8.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9E" w:rsidRPr="007E0D80" w:rsidRDefault="00B34A9E" w:rsidP="00A90E5A">
            <w:pPr>
              <w:snapToGrid w:val="0"/>
              <w:ind w:left="318" w:hanging="318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 xml:space="preserve">Folder aparatu </w:t>
            </w:r>
            <w:r w:rsidR="00BB5E7C" w:rsidRPr="007E0D80">
              <w:rPr>
                <w:rFonts w:ascii="Arial" w:eastAsia="Calibri" w:hAnsi="Arial" w:cs="Arial"/>
                <w:sz w:val="18"/>
                <w:szCs w:val="18"/>
              </w:rPr>
              <w:t>z opisem parametrów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  <w:bookmarkStart w:id="0" w:name="_GoBack"/>
            <w:bookmarkEnd w:id="0"/>
          </w:p>
        </w:tc>
      </w:tr>
      <w:tr w:rsidR="00BB5E7C" w:rsidRPr="007A531B" w:rsidTr="00EC4B57">
        <w:trPr>
          <w:trHeight w:hRule="exact" w:val="344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BB5E7C" w:rsidRPr="007A531B" w:rsidRDefault="007E0D80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BB5E7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7A531B" w:rsidRDefault="007E0D80" w:rsidP="00A90E5A">
            <w:pPr>
              <w:snapToGrid w:val="0"/>
              <w:ind w:left="1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Gwarancja min, 24 miesiące. </w:t>
            </w:r>
            <w:r w:rsidR="00BB5E7C">
              <w:rPr>
                <w:rFonts w:ascii="Arial" w:eastAsia="Calibri" w:hAnsi="Arial" w:cs="Arial"/>
                <w:sz w:val="18"/>
                <w:szCs w:val="18"/>
              </w:rPr>
              <w:t>Karta gwarancyjna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E7C" w:rsidRPr="007A531B" w:rsidRDefault="00891CD5" w:rsidP="00275F7E">
            <w:pPr>
              <w:snapToGrid w:val="0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</w:tbl>
    <w:p w:rsidR="00562607" w:rsidRDefault="00562607" w:rsidP="00275F7E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275F7E" w:rsidRPr="0016609D" w:rsidRDefault="0033676C" w:rsidP="00275F7E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Wypełnić kolumnę </w:t>
      </w:r>
      <w:r w:rsidR="00B34A9E"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nr </w:t>
      </w:r>
      <w:r w:rsidR="00275F7E"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>3</w:t>
      </w:r>
    </w:p>
    <w:p w:rsidR="00275F7E" w:rsidRPr="0016609D" w:rsidRDefault="00275F7E" w:rsidP="00275F7E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>Oświadczam</w:t>
      </w:r>
      <w:r w:rsidRPr="0016609D">
        <w:rPr>
          <w:rFonts w:ascii="Arial" w:eastAsia="Times New Roman" w:hAnsi="Arial" w:cs="Arial"/>
          <w:sz w:val="18"/>
          <w:szCs w:val="18"/>
          <w:lang w:eastAsia="ar-SA"/>
        </w:rPr>
        <w:t>, że sprzęt jest fabrycznie nowy, kompletny i do jego uruchomienia oraz stosowania zgodnie z przeznaczeniem oraz instrukcją użytkowania nie jest konieczny zakup dodatkowych elementów i akcesoriów</w:t>
      </w:r>
    </w:p>
    <w:p w:rsidR="002E1DB4" w:rsidRDefault="00275F7E" w:rsidP="00802AAA">
      <w:pPr>
        <w:spacing w:after="0" w:line="240" w:lineRule="auto"/>
        <w:ind w:left="4956"/>
        <w:rPr>
          <w:rFonts w:ascii="Arial" w:eastAsia="Calibri" w:hAnsi="Arial" w:cs="Arial"/>
        </w:rPr>
      </w:pP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  <w:t xml:space="preserve">                                  </w:t>
      </w:r>
    </w:p>
    <w:p w:rsidR="002E1DB4" w:rsidRDefault="002E1DB4" w:rsidP="00802AAA">
      <w:pPr>
        <w:spacing w:after="0" w:line="240" w:lineRule="auto"/>
        <w:ind w:left="4956"/>
        <w:rPr>
          <w:rFonts w:ascii="Arial" w:eastAsia="Calibri" w:hAnsi="Arial" w:cs="Arial"/>
        </w:rPr>
      </w:pPr>
    </w:p>
    <w:p w:rsidR="00294B17" w:rsidRDefault="00294B17" w:rsidP="00562607">
      <w:pPr>
        <w:spacing w:after="0" w:line="240" w:lineRule="auto"/>
        <w:rPr>
          <w:rFonts w:ascii="Arial" w:eastAsia="Calibri" w:hAnsi="Arial" w:cs="Arial"/>
        </w:rPr>
      </w:pPr>
    </w:p>
    <w:p w:rsidR="00275F7E" w:rsidRPr="00275F7E" w:rsidRDefault="00275F7E" w:rsidP="00802AAA">
      <w:pPr>
        <w:spacing w:after="0" w:line="240" w:lineRule="auto"/>
        <w:ind w:left="4956"/>
        <w:rPr>
          <w:rFonts w:ascii="Arial" w:eastAsia="Calibri" w:hAnsi="Arial" w:cs="Arial"/>
        </w:rPr>
      </w:pPr>
      <w:r w:rsidRPr="00275F7E">
        <w:rPr>
          <w:rFonts w:ascii="Arial" w:eastAsia="Calibri" w:hAnsi="Arial" w:cs="Arial"/>
        </w:rPr>
        <w:t>.....................................................</w:t>
      </w:r>
    </w:p>
    <w:p w:rsidR="00BB019D" w:rsidRDefault="00275F7E" w:rsidP="002E1DB4">
      <w:pPr>
        <w:spacing w:after="0" w:line="240" w:lineRule="auto"/>
        <w:jc w:val="center"/>
      </w:pPr>
      <w:r w:rsidRPr="00275F7E">
        <w:rPr>
          <w:rFonts w:ascii="Calibri" w:eastAsia="Calibri" w:hAnsi="Calibri" w:cs="Times New Roman"/>
        </w:rPr>
        <w:t xml:space="preserve">                 </w:t>
      </w:r>
      <w:r w:rsidR="00802AAA">
        <w:rPr>
          <w:rFonts w:ascii="Calibri" w:eastAsia="Calibri" w:hAnsi="Calibri" w:cs="Times New Roman"/>
        </w:rPr>
        <w:t xml:space="preserve">                             </w:t>
      </w:r>
      <w:r w:rsidRPr="00275F7E">
        <w:rPr>
          <w:rFonts w:ascii="Calibri" w:eastAsia="Calibri" w:hAnsi="Calibri" w:cs="Times New Roman"/>
        </w:rPr>
        <w:t xml:space="preserve">                             </w:t>
      </w:r>
      <w:r w:rsidRPr="00275F7E">
        <w:rPr>
          <w:rFonts w:ascii="Arial" w:eastAsia="Calibri" w:hAnsi="Arial" w:cs="Arial"/>
          <w:sz w:val="18"/>
          <w:szCs w:val="18"/>
        </w:rPr>
        <w:t>podpis Wykonawcy</w:t>
      </w:r>
    </w:p>
    <w:sectPr w:rsidR="00BB019D" w:rsidSect="0016609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75F7E"/>
    <w:rsid w:val="0014377A"/>
    <w:rsid w:val="0016609D"/>
    <w:rsid w:val="00227F67"/>
    <w:rsid w:val="00275F7E"/>
    <w:rsid w:val="00294B17"/>
    <w:rsid w:val="002A64D3"/>
    <w:rsid w:val="002E1DB4"/>
    <w:rsid w:val="0033676C"/>
    <w:rsid w:val="00356587"/>
    <w:rsid w:val="00381D3E"/>
    <w:rsid w:val="00434A90"/>
    <w:rsid w:val="00562607"/>
    <w:rsid w:val="00676D22"/>
    <w:rsid w:val="006B03F5"/>
    <w:rsid w:val="00724F6D"/>
    <w:rsid w:val="007A531B"/>
    <w:rsid w:val="007E0D80"/>
    <w:rsid w:val="00802AAA"/>
    <w:rsid w:val="00891CD5"/>
    <w:rsid w:val="00923183"/>
    <w:rsid w:val="00A90E5A"/>
    <w:rsid w:val="00B34A9E"/>
    <w:rsid w:val="00BB019D"/>
    <w:rsid w:val="00BB5E7C"/>
    <w:rsid w:val="00CD5E86"/>
    <w:rsid w:val="00D354D2"/>
    <w:rsid w:val="00E07FD3"/>
    <w:rsid w:val="00E65445"/>
    <w:rsid w:val="00EA0757"/>
    <w:rsid w:val="00EC4B57"/>
    <w:rsid w:val="00F1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60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60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Piotr Michno</cp:lastModifiedBy>
  <cp:revision>7</cp:revision>
  <dcterms:created xsi:type="dcterms:W3CDTF">2022-05-19T11:44:00Z</dcterms:created>
  <dcterms:modified xsi:type="dcterms:W3CDTF">2022-06-03T08:55:00Z</dcterms:modified>
</cp:coreProperties>
</file>