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5B5BA" w14:textId="05417962" w:rsidR="006F6369" w:rsidRPr="007B60D9" w:rsidRDefault="006F6369" w:rsidP="0035169F">
      <w:pPr>
        <w:autoSpaceDE w:val="0"/>
        <w:autoSpaceDN w:val="0"/>
        <w:adjustRightInd w:val="0"/>
        <w:spacing w:after="240"/>
        <w:jc w:val="both"/>
        <w:rPr>
          <w:rFonts w:eastAsia="CIDFont+F1" w:cstheme="minorHAnsi"/>
          <w:b/>
          <w:bCs/>
          <w:color w:val="000000"/>
        </w:rPr>
      </w:pPr>
      <w:r w:rsidRPr="007B60D9">
        <w:rPr>
          <w:rFonts w:eastAsia="CIDFont+F1" w:cstheme="minorHAnsi"/>
          <w:b/>
          <w:bCs/>
          <w:color w:val="000000"/>
        </w:rPr>
        <w:t>Opis przedmiotu zamówienia</w:t>
      </w:r>
    </w:p>
    <w:p w14:paraId="22408B78" w14:textId="20E0DB9C" w:rsidR="0035169F" w:rsidRPr="0035169F" w:rsidRDefault="0035169F" w:rsidP="0035169F">
      <w:pPr>
        <w:autoSpaceDE w:val="0"/>
        <w:autoSpaceDN w:val="0"/>
        <w:adjustRightInd w:val="0"/>
        <w:spacing w:after="240"/>
        <w:jc w:val="both"/>
        <w:rPr>
          <w:rFonts w:eastAsia="CIDFont+F1" w:cstheme="minorHAnsi"/>
          <w:color w:val="000000"/>
        </w:rPr>
      </w:pPr>
      <w:r w:rsidRPr="0035169F">
        <w:rPr>
          <w:rFonts w:eastAsia="CIDFont+F1" w:cstheme="minorHAnsi"/>
          <w:color w:val="000000"/>
        </w:rPr>
        <w:t>Przedmiot zamówienia obejmuje zaprojektowanie i wykonanie oświetlenia kortów tenisowych w Wirach.</w:t>
      </w:r>
    </w:p>
    <w:p w14:paraId="26BA6821" w14:textId="77777777" w:rsidR="0035169F" w:rsidRPr="0035169F" w:rsidRDefault="0035169F" w:rsidP="0035169F">
      <w:pPr>
        <w:autoSpaceDE w:val="0"/>
        <w:autoSpaceDN w:val="0"/>
        <w:adjustRightInd w:val="0"/>
        <w:spacing w:after="240"/>
        <w:jc w:val="both"/>
        <w:rPr>
          <w:rFonts w:eastAsia="CIDFont+F1" w:cstheme="minorHAnsi"/>
          <w:color w:val="000000"/>
        </w:rPr>
      </w:pPr>
      <w:r w:rsidRPr="0035169F">
        <w:rPr>
          <w:rFonts w:eastAsia="CIDFont+F1" w:cstheme="minorHAnsi"/>
        </w:rPr>
        <w:t>Inwestycja zlokalizowana będzie na działce o numerze ewidencyjnym: dz. 815/5</w:t>
      </w:r>
      <w:r w:rsidRPr="0035169F">
        <w:rPr>
          <w:rFonts w:eastAsia="CIDFont+F1" w:cstheme="minorHAnsi"/>
          <w:bCs/>
        </w:rPr>
        <w:t xml:space="preserve"> wschodnia część działki</w:t>
      </w:r>
      <w:r w:rsidRPr="0035169F">
        <w:rPr>
          <w:rFonts w:eastAsia="CIDFont+F1" w:cstheme="minorHAnsi"/>
        </w:rPr>
        <w:t xml:space="preserve">; powiat: poznański, </w:t>
      </w:r>
      <w:r w:rsidRPr="0035169F">
        <w:rPr>
          <w:rFonts w:eastAsia="CIDFont+F1" w:cstheme="minorHAnsi"/>
          <w:color w:val="000000"/>
        </w:rPr>
        <w:t>województwo: wielkopolskie, gmina: Komorniki.</w:t>
      </w:r>
    </w:p>
    <w:p w14:paraId="37A317D4" w14:textId="01A211C3" w:rsidR="0035169F" w:rsidRPr="00940F97" w:rsidRDefault="0035169F" w:rsidP="0035169F">
      <w:pPr>
        <w:autoSpaceDE w:val="0"/>
        <w:autoSpaceDN w:val="0"/>
        <w:adjustRightInd w:val="0"/>
        <w:jc w:val="both"/>
        <w:rPr>
          <w:rFonts w:eastAsia="CIDFont+F1" w:cs="Calibri"/>
          <w:sz w:val="24"/>
          <w:szCs w:val="24"/>
        </w:rPr>
      </w:pPr>
      <w:r w:rsidRPr="00940F97">
        <w:rPr>
          <w:rFonts w:eastAsia="CIDFont+F1" w:cs="Calibri"/>
          <w:sz w:val="24"/>
          <w:szCs w:val="24"/>
        </w:rPr>
        <w:t xml:space="preserve">Przewidziano </w:t>
      </w:r>
      <w:r>
        <w:rPr>
          <w:rFonts w:eastAsia="CIDFont+F1" w:cs="Calibri"/>
          <w:sz w:val="24"/>
          <w:szCs w:val="24"/>
        </w:rPr>
        <w:t xml:space="preserve">zaprojektowanie i </w:t>
      </w:r>
      <w:r w:rsidRPr="00940F97">
        <w:rPr>
          <w:rFonts w:eastAsia="CIDFont+F1" w:cs="Calibri"/>
          <w:sz w:val="24"/>
          <w:szCs w:val="24"/>
        </w:rPr>
        <w:t>wykonanie instalacji oświetlenia zewnętrznego wraz z wykonaniem</w:t>
      </w:r>
      <w:r>
        <w:rPr>
          <w:rFonts w:eastAsia="CIDFont+F1" w:cs="Calibri"/>
          <w:sz w:val="24"/>
          <w:szCs w:val="24"/>
        </w:rPr>
        <w:t xml:space="preserve"> </w:t>
      </w:r>
      <w:r w:rsidRPr="00940F97">
        <w:rPr>
          <w:rFonts w:eastAsia="CIDFont+F1" w:cs="Calibri"/>
          <w:sz w:val="24"/>
          <w:szCs w:val="24"/>
        </w:rPr>
        <w:t>okablowania podziemnego oraz montaż</w:t>
      </w:r>
      <w:r w:rsidR="007B60D9">
        <w:rPr>
          <w:rFonts w:eastAsia="CIDFont+F1" w:cs="Calibri"/>
          <w:sz w:val="24"/>
          <w:szCs w:val="24"/>
        </w:rPr>
        <w:t>em</w:t>
      </w:r>
      <w:r w:rsidRPr="00940F97">
        <w:rPr>
          <w:rFonts w:eastAsia="CIDFont+F1" w:cs="Calibri"/>
          <w:sz w:val="24"/>
          <w:szCs w:val="24"/>
        </w:rPr>
        <w:t xml:space="preserve"> słupów oświetleniowych. </w:t>
      </w:r>
      <w:r>
        <w:rPr>
          <w:rFonts w:eastAsia="CIDFont+F1" w:cs="Calibri"/>
          <w:sz w:val="24"/>
          <w:szCs w:val="24"/>
        </w:rPr>
        <w:t>Planowane jest</w:t>
      </w:r>
      <w:r w:rsidRPr="00940F97">
        <w:rPr>
          <w:rFonts w:eastAsia="CIDFont+F1" w:cs="Calibri"/>
          <w:sz w:val="24"/>
          <w:szCs w:val="24"/>
        </w:rPr>
        <w:t>:</w:t>
      </w:r>
    </w:p>
    <w:p w14:paraId="06D5F523" w14:textId="77777777" w:rsidR="0035169F" w:rsidRPr="00940F97" w:rsidRDefault="0035169F" w:rsidP="003516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eastAsia="CIDFont+F1" w:cs="Calibri"/>
          <w:sz w:val="24"/>
          <w:szCs w:val="24"/>
        </w:rPr>
      </w:pPr>
      <w:r>
        <w:rPr>
          <w:rFonts w:eastAsia="CIDFont+F2" w:cs="Calibri"/>
          <w:sz w:val="24"/>
          <w:szCs w:val="24"/>
        </w:rPr>
        <w:t>m</w:t>
      </w:r>
      <w:r w:rsidRPr="00940F97">
        <w:rPr>
          <w:rFonts w:eastAsia="CIDFont+F2" w:cs="Calibri"/>
          <w:sz w:val="24"/>
          <w:szCs w:val="24"/>
        </w:rPr>
        <w:t xml:space="preserve">ontaż 6 </w:t>
      </w:r>
      <w:r w:rsidRPr="00940F97">
        <w:rPr>
          <w:rFonts w:eastAsia="CIDFont+F1" w:cs="Calibri"/>
          <w:sz w:val="24"/>
          <w:szCs w:val="24"/>
        </w:rPr>
        <w:t>słupów o wysokości 9-10m</w:t>
      </w:r>
    </w:p>
    <w:p w14:paraId="592A0060" w14:textId="77777777" w:rsidR="0035169F" w:rsidRPr="00940F97" w:rsidRDefault="0035169F" w:rsidP="003516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eastAsia="CIDFont+F1" w:cs="Calibri"/>
          <w:sz w:val="24"/>
          <w:szCs w:val="24"/>
        </w:rPr>
      </w:pPr>
      <w:r>
        <w:rPr>
          <w:rFonts w:eastAsia="CIDFont+F1" w:cs="Calibri"/>
          <w:sz w:val="24"/>
          <w:szCs w:val="24"/>
        </w:rPr>
        <w:t>m</w:t>
      </w:r>
      <w:r w:rsidRPr="00940F97">
        <w:rPr>
          <w:rFonts w:eastAsia="CIDFont+F1" w:cs="Calibri"/>
          <w:sz w:val="24"/>
          <w:szCs w:val="24"/>
        </w:rPr>
        <w:t>ontaż min. 8 sztuk opraw oświetleniowych typu LED o mocy minimalnej 380W każda. Oprawy LED muszą być wyposażone w odpowiedni układ optyczy- soczewki, um</w:t>
      </w:r>
      <w:r>
        <w:rPr>
          <w:rFonts w:eastAsia="CIDFont+F1" w:cs="Calibri"/>
          <w:sz w:val="24"/>
          <w:szCs w:val="24"/>
        </w:rPr>
        <w:t>ożliwiający uzyskanie re</w:t>
      </w:r>
      <w:r w:rsidRPr="00940F97">
        <w:rPr>
          <w:rFonts w:eastAsia="CIDFont+F1" w:cs="Calibri"/>
          <w:sz w:val="24"/>
          <w:szCs w:val="24"/>
        </w:rPr>
        <w:t>laty</w:t>
      </w:r>
      <w:r>
        <w:rPr>
          <w:rFonts w:eastAsia="CIDFont+F1" w:cs="Calibri"/>
          <w:sz w:val="24"/>
          <w:szCs w:val="24"/>
        </w:rPr>
        <w:t>w</w:t>
      </w:r>
      <w:r w:rsidRPr="00940F97">
        <w:rPr>
          <w:rFonts w:eastAsia="CIDFont+F1" w:cs="Calibri"/>
          <w:sz w:val="24"/>
          <w:szCs w:val="24"/>
        </w:rPr>
        <w:t>nie równomiernego naświetlenia obszaru kortów</w:t>
      </w:r>
    </w:p>
    <w:p w14:paraId="3B5D59B6" w14:textId="77777777" w:rsidR="0035169F" w:rsidRPr="00940F97" w:rsidRDefault="0035169F" w:rsidP="003516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eastAsia="CIDFont+F1" w:cs="Calibri"/>
          <w:sz w:val="24"/>
          <w:szCs w:val="24"/>
        </w:rPr>
      </w:pPr>
      <w:r>
        <w:rPr>
          <w:rFonts w:eastAsia="CIDFont+F1" w:cs="Calibri"/>
          <w:sz w:val="24"/>
          <w:szCs w:val="24"/>
        </w:rPr>
        <w:t>o</w:t>
      </w:r>
      <w:r w:rsidRPr="00940F97">
        <w:rPr>
          <w:rFonts w:eastAsia="CIDFont+F1" w:cs="Calibri"/>
          <w:sz w:val="24"/>
          <w:szCs w:val="24"/>
        </w:rPr>
        <w:t>kablowani</w:t>
      </w:r>
      <w:r>
        <w:rPr>
          <w:rFonts w:eastAsia="CIDFont+F1" w:cs="Calibri"/>
          <w:sz w:val="24"/>
          <w:szCs w:val="24"/>
        </w:rPr>
        <w:t>e</w:t>
      </w:r>
      <w:r w:rsidRPr="00940F97">
        <w:rPr>
          <w:rFonts w:eastAsia="CIDFont+F1" w:cs="Calibri"/>
          <w:sz w:val="24"/>
          <w:szCs w:val="24"/>
        </w:rPr>
        <w:t xml:space="preserve"> o długości ok. 20</w:t>
      </w:r>
      <w:r>
        <w:rPr>
          <w:rFonts w:eastAsia="CIDFont+F1" w:cs="Calibri"/>
          <w:sz w:val="24"/>
          <w:szCs w:val="24"/>
        </w:rPr>
        <w:t>0 m</w:t>
      </w:r>
    </w:p>
    <w:p w14:paraId="0747781B" w14:textId="639AAF7E" w:rsidR="0035169F" w:rsidRDefault="0035169F" w:rsidP="003516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eastAsia="CIDFont+F1" w:cs="Calibri"/>
          <w:sz w:val="24"/>
          <w:szCs w:val="24"/>
        </w:rPr>
      </w:pPr>
      <w:r>
        <w:rPr>
          <w:rFonts w:eastAsia="CIDFont+F1" w:cs="Calibri"/>
          <w:sz w:val="24"/>
          <w:szCs w:val="24"/>
        </w:rPr>
        <w:t>u</w:t>
      </w:r>
      <w:r w:rsidRPr="00940F97">
        <w:rPr>
          <w:rFonts w:eastAsia="CIDFont+F1" w:cs="Calibri"/>
          <w:sz w:val="24"/>
          <w:szCs w:val="24"/>
        </w:rPr>
        <w:t>łożenie bednarki</w:t>
      </w:r>
      <w:r>
        <w:rPr>
          <w:rFonts w:eastAsia="CIDFont+F1" w:cs="Calibri"/>
          <w:sz w:val="24"/>
          <w:szCs w:val="24"/>
        </w:rPr>
        <w:t xml:space="preserve"> o długości ok. 120m</w:t>
      </w:r>
      <w:r w:rsidRPr="00940F97">
        <w:rPr>
          <w:rFonts w:eastAsia="CIDFont+F1" w:cs="Calibri"/>
          <w:sz w:val="24"/>
          <w:szCs w:val="24"/>
        </w:rPr>
        <w:t xml:space="preserve"> </w:t>
      </w:r>
    </w:p>
    <w:p w14:paraId="5BD7673E" w14:textId="77777777" w:rsidR="0035169F" w:rsidRPr="00940F97" w:rsidRDefault="0035169F" w:rsidP="003516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eastAsia="CIDFont+F1" w:cs="Calibri"/>
          <w:sz w:val="24"/>
          <w:szCs w:val="24"/>
        </w:rPr>
      </w:pPr>
      <w:r>
        <w:rPr>
          <w:rFonts w:eastAsia="CIDFont+F1" w:cs="Calibri"/>
          <w:sz w:val="24"/>
          <w:szCs w:val="24"/>
        </w:rPr>
        <w:t>przyłączenie do istniejącej sieci elektrycznej</w:t>
      </w:r>
    </w:p>
    <w:p w14:paraId="4BC2D171" w14:textId="6D26C553" w:rsidR="000749FF" w:rsidRDefault="000749FF" w:rsidP="0035169F">
      <w:pPr>
        <w:pStyle w:val="NormalnyWeb"/>
        <w:spacing w:after="24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Szczegółowy opis znajduje się w załączonym PHU</w:t>
      </w:r>
    </w:p>
    <w:p w14:paraId="5D67B194" w14:textId="209D4091" w:rsidR="002229F1" w:rsidRDefault="0035169F" w:rsidP="0035169F">
      <w:pPr>
        <w:pStyle w:val="NormalnyWeb"/>
        <w:spacing w:after="24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zadania : do 31.08.2024 r.</w:t>
      </w:r>
    </w:p>
    <w:p w14:paraId="0E4E24E8" w14:textId="77777777" w:rsidR="006F6369" w:rsidRDefault="0035169F" w:rsidP="0035169F">
      <w:pPr>
        <w:pStyle w:val="NormalnyWeb"/>
        <w:spacing w:after="24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</w:t>
      </w:r>
      <w:r w:rsidR="006F6369">
        <w:rPr>
          <w:rFonts w:asciiTheme="minorHAnsi" w:hAnsiTheme="minorHAnsi" w:cstheme="minorHAnsi"/>
          <w:sz w:val="22"/>
          <w:szCs w:val="22"/>
        </w:rPr>
        <w:t xml:space="preserve"> przedłoży:</w:t>
      </w:r>
    </w:p>
    <w:p w14:paraId="6CBE2C12" w14:textId="0231A0E3" w:rsidR="0035169F" w:rsidRDefault="006F6369" w:rsidP="0035169F">
      <w:pPr>
        <w:pStyle w:val="NormalnyWeb"/>
        <w:spacing w:after="24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5B571C">
        <w:rPr>
          <w:rFonts w:asciiTheme="minorHAnsi" w:hAnsiTheme="minorHAnsi" w:cstheme="minorHAnsi"/>
          <w:sz w:val="22"/>
          <w:szCs w:val="22"/>
        </w:rPr>
        <w:t xml:space="preserve">wykaz </w:t>
      </w:r>
      <w:r w:rsidR="007B60D9">
        <w:rPr>
          <w:rFonts w:asciiTheme="minorHAnsi" w:hAnsiTheme="minorHAnsi" w:cstheme="minorHAnsi"/>
          <w:sz w:val="22"/>
          <w:szCs w:val="22"/>
        </w:rPr>
        <w:t xml:space="preserve">min. 2 </w:t>
      </w:r>
      <w:r w:rsidR="007B60D9" w:rsidRPr="005B571C">
        <w:rPr>
          <w:rFonts w:asciiTheme="minorHAnsi" w:hAnsiTheme="minorHAnsi" w:cstheme="minorHAnsi"/>
          <w:sz w:val="22"/>
          <w:szCs w:val="22"/>
        </w:rPr>
        <w:t xml:space="preserve">robót </w:t>
      </w:r>
      <w:r w:rsidRPr="005B571C">
        <w:rPr>
          <w:rFonts w:asciiTheme="minorHAnsi" w:hAnsiTheme="minorHAnsi" w:cstheme="minorHAnsi"/>
          <w:sz w:val="22"/>
          <w:szCs w:val="22"/>
        </w:rPr>
        <w:t>budowlanych</w:t>
      </w:r>
      <w:r>
        <w:rPr>
          <w:rFonts w:asciiTheme="minorHAnsi" w:hAnsiTheme="minorHAnsi" w:cstheme="minorHAnsi"/>
          <w:sz w:val="22"/>
          <w:szCs w:val="22"/>
        </w:rPr>
        <w:t xml:space="preserve"> obejmujących realizację w okresie ostatnich 5 lat zadania polegającego na montażu oświetlenia</w:t>
      </w:r>
      <w:r w:rsidRPr="005B571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użytkowego kortów tenisowych, na które składa się montaż słupów wys.9-10 m wraz z oprawami oświetleniowymi </w:t>
      </w:r>
      <w:r w:rsidRPr="005B571C">
        <w:rPr>
          <w:rFonts w:asciiTheme="minorHAnsi" w:hAnsiTheme="minorHAnsi" w:cstheme="minorHAnsi"/>
          <w:sz w:val="22"/>
          <w:szCs w:val="22"/>
        </w:rPr>
        <w:t>z podaniem ich rodzaju i wartości, daty i miejsca wykonania oraz załączeniem dokumentu potwierdzającego, że roboty zostały wykonane zgodnie z zasadami sztuki budowlanej i prawidłowo ukończone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022C3E5" w14:textId="7A54DC96" w:rsidR="006F6369" w:rsidRPr="0035169F" w:rsidRDefault="006F6369" w:rsidP="0035169F">
      <w:pPr>
        <w:pStyle w:val="NormalnyWeb"/>
        <w:spacing w:after="24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Pr="006F6369">
        <w:rPr>
          <w:rFonts w:asciiTheme="minorHAnsi" w:hAnsiTheme="minorHAnsi" w:cstheme="minorHAnsi"/>
          <w:sz w:val="22"/>
          <w:szCs w:val="22"/>
        </w:rPr>
        <w:t xml:space="preserve"> </w:t>
      </w:r>
      <w:r w:rsidRPr="005B571C">
        <w:rPr>
          <w:rFonts w:asciiTheme="minorHAnsi" w:hAnsiTheme="minorHAnsi" w:cstheme="minorHAnsi"/>
          <w:sz w:val="22"/>
          <w:szCs w:val="22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</w:t>
      </w:r>
    </w:p>
    <w:sectPr w:rsidR="006F6369" w:rsidRPr="0035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4589E"/>
    <w:multiLevelType w:val="multilevel"/>
    <w:tmpl w:val="C2D0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28113E"/>
    <w:multiLevelType w:val="multilevel"/>
    <w:tmpl w:val="34C6D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4F5B84"/>
    <w:multiLevelType w:val="hybridMultilevel"/>
    <w:tmpl w:val="63067A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06E3A"/>
    <w:multiLevelType w:val="hybridMultilevel"/>
    <w:tmpl w:val="2718131C"/>
    <w:lvl w:ilvl="0" w:tplc="CBD0993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023926">
    <w:abstractNumId w:val="1"/>
  </w:num>
  <w:num w:numId="2" w16cid:durableId="526023992">
    <w:abstractNumId w:val="0"/>
  </w:num>
  <w:num w:numId="3" w16cid:durableId="1601914501">
    <w:abstractNumId w:val="2"/>
  </w:num>
  <w:num w:numId="4" w16cid:durableId="18703323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71C"/>
    <w:rsid w:val="00066D0C"/>
    <w:rsid w:val="000749FF"/>
    <w:rsid w:val="002229F1"/>
    <w:rsid w:val="0035169F"/>
    <w:rsid w:val="005B571C"/>
    <w:rsid w:val="006F6369"/>
    <w:rsid w:val="007B60D9"/>
    <w:rsid w:val="00ED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D1448"/>
  <w15:chartTrackingRefBased/>
  <w15:docId w15:val="{4367A1E5-3BC3-4F94-9974-F39A1D2E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B571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35169F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Wilak</dc:creator>
  <cp:keywords/>
  <dc:description/>
  <cp:lastModifiedBy>Karolina Wilak</cp:lastModifiedBy>
  <cp:revision>1</cp:revision>
  <cp:lastPrinted>2024-02-06T13:16:00Z</cp:lastPrinted>
  <dcterms:created xsi:type="dcterms:W3CDTF">2024-02-06T09:37:00Z</dcterms:created>
  <dcterms:modified xsi:type="dcterms:W3CDTF">2024-02-06T13:20:00Z</dcterms:modified>
</cp:coreProperties>
</file>