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86DA8" w14:textId="22279897" w:rsidR="002D5A5C" w:rsidRPr="00487344" w:rsidRDefault="008F54F9" w:rsidP="008F54F9">
      <w:pPr>
        <w:jc w:val="right"/>
        <w:rPr>
          <w:rFonts w:ascii="Arial" w:hAnsi="Arial" w:cs="Arial"/>
        </w:rPr>
      </w:pPr>
      <w:r w:rsidRPr="00487344">
        <w:rPr>
          <w:b/>
          <w:bCs/>
          <w:i/>
          <w:iCs/>
        </w:rPr>
        <w:t xml:space="preserve">Załącznik nr </w:t>
      </w:r>
      <w:r w:rsidR="0057175A">
        <w:rPr>
          <w:b/>
          <w:bCs/>
          <w:i/>
          <w:iCs/>
        </w:rPr>
        <w:t>6</w:t>
      </w:r>
      <w:r w:rsidRPr="00487344">
        <w:rPr>
          <w:b/>
          <w:bCs/>
          <w:i/>
          <w:iCs/>
        </w:rPr>
        <w:br/>
        <w:t>– Istotne Postanowienia Umowy</w:t>
      </w:r>
    </w:p>
    <w:p w14:paraId="4B839BA2" w14:textId="77777777" w:rsidR="0057175A" w:rsidRPr="0056005F" w:rsidRDefault="0057175A" w:rsidP="0057175A">
      <w:pPr>
        <w:spacing w:line="240" w:lineRule="auto"/>
        <w:ind w:right="100"/>
        <w:jc w:val="center"/>
        <w:rPr>
          <w:b/>
        </w:rPr>
      </w:pPr>
      <w:r w:rsidRPr="0056005F">
        <w:rPr>
          <w:b/>
          <w:bCs/>
        </w:rPr>
        <w:t xml:space="preserve">UMOWA nr………………………………. </w:t>
      </w:r>
      <w:r w:rsidRPr="0056005F">
        <w:rPr>
          <w:b/>
          <w:bCs/>
          <w:i/>
        </w:rPr>
        <w:t>(wzór)</w:t>
      </w:r>
    </w:p>
    <w:p w14:paraId="12F66162" w14:textId="77777777" w:rsidR="0057175A" w:rsidRPr="0056005F" w:rsidRDefault="0057175A" w:rsidP="0057175A">
      <w:pPr>
        <w:spacing w:line="240" w:lineRule="auto"/>
        <w:rPr>
          <w:b/>
        </w:rPr>
      </w:pPr>
      <w:r w:rsidRPr="0056005F">
        <w:t xml:space="preserve">Zawarta w dniu ..............................w Warszawie pomiędzy: </w:t>
      </w:r>
    </w:p>
    <w:p w14:paraId="1102A3AD" w14:textId="77777777" w:rsidR="0057175A" w:rsidRPr="0056005F" w:rsidRDefault="0057175A" w:rsidP="0057175A">
      <w:pPr>
        <w:pStyle w:val="Tekstpodstawowy3"/>
        <w:spacing w:line="240" w:lineRule="auto"/>
        <w:rPr>
          <w:rFonts w:asciiTheme="minorHAnsi" w:hAnsiTheme="minorHAnsi"/>
          <w:bCs/>
          <w:sz w:val="22"/>
          <w:szCs w:val="22"/>
        </w:rPr>
      </w:pPr>
      <w:r w:rsidRPr="0056005F">
        <w:rPr>
          <w:rFonts w:asciiTheme="minorHAnsi" w:hAnsiTheme="minorHAnsi"/>
          <w:b/>
          <w:bCs/>
          <w:sz w:val="22"/>
          <w:szCs w:val="22"/>
        </w:rPr>
        <w:t xml:space="preserve">Instytutem Sportu – Państwowym Instytutem Badawczym </w:t>
      </w:r>
      <w:r w:rsidRPr="0056005F">
        <w:rPr>
          <w:rFonts w:asciiTheme="minorHAnsi" w:hAnsiTheme="minorHAnsi"/>
          <w:bCs/>
          <w:sz w:val="22"/>
          <w:szCs w:val="22"/>
        </w:rPr>
        <w:t xml:space="preserve">z siedzibą w Warszawie </w:t>
      </w:r>
      <w:r w:rsidRPr="0056005F">
        <w:rPr>
          <w:rFonts w:asciiTheme="minorHAnsi" w:hAnsiTheme="minorHAnsi"/>
          <w:bCs/>
          <w:sz w:val="22"/>
          <w:szCs w:val="22"/>
        </w:rPr>
        <w:br/>
        <w:t xml:space="preserve">(kod pocztowy 01-982) przy ulicy Trylogii 2/16, wpisanym do rejestru przedsiębiorców Krajowego Rejestru Sądowego prowadzonego przez Sąd Rejonowy dla m.st. Warszawy w Warszawie, XIII Wydział Gospodarczy Krajowego Rejestru Sądowego pod numerem KRS 0000223239, posiadającym numer </w:t>
      </w:r>
      <w:r w:rsidRPr="0056005F">
        <w:rPr>
          <w:rFonts w:asciiTheme="minorHAnsi" w:hAnsiTheme="minorHAnsi"/>
          <w:bCs/>
          <w:sz w:val="22"/>
          <w:szCs w:val="22"/>
        </w:rPr>
        <w:br/>
        <w:t xml:space="preserve">NIP 525-00-08-904, REGON 000786093, reprezentowanym przez: </w:t>
      </w:r>
    </w:p>
    <w:p w14:paraId="2D4DEABB" w14:textId="77777777" w:rsidR="0057175A" w:rsidRPr="0056005F" w:rsidRDefault="0057175A" w:rsidP="0057175A">
      <w:pPr>
        <w:pStyle w:val="Tekstpodstawowy3"/>
        <w:spacing w:line="240" w:lineRule="auto"/>
        <w:rPr>
          <w:rFonts w:asciiTheme="minorHAnsi" w:hAnsiTheme="minorHAnsi"/>
          <w:bCs/>
          <w:sz w:val="22"/>
          <w:szCs w:val="22"/>
        </w:rPr>
      </w:pPr>
      <w:r w:rsidRPr="0056005F">
        <w:rPr>
          <w:rFonts w:asciiTheme="minorHAnsi" w:hAnsiTheme="minorHAnsi"/>
          <w:b/>
          <w:bCs/>
          <w:sz w:val="22"/>
          <w:szCs w:val="22"/>
        </w:rPr>
        <w:t xml:space="preserve">dr Urszulę Włodarczyk </w:t>
      </w:r>
      <w:r w:rsidRPr="0056005F">
        <w:rPr>
          <w:rFonts w:asciiTheme="minorHAnsi" w:hAnsiTheme="minorHAnsi"/>
          <w:bCs/>
          <w:sz w:val="22"/>
          <w:szCs w:val="22"/>
        </w:rPr>
        <w:t xml:space="preserve">– Dyrektora Instytutu Sportu – Państwowego Instytutu Badawczego </w:t>
      </w:r>
    </w:p>
    <w:p w14:paraId="2132DB55" w14:textId="77777777" w:rsidR="0057175A" w:rsidRPr="0056005F" w:rsidRDefault="0057175A" w:rsidP="0057175A">
      <w:pPr>
        <w:spacing w:line="240" w:lineRule="auto"/>
      </w:pPr>
      <w:r w:rsidRPr="0056005F">
        <w:rPr>
          <w:bCs/>
        </w:rPr>
        <w:t>Niniejsza umowa, zgodnie z postanowieniami Regulaminu organizacyjnego Instytutu Sportu – Państwowego Instytutu Badawczego, jest kontrasygnowana przez</w:t>
      </w:r>
      <w:r w:rsidRPr="0056005F">
        <w:rPr>
          <w:b/>
          <w:bCs/>
        </w:rPr>
        <w:t xml:space="preserve"> Agnieszkę Jagodzińską  </w:t>
      </w:r>
      <w:r w:rsidRPr="0056005F">
        <w:rPr>
          <w:bCs/>
        </w:rPr>
        <w:t>– Głównego Księgowego</w:t>
      </w:r>
      <w:r w:rsidRPr="0056005F">
        <w:t>,</w:t>
      </w:r>
    </w:p>
    <w:p w14:paraId="371505B9" w14:textId="77777777" w:rsidR="0057175A" w:rsidRPr="0056005F" w:rsidRDefault="0057175A" w:rsidP="0057175A">
      <w:pPr>
        <w:spacing w:line="240" w:lineRule="auto"/>
        <w:rPr>
          <w:b/>
        </w:rPr>
      </w:pPr>
      <w:r w:rsidRPr="0056005F">
        <w:t>zwanym dalej „Zamawiającym”</w:t>
      </w:r>
    </w:p>
    <w:p w14:paraId="3C896CBD" w14:textId="77777777" w:rsidR="0057175A" w:rsidRPr="0056005F" w:rsidRDefault="0057175A" w:rsidP="0057175A">
      <w:pPr>
        <w:spacing w:line="240" w:lineRule="auto"/>
        <w:rPr>
          <w:b/>
        </w:rPr>
      </w:pPr>
      <w:r w:rsidRPr="0056005F">
        <w:t>a</w:t>
      </w:r>
    </w:p>
    <w:p w14:paraId="7F1D6307" w14:textId="77777777" w:rsidR="0057175A" w:rsidRPr="0056005F" w:rsidRDefault="0057175A" w:rsidP="0057175A">
      <w:pPr>
        <w:spacing w:line="240" w:lineRule="auto"/>
        <w:rPr>
          <w:b/>
          <w:i/>
        </w:rPr>
      </w:pPr>
      <w:r w:rsidRPr="0056005F">
        <w:rPr>
          <w:i/>
        </w:rPr>
        <w:t>(w przypadku spółek)………………………………………………………………………………………..</w:t>
      </w:r>
    </w:p>
    <w:p w14:paraId="256CF19D" w14:textId="77777777" w:rsidR="0057175A" w:rsidRPr="0056005F" w:rsidRDefault="0057175A" w:rsidP="0057175A">
      <w:pPr>
        <w:spacing w:line="240" w:lineRule="auto"/>
        <w:rPr>
          <w:b/>
          <w:i/>
        </w:rPr>
      </w:pPr>
      <w:r w:rsidRPr="0056005F">
        <w:rPr>
          <w:i/>
        </w:rPr>
        <w:t>z siedzibą w …………… (kod pocztowy ….-…….), ul. ………………, wpisaną do Rejestru Przedsiębiorców prowadzonego przez Sąd ………………Wydział Gospodarczy Krajowego Rejestru Sądowego pod numerem KRS: ……………, posiadającą numer NIP …………… numer REGON …………… i kapitał zakładowy w wysokości: ………… zł (należy podać w przypadku spółek kapitałowych) opłacony w całości (dotyczy spółek akcyjnych),</w:t>
      </w:r>
    </w:p>
    <w:p w14:paraId="5F7DE76E" w14:textId="77777777" w:rsidR="0057175A" w:rsidRPr="0056005F" w:rsidRDefault="0057175A" w:rsidP="0057175A">
      <w:pPr>
        <w:spacing w:line="240" w:lineRule="auto"/>
        <w:rPr>
          <w:b/>
        </w:rPr>
      </w:pPr>
      <w:r w:rsidRPr="0056005F">
        <w:t>reprezentowaną/reprezentowanym przez:</w:t>
      </w:r>
      <w:r w:rsidRPr="0056005F">
        <w:rPr>
          <w:b/>
        </w:rPr>
        <w:t xml:space="preserve"> …………………………………..</w:t>
      </w:r>
    </w:p>
    <w:p w14:paraId="7C24472A" w14:textId="77777777" w:rsidR="0057175A" w:rsidRPr="0056005F" w:rsidRDefault="0057175A" w:rsidP="0057175A">
      <w:pPr>
        <w:spacing w:line="240" w:lineRule="auto"/>
        <w:rPr>
          <w:b/>
        </w:rPr>
      </w:pPr>
      <w:r w:rsidRPr="0056005F">
        <w:t>zwaną/zwanym dalej „Wykonawcą”,</w:t>
      </w:r>
    </w:p>
    <w:p w14:paraId="16CB1F28" w14:textId="77777777" w:rsidR="0057175A" w:rsidRPr="0056005F" w:rsidRDefault="0057175A" w:rsidP="0057175A">
      <w:pPr>
        <w:spacing w:line="240" w:lineRule="auto"/>
        <w:rPr>
          <w:b/>
          <w:i/>
        </w:rPr>
      </w:pPr>
      <w:r w:rsidRPr="0056005F">
        <w:rPr>
          <w:i/>
        </w:rPr>
        <w:t xml:space="preserve"> (w przypadku pozostałych przedsiębiorców)</w:t>
      </w:r>
    </w:p>
    <w:p w14:paraId="0976EF9E" w14:textId="77777777" w:rsidR="0057175A" w:rsidRPr="0056005F" w:rsidRDefault="0057175A" w:rsidP="0057175A">
      <w:pPr>
        <w:spacing w:line="240" w:lineRule="auto"/>
        <w:rPr>
          <w:b/>
          <w:i/>
        </w:rPr>
      </w:pPr>
      <w:r w:rsidRPr="0056005F">
        <w:rPr>
          <w:i/>
        </w:rPr>
        <w:t>............................................ przedsiębiorcą prowadzącym działalność gospodarczą pod firmą .......................................... z siedzibą w ................................. (kod pocztowy …..-……), ul. ...................., wpisanym do Centralnej Ewidencji i Informacji o Działalności Gospodarczej, posiadającym numer NIP: ............... numer REGON: .....................,</w:t>
      </w:r>
    </w:p>
    <w:p w14:paraId="32D328B6" w14:textId="77777777" w:rsidR="0057175A" w:rsidRPr="0056005F" w:rsidRDefault="0057175A" w:rsidP="0057175A">
      <w:pPr>
        <w:spacing w:line="240" w:lineRule="auto"/>
        <w:rPr>
          <w:b/>
          <w:i/>
        </w:rPr>
      </w:pPr>
      <w:r w:rsidRPr="0056005F">
        <w:rPr>
          <w:i/>
        </w:rPr>
        <w:t>zwanym dalej</w:t>
      </w:r>
      <w:r w:rsidRPr="0056005F">
        <w:t xml:space="preserve"> „Wykonawcą”</w:t>
      </w:r>
    </w:p>
    <w:p w14:paraId="69CD9D50" w14:textId="77777777" w:rsidR="0057175A" w:rsidRPr="0056005F" w:rsidRDefault="0057175A" w:rsidP="0057175A">
      <w:pPr>
        <w:suppressAutoHyphens/>
        <w:spacing w:line="240" w:lineRule="auto"/>
        <w:rPr>
          <w:b/>
          <w:lang w:eastAsia="ar-SA"/>
        </w:rPr>
      </w:pPr>
      <w:r w:rsidRPr="0056005F">
        <w:rPr>
          <w:lang w:eastAsia="ar-SA"/>
        </w:rPr>
        <w:t>zwanymi dalej „Stronami” lub „Stroną” niniejszej umowy zwaną dalej „umową”.</w:t>
      </w:r>
    </w:p>
    <w:p w14:paraId="1019060B" w14:textId="77777777" w:rsidR="0057175A" w:rsidRPr="0056005F" w:rsidRDefault="0057175A" w:rsidP="0057175A">
      <w:pPr>
        <w:spacing w:after="120" w:line="240" w:lineRule="auto"/>
        <w:jc w:val="center"/>
        <w:rPr>
          <w:b/>
        </w:rPr>
      </w:pPr>
      <w:r w:rsidRPr="0056005F">
        <w:rPr>
          <w:b/>
        </w:rPr>
        <w:t>Podstawa prawna umowy</w:t>
      </w:r>
    </w:p>
    <w:p w14:paraId="2B0990C4" w14:textId="77777777" w:rsidR="0057175A" w:rsidRPr="00AF27C1" w:rsidRDefault="0057175A" w:rsidP="00B2676E">
      <w:pPr>
        <w:spacing w:after="160"/>
        <w:jc w:val="both"/>
        <w:rPr>
          <w:sz w:val="24"/>
          <w:szCs w:val="24"/>
        </w:rPr>
      </w:pPr>
      <w:r w:rsidRPr="0056005F">
        <w:t xml:space="preserve">W wyniku przeprowadzenia postępowania </w:t>
      </w:r>
      <w:r w:rsidRPr="0056005F">
        <w:rPr>
          <w:lang w:eastAsia="ar-SA"/>
        </w:rPr>
        <w:t xml:space="preserve">o numerze </w:t>
      </w:r>
      <w:r>
        <w:rPr>
          <w:lang w:eastAsia="ar-SA"/>
        </w:rPr>
        <w:t>ZKD.</w:t>
      </w:r>
      <w:r w:rsidRPr="0056005F">
        <w:rPr>
          <w:lang w:eastAsia="ar-SA"/>
        </w:rPr>
        <w:t>26.</w:t>
      </w:r>
      <w:r>
        <w:rPr>
          <w:lang w:eastAsia="ar-SA"/>
        </w:rPr>
        <w:t>2</w:t>
      </w:r>
      <w:r w:rsidRPr="0056005F">
        <w:rPr>
          <w:lang w:eastAsia="ar-SA"/>
        </w:rPr>
        <w:t>.2023.</w:t>
      </w:r>
      <w:r>
        <w:rPr>
          <w:lang w:eastAsia="ar-SA"/>
        </w:rPr>
        <w:t>PM</w:t>
      </w:r>
      <w:r w:rsidRPr="0056005F">
        <w:rPr>
          <w:lang w:eastAsia="ar-SA"/>
        </w:rPr>
        <w:t xml:space="preserve"> </w:t>
      </w:r>
      <w:r w:rsidRPr="0056005F">
        <w:t>o udzielenie zamówienia publicznego o wartości szacunkowej nieprzekraczającej wyrażonej w złotych równowartości netto kwoty 130 000,00 zł, Zamawiający po dokonaniu rozpoznania rynku, wybrał jako najkorzystniejszą ofertę Wykonawcy. W konsekwencji powyższego zawarto Umowę o treści następującej</w:t>
      </w:r>
      <w:r w:rsidRPr="0056005F">
        <w:rPr>
          <w:szCs w:val="24"/>
        </w:rPr>
        <w:t>:</w:t>
      </w:r>
    </w:p>
    <w:p w14:paraId="29036E98" w14:textId="77777777" w:rsidR="0057175A" w:rsidRPr="00EC3EF8" w:rsidRDefault="0057175A" w:rsidP="0057175A">
      <w:pPr>
        <w:numPr>
          <w:ilvl w:val="1"/>
          <w:numId w:val="24"/>
        </w:numPr>
        <w:tabs>
          <w:tab w:val="left" w:pos="3724"/>
        </w:tabs>
        <w:spacing w:after="0" w:line="240" w:lineRule="auto"/>
        <w:ind w:left="3724" w:hanging="143"/>
        <w:rPr>
          <w:rFonts w:eastAsia="Arial" w:cs="Arial"/>
          <w:b/>
          <w:bCs/>
        </w:rPr>
      </w:pPr>
      <w:r w:rsidRPr="00EC3EF8">
        <w:rPr>
          <w:rFonts w:eastAsia="Arial" w:cs="Arial"/>
          <w:b/>
          <w:bCs/>
        </w:rPr>
        <w:lastRenderedPageBreak/>
        <w:t>1. Przedmiot umowy</w:t>
      </w:r>
    </w:p>
    <w:p w14:paraId="03B68A53" w14:textId="77777777" w:rsidR="0057175A" w:rsidRPr="00EC3EF8" w:rsidRDefault="0057175A" w:rsidP="0057175A">
      <w:pPr>
        <w:spacing w:after="0" w:line="39" w:lineRule="exact"/>
        <w:rPr>
          <w:rFonts w:eastAsia="Arial" w:cs="Arial"/>
          <w:b/>
          <w:bCs/>
        </w:rPr>
      </w:pPr>
    </w:p>
    <w:p w14:paraId="0CE5421C" w14:textId="271A3FA6" w:rsidR="0057175A" w:rsidRDefault="0057175A" w:rsidP="0057175A">
      <w:pPr>
        <w:numPr>
          <w:ilvl w:val="0"/>
          <w:numId w:val="24"/>
        </w:numPr>
        <w:spacing w:after="0" w:line="272" w:lineRule="auto"/>
        <w:ind w:left="14" w:right="20" w:hanging="284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 xml:space="preserve">Przedmiotem zamówienia jest </w:t>
      </w:r>
      <w:r>
        <w:rPr>
          <w:rFonts w:eastAsia="Arial" w:cs="Arial"/>
          <w:bCs/>
        </w:rPr>
        <w:t>profesjonalna</w:t>
      </w:r>
      <w:r w:rsidRPr="00EC3EF8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usługa</w:t>
      </w:r>
      <w:r w:rsidRPr="00EC3EF8">
        <w:rPr>
          <w:rFonts w:eastAsia="Arial" w:cs="Arial"/>
          <w:bCs/>
        </w:rPr>
        <w:t xml:space="preserve"> w zakresie tłumaczeń pisemnych wraz z korektą merytoryczną i stylistyczną artykułów oraz tekstów naukowych </w:t>
      </w:r>
      <w:r>
        <w:rPr>
          <w:rFonts w:eastAsia="Arial" w:cs="Arial"/>
          <w:bCs/>
        </w:rPr>
        <w:t xml:space="preserve">przedstawionych przez Zamawiającego </w:t>
      </w:r>
      <w:r w:rsidR="00B2676E">
        <w:rPr>
          <w:rFonts w:eastAsia="Arial" w:cs="Arial"/>
          <w:bCs/>
        </w:rPr>
        <w:br/>
      </w:r>
      <w:r w:rsidRPr="00EC3EF8">
        <w:rPr>
          <w:rFonts w:eastAsia="Arial" w:cs="Arial"/>
          <w:bCs/>
        </w:rPr>
        <w:t>w zakresie tłumaczeń pisemnych artykułów naukowych z języka polskiego na język angielski.</w:t>
      </w:r>
    </w:p>
    <w:p w14:paraId="5225E93D" w14:textId="35087BBA" w:rsidR="0057175A" w:rsidRDefault="0057175A" w:rsidP="0057175A">
      <w:pPr>
        <w:numPr>
          <w:ilvl w:val="0"/>
          <w:numId w:val="24"/>
        </w:numPr>
        <w:spacing w:after="0" w:line="272" w:lineRule="auto"/>
        <w:ind w:left="14" w:right="20" w:hanging="284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 xml:space="preserve">Planowana </w:t>
      </w:r>
      <w:r>
        <w:rPr>
          <w:rFonts w:eastAsia="Arial" w:cs="Arial"/>
          <w:bCs/>
        </w:rPr>
        <w:t>szacowana</w:t>
      </w:r>
      <w:r w:rsidRPr="00EC3EF8">
        <w:rPr>
          <w:rFonts w:eastAsia="Arial" w:cs="Arial"/>
          <w:bCs/>
        </w:rPr>
        <w:t xml:space="preserve"> liczba stron </w:t>
      </w:r>
      <w:r>
        <w:rPr>
          <w:rFonts w:eastAsia="Arial" w:cs="Arial"/>
          <w:bCs/>
        </w:rPr>
        <w:t xml:space="preserve">i wyrazów </w:t>
      </w:r>
      <w:r w:rsidRPr="00EC3EF8">
        <w:rPr>
          <w:rFonts w:eastAsia="Arial" w:cs="Arial"/>
          <w:bCs/>
        </w:rPr>
        <w:t xml:space="preserve">do tłumaczenia artykułów i tekstów w ramach zamówienia </w:t>
      </w:r>
      <w:r>
        <w:rPr>
          <w:rFonts w:eastAsia="Arial" w:cs="Arial"/>
          <w:bCs/>
        </w:rPr>
        <w:t>została wskazana w Załączniku nr 5 do Zapytania ofertowego – Szczegółowym opisie przedmiotu zamówienia</w:t>
      </w:r>
      <w:r w:rsidRPr="00EC3EF8">
        <w:rPr>
          <w:rFonts w:eastAsia="Arial" w:cs="Arial"/>
          <w:bCs/>
        </w:rPr>
        <w:t xml:space="preserve">. Zamawiający zobowiązuje się do zrealizowania przedmiotu umowy </w:t>
      </w:r>
      <w:r>
        <w:rPr>
          <w:rFonts w:eastAsia="Arial" w:cs="Arial"/>
          <w:bCs/>
        </w:rPr>
        <w:t xml:space="preserve">o łącznej wartości </w:t>
      </w:r>
      <w:r w:rsidR="00B2676E">
        <w:rPr>
          <w:rFonts w:eastAsia="Arial" w:cs="Arial"/>
          <w:bCs/>
        </w:rPr>
        <w:br/>
      </w:r>
      <w:r>
        <w:rPr>
          <w:rFonts w:eastAsia="Arial" w:cs="Arial"/>
          <w:bCs/>
        </w:rPr>
        <w:t>co najmniej 90</w:t>
      </w:r>
      <w:r w:rsidRPr="00EC3EF8">
        <w:rPr>
          <w:rFonts w:eastAsia="Arial" w:cs="Arial"/>
          <w:bCs/>
        </w:rPr>
        <w:t>% ww. liczby stron.</w:t>
      </w:r>
    </w:p>
    <w:p w14:paraId="1371A46D" w14:textId="77777777" w:rsidR="0057175A" w:rsidRDefault="0057175A" w:rsidP="0057175A">
      <w:pPr>
        <w:numPr>
          <w:ilvl w:val="0"/>
          <w:numId w:val="24"/>
        </w:numPr>
        <w:spacing w:after="0" w:line="272" w:lineRule="auto"/>
        <w:ind w:left="14" w:right="20" w:hanging="284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>Tłumaczenia pisemne dotyczyć będą przede wszystkim wysokospe</w:t>
      </w:r>
      <w:r>
        <w:rPr>
          <w:rFonts w:eastAsia="Arial" w:cs="Arial"/>
          <w:bCs/>
        </w:rPr>
        <w:t>cjalistycznych tekstów naukowych.</w:t>
      </w:r>
      <w:bookmarkStart w:id="0" w:name="page2"/>
      <w:bookmarkEnd w:id="0"/>
    </w:p>
    <w:p w14:paraId="09BDA638" w14:textId="77777777" w:rsidR="0057175A" w:rsidRDefault="0057175A" w:rsidP="0057175A">
      <w:pPr>
        <w:numPr>
          <w:ilvl w:val="0"/>
          <w:numId w:val="24"/>
        </w:numPr>
        <w:spacing w:after="0" w:line="272" w:lineRule="auto"/>
        <w:ind w:left="14" w:right="20" w:hanging="284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>Zamawiający przeka</w:t>
      </w:r>
      <w:r>
        <w:rPr>
          <w:rFonts w:eastAsia="Arial" w:cs="Arial"/>
          <w:bCs/>
        </w:rPr>
        <w:t xml:space="preserve">że </w:t>
      </w:r>
      <w:r w:rsidRPr="00EC3EF8">
        <w:rPr>
          <w:rFonts w:eastAsia="Arial" w:cs="Arial"/>
          <w:bCs/>
        </w:rPr>
        <w:t xml:space="preserve">Wykonawcy tekst do tłumaczenia pisemnego w postaci dokumentów </w:t>
      </w:r>
      <w:r>
        <w:rPr>
          <w:rFonts w:eastAsia="Arial" w:cs="Arial"/>
          <w:bCs/>
        </w:rPr>
        <w:br/>
      </w:r>
      <w:r w:rsidRPr="00EC3EF8">
        <w:rPr>
          <w:rFonts w:eastAsia="Arial" w:cs="Arial"/>
          <w:bCs/>
        </w:rPr>
        <w:t xml:space="preserve">o formacie A4 (format </w:t>
      </w:r>
      <w:proofErr w:type="spellStart"/>
      <w:r w:rsidRPr="00EC3EF8">
        <w:rPr>
          <w:rFonts w:eastAsia="Arial" w:cs="Arial"/>
          <w:bCs/>
        </w:rPr>
        <w:t>doc</w:t>
      </w:r>
      <w:proofErr w:type="spellEnd"/>
      <w:r w:rsidRPr="00EC3EF8">
        <w:rPr>
          <w:rFonts w:eastAsia="Arial" w:cs="Arial"/>
          <w:bCs/>
        </w:rPr>
        <w:t xml:space="preserve">, </w:t>
      </w:r>
      <w:proofErr w:type="spellStart"/>
      <w:r w:rsidRPr="00EC3EF8">
        <w:rPr>
          <w:rFonts w:eastAsia="Arial" w:cs="Arial"/>
          <w:bCs/>
        </w:rPr>
        <w:t>docx</w:t>
      </w:r>
      <w:proofErr w:type="spellEnd"/>
      <w:r w:rsidRPr="00EC3EF8">
        <w:rPr>
          <w:rFonts w:eastAsia="Arial" w:cs="Arial"/>
          <w:bCs/>
        </w:rPr>
        <w:t>).</w:t>
      </w:r>
    </w:p>
    <w:p w14:paraId="4B9E63CC" w14:textId="77777777" w:rsidR="0057175A" w:rsidRPr="00EC3EF8" w:rsidRDefault="0057175A" w:rsidP="0057175A">
      <w:pPr>
        <w:numPr>
          <w:ilvl w:val="0"/>
          <w:numId w:val="24"/>
        </w:numPr>
        <w:spacing w:after="0" w:line="272" w:lineRule="auto"/>
        <w:ind w:left="14" w:right="20" w:hanging="284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>W tłumaczonym tekście Zamawiający wymaga od Wykonawcy aby:</w:t>
      </w:r>
    </w:p>
    <w:p w14:paraId="16675E75" w14:textId="77777777" w:rsidR="0057175A" w:rsidRPr="00EC3EF8" w:rsidRDefault="0057175A" w:rsidP="0057175A">
      <w:pPr>
        <w:spacing w:after="0" w:line="44" w:lineRule="exact"/>
        <w:rPr>
          <w:rFonts w:eastAsia="Arial" w:cs="Arial"/>
          <w:bCs/>
        </w:rPr>
      </w:pPr>
    </w:p>
    <w:p w14:paraId="169F5DB6" w14:textId="77777777" w:rsidR="0057175A" w:rsidRPr="00EC3EF8" w:rsidRDefault="0057175A" w:rsidP="0057175A">
      <w:pPr>
        <w:numPr>
          <w:ilvl w:val="1"/>
          <w:numId w:val="25"/>
        </w:numPr>
        <w:tabs>
          <w:tab w:val="left" w:pos="724"/>
        </w:tabs>
        <w:spacing w:after="0" w:line="289" w:lineRule="auto"/>
        <w:ind w:left="724" w:right="20" w:hanging="364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 xml:space="preserve">zachował jednolitość i spójność zastosowanego słownictwa, specjalistycznej terminologii </w:t>
      </w:r>
      <w:r>
        <w:rPr>
          <w:rFonts w:eastAsia="Arial" w:cs="Arial"/>
          <w:bCs/>
        </w:rPr>
        <w:br/>
      </w:r>
      <w:r w:rsidRPr="00EC3EF8">
        <w:rPr>
          <w:rFonts w:eastAsia="Arial" w:cs="Arial"/>
          <w:bCs/>
        </w:rPr>
        <w:t>i frazeologii oraz zgodność ich zastosowania ze stosowanymi w polskim systemie prawa,</w:t>
      </w:r>
    </w:p>
    <w:p w14:paraId="7ADAD339" w14:textId="77777777" w:rsidR="0057175A" w:rsidRPr="00EC3EF8" w:rsidRDefault="0057175A" w:rsidP="0057175A">
      <w:pPr>
        <w:spacing w:after="0" w:line="1" w:lineRule="exact"/>
        <w:rPr>
          <w:rFonts w:eastAsia="Arial" w:cs="Arial"/>
          <w:bCs/>
        </w:rPr>
      </w:pPr>
    </w:p>
    <w:p w14:paraId="37E6362E" w14:textId="77777777" w:rsidR="0057175A" w:rsidRPr="00EC3EF8" w:rsidRDefault="0057175A" w:rsidP="0057175A">
      <w:pPr>
        <w:numPr>
          <w:ilvl w:val="1"/>
          <w:numId w:val="25"/>
        </w:numPr>
        <w:tabs>
          <w:tab w:val="left" w:pos="724"/>
        </w:tabs>
        <w:spacing w:after="0"/>
        <w:ind w:left="724" w:right="20" w:hanging="364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>zachował zgodność formatu tłumaczenia z tekstem źródłowym – format dokumentów ma być wzorowany na formacie dokumentu źródłowego (rodzaj czcionki, marginesy, akapity, itp.)</w:t>
      </w:r>
    </w:p>
    <w:p w14:paraId="15B961F3" w14:textId="77777777" w:rsidR="0057175A" w:rsidRPr="00B76958" w:rsidRDefault="0057175A" w:rsidP="0057175A">
      <w:pPr>
        <w:numPr>
          <w:ilvl w:val="1"/>
          <w:numId w:val="25"/>
        </w:numPr>
        <w:tabs>
          <w:tab w:val="left" w:pos="724"/>
        </w:tabs>
        <w:spacing w:after="0"/>
        <w:ind w:left="724" w:hanging="364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>respektował normy dotyczące cytowania, podawania tytułów, przypisów i danych bibliograficznych.</w:t>
      </w:r>
    </w:p>
    <w:p w14:paraId="03EF5596" w14:textId="217F5FCB" w:rsidR="0057175A" w:rsidRDefault="0057175A" w:rsidP="0057175A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42" w:right="20" w:hanging="322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 xml:space="preserve">Wykonawca zobowiązany jest do konsultowania tłumaczenia z Zamawiającym osobiście, telefonicznie </w:t>
      </w:r>
      <w:r w:rsidR="00B2676E">
        <w:rPr>
          <w:rFonts w:eastAsia="Arial" w:cs="Arial"/>
          <w:bCs/>
        </w:rPr>
        <w:br/>
      </w:r>
      <w:r w:rsidRPr="00EC3EF8">
        <w:rPr>
          <w:rFonts w:eastAsia="Arial" w:cs="Arial"/>
          <w:bCs/>
        </w:rPr>
        <w:t>lub pocztą elektroniczną.</w:t>
      </w:r>
    </w:p>
    <w:p w14:paraId="0FB318B6" w14:textId="77777777" w:rsidR="0057175A" w:rsidRDefault="0057175A" w:rsidP="0057175A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42" w:right="20" w:hanging="322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>Strony ustalają, że niedopuszczalne jest wykonywanie tłumaczeń za pomocą programów komputerowych służących do tłumaczenia tekstu, tzw. „elektronicznych translatorów”.</w:t>
      </w:r>
    </w:p>
    <w:p w14:paraId="64C7C0F4" w14:textId="77777777" w:rsidR="0057175A" w:rsidRPr="00AF27C1" w:rsidRDefault="0057175A" w:rsidP="0057175A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42" w:right="20" w:hanging="322"/>
        <w:jc w:val="both"/>
        <w:rPr>
          <w:rFonts w:eastAsia="Arial" w:cs="Arial"/>
          <w:b/>
          <w:bCs/>
        </w:rPr>
      </w:pPr>
      <w:r w:rsidRPr="00EC3EF8">
        <w:rPr>
          <w:rFonts w:eastAsia="Arial" w:cs="Arial"/>
          <w:bCs/>
        </w:rPr>
        <w:t>Termin realizacji z</w:t>
      </w:r>
      <w:r>
        <w:rPr>
          <w:rFonts w:eastAsia="Arial" w:cs="Arial"/>
          <w:bCs/>
        </w:rPr>
        <w:t xml:space="preserve">leconego tłumaczenia będzie wynosił </w:t>
      </w:r>
      <w:r w:rsidRPr="00AF27C1">
        <w:rPr>
          <w:rFonts w:eastAsia="Arial" w:cs="Arial"/>
          <w:b/>
          <w:bCs/>
        </w:rPr>
        <w:t>maksymalnie do 15 dni roboczych od dnia podpisania Umowy.</w:t>
      </w:r>
    </w:p>
    <w:p w14:paraId="5E422B61" w14:textId="2E8AC4B1" w:rsidR="0057175A" w:rsidRPr="00EC3EF8" w:rsidRDefault="0057175A" w:rsidP="0057175A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42" w:right="20" w:hanging="322"/>
        <w:jc w:val="both"/>
        <w:rPr>
          <w:rFonts w:eastAsia="Arial" w:cs="Arial"/>
          <w:bCs/>
        </w:rPr>
      </w:pPr>
      <w:r w:rsidRPr="00EC3EF8">
        <w:rPr>
          <w:rFonts w:eastAsia="Arial" w:cs="Arial"/>
          <w:bCs/>
        </w:rPr>
        <w:t xml:space="preserve">Termin wykonania tłumaczenia liczony jest w dniach roboczych rozumianych jako dni od poniedziałku </w:t>
      </w:r>
      <w:r w:rsidR="00B2676E">
        <w:rPr>
          <w:rFonts w:eastAsia="Arial" w:cs="Arial"/>
          <w:bCs/>
        </w:rPr>
        <w:br/>
      </w:r>
      <w:r w:rsidRPr="00EC3EF8">
        <w:rPr>
          <w:rFonts w:eastAsia="Arial" w:cs="Arial"/>
          <w:bCs/>
        </w:rPr>
        <w:t>do piątku z wyłączeniem dni ustawowo wolnych od pracy w Rzeczypospolitej Polskiej.</w:t>
      </w:r>
    </w:p>
    <w:p w14:paraId="2B8700CE" w14:textId="77777777" w:rsidR="0057175A" w:rsidRPr="00EC3EF8" w:rsidRDefault="0057175A" w:rsidP="0057175A">
      <w:pPr>
        <w:spacing w:after="0" w:line="200" w:lineRule="exact"/>
      </w:pPr>
    </w:p>
    <w:p w14:paraId="7536AD22" w14:textId="77777777" w:rsidR="0057175A" w:rsidRPr="00EC3EF8" w:rsidRDefault="0057175A" w:rsidP="0057175A">
      <w:pPr>
        <w:spacing w:after="0" w:line="200" w:lineRule="exact"/>
      </w:pPr>
    </w:p>
    <w:p w14:paraId="4D9CEA6F" w14:textId="77777777" w:rsidR="0057175A" w:rsidRPr="00EC3EF8" w:rsidRDefault="0057175A" w:rsidP="0057175A">
      <w:pPr>
        <w:numPr>
          <w:ilvl w:val="2"/>
          <w:numId w:val="26"/>
        </w:numPr>
        <w:tabs>
          <w:tab w:val="left" w:pos="3844"/>
        </w:tabs>
        <w:spacing w:after="0" w:line="240" w:lineRule="auto"/>
        <w:ind w:left="3844" w:hanging="155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2</w:t>
      </w:r>
      <w:r w:rsidRPr="00EC3EF8">
        <w:rPr>
          <w:rFonts w:eastAsia="Arial" w:cs="Arial"/>
          <w:b/>
          <w:bCs/>
        </w:rPr>
        <w:t>. Wynagrodzenie</w:t>
      </w:r>
    </w:p>
    <w:p w14:paraId="17DA928C" w14:textId="77777777" w:rsidR="0057175A" w:rsidRPr="00EC3EF8" w:rsidRDefault="0057175A" w:rsidP="0057175A">
      <w:pPr>
        <w:spacing w:after="0" w:line="29" w:lineRule="exact"/>
        <w:rPr>
          <w:rFonts w:eastAsia="Arial" w:cs="Arial"/>
          <w:b/>
          <w:bCs/>
        </w:rPr>
      </w:pPr>
    </w:p>
    <w:p w14:paraId="3734BFC1" w14:textId="77777777" w:rsidR="0057175A" w:rsidRPr="00B76958" w:rsidRDefault="0057175A" w:rsidP="0057175A">
      <w:pPr>
        <w:numPr>
          <w:ilvl w:val="0"/>
          <w:numId w:val="26"/>
        </w:numPr>
        <w:tabs>
          <w:tab w:val="left" w:pos="142"/>
        </w:tabs>
        <w:spacing w:after="0"/>
        <w:ind w:left="56" w:hanging="42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>Maksymalna  łączna  wartość  brutto  przedmiotu  umo</w:t>
      </w:r>
      <w:r>
        <w:rPr>
          <w:rFonts w:eastAsia="Arial" w:cs="Arial"/>
          <w:bCs/>
        </w:rPr>
        <w:t>wy  wynosi  …………….  zł  (</w:t>
      </w:r>
      <w:r w:rsidRPr="00B76958">
        <w:rPr>
          <w:rFonts w:eastAsia="Arial" w:cs="Arial"/>
          <w:bCs/>
        </w:rPr>
        <w:t>………………………………),</w:t>
      </w:r>
      <w:r>
        <w:rPr>
          <w:rFonts w:eastAsia="Arial" w:cs="Arial"/>
          <w:bCs/>
        </w:rPr>
        <w:t xml:space="preserve"> </w:t>
      </w:r>
      <w:r w:rsidRPr="00B76958">
        <w:rPr>
          <w:rFonts w:eastAsia="Arial" w:cs="Arial"/>
          <w:bCs/>
        </w:rPr>
        <w:t>w tym wartość netto wynosi</w:t>
      </w:r>
      <w:r>
        <w:rPr>
          <w:rFonts w:eastAsia="Arial" w:cs="Arial"/>
          <w:bCs/>
        </w:rPr>
        <w:t xml:space="preserve"> </w:t>
      </w:r>
      <w:r w:rsidRPr="00B76958">
        <w:rPr>
          <w:rFonts w:eastAsia="Arial" w:cs="Arial"/>
          <w:bCs/>
        </w:rPr>
        <w:t>……………………….. zł (……………………………………………………) i podatek VAT</w:t>
      </w:r>
      <w:r>
        <w:rPr>
          <w:rFonts w:eastAsia="Arial" w:cs="Arial"/>
          <w:bCs/>
        </w:rPr>
        <w:t xml:space="preserve"> </w:t>
      </w:r>
      <w:r w:rsidRPr="00B76958">
        <w:rPr>
          <w:rFonts w:eastAsia="Arial" w:cs="Arial"/>
          <w:bCs/>
        </w:rPr>
        <w:t>23% w wysokości</w:t>
      </w:r>
      <w:r>
        <w:rPr>
          <w:rFonts w:eastAsia="Arial" w:cs="Arial"/>
          <w:bCs/>
        </w:rPr>
        <w:t xml:space="preserve"> </w:t>
      </w:r>
      <w:r w:rsidRPr="00B76958">
        <w:rPr>
          <w:rFonts w:eastAsia="Arial" w:cs="Arial"/>
          <w:bCs/>
        </w:rPr>
        <w:t>………………………………..zł (…………………………………………………………………………).</w:t>
      </w:r>
    </w:p>
    <w:p w14:paraId="75B5B992" w14:textId="0B6AABF9" w:rsidR="0057175A" w:rsidRDefault="0057175A" w:rsidP="0057175A">
      <w:pPr>
        <w:numPr>
          <w:ilvl w:val="0"/>
          <w:numId w:val="26"/>
        </w:numPr>
        <w:tabs>
          <w:tab w:val="left" w:pos="142"/>
        </w:tabs>
        <w:spacing w:after="0"/>
        <w:ind w:left="56" w:right="20" w:hanging="424"/>
        <w:jc w:val="both"/>
        <w:rPr>
          <w:rFonts w:eastAsia="Arial" w:cs="Arial"/>
          <w:bCs/>
        </w:rPr>
      </w:pPr>
      <w:bookmarkStart w:id="1" w:name="page3"/>
      <w:bookmarkEnd w:id="1"/>
      <w:r w:rsidRPr="00B76958">
        <w:rPr>
          <w:rFonts w:eastAsia="Arial" w:cs="Arial"/>
          <w:bCs/>
        </w:rPr>
        <w:t xml:space="preserve">Wartość przedmiotu umowy obejmuje wynagrodzenie i wszystkie koszty poniesione przez </w:t>
      </w:r>
      <w:r>
        <w:rPr>
          <w:rFonts w:eastAsia="Arial" w:cs="Arial"/>
          <w:bCs/>
        </w:rPr>
        <w:t>Wykonawcę</w:t>
      </w:r>
      <w:r w:rsidRPr="00B76958">
        <w:rPr>
          <w:rFonts w:eastAsia="Arial" w:cs="Arial"/>
          <w:bCs/>
        </w:rPr>
        <w:t xml:space="preserve"> </w:t>
      </w:r>
      <w:r w:rsidR="00B2676E">
        <w:rPr>
          <w:rFonts w:eastAsia="Arial" w:cs="Arial"/>
          <w:bCs/>
        </w:rPr>
        <w:br/>
      </w:r>
      <w:r w:rsidRPr="00B76958">
        <w:rPr>
          <w:rFonts w:eastAsia="Arial" w:cs="Arial"/>
          <w:bCs/>
        </w:rPr>
        <w:t xml:space="preserve">w związku z realizacją niniejszej umowy oraz przeniesienie autorskich prawa majątkowych przez </w:t>
      </w:r>
      <w:r>
        <w:rPr>
          <w:rFonts w:eastAsia="Arial" w:cs="Arial"/>
          <w:bCs/>
        </w:rPr>
        <w:t>Wykonawcę</w:t>
      </w:r>
      <w:r w:rsidRPr="00B76958">
        <w:rPr>
          <w:rFonts w:eastAsia="Arial" w:cs="Arial"/>
          <w:bCs/>
        </w:rPr>
        <w:t xml:space="preserve"> na rzecz </w:t>
      </w:r>
      <w:r>
        <w:rPr>
          <w:rFonts w:eastAsia="Arial" w:cs="Arial"/>
          <w:bCs/>
        </w:rPr>
        <w:t>Zamawiającego</w:t>
      </w:r>
      <w:r w:rsidRPr="00B76958">
        <w:rPr>
          <w:rFonts w:eastAsia="Arial" w:cs="Arial"/>
          <w:bCs/>
        </w:rPr>
        <w:t>.</w:t>
      </w:r>
    </w:p>
    <w:p w14:paraId="579D095A" w14:textId="77777777" w:rsidR="0057175A" w:rsidRDefault="0057175A" w:rsidP="0057175A">
      <w:pPr>
        <w:numPr>
          <w:ilvl w:val="0"/>
          <w:numId w:val="26"/>
        </w:numPr>
        <w:tabs>
          <w:tab w:val="left" w:pos="142"/>
        </w:tabs>
        <w:spacing w:after="0"/>
        <w:ind w:left="56" w:right="20" w:hanging="42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 xml:space="preserve">Za zrealizowanie </w:t>
      </w:r>
      <w:r>
        <w:rPr>
          <w:rFonts w:eastAsia="Arial" w:cs="Arial"/>
          <w:bCs/>
        </w:rPr>
        <w:t>całości</w:t>
      </w:r>
      <w:r w:rsidRPr="00B76958">
        <w:rPr>
          <w:rFonts w:eastAsia="Arial" w:cs="Arial"/>
          <w:bCs/>
        </w:rPr>
        <w:t xml:space="preserve"> zamówienia </w:t>
      </w:r>
      <w:r>
        <w:rPr>
          <w:rFonts w:eastAsia="Arial" w:cs="Arial"/>
          <w:bCs/>
        </w:rPr>
        <w:t>Zamawiającego</w:t>
      </w:r>
      <w:r w:rsidRPr="00B76958">
        <w:rPr>
          <w:rFonts w:eastAsia="Arial" w:cs="Arial"/>
          <w:bCs/>
        </w:rPr>
        <w:t xml:space="preserve">, </w:t>
      </w:r>
      <w:r>
        <w:rPr>
          <w:rFonts w:eastAsia="Arial" w:cs="Arial"/>
          <w:bCs/>
        </w:rPr>
        <w:t>Wykonawca</w:t>
      </w:r>
      <w:r w:rsidRPr="00B76958">
        <w:rPr>
          <w:rFonts w:eastAsia="Arial" w:cs="Arial"/>
          <w:bCs/>
        </w:rPr>
        <w:t xml:space="preserve"> wystawi fakturę, </w:t>
      </w:r>
    </w:p>
    <w:p w14:paraId="3E7CB084" w14:textId="381176DD" w:rsidR="0057175A" w:rsidRDefault="0057175A" w:rsidP="0057175A">
      <w:pPr>
        <w:numPr>
          <w:ilvl w:val="0"/>
          <w:numId w:val="26"/>
        </w:numPr>
        <w:tabs>
          <w:tab w:val="left" w:pos="142"/>
        </w:tabs>
        <w:spacing w:after="0"/>
        <w:ind w:left="56" w:right="20" w:hanging="42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>Wynagrodzenie za wykonanie usługi będzie wypłacone przez Zamawiającego, przelewem na rachunek Wykonawcy wskazany na fakturze, w terminie 30 dni od daty otrzymania przez Zamawiającego prawidłowo wystawionej faktury.</w:t>
      </w:r>
      <w:r>
        <w:rPr>
          <w:rFonts w:eastAsia="Arial" w:cs="Arial"/>
          <w:bCs/>
        </w:rPr>
        <w:t xml:space="preserve"> </w:t>
      </w:r>
      <w:r w:rsidRPr="007D5A83">
        <w:rPr>
          <w:b/>
        </w:rPr>
        <w:t>Zamawiający</w:t>
      </w:r>
      <w:r w:rsidRPr="007D5A83">
        <w:t xml:space="preserve"> dopuszcza wysłanie faktur elektronicznych na adres: </w:t>
      </w:r>
      <w:hyperlink r:id="rId7" w:history="1">
        <w:r w:rsidRPr="007D5A83">
          <w:rPr>
            <w:rStyle w:val="Hipercze"/>
          </w:rPr>
          <w:t>faktura@insp.pl</w:t>
        </w:r>
      </w:hyperlink>
      <w:r w:rsidRPr="007D5A83">
        <w:t xml:space="preserve"> </w:t>
      </w:r>
      <w:r w:rsidR="00B2676E">
        <w:br/>
      </w:r>
      <w:r w:rsidRPr="007D5A83">
        <w:rPr>
          <w:color w:val="00000A"/>
        </w:rPr>
        <w:t xml:space="preserve">lub Platformy Elektronicznego Fakturowania, z zastrzeżeniem art. 4 ustawy z dnia 9 listopada 2018 r. </w:t>
      </w:r>
      <w:r w:rsidR="00B2676E">
        <w:rPr>
          <w:color w:val="00000A"/>
        </w:rPr>
        <w:br/>
      </w:r>
      <w:r w:rsidRPr="007D5A83">
        <w:rPr>
          <w:color w:val="00000A"/>
        </w:rPr>
        <w:t xml:space="preserve">o elektronicznym fakturowaniu w zamówieniach publicznych, koncesjach na roboty budowlane lub usługi oraz partnerstwie publiczno-prywatnym (Dz. U. z 2020 r., poz. 1666, ze zm.), zawierającej prawidłowy numer </w:t>
      </w:r>
      <w:r w:rsidRPr="007D5A83">
        <w:rPr>
          <w:color w:val="00000A"/>
        </w:rPr>
        <w:lastRenderedPageBreak/>
        <w:t>rachunku bankowego, znajdujący się w wykazie podatników VAT udostępnianym w Biuletynie Informacji Publicznej na stronie podmiotowej urzędu obsługującego ministra właściwego do spraw finansów publicznych.</w:t>
      </w:r>
    </w:p>
    <w:p w14:paraId="508C843B" w14:textId="1109CBB6" w:rsidR="0057175A" w:rsidRDefault="0057175A" w:rsidP="0057175A">
      <w:pPr>
        <w:numPr>
          <w:ilvl w:val="0"/>
          <w:numId w:val="26"/>
        </w:numPr>
        <w:tabs>
          <w:tab w:val="left" w:pos="142"/>
        </w:tabs>
        <w:spacing w:after="0"/>
        <w:ind w:left="56" w:right="20" w:hanging="42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 xml:space="preserve">Błędnie wystawiona faktura lub brak jakiegokolwiek z wymaganych dokumentów skutkują wstrzymaniem biegu 30-dniowego terminu płatności – do dnia doręczenia Zamawiającemu poprawionych lub brakujących dokumentów. O fakcie błędnego wystawienia faktury Zamawiający poinformuje Wykonawcę, </w:t>
      </w:r>
      <w:r w:rsidR="00B2676E">
        <w:rPr>
          <w:rFonts w:eastAsia="Arial" w:cs="Arial"/>
          <w:bCs/>
        </w:rPr>
        <w:br/>
      </w:r>
      <w:r w:rsidRPr="00B76958">
        <w:rPr>
          <w:rFonts w:eastAsia="Arial" w:cs="Arial"/>
          <w:bCs/>
        </w:rPr>
        <w:t>który zobowiązany jest do wystawienia faktury korygującej, stosownie do obowiązujących w tym zakresie przepisów prawa. Do dnia doręczenia Zamawiającemu korekty termin p</w:t>
      </w:r>
      <w:r>
        <w:rPr>
          <w:rFonts w:eastAsia="Arial" w:cs="Arial"/>
          <w:bCs/>
        </w:rPr>
        <w:t>łatności, o którym mowa w ust. 5</w:t>
      </w:r>
      <w:r w:rsidRPr="00B76958">
        <w:rPr>
          <w:rFonts w:eastAsia="Arial" w:cs="Arial"/>
          <w:bCs/>
        </w:rPr>
        <w:t>, ulega zawieszeniu. W takim samym trybie i na takich samych zasadach prostowane będą wszystkie inne omyłki z tym zastrzeżeniem, że zamiast faktury korygującej Wykonawca dostarczy Zamawiającemu notę korygującą, a do chwili jej akceptacji przez Zamawiającego termin zapłaty ulega zawieszeniu.</w:t>
      </w:r>
    </w:p>
    <w:p w14:paraId="39B9A1D4" w14:textId="77777777" w:rsidR="0057175A" w:rsidRDefault="0057175A" w:rsidP="0057175A">
      <w:pPr>
        <w:numPr>
          <w:ilvl w:val="0"/>
          <w:numId w:val="26"/>
        </w:numPr>
        <w:tabs>
          <w:tab w:val="left" w:pos="142"/>
        </w:tabs>
        <w:spacing w:after="0"/>
        <w:ind w:left="56" w:right="20" w:hanging="42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>Zamawiający nie udziela zaliczek.</w:t>
      </w:r>
    </w:p>
    <w:p w14:paraId="2182060D" w14:textId="7B47CD31" w:rsidR="0057175A" w:rsidRDefault="0057175A" w:rsidP="0057175A">
      <w:pPr>
        <w:numPr>
          <w:ilvl w:val="0"/>
          <w:numId w:val="26"/>
        </w:numPr>
        <w:tabs>
          <w:tab w:val="left" w:pos="142"/>
        </w:tabs>
        <w:spacing w:after="0"/>
        <w:ind w:left="56" w:right="20" w:hanging="42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 xml:space="preserve">Wykonawca oświadcza, że rachunek bankowy wskazany przez niego do płatności wynikających z niniejszej Umowy jest i będzie w przyszłości ujawniony w wykazie podmiotów zarejestrowanych jako podatnicy VAT prowadzonym przez Szefa Krajowej Administracji Skargowej. W przypadku podania przez Wykonawcę rachunku bankowego nieujawnionego na liście, o której mowa w zdaniu poprzedzającym, Zamawiający uprawniony jest do wstrzymania wszelkich płatności do czasu wskazania przez Wykonawcę rachunku bankowego ujawnionego na tejże liście. Nadto Wykonawca względem Zamawiającego zobowiązuje </w:t>
      </w:r>
      <w:r w:rsidR="00B2676E">
        <w:rPr>
          <w:rFonts w:eastAsia="Arial" w:cs="Arial"/>
          <w:bCs/>
        </w:rPr>
        <w:br/>
      </w:r>
      <w:r w:rsidRPr="00B76958">
        <w:rPr>
          <w:rFonts w:eastAsia="Arial" w:cs="Arial"/>
          <w:bCs/>
        </w:rPr>
        <w:t xml:space="preserve">się zwrócić wszelkie obciążenia nałożone przez organy podatkowe na Zamawiającego, w tym wynikające </w:t>
      </w:r>
      <w:r w:rsidR="00B2676E">
        <w:rPr>
          <w:rFonts w:eastAsia="Arial" w:cs="Arial"/>
          <w:bCs/>
        </w:rPr>
        <w:br/>
      </w:r>
      <w:r w:rsidRPr="00B76958">
        <w:rPr>
          <w:rFonts w:eastAsia="Arial" w:cs="Arial"/>
          <w:bCs/>
        </w:rPr>
        <w:t>z odpowiedzialności solidarnej, na wypadek niedochowania obowiązku określonego w zdaniu pierwszym.</w:t>
      </w:r>
    </w:p>
    <w:p w14:paraId="142EF7DE" w14:textId="77777777" w:rsidR="0057175A" w:rsidRPr="00B76958" w:rsidRDefault="0057175A" w:rsidP="0057175A">
      <w:pPr>
        <w:numPr>
          <w:ilvl w:val="0"/>
          <w:numId w:val="26"/>
        </w:numPr>
        <w:tabs>
          <w:tab w:val="left" w:pos="142"/>
        </w:tabs>
        <w:spacing w:after="0"/>
        <w:ind w:left="56" w:right="20" w:hanging="42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>Wykonawca nie może bez pisemnej zgody Zamawiającego dokonać cesji lub w jakikolwiek inny sposób obciążyć wierzytelności (zapłata ceny) wynikającej z niniejszej umowy na rzecz osób trzecich.</w:t>
      </w:r>
    </w:p>
    <w:p w14:paraId="68E7BCA3" w14:textId="77777777" w:rsidR="0057175A" w:rsidRPr="00EC3EF8" w:rsidRDefault="0057175A" w:rsidP="0057175A">
      <w:pPr>
        <w:spacing w:after="0" w:line="200" w:lineRule="exact"/>
      </w:pPr>
    </w:p>
    <w:p w14:paraId="1D3CB3E0" w14:textId="77777777" w:rsidR="0057175A" w:rsidRPr="00EC3EF8" w:rsidRDefault="0057175A" w:rsidP="0057175A">
      <w:pPr>
        <w:spacing w:after="0" w:line="275" w:lineRule="exact"/>
      </w:pPr>
    </w:p>
    <w:p w14:paraId="3CCD591D" w14:textId="77777777" w:rsidR="0057175A" w:rsidRPr="00EC3EF8" w:rsidRDefault="0057175A" w:rsidP="0057175A">
      <w:pPr>
        <w:numPr>
          <w:ilvl w:val="2"/>
          <w:numId w:val="27"/>
        </w:numPr>
        <w:tabs>
          <w:tab w:val="left" w:pos="3224"/>
        </w:tabs>
        <w:spacing w:after="0" w:line="240" w:lineRule="auto"/>
        <w:ind w:left="3224" w:hanging="150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3</w:t>
      </w:r>
      <w:r w:rsidRPr="00EC3EF8">
        <w:rPr>
          <w:rFonts w:eastAsia="Arial" w:cs="Arial"/>
          <w:b/>
          <w:bCs/>
        </w:rPr>
        <w:t>. Odbiór tłumaczeń/reklamacja</w:t>
      </w:r>
    </w:p>
    <w:p w14:paraId="2CE084FA" w14:textId="77777777" w:rsidR="0057175A" w:rsidRPr="00EC3EF8" w:rsidRDefault="0057175A" w:rsidP="0057175A">
      <w:pPr>
        <w:spacing w:after="0" w:line="42" w:lineRule="exact"/>
        <w:rPr>
          <w:rFonts w:eastAsia="Arial" w:cs="Arial"/>
          <w:b/>
          <w:bCs/>
        </w:rPr>
      </w:pPr>
    </w:p>
    <w:p w14:paraId="3C5A43B0" w14:textId="0081A28E" w:rsidR="0057175A" w:rsidRDefault="0057175A" w:rsidP="0057175A">
      <w:pPr>
        <w:numPr>
          <w:ilvl w:val="0"/>
          <w:numId w:val="27"/>
        </w:numPr>
        <w:tabs>
          <w:tab w:val="left" w:pos="0"/>
        </w:tabs>
        <w:spacing w:after="0" w:line="270" w:lineRule="auto"/>
        <w:ind w:right="20" w:hanging="284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Zamawiający</w:t>
      </w:r>
      <w:r w:rsidRPr="00B76958">
        <w:rPr>
          <w:rFonts w:eastAsia="Arial" w:cs="Arial"/>
          <w:bCs/>
        </w:rPr>
        <w:t xml:space="preserve"> zobowiązana jest do pisemnego potwierdzenia odbioru tłumaczenia. Brak </w:t>
      </w:r>
      <w:bookmarkStart w:id="2" w:name="_GoBack"/>
      <w:bookmarkEnd w:id="2"/>
      <w:r w:rsidRPr="00B76958">
        <w:rPr>
          <w:rFonts w:eastAsia="Arial" w:cs="Arial"/>
          <w:bCs/>
        </w:rPr>
        <w:t xml:space="preserve">ww. potwierdzenia w terminie 10 dni roboczych od dnia otrzymania tłumaczenia skutkuje przyjęciem przez </w:t>
      </w:r>
      <w:r>
        <w:rPr>
          <w:rFonts w:eastAsia="Arial" w:cs="Arial"/>
          <w:bCs/>
        </w:rPr>
        <w:t>Zamawiającego</w:t>
      </w:r>
      <w:r w:rsidRPr="00B76958">
        <w:rPr>
          <w:rFonts w:eastAsia="Arial" w:cs="Arial"/>
          <w:bCs/>
        </w:rPr>
        <w:t xml:space="preserve"> wykonania zamówienia bez uwag.</w:t>
      </w:r>
    </w:p>
    <w:p w14:paraId="6DE37ABF" w14:textId="0C97DE0B" w:rsidR="0057175A" w:rsidRDefault="0057175A" w:rsidP="0057175A">
      <w:pPr>
        <w:numPr>
          <w:ilvl w:val="0"/>
          <w:numId w:val="27"/>
        </w:numPr>
        <w:tabs>
          <w:tab w:val="left" w:pos="0"/>
        </w:tabs>
        <w:spacing w:after="0" w:line="270" w:lineRule="auto"/>
        <w:ind w:right="20" w:hanging="28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>Zamawiający jest uprawniony do złożenia reklamacji nienależycie wykonanego tłumaczenia pisemnego,</w:t>
      </w:r>
      <w:r>
        <w:rPr>
          <w:rFonts w:eastAsia="Arial" w:cs="Arial"/>
          <w:bCs/>
        </w:rPr>
        <w:t xml:space="preserve"> </w:t>
      </w:r>
      <w:r w:rsidR="00B2676E">
        <w:rPr>
          <w:rFonts w:eastAsia="Arial" w:cs="Arial"/>
          <w:bCs/>
        </w:rPr>
        <w:br/>
      </w:r>
      <w:r w:rsidRPr="00B76958">
        <w:rPr>
          <w:rFonts w:eastAsia="Arial" w:cs="Arial"/>
          <w:bCs/>
        </w:rPr>
        <w:t>w szczególności w przypadku braku spójności terminologicznej tekstu, błędów gramatycznych i językowych oraz pominięcia fragmentu tekstu w tłumaczeniu, na zasadnych określonych w umowie dotyczą</w:t>
      </w:r>
      <w:r>
        <w:rPr>
          <w:rFonts w:eastAsia="Arial" w:cs="Arial"/>
          <w:bCs/>
        </w:rPr>
        <w:t>cej wykonania niniejszej usługi.</w:t>
      </w:r>
    </w:p>
    <w:p w14:paraId="4AE8D9FC" w14:textId="77777777" w:rsidR="0057175A" w:rsidRDefault="0057175A" w:rsidP="0057175A">
      <w:pPr>
        <w:numPr>
          <w:ilvl w:val="0"/>
          <w:numId w:val="27"/>
        </w:numPr>
        <w:tabs>
          <w:tab w:val="left" w:pos="0"/>
        </w:tabs>
        <w:spacing w:after="0" w:line="270" w:lineRule="auto"/>
        <w:ind w:right="20" w:hanging="28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>W przypadku złożenia reklamacji Zamawiający zwróci Wykonawcy tekst w celu nieodpłatnego poprawienia, ponownego przetłumaczenia lub korekty reklamowanego tekstu, na zasadnych określonych w umowie dotyczącej wykonania niniejszej usługi.</w:t>
      </w:r>
    </w:p>
    <w:p w14:paraId="61FF8843" w14:textId="77777777" w:rsidR="0057175A" w:rsidRDefault="0057175A" w:rsidP="0057175A">
      <w:pPr>
        <w:numPr>
          <w:ilvl w:val="0"/>
          <w:numId w:val="27"/>
        </w:numPr>
        <w:tabs>
          <w:tab w:val="left" w:pos="0"/>
        </w:tabs>
        <w:spacing w:after="0" w:line="270" w:lineRule="auto"/>
        <w:ind w:right="20" w:hanging="28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>Termin wprowadzenia zmian nie będzie dłuższy niż 3 dni robocze.</w:t>
      </w:r>
    </w:p>
    <w:p w14:paraId="231B6BE0" w14:textId="77777777" w:rsidR="0057175A" w:rsidRPr="00B76958" w:rsidRDefault="0057175A" w:rsidP="0057175A">
      <w:pPr>
        <w:numPr>
          <w:ilvl w:val="0"/>
          <w:numId w:val="27"/>
        </w:numPr>
        <w:tabs>
          <w:tab w:val="left" w:pos="0"/>
        </w:tabs>
        <w:spacing w:after="0" w:line="270" w:lineRule="auto"/>
        <w:ind w:right="20" w:hanging="284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 xml:space="preserve">Po bezskutecznym upływie terminów, o których mowa w ust. 4, </w:t>
      </w:r>
      <w:r>
        <w:rPr>
          <w:rFonts w:eastAsia="Arial" w:cs="Arial"/>
          <w:bCs/>
        </w:rPr>
        <w:t>Zamawiający</w:t>
      </w:r>
      <w:r w:rsidRPr="00B76958">
        <w:rPr>
          <w:rFonts w:eastAsia="Arial" w:cs="Arial"/>
          <w:bCs/>
        </w:rPr>
        <w:t xml:space="preserve"> uprawnion</w:t>
      </w:r>
      <w:r>
        <w:rPr>
          <w:rFonts w:eastAsia="Arial" w:cs="Arial"/>
          <w:bCs/>
        </w:rPr>
        <w:t>y</w:t>
      </w:r>
      <w:r w:rsidRPr="00B76958">
        <w:rPr>
          <w:rFonts w:eastAsia="Arial" w:cs="Arial"/>
          <w:bCs/>
        </w:rPr>
        <w:t xml:space="preserve"> jest do odstąpienia od umowy i żądania od </w:t>
      </w:r>
      <w:r>
        <w:rPr>
          <w:rFonts w:eastAsia="Arial" w:cs="Arial"/>
          <w:bCs/>
        </w:rPr>
        <w:t>Wykonawcy</w:t>
      </w:r>
      <w:r w:rsidRPr="00B76958">
        <w:rPr>
          <w:rFonts w:eastAsia="Arial" w:cs="Arial"/>
          <w:bCs/>
        </w:rPr>
        <w:t xml:space="preserve"> kar umownych określonych w niniejszej umowie.</w:t>
      </w:r>
    </w:p>
    <w:p w14:paraId="6E063BAD" w14:textId="77777777" w:rsidR="0057175A" w:rsidRPr="00EC3EF8" w:rsidRDefault="0057175A" w:rsidP="0057175A">
      <w:pPr>
        <w:spacing w:after="0" w:line="200" w:lineRule="exact"/>
        <w:rPr>
          <w:rFonts w:eastAsia="Arial" w:cs="Arial"/>
          <w:b/>
          <w:bCs/>
        </w:rPr>
      </w:pPr>
    </w:p>
    <w:p w14:paraId="002C4ABF" w14:textId="77777777" w:rsidR="0057175A" w:rsidRPr="00BD552F" w:rsidRDefault="0057175A" w:rsidP="0057175A">
      <w:pPr>
        <w:numPr>
          <w:ilvl w:val="1"/>
          <w:numId w:val="28"/>
        </w:numPr>
        <w:tabs>
          <w:tab w:val="left" w:pos="2224"/>
        </w:tabs>
        <w:spacing w:after="0" w:line="240" w:lineRule="auto"/>
        <w:ind w:left="2224" w:hanging="143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4</w:t>
      </w:r>
      <w:r w:rsidRPr="00EC3EF8">
        <w:rPr>
          <w:rFonts w:eastAsia="Arial" w:cs="Arial"/>
          <w:b/>
          <w:bCs/>
        </w:rPr>
        <w:t>. Osoby odpowiedzialne za realizację niniejszej umowy</w:t>
      </w:r>
    </w:p>
    <w:p w14:paraId="3E3C2E45" w14:textId="77777777" w:rsidR="0057175A" w:rsidRDefault="0057175A" w:rsidP="0057175A">
      <w:pPr>
        <w:numPr>
          <w:ilvl w:val="0"/>
          <w:numId w:val="29"/>
        </w:numPr>
        <w:tabs>
          <w:tab w:val="left" w:pos="14"/>
        </w:tabs>
        <w:spacing w:after="0" w:line="267" w:lineRule="auto"/>
        <w:ind w:left="28" w:hanging="322"/>
        <w:jc w:val="both"/>
        <w:rPr>
          <w:rFonts w:eastAsia="Arial" w:cs="Arial"/>
          <w:bCs/>
        </w:rPr>
      </w:pPr>
      <w:bookmarkStart w:id="3" w:name="page4"/>
      <w:bookmarkEnd w:id="3"/>
      <w:r w:rsidRPr="00B76958">
        <w:rPr>
          <w:rFonts w:eastAsia="Arial" w:cs="Arial"/>
          <w:bCs/>
        </w:rPr>
        <w:t xml:space="preserve">Do kontaktów z </w:t>
      </w:r>
      <w:r>
        <w:rPr>
          <w:rFonts w:eastAsia="Arial" w:cs="Arial"/>
          <w:bCs/>
        </w:rPr>
        <w:t>Wykonawcą</w:t>
      </w:r>
      <w:r w:rsidRPr="00B76958">
        <w:rPr>
          <w:rFonts w:eastAsia="Arial" w:cs="Arial"/>
          <w:bCs/>
        </w:rPr>
        <w:t xml:space="preserve"> podczas realizacji przedmiotu umowy oraz do odbioru przedmiotu umowy </w:t>
      </w:r>
      <w:r>
        <w:rPr>
          <w:rFonts w:eastAsia="Arial" w:cs="Arial"/>
          <w:bCs/>
        </w:rPr>
        <w:t>Zamawiający</w:t>
      </w:r>
      <w:r w:rsidRPr="00B76958">
        <w:rPr>
          <w:rFonts w:eastAsia="Arial" w:cs="Arial"/>
          <w:bCs/>
        </w:rPr>
        <w:t xml:space="preserve"> wyznacza następujące osoby:</w:t>
      </w:r>
      <w:r>
        <w:rPr>
          <w:rFonts w:eastAsia="Arial" w:cs="Arial"/>
          <w:bCs/>
        </w:rPr>
        <w:t xml:space="preserve"> </w:t>
      </w:r>
      <w:r w:rsidRPr="00BD552F">
        <w:rPr>
          <w:rFonts w:eastAsia="Arial" w:cs="Arial"/>
          <w:bCs/>
        </w:rPr>
        <w:t>…………………………………………………………………………,</w:t>
      </w:r>
      <w:r>
        <w:rPr>
          <w:rFonts w:eastAsia="Arial" w:cs="Arial"/>
          <w:bCs/>
        </w:rPr>
        <w:t xml:space="preserve"> </w:t>
      </w:r>
      <w:r w:rsidRPr="00BD552F">
        <w:rPr>
          <w:rFonts w:eastAsia="Arial" w:cs="Arial"/>
          <w:bCs/>
        </w:rPr>
        <w:t xml:space="preserve">z tym </w:t>
      </w:r>
      <w:r w:rsidRPr="00BD552F">
        <w:rPr>
          <w:rFonts w:eastAsia="Arial" w:cs="Arial"/>
          <w:bCs/>
        </w:rPr>
        <w:lastRenderedPageBreak/>
        <w:t>zastrzeżeniem, że osoby te nie są umocowane do składania oświadczeń woli i zaciągania jakichkolwiek zobowiązań w imieniu Zamawiającego.</w:t>
      </w:r>
    </w:p>
    <w:p w14:paraId="25C7DF57" w14:textId="77777777" w:rsidR="0057175A" w:rsidRPr="00BD552F" w:rsidRDefault="0057175A" w:rsidP="0057175A">
      <w:pPr>
        <w:numPr>
          <w:ilvl w:val="0"/>
          <w:numId w:val="29"/>
        </w:numPr>
        <w:tabs>
          <w:tab w:val="left" w:pos="14"/>
        </w:tabs>
        <w:spacing w:after="0" w:line="267" w:lineRule="auto"/>
        <w:ind w:left="28" w:hanging="322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 xml:space="preserve">Do kontaktów z </w:t>
      </w:r>
      <w:r>
        <w:rPr>
          <w:rFonts w:eastAsia="Arial" w:cs="Arial"/>
          <w:bCs/>
        </w:rPr>
        <w:t>Zamawiającym</w:t>
      </w:r>
      <w:r w:rsidRPr="00BD552F">
        <w:rPr>
          <w:rFonts w:eastAsia="Arial" w:cs="Arial"/>
          <w:bCs/>
        </w:rPr>
        <w:t xml:space="preserve"> podczas realizacji przedmiotu Umowy </w:t>
      </w:r>
      <w:r>
        <w:rPr>
          <w:rFonts w:eastAsia="Arial" w:cs="Arial"/>
          <w:bCs/>
        </w:rPr>
        <w:t>Wykonawca</w:t>
      </w:r>
      <w:r w:rsidRPr="00BD552F">
        <w:rPr>
          <w:rFonts w:eastAsia="Arial" w:cs="Arial"/>
          <w:bCs/>
        </w:rPr>
        <w:t xml:space="preserve"> wyznacza następujące osoby:</w:t>
      </w:r>
      <w:r>
        <w:rPr>
          <w:rFonts w:eastAsia="Arial" w:cs="Arial"/>
          <w:bCs/>
        </w:rPr>
        <w:t xml:space="preserve"> </w:t>
      </w:r>
      <w:r w:rsidRPr="00BD552F">
        <w:rPr>
          <w:rFonts w:eastAsia="Arial" w:cs="Arial"/>
          <w:bCs/>
        </w:rPr>
        <w:t>……………………………………………………………………………………………………</w:t>
      </w:r>
    </w:p>
    <w:p w14:paraId="7FCFDF66" w14:textId="77777777" w:rsidR="0057175A" w:rsidRPr="00B76958" w:rsidRDefault="0057175A" w:rsidP="0057175A">
      <w:pPr>
        <w:tabs>
          <w:tab w:val="left" w:pos="14"/>
        </w:tabs>
        <w:spacing w:after="0" w:line="44" w:lineRule="exact"/>
        <w:ind w:left="28" w:hanging="322"/>
        <w:rPr>
          <w:rFonts w:eastAsia="Arial" w:cs="Arial"/>
          <w:bCs/>
        </w:rPr>
      </w:pPr>
    </w:p>
    <w:p w14:paraId="64BA413E" w14:textId="72DA80C5" w:rsidR="0057175A" w:rsidRDefault="0057175A" w:rsidP="0057175A">
      <w:pPr>
        <w:numPr>
          <w:ilvl w:val="0"/>
          <w:numId w:val="29"/>
        </w:numPr>
        <w:tabs>
          <w:tab w:val="left" w:pos="14"/>
        </w:tabs>
        <w:spacing w:after="0" w:line="291" w:lineRule="auto"/>
        <w:ind w:left="28" w:right="20" w:hanging="322"/>
        <w:jc w:val="both"/>
        <w:rPr>
          <w:rFonts w:eastAsia="Arial" w:cs="Arial"/>
          <w:bCs/>
        </w:rPr>
      </w:pPr>
      <w:r w:rsidRPr="00B76958">
        <w:rPr>
          <w:rFonts w:eastAsia="Arial" w:cs="Arial"/>
          <w:bCs/>
        </w:rPr>
        <w:t>Zmiana osób, o których mowa w ust. 1 i 2 niniejszego paragrafu nie powoduje zmiany Umowy i następuje poprzez pisemne oświadczenie złożone drugiej Stronie o dokonaniu zmiany.</w:t>
      </w:r>
    </w:p>
    <w:p w14:paraId="438AF18A" w14:textId="59F8B6F1" w:rsidR="0057175A" w:rsidRPr="00B76958" w:rsidRDefault="0057175A" w:rsidP="0057175A">
      <w:pPr>
        <w:tabs>
          <w:tab w:val="left" w:pos="14"/>
        </w:tabs>
        <w:spacing w:after="0" w:line="291" w:lineRule="auto"/>
        <w:ind w:right="20"/>
        <w:jc w:val="both"/>
        <w:rPr>
          <w:rFonts w:eastAsia="Arial" w:cs="Arial"/>
          <w:bCs/>
        </w:rPr>
      </w:pPr>
    </w:p>
    <w:p w14:paraId="5865C4A8" w14:textId="77777777" w:rsidR="0057175A" w:rsidRPr="00EC3EF8" w:rsidRDefault="0057175A" w:rsidP="0057175A">
      <w:pPr>
        <w:numPr>
          <w:ilvl w:val="2"/>
          <w:numId w:val="30"/>
        </w:numPr>
        <w:tabs>
          <w:tab w:val="left" w:pos="3904"/>
        </w:tabs>
        <w:spacing w:after="0" w:line="240" w:lineRule="auto"/>
        <w:ind w:left="3904" w:hanging="153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5</w:t>
      </w:r>
      <w:r w:rsidRPr="00EC3EF8">
        <w:rPr>
          <w:rFonts w:eastAsia="Arial" w:cs="Arial"/>
          <w:b/>
          <w:bCs/>
        </w:rPr>
        <w:t>. Kary umowne</w:t>
      </w:r>
    </w:p>
    <w:p w14:paraId="533658C4" w14:textId="77777777" w:rsidR="0057175A" w:rsidRPr="00EC3EF8" w:rsidRDefault="0057175A" w:rsidP="0057175A">
      <w:pPr>
        <w:spacing w:after="0" w:line="39" w:lineRule="exact"/>
        <w:rPr>
          <w:rFonts w:eastAsia="Arial" w:cs="Arial"/>
          <w:b/>
          <w:bCs/>
        </w:rPr>
      </w:pPr>
    </w:p>
    <w:p w14:paraId="66F83B15" w14:textId="6E06ADC7" w:rsidR="0057175A" w:rsidRPr="00BD552F" w:rsidRDefault="0057175A" w:rsidP="0057175A">
      <w:pPr>
        <w:numPr>
          <w:ilvl w:val="0"/>
          <w:numId w:val="30"/>
        </w:numPr>
        <w:tabs>
          <w:tab w:val="left" w:pos="28"/>
        </w:tabs>
        <w:spacing w:after="0"/>
        <w:ind w:left="14" w:hanging="336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W przypadku niedotrzymania termin</w:t>
      </w:r>
      <w:r>
        <w:rPr>
          <w:rFonts w:eastAsia="Arial" w:cs="Arial"/>
          <w:bCs/>
        </w:rPr>
        <w:t>u</w:t>
      </w:r>
      <w:r w:rsidRPr="00BD552F">
        <w:rPr>
          <w:rFonts w:eastAsia="Arial" w:cs="Arial"/>
          <w:bCs/>
        </w:rPr>
        <w:t xml:space="preserve"> realizacji </w:t>
      </w:r>
      <w:r>
        <w:rPr>
          <w:rFonts w:eastAsia="Arial" w:cs="Arial"/>
          <w:bCs/>
        </w:rPr>
        <w:t>przedmiotu umowy</w:t>
      </w:r>
      <w:r w:rsidRPr="00BD552F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Wykonawca</w:t>
      </w:r>
      <w:r w:rsidRPr="00BD552F">
        <w:rPr>
          <w:rFonts w:eastAsia="Arial" w:cs="Arial"/>
          <w:bCs/>
        </w:rPr>
        <w:t xml:space="preserve"> zapłaci Zamawiaj</w:t>
      </w:r>
      <w:r>
        <w:rPr>
          <w:rFonts w:eastAsia="Arial" w:cs="Arial"/>
          <w:bCs/>
        </w:rPr>
        <w:t>ącemu karę umowną w wysokości 2</w:t>
      </w:r>
      <w:r w:rsidRPr="00BD552F">
        <w:rPr>
          <w:rFonts w:eastAsia="Arial" w:cs="Arial"/>
          <w:bCs/>
        </w:rPr>
        <w:t>5 % wartości brutto niezrealizowane</w:t>
      </w:r>
      <w:r>
        <w:rPr>
          <w:rFonts w:eastAsia="Arial" w:cs="Arial"/>
          <w:bCs/>
        </w:rPr>
        <w:t>go</w:t>
      </w:r>
      <w:r w:rsidRPr="00BD552F">
        <w:rPr>
          <w:rFonts w:eastAsia="Arial" w:cs="Arial"/>
          <w:bCs/>
        </w:rPr>
        <w:t xml:space="preserve"> zlecenia, nie mniej niż </w:t>
      </w:r>
      <w:r>
        <w:rPr>
          <w:rFonts w:eastAsia="Arial" w:cs="Arial"/>
          <w:bCs/>
        </w:rPr>
        <w:t>25</w:t>
      </w:r>
      <w:r w:rsidRPr="00BD552F">
        <w:rPr>
          <w:rFonts w:eastAsia="Arial" w:cs="Arial"/>
          <w:bCs/>
        </w:rPr>
        <w:t>0,00 zł za każdy rozpoczęty dzień opóźnienia</w:t>
      </w:r>
      <w:r>
        <w:rPr>
          <w:rFonts w:eastAsia="Arial" w:cs="Arial"/>
          <w:bCs/>
        </w:rPr>
        <w:t>.</w:t>
      </w:r>
    </w:p>
    <w:p w14:paraId="5BFF7356" w14:textId="77777777" w:rsidR="0057175A" w:rsidRPr="00BD552F" w:rsidRDefault="0057175A" w:rsidP="0057175A">
      <w:pPr>
        <w:numPr>
          <w:ilvl w:val="0"/>
          <w:numId w:val="30"/>
        </w:numPr>
        <w:tabs>
          <w:tab w:val="left" w:pos="28"/>
        </w:tabs>
        <w:spacing w:after="0"/>
        <w:ind w:left="14" w:right="20" w:hanging="336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 xml:space="preserve">W przypadku niedotrzymania terminów wprowadzania zmian w treści wykonanych tłumaczeń </w:t>
      </w:r>
      <w:r>
        <w:rPr>
          <w:rFonts w:eastAsia="Arial" w:cs="Arial"/>
          <w:bCs/>
        </w:rPr>
        <w:t>Wykonawca</w:t>
      </w:r>
      <w:r w:rsidRPr="00BD552F">
        <w:rPr>
          <w:rFonts w:eastAsia="Arial" w:cs="Arial"/>
          <w:bCs/>
        </w:rPr>
        <w:t xml:space="preserve"> zapłaci Zamawia</w:t>
      </w:r>
      <w:r>
        <w:rPr>
          <w:rFonts w:eastAsia="Arial" w:cs="Arial"/>
          <w:bCs/>
        </w:rPr>
        <w:t>jącemu karę umowną w wysokości 10</w:t>
      </w:r>
      <w:r w:rsidRPr="00BD552F">
        <w:rPr>
          <w:rFonts w:eastAsia="Arial" w:cs="Arial"/>
          <w:bCs/>
        </w:rPr>
        <w:t>0,00 zł za każdy rozpoczęty dzień opóźnienia.</w:t>
      </w:r>
    </w:p>
    <w:p w14:paraId="71F89ADB" w14:textId="77777777" w:rsidR="0057175A" w:rsidRPr="00BD552F" w:rsidRDefault="0057175A" w:rsidP="0057175A">
      <w:pPr>
        <w:numPr>
          <w:ilvl w:val="0"/>
          <w:numId w:val="30"/>
        </w:numPr>
        <w:tabs>
          <w:tab w:val="left" w:pos="28"/>
        </w:tabs>
        <w:spacing w:after="0"/>
        <w:ind w:left="14" w:right="20" w:hanging="336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 xml:space="preserve">Za odstąpienie przez </w:t>
      </w:r>
      <w:r>
        <w:rPr>
          <w:rFonts w:eastAsia="Arial" w:cs="Arial"/>
          <w:bCs/>
        </w:rPr>
        <w:t>Zamawiającego od U</w:t>
      </w:r>
      <w:r w:rsidRPr="00BD552F">
        <w:rPr>
          <w:rFonts w:eastAsia="Arial" w:cs="Arial"/>
          <w:bCs/>
        </w:rPr>
        <w:t xml:space="preserve">mowy z przyczyn leżących po stronie </w:t>
      </w:r>
      <w:r>
        <w:rPr>
          <w:rFonts w:eastAsia="Arial" w:cs="Arial"/>
          <w:bCs/>
        </w:rPr>
        <w:t>Wykonawcy</w:t>
      </w:r>
      <w:r w:rsidRPr="00BD552F">
        <w:rPr>
          <w:rFonts w:eastAsia="Arial" w:cs="Arial"/>
          <w:bCs/>
        </w:rPr>
        <w:t xml:space="preserve">, </w:t>
      </w:r>
      <w:r>
        <w:rPr>
          <w:rFonts w:eastAsia="Arial" w:cs="Arial"/>
          <w:bCs/>
        </w:rPr>
        <w:t xml:space="preserve">Wykonawca </w:t>
      </w:r>
      <w:r w:rsidRPr="00BD552F">
        <w:rPr>
          <w:rFonts w:eastAsia="Arial" w:cs="Arial"/>
          <w:bCs/>
        </w:rPr>
        <w:t>zapłaci</w:t>
      </w:r>
      <w:r>
        <w:rPr>
          <w:rFonts w:eastAsia="Arial" w:cs="Arial"/>
          <w:bCs/>
        </w:rPr>
        <w:t xml:space="preserve"> Zamawiającemu karę umowną w wysokości 2</w:t>
      </w:r>
      <w:r w:rsidRPr="00BD552F">
        <w:rPr>
          <w:rFonts w:eastAsia="Arial" w:cs="Arial"/>
          <w:bCs/>
        </w:rPr>
        <w:t>5% wartoś</w:t>
      </w:r>
      <w:r>
        <w:rPr>
          <w:rFonts w:eastAsia="Arial" w:cs="Arial"/>
          <w:bCs/>
        </w:rPr>
        <w:t>ci umowy brutto określonej w § 2</w:t>
      </w:r>
      <w:r w:rsidRPr="00BD552F">
        <w:rPr>
          <w:rFonts w:eastAsia="Arial" w:cs="Arial"/>
          <w:bCs/>
        </w:rPr>
        <w:t xml:space="preserve"> ust. 1.</w:t>
      </w:r>
    </w:p>
    <w:p w14:paraId="6959C3FC" w14:textId="77777777" w:rsidR="0057175A" w:rsidRPr="00BD552F" w:rsidRDefault="0057175A" w:rsidP="0057175A">
      <w:pPr>
        <w:numPr>
          <w:ilvl w:val="0"/>
          <w:numId w:val="30"/>
        </w:numPr>
        <w:tabs>
          <w:tab w:val="left" w:pos="28"/>
        </w:tabs>
        <w:spacing w:after="0"/>
        <w:ind w:left="14" w:right="20" w:hanging="336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Łączna wysokość naliczonych kar umownych nie może przekroczyć</w:t>
      </w:r>
      <w:r>
        <w:rPr>
          <w:rFonts w:eastAsia="Arial" w:cs="Arial"/>
          <w:bCs/>
        </w:rPr>
        <w:t xml:space="preserve"> </w:t>
      </w:r>
      <w:r w:rsidRPr="00BD552F">
        <w:rPr>
          <w:rFonts w:eastAsia="Arial" w:cs="Arial"/>
          <w:bCs/>
        </w:rPr>
        <w:t>5</w:t>
      </w:r>
      <w:r>
        <w:rPr>
          <w:rFonts w:eastAsia="Arial" w:cs="Arial"/>
          <w:bCs/>
        </w:rPr>
        <w:t>0</w:t>
      </w:r>
      <w:r w:rsidRPr="00BD552F">
        <w:rPr>
          <w:rFonts w:eastAsia="Arial" w:cs="Arial"/>
          <w:bCs/>
        </w:rPr>
        <w:t xml:space="preserve"> % wartości brutto wskazanej </w:t>
      </w:r>
      <w:r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 xml:space="preserve">w § </w:t>
      </w:r>
      <w:r>
        <w:rPr>
          <w:rFonts w:eastAsia="Arial" w:cs="Arial"/>
          <w:bCs/>
        </w:rPr>
        <w:t xml:space="preserve">2 </w:t>
      </w:r>
      <w:r w:rsidRPr="00BD552F">
        <w:rPr>
          <w:rFonts w:eastAsia="Arial" w:cs="Arial"/>
          <w:bCs/>
        </w:rPr>
        <w:t>ust. 1 Umowy.</w:t>
      </w:r>
    </w:p>
    <w:p w14:paraId="33C08146" w14:textId="77777777" w:rsidR="0057175A" w:rsidRPr="00BD552F" w:rsidRDefault="0057175A" w:rsidP="0057175A">
      <w:pPr>
        <w:numPr>
          <w:ilvl w:val="0"/>
          <w:numId w:val="30"/>
        </w:numPr>
        <w:tabs>
          <w:tab w:val="left" w:pos="28"/>
        </w:tabs>
        <w:spacing w:after="0"/>
        <w:ind w:left="14" w:right="20" w:hanging="336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 xml:space="preserve">Strony zastrzegają sobie prawo dochodzenia odszkodowania na zasadach ogólnych przewidzianych </w:t>
      </w:r>
      <w:r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>w Kodeksie cywilnym, w przypadku jeśli szkoda wynikła z niewykonania lub nienależytego wykonania Umowy przewyższa wartość zastrzeżonej kary umownej bądź wynika z innych tytułów niż zastrzeżone.</w:t>
      </w:r>
    </w:p>
    <w:p w14:paraId="7B2C3564" w14:textId="4CEF721A" w:rsidR="0057175A" w:rsidRPr="00BD552F" w:rsidRDefault="0057175A" w:rsidP="0057175A">
      <w:pPr>
        <w:numPr>
          <w:ilvl w:val="0"/>
          <w:numId w:val="30"/>
        </w:numPr>
        <w:tabs>
          <w:tab w:val="left" w:pos="28"/>
        </w:tabs>
        <w:spacing w:after="0"/>
        <w:ind w:left="14" w:right="20" w:hanging="336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Jeżeli Zamawiający</w:t>
      </w:r>
      <w:r w:rsidRPr="00BD552F">
        <w:rPr>
          <w:rFonts w:eastAsia="Arial" w:cs="Arial"/>
          <w:bCs/>
        </w:rPr>
        <w:t xml:space="preserve"> stwierdzi, że </w:t>
      </w:r>
      <w:r>
        <w:rPr>
          <w:rFonts w:eastAsia="Arial" w:cs="Arial"/>
          <w:bCs/>
        </w:rPr>
        <w:t>Wykonawca</w:t>
      </w:r>
      <w:r w:rsidRPr="00BD552F">
        <w:rPr>
          <w:rFonts w:eastAsia="Arial" w:cs="Arial"/>
          <w:bCs/>
        </w:rPr>
        <w:t xml:space="preserve"> wykonuje przedmiot zamówienia w sposób wadliwy albo sprzeczny z umową, </w:t>
      </w:r>
      <w:r>
        <w:rPr>
          <w:rFonts w:eastAsia="Arial" w:cs="Arial"/>
          <w:bCs/>
        </w:rPr>
        <w:t>Zamawiający</w:t>
      </w:r>
      <w:r w:rsidRPr="00BD552F">
        <w:rPr>
          <w:rFonts w:eastAsia="Arial" w:cs="Arial"/>
          <w:bCs/>
        </w:rPr>
        <w:t xml:space="preserve"> może wezwać </w:t>
      </w:r>
      <w:r>
        <w:rPr>
          <w:rFonts w:eastAsia="Arial" w:cs="Arial"/>
          <w:bCs/>
        </w:rPr>
        <w:t>Wykonawcę</w:t>
      </w:r>
      <w:r w:rsidRPr="00BD552F">
        <w:rPr>
          <w:rFonts w:eastAsia="Arial" w:cs="Arial"/>
          <w:bCs/>
        </w:rPr>
        <w:t xml:space="preserve"> do zmiany sposobu wykonania umowy </w:t>
      </w:r>
      <w:r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 xml:space="preserve">i wyznaczyć w tym celu odpowiedni termin. Po bezskutecznym upływie wyznaczonego terminu, </w:t>
      </w:r>
      <w:r>
        <w:rPr>
          <w:rFonts w:eastAsia="Arial" w:cs="Arial"/>
          <w:bCs/>
        </w:rPr>
        <w:t xml:space="preserve">Zamawiający </w:t>
      </w:r>
      <w:r w:rsidRPr="00BD552F">
        <w:rPr>
          <w:rFonts w:eastAsia="Arial" w:cs="Arial"/>
          <w:bCs/>
        </w:rPr>
        <w:t xml:space="preserve">może odstąpić od umowy albo powierzyć poprawianie lub dalsze wykonanie zamówienia innej osobie </w:t>
      </w:r>
      <w:r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 xml:space="preserve">na koszt i odpowiedzialność </w:t>
      </w:r>
      <w:r>
        <w:rPr>
          <w:rFonts w:eastAsia="Arial" w:cs="Arial"/>
          <w:bCs/>
        </w:rPr>
        <w:t>Wykonawcy</w:t>
      </w:r>
      <w:r w:rsidRPr="00BD552F">
        <w:rPr>
          <w:rFonts w:eastAsia="Arial" w:cs="Arial"/>
          <w:bCs/>
        </w:rPr>
        <w:t>.</w:t>
      </w:r>
    </w:p>
    <w:p w14:paraId="6A092ACC" w14:textId="77777777" w:rsidR="0057175A" w:rsidRDefault="0057175A" w:rsidP="0057175A">
      <w:pPr>
        <w:numPr>
          <w:ilvl w:val="0"/>
          <w:numId w:val="30"/>
        </w:numPr>
        <w:tabs>
          <w:tab w:val="left" w:pos="28"/>
        </w:tabs>
        <w:spacing w:after="0"/>
        <w:ind w:left="14" w:right="20" w:hanging="336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Zamawiający</w:t>
      </w:r>
      <w:r w:rsidRPr="00BD552F">
        <w:rPr>
          <w:rFonts w:eastAsia="Arial" w:cs="Arial"/>
          <w:bCs/>
        </w:rPr>
        <w:t xml:space="preserve"> może dokonywać potrącenia kar umownych z wynagrodzenia </w:t>
      </w:r>
      <w:r>
        <w:rPr>
          <w:rFonts w:eastAsia="Arial" w:cs="Arial"/>
          <w:bCs/>
        </w:rPr>
        <w:t>Wykonawcy.</w:t>
      </w:r>
    </w:p>
    <w:p w14:paraId="7CBBBC7B" w14:textId="77777777" w:rsidR="0057175A" w:rsidRPr="00AF27C1" w:rsidRDefault="0057175A" w:rsidP="0057175A">
      <w:pPr>
        <w:tabs>
          <w:tab w:val="left" w:pos="28"/>
        </w:tabs>
        <w:spacing w:after="0"/>
        <w:ind w:left="14" w:right="20"/>
        <w:rPr>
          <w:rFonts w:eastAsia="Arial" w:cs="Arial"/>
          <w:bCs/>
        </w:rPr>
      </w:pPr>
    </w:p>
    <w:p w14:paraId="493ABBDC" w14:textId="77777777" w:rsidR="0057175A" w:rsidRPr="00EC3EF8" w:rsidRDefault="0057175A" w:rsidP="0057175A">
      <w:pPr>
        <w:numPr>
          <w:ilvl w:val="1"/>
          <w:numId w:val="30"/>
        </w:numPr>
        <w:tabs>
          <w:tab w:val="left" w:pos="3804"/>
        </w:tabs>
        <w:spacing w:after="0" w:line="240" w:lineRule="auto"/>
        <w:ind w:left="3804" w:hanging="146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6</w:t>
      </w:r>
      <w:r w:rsidRPr="00EC3EF8">
        <w:rPr>
          <w:rFonts w:eastAsia="Arial" w:cs="Arial"/>
          <w:b/>
          <w:bCs/>
        </w:rPr>
        <w:t>. Prawa autorskie</w:t>
      </w:r>
    </w:p>
    <w:p w14:paraId="6D45C674" w14:textId="77777777" w:rsidR="0057175A" w:rsidRPr="00EC3EF8" w:rsidRDefault="0057175A" w:rsidP="0057175A">
      <w:pPr>
        <w:spacing w:after="0" w:line="40" w:lineRule="exact"/>
      </w:pPr>
    </w:p>
    <w:p w14:paraId="28DB40AF" w14:textId="18F93F04" w:rsidR="0057175A" w:rsidRDefault="0057175A" w:rsidP="0057175A">
      <w:pPr>
        <w:numPr>
          <w:ilvl w:val="0"/>
          <w:numId w:val="31"/>
        </w:numPr>
        <w:spacing w:after="0"/>
        <w:ind w:left="28" w:right="20" w:hanging="350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Wykonawca</w:t>
      </w:r>
      <w:r w:rsidRPr="00BD552F">
        <w:rPr>
          <w:rFonts w:eastAsia="Arial" w:cs="Arial"/>
          <w:bCs/>
        </w:rPr>
        <w:t xml:space="preserve"> oświadcza, że będą mu przysługiwały wszystkie majątkowe i osobiste prawa autorskie </w:t>
      </w:r>
      <w:r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 xml:space="preserve">do tłumaczeń powstałych w wyniku wykonania niniejszej umowy oraz, że dysponowanie tymi prawami nie naruszy żadnych praw osób trzecich oraz, że przeniesie te prawa na </w:t>
      </w:r>
      <w:r>
        <w:rPr>
          <w:rFonts w:eastAsia="Arial" w:cs="Arial"/>
          <w:bCs/>
        </w:rPr>
        <w:t>Zamawiającego</w:t>
      </w:r>
      <w:r w:rsidRPr="00BD552F">
        <w:rPr>
          <w:rFonts w:eastAsia="Arial" w:cs="Arial"/>
          <w:bCs/>
        </w:rPr>
        <w:t xml:space="preserve"> wraz z wydaniem tłumaczenia.</w:t>
      </w:r>
    </w:p>
    <w:p w14:paraId="7E4D4CD1" w14:textId="2CF341B0" w:rsidR="0057175A" w:rsidRPr="00BD552F" w:rsidRDefault="0057175A" w:rsidP="0057175A">
      <w:pPr>
        <w:numPr>
          <w:ilvl w:val="0"/>
          <w:numId w:val="31"/>
        </w:numPr>
        <w:spacing w:after="0"/>
        <w:ind w:left="28" w:right="20" w:hanging="350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Tłumacz zobowiązuje się, że w ramach</w:t>
      </w:r>
      <w:r>
        <w:rPr>
          <w:rFonts w:eastAsia="Arial" w:cs="Arial"/>
          <w:bCs/>
        </w:rPr>
        <w:t xml:space="preserve"> wynagrodzenia określonego w § 2</w:t>
      </w:r>
      <w:r w:rsidRPr="00BD552F">
        <w:rPr>
          <w:rFonts w:eastAsia="Arial" w:cs="Arial"/>
          <w:bCs/>
        </w:rPr>
        <w:t xml:space="preserve"> będzie przenosił na </w:t>
      </w:r>
      <w:r>
        <w:rPr>
          <w:rFonts w:eastAsia="Arial" w:cs="Arial"/>
          <w:bCs/>
        </w:rPr>
        <w:t xml:space="preserve">Zamawiającego </w:t>
      </w:r>
      <w:r w:rsidRPr="00BD552F">
        <w:rPr>
          <w:rFonts w:eastAsia="Arial" w:cs="Arial"/>
          <w:bCs/>
        </w:rPr>
        <w:t xml:space="preserve">wraz z tłumaczeniem całość autorskich praw majątkowych przetłumaczonych tekstów, w szczególności </w:t>
      </w:r>
      <w:r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>na następujących polach eksploatacji:</w:t>
      </w:r>
    </w:p>
    <w:p w14:paraId="7688E68F" w14:textId="77777777" w:rsidR="0057175A" w:rsidRPr="00BD552F" w:rsidRDefault="0057175A" w:rsidP="0057175A">
      <w:pPr>
        <w:numPr>
          <w:ilvl w:val="1"/>
          <w:numId w:val="31"/>
        </w:numPr>
        <w:tabs>
          <w:tab w:val="left" w:pos="564"/>
        </w:tabs>
        <w:spacing w:after="0"/>
        <w:ind w:left="564" w:hanging="281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publikowanie w wydawnictwach drukowanych i internetowych,</w:t>
      </w:r>
    </w:p>
    <w:p w14:paraId="7D01E6DE" w14:textId="77777777" w:rsidR="0057175A" w:rsidRPr="00BD552F" w:rsidRDefault="0057175A" w:rsidP="0057175A">
      <w:pPr>
        <w:numPr>
          <w:ilvl w:val="1"/>
          <w:numId w:val="31"/>
        </w:numPr>
        <w:tabs>
          <w:tab w:val="left" w:pos="564"/>
        </w:tabs>
        <w:spacing w:after="0"/>
        <w:ind w:left="564" w:hanging="281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kopiowanie (zwielokrotnienie dowolną techniką),</w:t>
      </w:r>
    </w:p>
    <w:p w14:paraId="4D02DAA5" w14:textId="77777777" w:rsidR="0057175A" w:rsidRPr="00BD552F" w:rsidRDefault="0057175A" w:rsidP="0057175A">
      <w:pPr>
        <w:numPr>
          <w:ilvl w:val="1"/>
          <w:numId w:val="31"/>
        </w:numPr>
        <w:tabs>
          <w:tab w:val="left" w:pos="564"/>
        </w:tabs>
        <w:spacing w:after="0"/>
        <w:ind w:left="564" w:hanging="281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modyfikowanie,</w:t>
      </w:r>
    </w:p>
    <w:p w14:paraId="018AB97F" w14:textId="77777777" w:rsidR="0057175A" w:rsidRPr="00BD552F" w:rsidRDefault="0057175A" w:rsidP="0057175A">
      <w:pPr>
        <w:numPr>
          <w:ilvl w:val="1"/>
          <w:numId w:val="31"/>
        </w:numPr>
        <w:tabs>
          <w:tab w:val="left" w:pos="564"/>
        </w:tabs>
        <w:spacing w:after="0"/>
        <w:ind w:left="564" w:hanging="281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przetwarzanie,</w:t>
      </w:r>
    </w:p>
    <w:p w14:paraId="41FAF08A" w14:textId="77777777" w:rsidR="0057175A" w:rsidRPr="00BD552F" w:rsidRDefault="0057175A" w:rsidP="0057175A">
      <w:pPr>
        <w:numPr>
          <w:ilvl w:val="1"/>
          <w:numId w:val="31"/>
        </w:numPr>
        <w:tabs>
          <w:tab w:val="left" w:pos="564"/>
        </w:tabs>
        <w:spacing w:after="0"/>
        <w:ind w:left="564" w:hanging="281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wprowadzenie do obrotu,</w:t>
      </w:r>
    </w:p>
    <w:p w14:paraId="52EAA8D6" w14:textId="77777777" w:rsidR="0057175A" w:rsidRPr="00BD552F" w:rsidRDefault="0057175A" w:rsidP="0057175A">
      <w:pPr>
        <w:numPr>
          <w:ilvl w:val="1"/>
          <w:numId w:val="31"/>
        </w:numPr>
        <w:tabs>
          <w:tab w:val="left" w:pos="564"/>
        </w:tabs>
        <w:spacing w:after="0"/>
        <w:ind w:left="564" w:hanging="281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lastRenderedPageBreak/>
        <w:t>utrwalanie dowolną techniką,</w:t>
      </w:r>
    </w:p>
    <w:p w14:paraId="0F5C02B8" w14:textId="77777777" w:rsidR="0057175A" w:rsidRPr="00BD552F" w:rsidRDefault="0057175A" w:rsidP="0057175A">
      <w:pPr>
        <w:numPr>
          <w:ilvl w:val="1"/>
          <w:numId w:val="31"/>
        </w:numPr>
        <w:tabs>
          <w:tab w:val="left" w:pos="564"/>
        </w:tabs>
        <w:spacing w:after="0"/>
        <w:ind w:left="564" w:hanging="281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wprowadzanie do pamięci komputera i Internetu.</w:t>
      </w:r>
    </w:p>
    <w:p w14:paraId="57E112AD" w14:textId="392E0E9C" w:rsidR="0057175A" w:rsidRDefault="0057175A" w:rsidP="0057175A">
      <w:pPr>
        <w:numPr>
          <w:ilvl w:val="0"/>
          <w:numId w:val="31"/>
        </w:numPr>
        <w:tabs>
          <w:tab w:val="left" w:pos="0"/>
        </w:tabs>
        <w:spacing w:after="0"/>
        <w:ind w:hanging="284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W ram</w:t>
      </w:r>
      <w:r>
        <w:rPr>
          <w:rFonts w:eastAsia="Arial" w:cs="Arial"/>
          <w:bCs/>
        </w:rPr>
        <w:t>ach wykonania niniejszej umowy Wykonawca</w:t>
      </w:r>
      <w:r w:rsidRPr="00BD552F">
        <w:rPr>
          <w:rFonts w:eastAsia="Arial" w:cs="Arial"/>
          <w:bCs/>
        </w:rPr>
        <w:t xml:space="preserve"> zobowiązuje się do niewykonywania autorskich praw osobistych do tłumaczeń objętych niniejszą umową, w szczególności do niewykonywania prawa </w:t>
      </w:r>
      <w:r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 xml:space="preserve">do oznaczania tłumaczeń swoim nazwiskiem lub pseudonimem, prawa do decydowania o pierwszym udostępnieniu tłumaczenia osobom trzecim, prawa nadzoru nad sposobem korzystania z tłumaczenia </w:t>
      </w:r>
      <w:r w:rsidR="00B2676E"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>oraz praw związanych z nienaruszalnością treści i formy tłumaczenia oraz jego rzetelnym wykorzystaniem.</w:t>
      </w:r>
    </w:p>
    <w:p w14:paraId="2AE9ECD4" w14:textId="77777777" w:rsidR="0057175A" w:rsidRPr="00BD552F" w:rsidRDefault="0057175A" w:rsidP="0057175A">
      <w:pPr>
        <w:tabs>
          <w:tab w:val="left" w:pos="0"/>
        </w:tabs>
        <w:spacing w:after="0"/>
        <w:jc w:val="both"/>
        <w:rPr>
          <w:rFonts w:eastAsia="Arial" w:cs="Arial"/>
          <w:bCs/>
        </w:rPr>
      </w:pPr>
    </w:p>
    <w:p w14:paraId="70965BC6" w14:textId="77777777" w:rsidR="0057175A" w:rsidRPr="00EC3EF8" w:rsidRDefault="0057175A" w:rsidP="0057175A">
      <w:pPr>
        <w:numPr>
          <w:ilvl w:val="1"/>
          <w:numId w:val="32"/>
        </w:numPr>
        <w:tabs>
          <w:tab w:val="left" w:pos="3304"/>
        </w:tabs>
        <w:spacing w:after="0" w:line="240" w:lineRule="auto"/>
        <w:ind w:left="3304" w:hanging="150"/>
        <w:rPr>
          <w:rFonts w:eastAsia="Arial" w:cs="Arial"/>
          <w:b/>
          <w:bCs/>
        </w:rPr>
      </w:pPr>
      <w:bookmarkStart w:id="4" w:name="page5"/>
      <w:bookmarkEnd w:id="4"/>
      <w:r>
        <w:rPr>
          <w:rFonts w:eastAsia="Arial" w:cs="Arial"/>
          <w:b/>
          <w:bCs/>
        </w:rPr>
        <w:t>7</w:t>
      </w:r>
      <w:r w:rsidRPr="00EC3EF8">
        <w:rPr>
          <w:rFonts w:eastAsia="Arial" w:cs="Arial"/>
          <w:b/>
          <w:bCs/>
        </w:rPr>
        <w:t>. Ochrona danych osobowych</w:t>
      </w:r>
    </w:p>
    <w:p w14:paraId="534BAE78" w14:textId="77777777" w:rsidR="0057175A" w:rsidRPr="00EC3EF8" w:rsidRDefault="0057175A" w:rsidP="0057175A">
      <w:pPr>
        <w:spacing w:after="0" w:line="39" w:lineRule="exact"/>
        <w:rPr>
          <w:rFonts w:eastAsia="Arial" w:cs="Arial"/>
          <w:b/>
          <w:bCs/>
        </w:rPr>
      </w:pPr>
    </w:p>
    <w:p w14:paraId="19710F08" w14:textId="36F33C82" w:rsidR="0057175A" w:rsidRPr="00BD552F" w:rsidRDefault="0057175A" w:rsidP="0057175A">
      <w:pPr>
        <w:numPr>
          <w:ilvl w:val="0"/>
          <w:numId w:val="32"/>
        </w:numPr>
        <w:tabs>
          <w:tab w:val="left" w:pos="0"/>
        </w:tabs>
        <w:spacing w:after="0"/>
        <w:ind w:hanging="284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 xml:space="preserve">Każda ze Stron jest odrębnym administratorem danych osobowych w rozumieniu art. 4 pkt. 7 Rozporządzenia Parlamentu Europejskiego i Rady (UE) 2016/679 z dnia 27 kwietnia 2016 r. w sprawie ochrony osób fizycznych w związku z przetwarzaniem danych osobowych i w sprawie swobodnego przepływu takich danych </w:t>
      </w:r>
      <w:r w:rsidR="00B2676E"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 xml:space="preserve">oraz uchylenia dyrektywy 95/46/WE (ogólnie rozporządzenie o ochronie danych), zwanego dalej RODO, </w:t>
      </w:r>
      <w:r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 xml:space="preserve">w stosunku do danych osobowych udostępnionych jej przez drugą Stronę, a dotyczących osób, z pomocą których Strony wykonują niniejszą umowę, obejmujących w szczególności dane osobowe umieszczone </w:t>
      </w:r>
      <w:r>
        <w:rPr>
          <w:rFonts w:eastAsia="Arial" w:cs="Arial"/>
          <w:bCs/>
        </w:rPr>
        <w:br/>
      </w:r>
      <w:r w:rsidRPr="00BD552F">
        <w:rPr>
          <w:rFonts w:eastAsia="Arial" w:cs="Arial"/>
          <w:bCs/>
        </w:rPr>
        <w:t>w niniejszej umowie oraz ewentualnie wymieniane między Stronami na zasadzie wzajemności.</w:t>
      </w:r>
    </w:p>
    <w:p w14:paraId="019FBBD4" w14:textId="77777777" w:rsidR="0057175A" w:rsidRDefault="0057175A" w:rsidP="0057175A">
      <w:pPr>
        <w:numPr>
          <w:ilvl w:val="0"/>
          <w:numId w:val="32"/>
        </w:numPr>
        <w:tabs>
          <w:tab w:val="left" w:pos="0"/>
        </w:tabs>
        <w:spacing w:after="0"/>
        <w:ind w:right="20" w:hanging="284"/>
        <w:jc w:val="both"/>
        <w:rPr>
          <w:rFonts w:eastAsia="Arial" w:cs="Arial"/>
          <w:bCs/>
        </w:rPr>
      </w:pPr>
      <w:r w:rsidRPr="00BD552F">
        <w:rPr>
          <w:rFonts w:eastAsia="Arial" w:cs="Arial"/>
          <w:bCs/>
        </w:rPr>
        <w:t>Strony udostępniają sobie dane osobowe osób, o których mowa w ust. 1, w minimalnym, niezbędnym zakresie do celów wynikających z prawnie uzasadnionych interesów Stron, jakim jest zawarcie i wykonanie umowy,</w:t>
      </w:r>
      <w:r>
        <w:rPr>
          <w:rFonts w:eastAsia="Arial" w:cs="Arial"/>
          <w:bCs/>
        </w:rPr>
        <w:t xml:space="preserve"> </w:t>
      </w:r>
      <w:r w:rsidRPr="0022399F">
        <w:rPr>
          <w:rFonts w:eastAsia="Arial" w:cs="Arial"/>
          <w:bCs/>
        </w:rPr>
        <w:t xml:space="preserve">a także w związku z ewentualnymi celami - w szczególności w związku z przepisami rachunkowymi </w:t>
      </w:r>
      <w:r>
        <w:rPr>
          <w:rFonts w:eastAsia="Arial" w:cs="Arial"/>
          <w:bCs/>
        </w:rPr>
        <w:br/>
      </w:r>
      <w:r w:rsidRPr="0022399F">
        <w:rPr>
          <w:rFonts w:eastAsia="Arial" w:cs="Arial"/>
          <w:bCs/>
        </w:rPr>
        <w:t>i podatkowymi, o obowiązkach archiwalnych i statystycznych, dla zapewnienia rozliczalności i tylko przez okres wymagany prawem. Strony zobowiązane są do niewykorzystywania tych danych do celów niezgodnych z realizacją niniejszej umowy.</w:t>
      </w:r>
    </w:p>
    <w:p w14:paraId="250C54C8" w14:textId="11C51120" w:rsidR="0057175A" w:rsidRPr="0057175A" w:rsidRDefault="0057175A" w:rsidP="0057175A">
      <w:pPr>
        <w:numPr>
          <w:ilvl w:val="0"/>
          <w:numId w:val="32"/>
        </w:numPr>
        <w:tabs>
          <w:tab w:val="left" w:pos="0"/>
        </w:tabs>
        <w:spacing w:after="0"/>
        <w:ind w:right="20" w:hanging="284"/>
        <w:jc w:val="both"/>
        <w:rPr>
          <w:rFonts w:eastAsia="Arial" w:cs="Arial"/>
          <w:bCs/>
        </w:rPr>
      </w:pPr>
      <w:r w:rsidRPr="0057175A">
        <w:rPr>
          <w:rFonts w:eastAsia="Arial" w:cs="Arial"/>
          <w:bCs/>
        </w:rPr>
        <w:t>Strony zobowiązują się do przetwarzania danych osobowych w zakresie i w sposób zgodny z obowiązującymi przepisami prawa, w tym z RODO.</w:t>
      </w:r>
    </w:p>
    <w:p w14:paraId="651D3680" w14:textId="77777777" w:rsidR="0057175A" w:rsidRPr="00EC3EF8" w:rsidRDefault="0057175A" w:rsidP="0057175A">
      <w:pPr>
        <w:spacing w:after="0" w:line="275" w:lineRule="exact"/>
      </w:pPr>
    </w:p>
    <w:p w14:paraId="2CC0AF08" w14:textId="77777777" w:rsidR="0057175A" w:rsidRPr="00EC3EF8" w:rsidRDefault="0057175A" w:rsidP="0057175A">
      <w:pPr>
        <w:numPr>
          <w:ilvl w:val="2"/>
          <w:numId w:val="34"/>
        </w:numPr>
        <w:tabs>
          <w:tab w:val="left" w:pos="4184"/>
        </w:tabs>
        <w:spacing w:after="0" w:line="240" w:lineRule="auto"/>
        <w:ind w:left="4184" w:hanging="157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8</w:t>
      </w:r>
      <w:r w:rsidRPr="00EC3EF8">
        <w:rPr>
          <w:rFonts w:eastAsia="Arial" w:cs="Arial"/>
          <w:b/>
          <w:bCs/>
        </w:rPr>
        <w:t>. Zmiany</w:t>
      </w:r>
    </w:p>
    <w:p w14:paraId="77079A46" w14:textId="77777777" w:rsidR="0057175A" w:rsidRPr="00EC3EF8" w:rsidRDefault="0057175A" w:rsidP="0057175A">
      <w:pPr>
        <w:spacing w:after="0" w:line="42" w:lineRule="exact"/>
        <w:rPr>
          <w:rFonts w:eastAsia="Arial" w:cs="Arial"/>
          <w:b/>
          <w:bCs/>
        </w:rPr>
      </w:pPr>
    </w:p>
    <w:p w14:paraId="79B65D7F" w14:textId="502EA44F" w:rsidR="0057175A" w:rsidRPr="0022399F" w:rsidRDefault="0057175A" w:rsidP="0057175A">
      <w:pPr>
        <w:numPr>
          <w:ilvl w:val="0"/>
          <w:numId w:val="34"/>
        </w:numPr>
        <w:tabs>
          <w:tab w:val="left" w:pos="28"/>
        </w:tabs>
        <w:spacing w:after="0"/>
        <w:ind w:left="14" w:right="20" w:hanging="284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 xml:space="preserve">Wszelkie zmiany i uzupełnienia niniejszej umowy, pod rygorem nieważności, będą odbywały się w formie aneksów sporządzonych na piśmie za zgodą wszystkich stron umowy na pisemny wniosek jednej ze Stron </w:t>
      </w:r>
      <w:r>
        <w:rPr>
          <w:rFonts w:eastAsia="Arial" w:cs="Arial"/>
          <w:bCs/>
        </w:rPr>
        <w:br/>
      </w:r>
      <w:r w:rsidRPr="0022399F">
        <w:rPr>
          <w:rFonts w:eastAsia="Arial" w:cs="Arial"/>
          <w:bCs/>
        </w:rPr>
        <w:t>o zmianę wraz z uzasadnieniem.</w:t>
      </w:r>
    </w:p>
    <w:p w14:paraId="642DCAE5" w14:textId="28624092" w:rsidR="0057175A" w:rsidRPr="0022399F" w:rsidRDefault="0057175A" w:rsidP="0057175A">
      <w:pPr>
        <w:numPr>
          <w:ilvl w:val="0"/>
          <w:numId w:val="34"/>
        </w:numPr>
        <w:tabs>
          <w:tab w:val="left" w:pos="28"/>
        </w:tabs>
        <w:spacing w:after="0"/>
        <w:ind w:left="14" w:hanging="284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 xml:space="preserve">Zamawiający dopuszcza możliwość zmiany umowy w sytuacjach, których nie można byłoby przewidzieć </w:t>
      </w:r>
      <w:r>
        <w:rPr>
          <w:rFonts w:eastAsia="Arial" w:cs="Arial"/>
          <w:bCs/>
        </w:rPr>
        <w:br/>
      </w:r>
      <w:r w:rsidRPr="0022399F">
        <w:rPr>
          <w:rFonts w:eastAsia="Arial" w:cs="Arial"/>
          <w:bCs/>
        </w:rPr>
        <w:t>w chwili zawarcia umowy i mających charakter zmian nieistotnych, tj. nie odnoszących się do warunków, które gdyby zostały ujęte w ramach pierwotnej procedury udzielania zamówienia, umożliwiłyby dopuszczenie innej oferty niż, ta która została pierwotnie dopuszczona.</w:t>
      </w:r>
    </w:p>
    <w:p w14:paraId="4BCD9379" w14:textId="77777777" w:rsidR="0057175A" w:rsidRPr="0022399F" w:rsidRDefault="0057175A" w:rsidP="0057175A">
      <w:pPr>
        <w:numPr>
          <w:ilvl w:val="0"/>
          <w:numId w:val="34"/>
        </w:numPr>
        <w:tabs>
          <w:tab w:val="left" w:pos="28"/>
        </w:tabs>
        <w:spacing w:after="0"/>
        <w:ind w:left="14" w:right="20" w:hanging="284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>Okoliczności przewidziane w ust. 2, stanowiące podstawę zmian do umowy, stanowią uprawnienie Zamawiającego nie zaś jego obowiązek wprowadzenia takich zmian.</w:t>
      </w:r>
    </w:p>
    <w:p w14:paraId="289F7275" w14:textId="77777777" w:rsidR="0057175A" w:rsidRPr="0022399F" w:rsidRDefault="0057175A" w:rsidP="0057175A">
      <w:pPr>
        <w:numPr>
          <w:ilvl w:val="0"/>
          <w:numId w:val="34"/>
        </w:numPr>
        <w:tabs>
          <w:tab w:val="left" w:pos="28"/>
        </w:tabs>
        <w:spacing w:after="0"/>
        <w:ind w:left="14" w:hanging="284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>Ustala się, iż nie stanowi zmiany umowy:</w:t>
      </w:r>
    </w:p>
    <w:p w14:paraId="07F6C2C1" w14:textId="77777777" w:rsidR="0057175A" w:rsidRPr="0022399F" w:rsidRDefault="0057175A" w:rsidP="0057175A">
      <w:pPr>
        <w:numPr>
          <w:ilvl w:val="1"/>
          <w:numId w:val="34"/>
        </w:numPr>
        <w:tabs>
          <w:tab w:val="left" w:pos="567"/>
        </w:tabs>
        <w:spacing w:after="0"/>
        <w:ind w:left="567" w:hanging="284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>zmiana nr rachunku bankowego,</w:t>
      </w:r>
    </w:p>
    <w:p w14:paraId="209A2E32" w14:textId="77777777" w:rsidR="0057175A" w:rsidRPr="0022399F" w:rsidRDefault="0057175A" w:rsidP="0057175A">
      <w:pPr>
        <w:numPr>
          <w:ilvl w:val="1"/>
          <w:numId w:val="34"/>
        </w:numPr>
        <w:tabs>
          <w:tab w:val="left" w:pos="567"/>
        </w:tabs>
        <w:spacing w:after="0"/>
        <w:ind w:left="567" w:hanging="284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>zmiana danych teleadresowych,</w:t>
      </w:r>
    </w:p>
    <w:p w14:paraId="55EB03F6" w14:textId="77777777" w:rsidR="0057175A" w:rsidRPr="0022399F" w:rsidRDefault="0057175A" w:rsidP="0057175A">
      <w:pPr>
        <w:numPr>
          <w:ilvl w:val="1"/>
          <w:numId w:val="34"/>
        </w:numPr>
        <w:tabs>
          <w:tab w:val="left" w:pos="567"/>
        </w:tabs>
        <w:spacing w:after="0"/>
        <w:ind w:left="567" w:hanging="284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>zmiana osób nadzorujących wykonanie umowy.</w:t>
      </w:r>
    </w:p>
    <w:p w14:paraId="3403DF5E" w14:textId="77777777" w:rsidR="0057175A" w:rsidRPr="00EC3EF8" w:rsidRDefault="0057175A" w:rsidP="0057175A">
      <w:pPr>
        <w:tabs>
          <w:tab w:val="left" w:pos="28"/>
        </w:tabs>
        <w:spacing w:after="0"/>
        <w:ind w:right="20"/>
      </w:pPr>
      <w:r w:rsidRPr="0022399F">
        <w:rPr>
          <w:rFonts w:eastAsia="Arial" w:cs="Arial"/>
          <w:bCs/>
        </w:rPr>
        <w:lastRenderedPageBreak/>
        <w:t>Zaistniałe okoliczności, o których mowa w niniejszym ustępie wymagają jedynie niezwłocznego pisemnego zawiadomienia drugiej Strony.</w:t>
      </w:r>
    </w:p>
    <w:p w14:paraId="139CDB50" w14:textId="77777777" w:rsidR="0057175A" w:rsidRDefault="0057175A" w:rsidP="0057175A">
      <w:pPr>
        <w:spacing w:line="37" w:lineRule="exact"/>
        <w:rPr>
          <w:sz w:val="20"/>
          <w:szCs w:val="20"/>
        </w:rPr>
      </w:pPr>
    </w:p>
    <w:p w14:paraId="03964E74" w14:textId="77777777" w:rsidR="0057175A" w:rsidRPr="00AF27C1" w:rsidRDefault="0057175A" w:rsidP="0057175A">
      <w:pPr>
        <w:numPr>
          <w:ilvl w:val="2"/>
          <w:numId w:val="34"/>
        </w:numPr>
        <w:spacing w:after="0" w:line="24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9</w:t>
      </w:r>
      <w:r w:rsidRPr="00EC3EF8">
        <w:rPr>
          <w:rFonts w:eastAsia="Arial" w:cs="Arial"/>
          <w:b/>
          <w:bCs/>
        </w:rPr>
        <w:t xml:space="preserve">. </w:t>
      </w:r>
      <w:r>
        <w:rPr>
          <w:rFonts w:eastAsia="Arial" w:cs="Arial"/>
          <w:b/>
          <w:bCs/>
        </w:rPr>
        <w:t>Postanowienia końcowe</w:t>
      </w:r>
    </w:p>
    <w:p w14:paraId="384C6912" w14:textId="5C53DAA8" w:rsidR="0057175A" w:rsidRPr="0022399F" w:rsidRDefault="0057175A" w:rsidP="0057175A">
      <w:pPr>
        <w:pStyle w:val="Akapitzlist"/>
        <w:numPr>
          <w:ilvl w:val="0"/>
          <w:numId w:val="23"/>
        </w:numPr>
        <w:spacing w:after="160" w:line="259" w:lineRule="auto"/>
        <w:ind w:left="-28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 xml:space="preserve">Umowa niniejsza obowiązuje od dnia jej zawarcia do dnia odebrania Przedmiotu umowy i podpisania </w:t>
      </w:r>
      <w:r>
        <w:rPr>
          <w:rFonts w:eastAsia="Arial" w:cs="Arial"/>
          <w:bCs/>
        </w:rPr>
        <w:br/>
      </w:r>
      <w:r w:rsidRPr="0022399F">
        <w:rPr>
          <w:rFonts w:eastAsia="Arial" w:cs="Arial"/>
          <w:bCs/>
        </w:rPr>
        <w:t>przez Strony p</w:t>
      </w:r>
      <w:r>
        <w:rPr>
          <w:rFonts w:eastAsia="Arial" w:cs="Arial"/>
          <w:bCs/>
        </w:rPr>
        <w:t>rotokołu odbioru bez zastrzeżeń</w:t>
      </w:r>
      <w:r w:rsidRPr="0022399F">
        <w:rPr>
          <w:rFonts w:eastAsia="Arial" w:cs="Arial"/>
          <w:bCs/>
        </w:rPr>
        <w:t>.</w:t>
      </w:r>
    </w:p>
    <w:p w14:paraId="6667A277" w14:textId="77777777" w:rsidR="0057175A" w:rsidRPr="0022399F" w:rsidRDefault="0057175A" w:rsidP="0057175A">
      <w:pPr>
        <w:pStyle w:val="Akapitzlist"/>
        <w:numPr>
          <w:ilvl w:val="0"/>
          <w:numId w:val="23"/>
        </w:numPr>
        <w:spacing w:after="160" w:line="259" w:lineRule="auto"/>
        <w:ind w:left="-28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 xml:space="preserve">W przypadku nie dojścia do porozumienia spory rozstrzygane będą przez Sąd właściwy miejscowo </w:t>
      </w:r>
      <w:r w:rsidRPr="0022399F">
        <w:rPr>
          <w:rFonts w:eastAsia="Arial" w:cs="Arial"/>
          <w:bCs/>
        </w:rPr>
        <w:br/>
        <w:t>dla siedziby Zamawiającego.</w:t>
      </w:r>
    </w:p>
    <w:p w14:paraId="30D0A1A6" w14:textId="17F85306" w:rsidR="0057175A" w:rsidRPr="0022399F" w:rsidRDefault="0057175A" w:rsidP="0057175A">
      <w:pPr>
        <w:pStyle w:val="Akapitzlist"/>
        <w:numPr>
          <w:ilvl w:val="0"/>
          <w:numId w:val="23"/>
        </w:numPr>
        <w:spacing w:after="160" w:line="259" w:lineRule="auto"/>
        <w:ind w:left="-28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 xml:space="preserve">W sprawach nieuregulowanych niniejszą umową mają zastosowanie przepisy ustawy Kodeksu cywilnego </w:t>
      </w:r>
      <w:r>
        <w:rPr>
          <w:rFonts w:eastAsia="Arial" w:cs="Arial"/>
          <w:bCs/>
        </w:rPr>
        <w:br/>
      </w:r>
      <w:r w:rsidRPr="0022399F">
        <w:rPr>
          <w:rFonts w:eastAsia="Arial" w:cs="Arial"/>
          <w:bCs/>
        </w:rPr>
        <w:t>oraz inne powszechnie obowiązujące przepisy.</w:t>
      </w:r>
    </w:p>
    <w:p w14:paraId="4ED61ECB" w14:textId="77777777" w:rsidR="0057175A" w:rsidRPr="0022399F" w:rsidRDefault="0057175A" w:rsidP="0057175A">
      <w:pPr>
        <w:pStyle w:val="Akapitzlist"/>
        <w:numPr>
          <w:ilvl w:val="0"/>
          <w:numId w:val="23"/>
        </w:numPr>
        <w:spacing w:after="160" w:line="259" w:lineRule="auto"/>
        <w:ind w:left="-28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>Wszelkie zmiany Umowy, odstąpienie od Umowy, wymagają formy pisemnej pod rygorem nieważności.</w:t>
      </w:r>
    </w:p>
    <w:p w14:paraId="07682226" w14:textId="77777777" w:rsidR="0057175A" w:rsidRPr="0022399F" w:rsidRDefault="0057175A" w:rsidP="0057175A">
      <w:pPr>
        <w:pStyle w:val="Akapitzlist"/>
        <w:numPr>
          <w:ilvl w:val="0"/>
          <w:numId w:val="23"/>
        </w:numPr>
        <w:spacing w:after="160" w:line="259" w:lineRule="auto"/>
        <w:ind w:left="-28"/>
        <w:jc w:val="both"/>
        <w:rPr>
          <w:rFonts w:eastAsia="Arial" w:cs="Arial"/>
          <w:bCs/>
        </w:rPr>
      </w:pPr>
      <w:r w:rsidRPr="0022399F">
        <w:rPr>
          <w:rFonts w:eastAsia="Arial" w:cs="Arial"/>
          <w:bCs/>
        </w:rPr>
        <w:t xml:space="preserve">Umowa sporządzona została w trzech jednobrzmiących egzemplarzach, jednym egzemplarzu </w:t>
      </w:r>
      <w:r w:rsidRPr="0022399F">
        <w:rPr>
          <w:rFonts w:eastAsia="Arial" w:cs="Arial"/>
          <w:bCs/>
        </w:rPr>
        <w:br/>
        <w:t>dla Wykonawcy i dwóch dla Zamawiającego.</w:t>
      </w:r>
    </w:p>
    <w:p w14:paraId="40F2BB76" w14:textId="77777777" w:rsidR="0057175A" w:rsidRDefault="0057175A" w:rsidP="0057175A">
      <w:pPr>
        <w:spacing w:line="37" w:lineRule="exact"/>
        <w:rPr>
          <w:sz w:val="20"/>
          <w:szCs w:val="20"/>
        </w:rPr>
      </w:pPr>
    </w:p>
    <w:p w14:paraId="3B0E656D" w14:textId="77777777" w:rsidR="0057175A" w:rsidRDefault="0057175A" w:rsidP="0057175A">
      <w:pPr>
        <w:spacing w:line="37" w:lineRule="exact"/>
        <w:rPr>
          <w:sz w:val="20"/>
          <w:szCs w:val="20"/>
        </w:rPr>
      </w:pPr>
    </w:p>
    <w:p w14:paraId="3255CBFB" w14:textId="77777777" w:rsidR="0057175A" w:rsidRPr="0056005F" w:rsidRDefault="0057175A" w:rsidP="0057175A">
      <w:r>
        <w:rPr>
          <w:rFonts w:ascii="Arial" w:eastAsia="Arial" w:hAnsi="Arial" w:cs="Arial"/>
          <w:b/>
          <w:bCs/>
          <w:sz w:val="20"/>
          <w:szCs w:val="20"/>
        </w:rPr>
        <w:t>Zamawiający</w:t>
      </w:r>
      <w:r w:rsidRPr="0056005F">
        <w:t xml:space="preserve"> Załączniki do umowy:</w:t>
      </w:r>
    </w:p>
    <w:p w14:paraId="00C4B95E" w14:textId="77777777" w:rsidR="00B2676E" w:rsidRDefault="00B2676E" w:rsidP="0057175A">
      <w:pPr>
        <w:numPr>
          <w:ilvl w:val="0"/>
          <w:numId w:val="1"/>
        </w:numPr>
        <w:spacing w:after="160" w:line="259" w:lineRule="auto"/>
        <w:jc w:val="both"/>
      </w:pPr>
      <w:r>
        <w:t>KSR / CEIDG Wykonawcy</w:t>
      </w:r>
    </w:p>
    <w:p w14:paraId="207F3DAB" w14:textId="1607F70F" w:rsidR="0057175A" w:rsidRDefault="0057175A" w:rsidP="0057175A">
      <w:pPr>
        <w:numPr>
          <w:ilvl w:val="0"/>
          <w:numId w:val="1"/>
        </w:numPr>
        <w:spacing w:after="160" w:line="259" w:lineRule="auto"/>
        <w:jc w:val="both"/>
      </w:pPr>
      <w:r w:rsidRPr="0056005F">
        <w:t>Opis przedmiotu zamówienia.</w:t>
      </w:r>
    </w:p>
    <w:p w14:paraId="4A9DBEDC" w14:textId="59070A31" w:rsidR="00B2676E" w:rsidRPr="0056005F" w:rsidRDefault="00B2676E" w:rsidP="0057175A">
      <w:pPr>
        <w:numPr>
          <w:ilvl w:val="0"/>
          <w:numId w:val="1"/>
        </w:numPr>
        <w:spacing w:after="160" w:line="259" w:lineRule="auto"/>
        <w:jc w:val="both"/>
      </w:pPr>
      <w:r>
        <w:t>Raport oferty</w:t>
      </w:r>
    </w:p>
    <w:p w14:paraId="4C6D88A9" w14:textId="77777777" w:rsidR="0057175A" w:rsidRPr="0056005F" w:rsidRDefault="0057175A" w:rsidP="0057175A">
      <w:pPr>
        <w:ind w:left="720"/>
        <w:rPr>
          <w:szCs w:val="24"/>
        </w:rPr>
      </w:pPr>
    </w:p>
    <w:p w14:paraId="2120966F" w14:textId="77777777" w:rsidR="0057175A" w:rsidRPr="0056005F" w:rsidRDefault="0057175A" w:rsidP="0057175A">
      <w:pPr>
        <w:ind w:left="720"/>
        <w:rPr>
          <w:szCs w:val="24"/>
        </w:rPr>
      </w:pPr>
    </w:p>
    <w:p w14:paraId="7A37EE65" w14:textId="77777777" w:rsidR="0057175A" w:rsidRPr="0056005F" w:rsidRDefault="0057175A" w:rsidP="0057175A">
      <w:pPr>
        <w:rPr>
          <w:b/>
          <w:sz w:val="28"/>
          <w:szCs w:val="24"/>
        </w:rPr>
      </w:pPr>
      <w:r w:rsidRPr="0056005F">
        <w:rPr>
          <w:b/>
          <w:sz w:val="28"/>
          <w:szCs w:val="24"/>
        </w:rPr>
        <w:t>____________________</w:t>
      </w:r>
      <w:r w:rsidRPr="0056005F">
        <w:rPr>
          <w:b/>
          <w:sz w:val="28"/>
          <w:szCs w:val="24"/>
        </w:rPr>
        <w:tab/>
      </w:r>
      <w:r w:rsidRPr="0056005F">
        <w:rPr>
          <w:b/>
          <w:sz w:val="28"/>
          <w:szCs w:val="24"/>
        </w:rPr>
        <w:tab/>
      </w:r>
      <w:r w:rsidRPr="0056005F">
        <w:rPr>
          <w:b/>
          <w:sz w:val="28"/>
          <w:szCs w:val="24"/>
        </w:rPr>
        <w:tab/>
      </w:r>
      <w:r w:rsidRPr="0056005F">
        <w:rPr>
          <w:b/>
          <w:sz w:val="28"/>
          <w:szCs w:val="24"/>
        </w:rPr>
        <w:tab/>
        <w:t xml:space="preserve">      _________________________</w:t>
      </w:r>
    </w:p>
    <w:p w14:paraId="7361949A" w14:textId="4EC1A33C" w:rsidR="002D5A5C" w:rsidRPr="00487344" w:rsidRDefault="0057175A" w:rsidP="0057175A">
      <w:pPr>
        <w:rPr>
          <w:rFonts w:ascii="Arial" w:hAnsi="Arial" w:cs="Arial"/>
          <w:b/>
        </w:rPr>
      </w:pPr>
      <w:r>
        <w:rPr>
          <w:b/>
          <w:sz w:val="28"/>
          <w:szCs w:val="24"/>
        </w:rPr>
        <w:t xml:space="preserve">         </w:t>
      </w:r>
      <w:r w:rsidRPr="0056005F">
        <w:rPr>
          <w:b/>
          <w:sz w:val="28"/>
          <w:szCs w:val="24"/>
        </w:rPr>
        <w:t xml:space="preserve">Wykonawca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Pr="0056005F">
        <w:rPr>
          <w:b/>
          <w:sz w:val="28"/>
          <w:szCs w:val="24"/>
        </w:rPr>
        <w:t>Zamawiający</w:t>
      </w:r>
    </w:p>
    <w:sectPr w:rsidR="002D5A5C" w:rsidRPr="00487344" w:rsidSect="005518CA">
      <w:headerReference w:type="default" r:id="rId8"/>
      <w:footerReference w:type="default" r:id="rId9"/>
      <w:type w:val="continuous"/>
      <w:pgSz w:w="11906" w:h="16838"/>
      <w:pgMar w:top="2552" w:right="851" w:bottom="1701" w:left="1418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7FC3" w14:textId="77777777" w:rsidR="00F0716F" w:rsidRDefault="00F0716F" w:rsidP="00593FC4">
      <w:pPr>
        <w:spacing w:after="0" w:line="240" w:lineRule="auto"/>
      </w:pPr>
      <w:r>
        <w:separator/>
      </w:r>
    </w:p>
  </w:endnote>
  <w:endnote w:type="continuationSeparator" w:id="0">
    <w:p w14:paraId="55B6C35E" w14:textId="77777777" w:rsidR="00F0716F" w:rsidRDefault="00F0716F" w:rsidP="0059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CA62" w14:textId="77777777" w:rsidR="00A00E16" w:rsidRPr="00A00E16" w:rsidRDefault="00A00E16" w:rsidP="00A00E16">
    <w:pPr>
      <w:spacing w:after="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9ACBF" w14:textId="77777777" w:rsidR="00F0716F" w:rsidRDefault="00F0716F" w:rsidP="00593FC4">
      <w:pPr>
        <w:spacing w:after="0" w:line="240" w:lineRule="auto"/>
      </w:pPr>
      <w:r>
        <w:separator/>
      </w:r>
    </w:p>
  </w:footnote>
  <w:footnote w:type="continuationSeparator" w:id="0">
    <w:p w14:paraId="141DBA94" w14:textId="77777777" w:rsidR="00F0716F" w:rsidRDefault="00F0716F" w:rsidP="0059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6FD3" w14:textId="2E3DD5A4" w:rsidR="00593FC4" w:rsidRPr="006256BB" w:rsidRDefault="005518CA" w:rsidP="006256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DA5BC2E" wp14:editId="534CD057">
          <wp:simplePos x="0" y="0"/>
          <wp:positionH relativeFrom="page">
            <wp:posOffset>-2540</wp:posOffset>
          </wp:positionH>
          <wp:positionV relativeFrom="paragraph">
            <wp:posOffset>-180340</wp:posOffset>
          </wp:positionV>
          <wp:extent cx="7553325" cy="10686745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27F2F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16231B"/>
    <w:multiLevelType w:val="hybridMultilevel"/>
    <w:tmpl w:val="E092E49C"/>
    <w:lvl w:ilvl="0" w:tplc="C9C04A26">
      <w:numFmt w:val="decimal"/>
      <w:lvlText w:val="%1."/>
      <w:lvlJc w:val="left"/>
    </w:lvl>
    <w:lvl w:ilvl="1" w:tplc="19A0945A">
      <w:start w:val="1"/>
      <w:numFmt w:val="bullet"/>
      <w:lvlText w:val="…"/>
      <w:lvlJc w:val="left"/>
    </w:lvl>
    <w:lvl w:ilvl="2" w:tplc="BBF66FE4">
      <w:start w:val="1"/>
      <w:numFmt w:val="bullet"/>
      <w:lvlText w:val="§"/>
      <w:lvlJc w:val="left"/>
    </w:lvl>
    <w:lvl w:ilvl="3" w:tplc="F08477AA">
      <w:numFmt w:val="decimal"/>
      <w:lvlText w:val=""/>
      <w:lvlJc w:val="left"/>
    </w:lvl>
    <w:lvl w:ilvl="4" w:tplc="10525EAA">
      <w:numFmt w:val="decimal"/>
      <w:lvlText w:val=""/>
      <w:lvlJc w:val="left"/>
    </w:lvl>
    <w:lvl w:ilvl="5" w:tplc="F33CC54C">
      <w:numFmt w:val="decimal"/>
      <w:lvlText w:val=""/>
      <w:lvlJc w:val="left"/>
    </w:lvl>
    <w:lvl w:ilvl="6" w:tplc="868420A6">
      <w:numFmt w:val="decimal"/>
      <w:lvlText w:val=""/>
      <w:lvlJc w:val="left"/>
    </w:lvl>
    <w:lvl w:ilvl="7" w:tplc="CEE00B6E">
      <w:numFmt w:val="decimal"/>
      <w:lvlText w:val=""/>
      <w:lvlJc w:val="left"/>
    </w:lvl>
    <w:lvl w:ilvl="8" w:tplc="DCF0A6A6">
      <w:numFmt w:val="decimal"/>
      <w:lvlText w:val=""/>
      <w:lvlJc w:val="left"/>
    </w:lvl>
  </w:abstractNum>
  <w:abstractNum w:abstractNumId="3" w15:restartNumberingAfterBreak="0">
    <w:nsid w:val="0DED7263"/>
    <w:multiLevelType w:val="hybridMultilevel"/>
    <w:tmpl w:val="8D50A1D4"/>
    <w:lvl w:ilvl="0" w:tplc="B8A63550">
      <w:numFmt w:val="decimal"/>
      <w:lvlText w:val="%1."/>
      <w:lvlJc w:val="left"/>
    </w:lvl>
    <w:lvl w:ilvl="1" w:tplc="C470833A">
      <w:start w:val="1"/>
      <w:numFmt w:val="bullet"/>
      <w:lvlText w:val="§"/>
      <w:lvlJc w:val="left"/>
    </w:lvl>
    <w:lvl w:ilvl="2" w:tplc="B3FA34C6">
      <w:numFmt w:val="decimal"/>
      <w:lvlText w:val=""/>
      <w:lvlJc w:val="left"/>
    </w:lvl>
    <w:lvl w:ilvl="3" w:tplc="1564158C">
      <w:numFmt w:val="decimal"/>
      <w:lvlText w:val=""/>
      <w:lvlJc w:val="left"/>
    </w:lvl>
    <w:lvl w:ilvl="4" w:tplc="F5A2E484">
      <w:numFmt w:val="decimal"/>
      <w:lvlText w:val=""/>
      <w:lvlJc w:val="left"/>
    </w:lvl>
    <w:lvl w:ilvl="5" w:tplc="2B1EA9C0">
      <w:numFmt w:val="decimal"/>
      <w:lvlText w:val=""/>
      <w:lvlJc w:val="left"/>
    </w:lvl>
    <w:lvl w:ilvl="6" w:tplc="A11AC9DC">
      <w:numFmt w:val="decimal"/>
      <w:lvlText w:val=""/>
      <w:lvlJc w:val="left"/>
    </w:lvl>
    <w:lvl w:ilvl="7" w:tplc="A964F4D6">
      <w:numFmt w:val="decimal"/>
      <w:lvlText w:val=""/>
      <w:lvlJc w:val="left"/>
    </w:lvl>
    <w:lvl w:ilvl="8" w:tplc="51FEF1E2">
      <w:numFmt w:val="decimal"/>
      <w:lvlText w:val=""/>
      <w:lvlJc w:val="left"/>
    </w:lvl>
  </w:abstractNum>
  <w:abstractNum w:abstractNumId="4" w15:restartNumberingAfterBreak="0">
    <w:nsid w:val="109CF92E"/>
    <w:multiLevelType w:val="hybridMultilevel"/>
    <w:tmpl w:val="9D983722"/>
    <w:lvl w:ilvl="0" w:tplc="8A40335A">
      <w:start w:val="1"/>
      <w:numFmt w:val="decimal"/>
      <w:lvlText w:val="%1."/>
      <w:lvlJc w:val="left"/>
    </w:lvl>
    <w:lvl w:ilvl="1" w:tplc="8A9297B0">
      <w:start w:val="1"/>
      <w:numFmt w:val="lowerLetter"/>
      <w:lvlText w:val="%2)"/>
      <w:lvlJc w:val="left"/>
    </w:lvl>
    <w:lvl w:ilvl="2" w:tplc="E796F7B4">
      <w:numFmt w:val="decimal"/>
      <w:lvlText w:val=""/>
      <w:lvlJc w:val="left"/>
    </w:lvl>
    <w:lvl w:ilvl="3" w:tplc="43B28FD0">
      <w:numFmt w:val="decimal"/>
      <w:lvlText w:val=""/>
      <w:lvlJc w:val="left"/>
    </w:lvl>
    <w:lvl w:ilvl="4" w:tplc="8F30B55C">
      <w:numFmt w:val="decimal"/>
      <w:lvlText w:val=""/>
      <w:lvlJc w:val="left"/>
    </w:lvl>
    <w:lvl w:ilvl="5" w:tplc="FB1E4B80">
      <w:numFmt w:val="decimal"/>
      <w:lvlText w:val=""/>
      <w:lvlJc w:val="left"/>
    </w:lvl>
    <w:lvl w:ilvl="6" w:tplc="D8E42026">
      <w:numFmt w:val="decimal"/>
      <w:lvlText w:val=""/>
      <w:lvlJc w:val="left"/>
    </w:lvl>
    <w:lvl w:ilvl="7" w:tplc="D45C6AB8">
      <w:numFmt w:val="decimal"/>
      <w:lvlText w:val=""/>
      <w:lvlJc w:val="left"/>
    </w:lvl>
    <w:lvl w:ilvl="8" w:tplc="A718C5FA">
      <w:numFmt w:val="decimal"/>
      <w:lvlText w:val=""/>
      <w:lvlJc w:val="left"/>
    </w:lvl>
  </w:abstractNum>
  <w:abstractNum w:abstractNumId="5" w15:restartNumberingAfterBreak="0">
    <w:nsid w:val="1190CDE7"/>
    <w:multiLevelType w:val="hybridMultilevel"/>
    <w:tmpl w:val="4B8C922E"/>
    <w:lvl w:ilvl="0" w:tplc="77EC12A2">
      <w:numFmt w:val="decimal"/>
      <w:lvlText w:val="%1."/>
      <w:lvlJc w:val="left"/>
    </w:lvl>
    <w:lvl w:ilvl="1" w:tplc="3306FE1C">
      <w:start w:val="1"/>
      <w:numFmt w:val="lowerLetter"/>
      <w:lvlText w:val="%2"/>
      <w:lvlJc w:val="left"/>
    </w:lvl>
    <w:lvl w:ilvl="2" w:tplc="2966AAD8">
      <w:start w:val="1"/>
      <w:numFmt w:val="bullet"/>
      <w:lvlText w:val="§"/>
      <w:lvlJc w:val="left"/>
    </w:lvl>
    <w:lvl w:ilvl="3" w:tplc="C6BA6630">
      <w:numFmt w:val="decimal"/>
      <w:lvlText w:val=""/>
      <w:lvlJc w:val="left"/>
    </w:lvl>
    <w:lvl w:ilvl="4" w:tplc="A61640D8">
      <w:numFmt w:val="decimal"/>
      <w:lvlText w:val=""/>
      <w:lvlJc w:val="left"/>
    </w:lvl>
    <w:lvl w:ilvl="5" w:tplc="2A3A58DA">
      <w:numFmt w:val="decimal"/>
      <w:lvlText w:val=""/>
      <w:lvlJc w:val="left"/>
    </w:lvl>
    <w:lvl w:ilvl="6" w:tplc="1AB4D2BE">
      <w:numFmt w:val="decimal"/>
      <w:lvlText w:val=""/>
      <w:lvlJc w:val="left"/>
    </w:lvl>
    <w:lvl w:ilvl="7" w:tplc="607840C4">
      <w:numFmt w:val="decimal"/>
      <w:lvlText w:val=""/>
      <w:lvlJc w:val="left"/>
    </w:lvl>
    <w:lvl w:ilvl="8" w:tplc="0BFE92EA">
      <w:numFmt w:val="decimal"/>
      <w:lvlText w:val=""/>
      <w:lvlJc w:val="left"/>
    </w:lvl>
  </w:abstractNum>
  <w:abstractNum w:abstractNumId="6" w15:restartNumberingAfterBreak="0">
    <w:nsid w:val="12200854"/>
    <w:multiLevelType w:val="hybridMultilevel"/>
    <w:tmpl w:val="87AC488A"/>
    <w:lvl w:ilvl="0" w:tplc="3BF0C1DA">
      <w:start w:val="7"/>
      <w:numFmt w:val="decimal"/>
      <w:lvlText w:val="%1."/>
      <w:lvlJc w:val="left"/>
    </w:lvl>
    <w:lvl w:ilvl="1" w:tplc="3EC47784">
      <w:start w:val="1"/>
      <w:numFmt w:val="lowerLetter"/>
      <w:lvlText w:val="%2)"/>
      <w:lvlJc w:val="left"/>
    </w:lvl>
    <w:lvl w:ilvl="2" w:tplc="A28C400C">
      <w:start w:val="1"/>
      <w:numFmt w:val="lowerLetter"/>
      <w:lvlText w:val="%3)"/>
      <w:lvlJc w:val="left"/>
    </w:lvl>
    <w:lvl w:ilvl="3" w:tplc="8020DEBC">
      <w:numFmt w:val="decimal"/>
      <w:lvlText w:val=""/>
      <w:lvlJc w:val="left"/>
    </w:lvl>
    <w:lvl w:ilvl="4" w:tplc="7AAA4A36">
      <w:numFmt w:val="decimal"/>
      <w:lvlText w:val=""/>
      <w:lvlJc w:val="left"/>
    </w:lvl>
    <w:lvl w:ilvl="5" w:tplc="5C103B84">
      <w:numFmt w:val="decimal"/>
      <w:lvlText w:val=""/>
      <w:lvlJc w:val="left"/>
    </w:lvl>
    <w:lvl w:ilvl="6" w:tplc="AC8ABF06">
      <w:numFmt w:val="decimal"/>
      <w:lvlText w:val=""/>
      <w:lvlJc w:val="left"/>
    </w:lvl>
    <w:lvl w:ilvl="7" w:tplc="C5AAB61A">
      <w:numFmt w:val="decimal"/>
      <w:lvlText w:val=""/>
      <w:lvlJc w:val="left"/>
    </w:lvl>
    <w:lvl w:ilvl="8" w:tplc="8E96B4EA">
      <w:numFmt w:val="decimal"/>
      <w:lvlText w:val=""/>
      <w:lvlJc w:val="left"/>
    </w:lvl>
  </w:abstractNum>
  <w:abstractNum w:abstractNumId="7" w15:restartNumberingAfterBreak="0">
    <w:nsid w:val="140E0F76"/>
    <w:multiLevelType w:val="hybridMultilevel"/>
    <w:tmpl w:val="4B1E355A"/>
    <w:lvl w:ilvl="0" w:tplc="3CFA8D50">
      <w:start w:val="1"/>
      <w:numFmt w:val="decimal"/>
      <w:lvlText w:val="%1."/>
      <w:lvlJc w:val="left"/>
    </w:lvl>
    <w:lvl w:ilvl="1" w:tplc="9C92F700">
      <w:numFmt w:val="decimal"/>
      <w:lvlText w:val=""/>
      <w:lvlJc w:val="left"/>
    </w:lvl>
    <w:lvl w:ilvl="2" w:tplc="7B82B420">
      <w:numFmt w:val="decimal"/>
      <w:lvlText w:val=""/>
      <w:lvlJc w:val="left"/>
    </w:lvl>
    <w:lvl w:ilvl="3" w:tplc="CECC226C">
      <w:numFmt w:val="decimal"/>
      <w:lvlText w:val=""/>
      <w:lvlJc w:val="left"/>
    </w:lvl>
    <w:lvl w:ilvl="4" w:tplc="00C0186E">
      <w:numFmt w:val="decimal"/>
      <w:lvlText w:val=""/>
      <w:lvlJc w:val="left"/>
    </w:lvl>
    <w:lvl w:ilvl="5" w:tplc="BD62DF10">
      <w:numFmt w:val="decimal"/>
      <w:lvlText w:val=""/>
      <w:lvlJc w:val="left"/>
    </w:lvl>
    <w:lvl w:ilvl="6" w:tplc="24E0FA50">
      <w:numFmt w:val="decimal"/>
      <w:lvlText w:val=""/>
      <w:lvlJc w:val="left"/>
    </w:lvl>
    <w:lvl w:ilvl="7" w:tplc="5D92361A">
      <w:numFmt w:val="decimal"/>
      <w:lvlText w:val=""/>
      <w:lvlJc w:val="left"/>
    </w:lvl>
    <w:lvl w:ilvl="8" w:tplc="01CAF430">
      <w:numFmt w:val="decimal"/>
      <w:lvlText w:val=""/>
      <w:lvlJc w:val="left"/>
    </w:lvl>
  </w:abstractNum>
  <w:abstractNum w:abstractNumId="8" w15:restartNumberingAfterBreak="0">
    <w:nsid w:val="16A03B9A"/>
    <w:multiLevelType w:val="multilevel"/>
    <w:tmpl w:val="3B94F480"/>
    <w:styleLink w:val="WWNum13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1BEFD79F"/>
    <w:multiLevelType w:val="hybridMultilevel"/>
    <w:tmpl w:val="65D87E64"/>
    <w:lvl w:ilvl="0" w:tplc="616AB29A">
      <w:numFmt w:val="decimal"/>
      <w:lvlText w:val="%1."/>
      <w:lvlJc w:val="left"/>
    </w:lvl>
    <w:lvl w:ilvl="1" w:tplc="34F03818">
      <w:start w:val="1"/>
      <w:numFmt w:val="lowerLetter"/>
      <w:lvlText w:val="%2)"/>
      <w:lvlJc w:val="left"/>
    </w:lvl>
    <w:lvl w:ilvl="2" w:tplc="5698931C">
      <w:start w:val="1"/>
      <w:numFmt w:val="bullet"/>
      <w:lvlText w:val="§"/>
      <w:lvlJc w:val="left"/>
    </w:lvl>
    <w:lvl w:ilvl="3" w:tplc="165C1AA0">
      <w:numFmt w:val="decimal"/>
      <w:lvlText w:val=""/>
      <w:lvlJc w:val="left"/>
    </w:lvl>
    <w:lvl w:ilvl="4" w:tplc="D24E95FC">
      <w:numFmt w:val="decimal"/>
      <w:lvlText w:val=""/>
      <w:lvlJc w:val="left"/>
    </w:lvl>
    <w:lvl w:ilvl="5" w:tplc="5846DAAA">
      <w:numFmt w:val="decimal"/>
      <w:lvlText w:val=""/>
      <w:lvlJc w:val="left"/>
    </w:lvl>
    <w:lvl w:ilvl="6" w:tplc="27043446">
      <w:numFmt w:val="decimal"/>
      <w:lvlText w:val=""/>
      <w:lvlJc w:val="left"/>
    </w:lvl>
    <w:lvl w:ilvl="7" w:tplc="C20A8FDE">
      <w:numFmt w:val="decimal"/>
      <w:lvlText w:val=""/>
      <w:lvlJc w:val="left"/>
    </w:lvl>
    <w:lvl w:ilvl="8" w:tplc="C8A280B4">
      <w:numFmt w:val="decimal"/>
      <w:lvlText w:val=""/>
      <w:lvlJc w:val="left"/>
    </w:lvl>
  </w:abstractNum>
  <w:abstractNum w:abstractNumId="10" w15:restartNumberingAfterBreak="0">
    <w:nsid w:val="2F435493"/>
    <w:multiLevelType w:val="multilevel"/>
    <w:tmpl w:val="82EAAE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/>
        <w:b w:val="0"/>
        <w:i w:val="0"/>
      </w:rPr>
    </w:lvl>
  </w:abstractNum>
  <w:abstractNum w:abstractNumId="12" w15:restartNumberingAfterBreak="0">
    <w:nsid w:val="3352255A"/>
    <w:multiLevelType w:val="hybridMultilevel"/>
    <w:tmpl w:val="986035E0"/>
    <w:lvl w:ilvl="0" w:tplc="41ACDA88">
      <w:numFmt w:val="decimal"/>
      <w:lvlText w:val="%1."/>
      <w:lvlJc w:val="left"/>
    </w:lvl>
    <w:lvl w:ilvl="1" w:tplc="3DBEEF0E">
      <w:start w:val="1"/>
      <w:numFmt w:val="bullet"/>
      <w:lvlText w:val="§"/>
      <w:lvlJc w:val="left"/>
    </w:lvl>
    <w:lvl w:ilvl="2" w:tplc="B1327BF8">
      <w:start w:val="1"/>
      <w:numFmt w:val="bullet"/>
      <w:lvlText w:val="§"/>
      <w:lvlJc w:val="left"/>
    </w:lvl>
    <w:lvl w:ilvl="3" w:tplc="662E5C7C">
      <w:numFmt w:val="decimal"/>
      <w:lvlText w:val=""/>
      <w:lvlJc w:val="left"/>
    </w:lvl>
    <w:lvl w:ilvl="4" w:tplc="9E383EAC">
      <w:numFmt w:val="decimal"/>
      <w:lvlText w:val=""/>
      <w:lvlJc w:val="left"/>
    </w:lvl>
    <w:lvl w:ilvl="5" w:tplc="D1BCB190">
      <w:numFmt w:val="decimal"/>
      <w:lvlText w:val=""/>
      <w:lvlJc w:val="left"/>
    </w:lvl>
    <w:lvl w:ilvl="6" w:tplc="61E86208">
      <w:numFmt w:val="decimal"/>
      <w:lvlText w:val=""/>
      <w:lvlJc w:val="left"/>
    </w:lvl>
    <w:lvl w:ilvl="7" w:tplc="35E042CA">
      <w:numFmt w:val="decimal"/>
      <w:lvlText w:val=""/>
      <w:lvlJc w:val="left"/>
    </w:lvl>
    <w:lvl w:ilvl="8" w:tplc="99945698">
      <w:numFmt w:val="decimal"/>
      <w:lvlText w:val=""/>
      <w:lvlJc w:val="left"/>
    </w:lvl>
  </w:abstractNum>
  <w:abstractNum w:abstractNumId="13" w15:restartNumberingAfterBreak="0">
    <w:nsid w:val="34920501"/>
    <w:multiLevelType w:val="multilevel"/>
    <w:tmpl w:val="B5EEF0FC"/>
    <w:styleLink w:val="WWNum134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A784102"/>
    <w:multiLevelType w:val="multilevel"/>
    <w:tmpl w:val="E572C758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4900B5E"/>
    <w:multiLevelType w:val="hybridMultilevel"/>
    <w:tmpl w:val="91F63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113C0"/>
    <w:multiLevelType w:val="hybridMultilevel"/>
    <w:tmpl w:val="C2E8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53E0C"/>
    <w:multiLevelType w:val="hybridMultilevel"/>
    <w:tmpl w:val="4398B03C"/>
    <w:lvl w:ilvl="0" w:tplc="FC5E28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884A80"/>
    <w:multiLevelType w:val="hybridMultilevel"/>
    <w:tmpl w:val="9FF40640"/>
    <w:lvl w:ilvl="0" w:tplc="1A78E4EE">
      <w:start w:val="1"/>
      <w:numFmt w:val="decimal"/>
      <w:lvlText w:val="%1."/>
      <w:lvlJc w:val="left"/>
      <w:pPr>
        <w:ind w:left="135" w:hanging="249"/>
        <w:jc w:val="right"/>
      </w:pPr>
      <w:rPr>
        <w:rFonts w:hint="default"/>
        <w:w w:val="110"/>
        <w:lang w:val="pl-PL" w:eastAsia="en-US" w:bidi="ar-SA"/>
      </w:rPr>
    </w:lvl>
    <w:lvl w:ilvl="1" w:tplc="3B4647D8">
      <w:numFmt w:val="bullet"/>
      <w:lvlText w:val="•"/>
      <w:lvlJc w:val="left"/>
      <w:pPr>
        <w:ind w:left="1110" w:hanging="249"/>
      </w:pPr>
      <w:rPr>
        <w:rFonts w:hint="default"/>
        <w:lang w:val="pl-PL" w:eastAsia="en-US" w:bidi="ar-SA"/>
      </w:rPr>
    </w:lvl>
    <w:lvl w:ilvl="2" w:tplc="9572BCDA">
      <w:numFmt w:val="bullet"/>
      <w:lvlText w:val="•"/>
      <w:lvlJc w:val="left"/>
      <w:pPr>
        <w:ind w:left="2081" w:hanging="249"/>
      </w:pPr>
      <w:rPr>
        <w:rFonts w:hint="default"/>
        <w:lang w:val="pl-PL" w:eastAsia="en-US" w:bidi="ar-SA"/>
      </w:rPr>
    </w:lvl>
    <w:lvl w:ilvl="3" w:tplc="7778CF3A">
      <w:numFmt w:val="bullet"/>
      <w:lvlText w:val="•"/>
      <w:lvlJc w:val="left"/>
      <w:pPr>
        <w:ind w:left="3052" w:hanging="249"/>
      </w:pPr>
      <w:rPr>
        <w:rFonts w:hint="default"/>
        <w:lang w:val="pl-PL" w:eastAsia="en-US" w:bidi="ar-SA"/>
      </w:rPr>
    </w:lvl>
    <w:lvl w:ilvl="4" w:tplc="7410002E">
      <w:numFmt w:val="bullet"/>
      <w:lvlText w:val="•"/>
      <w:lvlJc w:val="left"/>
      <w:pPr>
        <w:ind w:left="4023" w:hanging="249"/>
      </w:pPr>
      <w:rPr>
        <w:rFonts w:hint="default"/>
        <w:lang w:val="pl-PL" w:eastAsia="en-US" w:bidi="ar-SA"/>
      </w:rPr>
    </w:lvl>
    <w:lvl w:ilvl="5" w:tplc="66C2AC42">
      <w:numFmt w:val="bullet"/>
      <w:lvlText w:val="•"/>
      <w:lvlJc w:val="left"/>
      <w:pPr>
        <w:ind w:left="4994" w:hanging="249"/>
      </w:pPr>
      <w:rPr>
        <w:rFonts w:hint="default"/>
        <w:lang w:val="pl-PL" w:eastAsia="en-US" w:bidi="ar-SA"/>
      </w:rPr>
    </w:lvl>
    <w:lvl w:ilvl="6" w:tplc="EF0EA298">
      <w:numFmt w:val="bullet"/>
      <w:lvlText w:val="•"/>
      <w:lvlJc w:val="left"/>
      <w:pPr>
        <w:ind w:left="5965" w:hanging="249"/>
      </w:pPr>
      <w:rPr>
        <w:rFonts w:hint="default"/>
        <w:lang w:val="pl-PL" w:eastAsia="en-US" w:bidi="ar-SA"/>
      </w:rPr>
    </w:lvl>
    <w:lvl w:ilvl="7" w:tplc="36560556">
      <w:numFmt w:val="bullet"/>
      <w:lvlText w:val="•"/>
      <w:lvlJc w:val="left"/>
      <w:pPr>
        <w:ind w:left="6936" w:hanging="249"/>
      </w:pPr>
      <w:rPr>
        <w:rFonts w:hint="default"/>
        <w:lang w:val="pl-PL" w:eastAsia="en-US" w:bidi="ar-SA"/>
      </w:rPr>
    </w:lvl>
    <w:lvl w:ilvl="8" w:tplc="27F8C3FC">
      <w:numFmt w:val="bullet"/>
      <w:lvlText w:val="•"/>
      <w:lvlJc w:val="left"/>
      <w:pPr>
        <w:ind w:left="7907" w:hanging="249"/>
      </w:pPr>
      <w:rPr>
        <w:rFonts w:hint="default"/>
        <w:lang w:val="pl-PL" w:eastAsia="en-US" w:bidi="ar-SA"/>
      </w:rPr>
    </w:lvl>
  </w:abstractNum>
  <w:abstractNum w:abstractNumId="19" w15:restartNumberingAfterBreak="0">
    <w:nsid w:val="4CE6546C"/>
    <w:multiLevelType w:val="hybridMultilevel"/>
    <w:tmpl w:val="69F6708A"/>
    <w:lvl w:ilvl="0" w:tplc="5D84061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5F4268A"/>
    <w:multiLevelType w:val="hybridMultilevel"/>
    <w:tmpl w:val="72A22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964C4"/>
    <w:multiLevelType w:val="hybridMultilevel"/>
    <w:tmpl w:val="0B76F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9263B"/>
    <w:multiLevelType w:val="hybridMultilevel"/>
    <w:tmpl w:val="DCF4F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062C2"/>
    <w:multiLevelType w:val="hybridMultilevel"/>
    <w:tmpl w:val="71E00A48"/>
    <w:lvl w:ilvl="0" w:tplc="CB4CDFB6">
      <w:numFmt w:val="decimal"/>
      <w:lvlText w:val="%1."/>
      <w:lvlJc w:val="left"/>
    </w:lvl>
    <w:lvl w:ilvl="1" w:tplc="F5EE541E">
      <w:start w:val="1"/>
      <w:numFmt w:val="bullet"/>
      <w:lvlText w:val="§"/>
      <w:lvlJc w:val="left"/>
    </w:lvl>
    <w:lvl w:ilvl="2" w:tplc="7EF63AE4">
      <w:numFmt w:val="decimal"/>
      <w:lvlText w:val=""/>
      <w:lvlJc w:val="left"/>
    </w:lvl>
    <w:lvl w:ilvl="3" w:tplc="C9DC88FE">
      <w:numFmt w:val="decimal"/>
      <w:lvlText w:val=""/>
      <w:lvlJc w:val="left"/>
    </w:lvl>
    <w:lvl w:ilvl="4" w:tplc="107E2F14">
      <w:numFmt w:val="decimal"/>
      <w:lvlText w:val=""/>
      <w:lvlJc w:val="left"/>
    </w:lvl>
    <w:lvl w:ilvl="5" w:tplc="80D267AA">
      <w:numFmt w:val="decimal"/>
      <w:lvlText w:val=""/>
      <w:lvlJc w:val="left"/>
    </w:lvl>
    <w:lvl w:ilvl="6" w:tplc="43B25098">
      <w:numFmt w:val="decimal"/>
      <w:lvlText w:val=""/>
      <w:lvlJc w:val="left"/>
    </w:lvl>
    <w:lvl w:ilvl="7" w:tplc="260269B2">
      <w:numFmt w:val="decimal"/>
      <w:lvlText w:val=""/>
      <w:lvlJc w:val="left"/>
    </w:lvl>
    <w:lvl w:ilvl="8" w:tplc="3A427978">
      <w:numFmt w:val="decimal"/>
      <w:lvlText w:val=""/>
      <w:lvlJc w:val="left"/>
    </w:lvl>
  </w:abstractNum>
  <w:abstractNum w:abstractNumId="25" w15:restartNumberingAfterBreak="0">
    <w:nsid w:val="66EF438D"/>
    <w:multiLevelType w:val="hybridMultilevel"/>
    <w:tmpl w:val="B304427A"/>
    <w:lvl w:ilvl="0" w:tplc="CFA0B014">
      <w:start w:val="3"/>
      <w:numFmt w:val="decimal"/>
      <w:lvlText w:val="%1."/>
      <w:lvlJc w:val="left"/>
    </w:lvl>
    <w:lvl w:ilvl="1" w:tplc="815E7062">
      <w:start w:val="1"/>
      <w:numFmt w:val="bullet"/>
      <w:lvlText w:val="§"/>
      <w:lvlJc w:val="left"/>
    </w:lvl>
    <w:lvl w:ilvl="2" w:tplc="FAB6E038">
      <w:numFmt w:val="decimal"/>
      <w:lvlText w:val=""/>
      <w:lvlJc w:val="left"/>
    </w:lvl>
    <w:lvl w:ilvl="3" w:tplc="5EF2C2AC">
      <w:numFmt w:val="decimal"/>
      <w:lvlText w:val=""/>
      <w:lvlJc w:val="left"/>
    </w:lvl>
    <w:lvl w:ilvl="4" w:tplc="F39A1A02">
      <w:numFmt w:val="decimal"/>
      <w:lvlText w:val=""/>
      <w:lvlJc w:val="left"/>
    </w:lvl>
    <w:lvl w:ilvl="5" w:tplc="0A4A385C">
      <w:numFmt w:val="decimal"/>
      <w:lvlText w:val=""/>
      <w:lvlJc w:val="left"/>
    </w:lvl>
    <w:lvl w:ilvl="6" w:tplc="7672629A">
      <w:numFmt w:val="decimal"/>
      <w:lvlText w:val=""/>
      <w:lvlJc w:val="left"/>
    </w:lvl>
    <w:lvl w:ilvl="7" w:tplc="4AC83D2C">
      <w:numFmt w:val="decimal"/>
      <w:lvlText w:val=""/>
      <w:lvlJc w:val="left"/>
    </w:lvl>
    <w:lvl w:ilvl="8" w:tplc="45BEE17E">
      <w:numFmt w:val="decimal"/>
      <w:lvlText w:val=""/>
      <w:lvlJc w:val="left"/>
    </w:lvl>
  </w:abstractNum>
  <w:abstractNum w:abstractNumId="26" w15:restartNumberingAfterBreak="0">
    <w:nsid w:val="6C6B0AA4"/>
    <w:multiLevelType w:val="multilevel"/>
    <w:tmpl w:val="4BF43F5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F4D367B"/>
    <w:multiLevelType w:val="hybridMultilevel"/>
    <w:tmpl w:val="9954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2032C"/>
    <w:multiLevelType w:val="multilevel"/>
    <w:tmpl w:val="0526DC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9" w15:restartNumberingAfterBreak="0">
    <w:nsid w:val="77827D73"/>
    <w:multiLevelType w:val="hybridMultilevel"/>
    <w:tmpl w:val="A9DC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C233"/>
    <w:multiLevelType w:val="hybridMultilevel"/>
    <w:tmpl w:val="364C6376"/>
    <w:lvl w:ilvl="0" w:tplc="44447650">
      <w:start w:val="3"/>
      <w:numFmt w:val="decimal"/>
      <w:lvlText w:val="%1."/>
      <w:lvlJc w:val="left"/>
    </w:lvl>
    <w:lvl w:ilvl="1" w:tplc="4266D312">
      <w:numFmt w:val="decimal"/>
      <w:lvlText w:val=""/>
      <w:lvlJc w:val="left"/>
    </w:lvl>
    <w:lvl w:ilvl="2" w:tplc="EEF82202">
      <w:numFmt w:val="decimal"/>
      <w:lvlText w:val=""/>
      <w:lvlJc w:val="left"/>
    </w:lvl>
    <w:lvl w:ilvl="3" w:tplc="24C04486">
      <w:numFmt w:val="decimal"/>
      <w:lvlText w:val=""/>
      <w:lvlJc w:val="left"/>
    </w:lvl>
    <w:lvl w:ilvl="4" w:tplc="58286B4C">
      <w:numFmt w:val="decimal"/>
      <w:lvlText w:val=""/>
      <w:lvlJc w:val="left"/>
    </w:lvl>
    <w:lvl w:ilvl="5" w:tplc="B75CF6CC">
      <w:numFmt w:val="decimal"/>
      <w:lvlText w:val=""/>
      <w:lvlJc w:val="left"/>
    </w:lvl>
    <w:lvl w:ilvl="6" w:tplc="B11E71A8">
      <w:numFmt w:val="decimal"/>
      <w:lvlText w:val=""/>
      <w:lvlJc w:val="left"/>
    </w:lvl>
    <w:lvl w:ilvl="7" w:tplc="DBE2042A">
      <w:numFmt w:val="decimal"/>
      <w:lvlText w:val=""/>
      <w:lvlJc w:val="left"/>
    </w:lvl>
    <w:lvl w:ilvl="8" w:tplc="FF4494D6">
      <w:numFmt w:val="decimal"/>
      <w:lvlText w:val=""/>
      <w:lvlJc w:val="left"/>
    </w:lvl>
  </w:abstractNum>
  <w:num w:numId="1">
    <w:abstractNumId w:val="29"/>
  </w:num>
  <w:num w:numId="2">
    <w:abstractNumId w:val="20"/>
  </w:num>
  <w:num w:numId="3">
    <w:abstractNumId w:val="8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%1."/>
        <w:lvlJc w:val="left"/>
        <w:rPr>
          <w:rFonts w:ascii="Garamond" w:hAnsi="Garamond" w:cs="Times New Roman" w:hint="default"/>
          <w:b w:val="0"/>
          <w:i w:val="0"/>
          <w:color w:val="000000"/>
          <w:spacing w:val="1"/>
          <w:sz w:val="22"/>
          <w:szCs w:val="22"/>
        </w:rPr>
      </w:lvl>
    </w:lvlOverride>
  </w:num>
  <w:num w:numId="6">
    <w:abstractNumId w:val="20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</w:num>
  <w:num w:numId="11">
    <w:abstractNumId w:val="27"/>
  </w:num>
  <w:num w:numId="12">
    <w:abstractNumId w:val="26"/>
  </w:num>
  <w:num w:numId="13">
    <w:abstractNumId w:val="14"/>
  </w:num>
  <w:num w:numId="14">
    <w:abstractNumId w:val="21"/>
  </w:num>
  <w:num w:numId="15">
    <w:abstractNumId w:val="15"/>
  </w:num>
  <w:num w:numId="16">
    <w:abstractNumId w:val="22"/>
  </w:num>
  <w:num w:numId="17">
    <w:abstractNumId w:val="23"/>
  </w:num>
  <w:num w:numId="18">
    <w:abstractNumId w:val="0"/>
  </w:num>
  <w:num w:numId="19">
    <w:abstractNumId w:val="1"/>
  </w:num>
  <w:num w:numId="20">
    <w:abstractNumId w:val="10"/>
  </w:num>
  <w:num w:numId="21">
    <w:abstractNumId w:val="19"/>
  </w:num>
  <w:num w:numId="22">
    <w:abstractNumId w:val="18"/>
  </w:num>
  <w:num w:numId="23">
    <w:abstractNumId w:val="16"/>
  </w:num>
  <w:num w:numId="24">
    <w:abstractNumId w:val="24"/>
  </w:num>
  <w:num w:numId="25">
    <w:abstractNumId w:val="6"/>
  </w:num>
  <w:num w:numId="26">
    <w:abstractNumId w:val="2"/>
  </w:num>
  <w:num w:numId="27">
    <w:abstractNumId w:val="5"/>
  </w:num>
  <w:num w:numId="28">
    <w:abstractNumId w:val="25"/>
  </w:num>
  <w:num w:numId="29">
    <w:abstractNumId w:val="7"/>
  </w:num>
  <w:num w:numId="30">
    <w:abstractNumId w:val="12"/>
  </w:num>
  <w:num w:numId="31">
    <w:abstractNumId w:val="4"/>
  </w:num>
  <w:num w:numId="32">
    <w:abstractNumId w:val="3"/>
  </w:num>
  <w:num w:numId="33">
    <w:abstractNumId w:val="30"/>
  </w:num>
  <w:num w:numId="3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C4"/>
    <w:rsid w:val="00011B0C"/>
    <w:rsid w:val="00012BC8"/>
    <w:rsid w:val="00030B0C"/>
    <w:rsid w:val="000329B6"/>
    <w:rsid w:val="0008060F"/>
    <w:rsid w:val="0009363F"/>
    <w:rsid w:val="00095C7E"/>
    <w:rsid w:val="000D6F1F"/>
    <w:rsid w:val="00101E2C"/>
    <w:rsid w:val="00103D22"/>
    <w:rsid w:val="00113E71"/>
    <w:rsid w:val="00115933"/>
    <w:rsid w:val="001177D2"/>
    <w:rsid w:val="00161B6B"/>
    <w:rsid w:val="00170061"/>
    <w:rsid w:val="001702C9"/>
    <w:rsid w:val="001A2CED"/>
    <w:rsid w:val="001A34A3"/>
    <w:rsid w:val="001A45B5"/>
    <w:rsid w:val="001A7902"/>
    <w:rsid w:val="001B2F97"/>
    <w:rsid w:val="001D00BD"/>
    <w:rsid w:val="0020012F"/>
    <w:rsid w:val="00201499"/>
    <w:rsid w:val="0024019A"/>
    <w:rsid w:val="0028187E"/>
    <w:rsid w:val="002B4471"/>
    <w:rsid w:val="002D5A5C"/>
    <w:rsid w:val="00303B20"/>
    <w:rsid w:val="003313E0"/>
    <w:rsid w:val="00334A5E"/>
    <w:rsid w:val="003471A5"/>
    <w:rsid w:val="00357323"/>
    <w:rsid w:val="003616CD"/>
    <w:rsid w:val="00361AA2"/>
    <w:rsid w:val="00387F29"/>
    <w:rsid w:val="003A1049"/>
    <w:rsid w:val="003A26E3"/>
    <w:rsid w:val="003A4346"/>
    <w:rsid w:val="003A58B2"/>
    <w:rsid w:val="003C19D6"/>
    <w:rsid w:val="003E3BC2"/>
    <w:rsid w:val="003E78D5"/>
    <w:rsid w:val="003F02A6"/>
    <w:rsid w:val="00420469"/>
    <w:rsid w:val="0046254B"/>
    <w:rsid w:val="004773D9"/>
    <w:rsid w:val="00487344"/>
    <w:rsid w:val="004C0EF4"/>
    <w:rsid w:val="004C6111"/>
    <w:rsid w:val="004C77F6"/>
    <w:rsid w:val="00501105"/>
    <w:rsid w:val="0053041D"/>
    <w:rsid w:val="00540CDF"/>
    <w:rsid w:val="00546F63"/>
    <w:rsid w:val="005518CA"/>
    <w:rsid w:val="0057175A"/>
    <w:rsid w:val="0057552C"/>
    <w:rsid w:val="00583623"/>
    <w:rsid w:val="00592A9B"/>
    <w:rsid w:val="00593FC4"/>
    <w:rsid w:val="005D7D87"/>
    <w:rsid w:val="00614F69"/>
    <w:rsid w:val="00623A2D"/>
    <w:rsid w:val="006256BB"/>
    <w:rsid w:val="006C7185"/>
    <w:rsid w:val="006D0BC6"/>
    <w:rsid w:val="006D207B"/>
    <w:rsid w:val="006D7984"/>
    <w:rsid w:val="006F5CEB"/>
    <w:rsid w:val="0072424D"/>
    <w:rsid w:val="00730617"/>
    <w:rsid w:val="00742372"/>
    <w:rsid w:val="00751538"/>
    <w:rsid w:val="007635DB"/>
    <w:rsid w:val="00775E4D"/>
    <w:rsid w:val="0079085F"/>
    <w:rsid w:val="007C7933"/>
    <w:rsid w:val="007E2DFB"/>
    <w:rsid w:val="007E733D"/>
    <w:rsid w:val="007F40CB"/>
    <w:rsid w:val="007F68D8"/>
    <w:rsid w:val="00812D0E"/>
    <w:rsid w:val="00816042"/>
    <w:rsid w:val="00823FC7"/>
    <w:rsid w:val="008305C5"/>
    <w:rsid w:val="0085345D"/>
    <w:rsid w:val="00853664"/>
    <w:rsid w:val="0086578A"/>
    <w:rsid w:val="008A15DD"/>
    <w:rsid w:val="008A50BB"/>
    <w:rsid w:val="008B56CF"/>
    <w:rsid w:val="008D33A4"/>
    <w:rsid w:val="008E6AD5"/>
    <w:rsid w:val="008F182A"/>
    <w:rsid w:val="008F54F9"/>
    <w:rsid w:val="008F5E96"/>
    <w:rsid w:val="00902741"/>
    <w:rsid w:val="00910CE6"/>
    <w:rsid w:val="009135FA"/>
    <w:rsid w:val="00917725"/>
    <w:rsid w:val="009353C3"/>
    <w:rsid w:val="00955AA6"/>
    <w:rsid w:val="00981B69"/>
    <w:rsid w:val="00986552"/>
    <w:rsid w:val="00991E45"/>
    <w:rsid w:val="009B065D"/>
    <w:rsid w:val="009E2F25"/>
    <w:rsid w:val="009F2D74"/>
    <w:rsid w:val="009F732A"/>
    <w:rsid w:val="00A00E16"/>
    <w:rsid w:val="00A42482"/>
    <w:rsid w:val="00A66DFE"/>
    <w:rsid w:val="00A9727C"/>
    <w:rsid w:val="00AD43D5"/>
    <w:rsid w:val="00AF5F10"/>
    <w:rsid w:val="00AF7AB0"/>
    <w:rsid w:val="00B2676E"/>
    <w:rsid w:val="00B46C84"/>
    <w:rsid w:val="00B72BD4"/>
    <w:rsid w:val="00B74FAD"/>
    <w:rsid w:val="00B93E1B"/>
    <w:rsid w:val="00BC2AA8"/>
    <w:rsid w:val="00BD2885"/>
    <w:rsid w:val="00BD5D8F"/>
    <w:rsid w:val="00C02C72"/>
    <w:rsid w:val="00C07687"/>
    <w:rsid w:val="00C14808"/>
    <w:rsid w:val="00C6039E"/>
    <w:rsid w:val="00C729D8"/>
    <w:rsid w:val="00CB24B0"/>
    <w:rsid w:val="00CD1BE2"/>
    <w:rsid w:val="00D03F27"/>
    <w:rsid w:val="00D04F80"/>
    <w:rsid w:val="00D15940"/>
    <w:rsid w:val="00D5014C"/>
    <w:rsid w:val="00D61883"/>
    <w:rsid w:val="00D62571"/>
    <w:rsid w:val="00D74C7D"/>
    <w:rsid w:val="00D911EB"/>
    <w:rsid w:val="00D957EB"/>
    <w:rsid w:val="00DA1601"/>
    <w:rsid w:val="00DA734A"/>
    <w:rsid w:val="00DC42A0"/>
    <w:rsid w:val="00DD215D"/>
    <w:rsid w:val="00E02A4F"/>
    <w:rsid w:val="00E058B2"/>
    <w:rsid w:val="00E16ABE"/>
    <w:rsid w:val="00E21535"/>
    <w:rsid w:val="00E340E2"/>
    <w:rsid w:val="00E87D99"/>
    <w:rsid w:val="00E95E3A"/>
    <w:rsid w:val="00EB2AAD"/>
    <w:rsid w:val="00F0716F"/>
    <w:rsid w:val="00F13677"/>
    <w:rsid w:val="00F25EEE"/>
    <w:rsid w:val="00F426E1"/>
    <w:rsid w:val="00F66A62"/>
    <w:rsid w:val="00F8784D"/>
    <w:rsid w:val="00F93BAA"/>
    <w:rsid w:val="00FC2C30"/>
    <w:rsid w:val="00FC58FF"/>
    <w:rsid w:val="00F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E6FC2"/>
  <w15:docId w15:val="{9CE587E8-1E94-4119-B008-3839C19B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FC4"/>
  </w:style>
  <w:style w:type="paragraph" w:styleId="Stopka">
    <w:name w:val="footer"/>
    <w:basedOn w:val="Normalny"/>
    <w:link w:val="StopkaZnak"/>
    <w:uiPriority w:val="99"/>
    <w:unhideWhenUsed/>
    <w:rsid w:val="0059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FC4"/>
  </w:style>
  <w:style w:type="table" w:styleId="Tabela-Siatka">
    <w:name w:val="Table Grid"/>
    <w:basedOn w:val="Standardowy"/>
    <w:uiPriority w:val="59"/>
    <w:rsid w:val="0059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FC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 BS,Kolorowa lista — akcent 11,1.Nagłówek,normalny tekst,CW_Lista,wypunktowanie,sw tekst,zwykły tekst,List Paragraph1,BulletC,Obiekt,Odstavec,Podsis rysunku,List Paragraph,T_SZ_List Paragraph,Nagłowek 3,Dot pt"/>
    <w:basedOn w:val="Normalny"/>
    <w:link w:val="AkapitzlistZnak"/>
    <w:uiPriority w:val="34"/>
    <w:qFormat/>
    <w:rsid w:val="00A424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0E16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387F29"/>
    <w:pPr>
      <w:spacing w:after="0" w:line="240" w:lineRule="auto"/>
      <w:ind w:firstLine="360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7F29"/>
    <w:rPr>
      <w:rFonts w:ascii="Tahoma" w:eastAsia="Times New Roman" w:hAnsi="Tahoma" w:cs="Tahom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D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19D6"/>
    <w:pPr>
      <w:spacing w:after="120" w:line="259" w:lineRule="auto"/>
      <w:jc w:val="both"/>
    </w:pPr>
    <w:rPr>
      <w:rFonts w:ascii="Garamond" w:eastAsia="Calibri" w:hAnsi="Garamond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19D6"/>
    <w:rPr>
      <w:rFonts w:ascii="Garamond" w:eastAsia="Calibri" w:hAnsi="Garamond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3C19D6"/>
    <w:pPr>
      <w:widowControl w:val="0"/>
      <w:suppressAutoHyphens/>
      <w:spacing w:after="120"/>
      <w:ind w:left="283"/>
    </w:pPr>
    <w:rPr>
      <w:rFonts w:ascii="Times New Roman" w:eastAsia="Arial Unicode MS" w:hAnsi="Times New Roman" w:cs="Calibri"/>
      <w:kern w:val="1"/>
      <w:sz w:val="24"/>
      <w:szCs w:val="24"/>
      <w:lang w:eastAsia="hi-IN" w:bidi="hi-IN"/>
    </w:rPr>
  </w:style>
  <w:style w:type="paragraph" w:styleId="Bezodstpw">
    <w:name w:val="No Spacing"/>
    <w:uiPriority w:val="99"/>
    <w:qFormat/>
    <w:rsid w:val="008F5E96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unhideWhenUsed/>
    <w:rsid w:val="008F5E96"/>
    <w:pPr>
      <w:spacing w:after="160" w:line="259" w:lineRule="auto"/>
      <w:jc w:val="both"/>
    </w:pPr>
    <w:rPr>
      <w:rFonts w:ascii="Garamond" w:eastAsia="Calibri" w:hAnsi="Garamond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5E96"/>
    <w:rPr>
      <w:rFonts w:ascii="Garamond" w:eastAsia="Calibri" w:hAnsi="Garamond" w:cs="Times New Roman"/>
      <w:sz w:val="20"/>
      <w:szCs w:val="20"/>
    </w:rPr>
  </w:style>
  <w:style w:type="character" w:customStyle="1" w:styleId="FontStyle14">
    <w:name w:val="Font Style14"/>
    <w:rsid w:val="008F5E96"/>
    <w:rPr>
      <w:rFonts w:ascii="Arial" w:hAnsi="Arial" w:cs="Arial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F5E96"/>
    <w:pPr>
      <w:spacing w:after="120" w:line="259" w:lineRule="auto"/>
      <w:jc w:val="both"/>
    </w:pPr>
    <w:rPr>
      <w:rFonts w:ascii="Garamond" w:eastAsia="Calibri" w:hAnsi="Garamond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5E96"/>
    <w:rPr>
      <w:rFonts w:ascii="Garamond" w:eastAsia="Calibri" w:hAnsi="Garamond" w:cs="Times New Roman"/>
      <w:sz w:val="24"/>
    </w:rPr>
  </w:style>
  <w:style w:type="paragraph" w:customStyle="1" w:styleId="Standard">
    <w:name w:val="Standard"/>
    <w:rsid w:val="008F5E96"/>
    <w:pPr>
      <w:widowControl w:val="0"/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Arial"/>
      <w:kern w:val="3"/>
      <w:sz w:val="24"/>
      <w:szCs w:val="24"/>
      <w:lang w:eastAsia="pl-PL"/>
    </w:rPr>
  </w:style>
  <w:style w:type="paragraph" w:customStyle="1" w:styleId="Style8">
    <w:name w:val="Style8"/>
    <w:basedOn w:val="Standard"/>
    <w:rsid w:val="008F5E96"/>
    <w:pPr>
      <w:spacing w:line="278" w:lineRule="exact"/>
      <w:ind w:hanging="365"/>
    </w:pPr>
    <w:rPr>
      <w:rFonts w:ascii="Arial" w:hAnsi="Arial" w:cs="F"/>
    </w:rPr>
  </w:style>
  <w:style w:type="paragraph" w:customStyle="1" w:styleId="Style11">
    <w:name w:val="Style11"/>
    <w:basedOn w:val="Standard"/>
    <w:qFormat/>
    <w:rsid w:val="008F5E96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8F5E96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8F5E96"/>
    <w:pPr>
      <w:numPr>
        <w:numId w:val="2"/>
      </w:numPr>
    </w:pPr>
  </w:style>
  <w:style w:type="numbering" w:customStyle="1" w:styleId="WWNum130">
    <w:name w:val="WWNum130"/>
    <w:basedOn w:val="Bezlisty"/>
    <w:rsid w:val="008F5E96"/>
    <w:pPr>
      <w:numPr>
        <w:numId w:val="3"/>
      </w:numPr>
    </w:pPr>
  </w:style>
  <w:style w:type="numbering" w:customStyle="1" w:styleId="WWNum134">
    <w:name w:val="WWNum134"/>
    <w:basedOn w:val="Bezlisty"/>
    <w:rsid w:val="008F5E96"/>
    <w:pPr>
      <w:numPr>
        <w:numId w:val="4"/>
      </w:numPr>
    </w:pPr>
  </w:style>
  <w:style w:type="character" w:customStyle="1" w:styleId="FontStyle39">
    <w:name w:val="Font Style39"/>
    <w:uiPriority w:val="99"/>
    <w:rsid w:val="008F5E96"/>
    <w:rPr>
      <w:rFonts w:ascii="Times New Roman" w:hAnsi="Times New Roman" w:cs="Times New Roman"/>
      <w:color w:val="000000"/>
      <w:sz w:val="20"/>
      <w:szCs w:val="20"/>
    </w:rPr>
  </w:style>
  <w:style w:type="paragraph" w:customStyle="1" w:styleId="Rub3">
    <w:name w:val="Rub3"/>
    <w:basedOn w:val="Normalny"/>
    <w:next w:val="Normalny"/>
    <w:rsid w:val="00F426E1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character" w:customStyle="1" w:styleId="AkapitzlistZnak">
    <w:name w:val="Akapit z listą Znak"/>
    <w:aliases w:val="L1 Znak,Numerowanie Znak,Akapit z listą BS Znak,Kolorowa lista — akcent 11 Znak,1.Nagłówek Znak,normalny tekst Znak,CW_Lista Znak,wypunktowanie Znak,sw tekst Znak,zwykły tekst Znak,List Paragraph1 Znak,BulletC Znak,Obiekt Znak"/>
    <w:link w:val="Akapitzlist"/>
    <w:uiPriority w:val="1"/>
    <w:qFormat/>
    <w:rsid w:val="00F426E1"/>
  </w:style>
  <w:style w:type="character" w:styleId="Odwoaniedokomentarza">
    <w:name w:val="annotation reference"/>
    <w:basedOn w:val="Domylnaczcionkaakapitu"/>
    <w:uiPriority w:val="99"/>
    <w:semiHidden/>
    <w:unhideWhenUsed/>
    <w:rsid w:val="008E6A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AD5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AD5"/>
    <w:rPr>
      <w:rFonts w:ascii="Garamond" w:eastAsia="Calibri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@ins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Mariusz Czyż</cp:lastModifiedBy>
  <cp:revision>3</cp:revision>
  <cp:lastPrinted>2023-05-15T11:36:00Z</cp:lastPrinted>
  <dcterms:created xsi:type="dcterms:W3CDTF">2023-05-29T15:44:00Z</dcterms:created>
  <dcterms:modified xsi:type="dcterms:W3CDTF">2023-05-29T15:46:00Z</dcterms:modified>
</cp:coreProperties>
</file>