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049/2021/TR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A4406A" w:rsidRPr="00A4406A" w:rsidRDefault="00FF37BB" w:rsidP="00A4406A">
      <w:pPr>
        <w:tabs>
          <w:tab w:val="left" w:pos="0"/>
        </w:tabs>
        <w:spacing w:after="0" w:line="360" w:lineRule="auto"/>
        <w:jc w:val="both"/>
        <w:rPr>
          <w:rFonts w:ascii="Cambria" w:hAnsi="Cambria" w:cs="Tahoma"/>
          <w:b/>
          <w:iCs/>
        </w:rPr>
      </w:pPr>
      <w:r w:rsidRPr="00F853C3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 w:rsidR="00530347" w:rsidRPr="00F853C3">
        <w:rPr>
          <w:rFonts w:ascii="Cambria" w:eastAsia="Times New Roman" w:hAnsi="Cambria" w:cs="Calibri"/>
          <w:lang w:eastAsia="pl-PL"/>
        </w:rPr>
        <w:t xml:space="preserve"> </w:t>
      </w:r>
      <w:r w:rsidR="00A4406A" w:rsidRPr="00A4406A">
        <w:rPr>
          <w:rFonts w:ascii="Cambria" w:hAnsi="Cambria" w:cs="Tahoma"/>
          <w:b/>
          <w:iCs/>
        </w:rPr>
        <w:t>Termomodernizacja i remont budynku mieszkalnego wielorodzinnego przy ul. Świętojańskiej 29 w Gliwicach wraz z:  podłączeniem do sieci gazowej i miejskiej sieci ciepłowniczej, adaptacją pomieszczenia na wymiennikownię, wykonaniem łazienek, remontem piwnic, modernizacją instalacji elektrycznej, remontem klatki schodowej oraz zagospodarowaniem podwórza</w:t>
      </w:r>
      <w:r w:rsidR="00A4406A">
        <w:rPr>
          <w:rFonts w:ascii="Cambria" w:hAnsi="Cambria" w:cs="Tahoma"/>
          <w:b/>
          <w:iCs/>
        </w:rPr>
        <w:t>,</w:t>
      </w:r>
    </w:p>
    <w:p w:rsidR="00A4406A" w:rsidRDefault="009C3EAE" w:rsidP="00A4406A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p</w:t>
      </w:r>
      <w:r w:rsidR="002E7B67" w:rsidRPr="00F853C3">
        <w:rPr>
          <w:rFonts w:ascii="Cambria" w:eastAsia="Times New Roman" w:hAnsi="Cambria" w:cs="Calibri"/>
          <w:lang w:eastAsia="pl-PL"/>
        </w:rPr>
        <w:t xml:space="preserve">rowadzonego przez </w:t>
      </w:r>
      <w:r w:rsidR="002E7B67" w:rsidRPr="00F853C3">
        <w:rPr>
          <w:rFonts w:ascii="Cambria" w:eastAsia="Times New Roman" w:hAnsi="Cambria" w:cs="Calibri"/>
          <w:b/>
          <w:lang w:eastAsia="pl-PL"/>
        </w:rPr>
        <w:t xml:space="preserve">Zarząd Budynków Miejskich II Towarzystwo Budownictwa Społecznego </w:t>
      </w:r>
    </w:p>
    <w:p w:rsidR="00FF37BB" w:rsidRPr="00F853C3" w:rsidRDefault="002E7B67" w:rsidP="00A4406A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bookmarkStart w:id="0" w:name="_GoBack"/>
      <w:bookmarkEnd w:id="0"/>
      <w:r w:rsidRPr="00F853C3">
        <w:rPr>
          <w:rFonts w:ascii="Cambria" w:eastAsia="Times New Roman" w:hAnsi="Cambria" w:cs="Calibri"/>
          <w:b/>
          <w:lang w:eastAsia="pl-PL"/>
        </w:rPr>
        <w:t>Sp. z o.o., 44-100 Gliwice, ul. Warszawska 35B</w:t>
      </w:r>
      <w:r w:rsidR="009C3EAE" w:rsidRPr="00F853C3">
        <w:rPr>
          <w:rFonts w:ascii="Cambria" w:eastAsia="Times New Roman" w:hAnsi="Cambria" w:cs="Calibri"/>
          <w:i/>
          <w:lang w:eastAsia="pl-PL"/>
        </w:rPr>
        <w:t xml:space="preserve">, </w:t>
      </w:r>
      <w:r w:rsidR="00FF37BB" w:rsidRPr="00F853C3">
        <w:rPr>
          <w:rFonts w:ascii="Cambria" w:eastAsia="Times New Roman" w:hAnsi="Cambria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9C3EAE" w:rsidRPr="00F853C3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61" w:rsidRDefault="00717661" w:rsidP="00686520">
      <w:pPr>
        <w:spacing w:after="0" w:line="240" w:lineRule="auto"/>
      </w:pPr>
      <w:r>
        <w:separator/>
      </w:r>
    </w:p>
    <w:p w:rsidR="00717661" w:rsidRDefault="00717661"/>
  </w:endnote>
  <w:endnote w:type="continuationSeparator" w:id="0">
    <w:p w:rsidR="00717661" w:rsidRDefault="00717661" w:rsidP="00686520">
      <w:pPr>
        <w:spacing w:after="0" w:line="240" w:lineRule="auto"/>
      </w:pPr>
      <w:r>
        <w:continuationSeparator/>
      </w:r>
    </w:p>
    <w:p w:rsidR="00717661" w:rsidRDefault="00717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06A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61" w:rsidRDefault="00717661" w:rsidP="00686520">
      <w:pPr>
        <w:spacing w:after="0" w:line="240" w:lineRule="auto"/>
      </w:pPr>
      <w:r>
        <w:separator/>
      </w:r>
    </w:p>
    <w:p w:rsidR="00717661" w:rsidRDefault="00717661"/>
  </w:footnote>
  <w:footnote w:type="continuationSeparator" w:id="0">
    <w:p w:rsidR="00717661" w:rsidRDefault="00717661" w:rsidP="00686520">
      <w:pPr>
        <w:spacing w:after="0" w:line="240" w:lineRule="auto"/>
      </w:pPr>
      <w:r>
        <w:continuationSeparator/>
      </w:r>
    </w:p>
    <w:p w:rsidR="00717661" w:rsidRDefault="00717661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>ustawy Pzp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513A-E895-4CFA-9876-BB8046C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</cp:revision>
  <cp:lastPrinted>2021-03-19T11:09:00Z</cp:lastPrinted>
  <dcterms:created xsi:type="dcterms:W3CDTF">2021-03-19T11:10:00Z</dcterms:created>
  <dcterms:modified xsi:type="dcterms:W3CDTF">2021-03-19T11:10:00Z</dcterms:modified>
</cp:coreProperties>
</file>