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7BA292C8" w14:textId="77777777" w:rsidR="002D47B4" w:rsidRPr="00954C0F" w:rsidRDefault="002D47B4" w:rsidP="002D47B4">
      <w:pPr>
        <w:jc w:val="right"/>
        <w:rPr>
          <w:rFonts w:ascii="Calibri" w:hAnsi="Calibri" w:cs="Calibri"/>
          <w:b/>
          <w:sz w:val="20"/>
          <w:szCs w:val="20"/>
        </w:rPr>
      </w:pPr>
      <w:r w:rsidRPr="00954C0F">
        <w:rPr>
          <w:rFonts w:ascii="Calibri" w:hAnsi="Calibri" w:cs="Calibri"/>
          <w:b/>
          <w:sz w:val="20"/>
          <w:szCs w:val="20"/>
        </w:rPr>
        <w:t>Gmina Jedlińsk</w:t>
      </w:r>
    </w:p>
    <w:p w14:paraId="26E5FF1D" w14:textId="77777777" w:rsidR="002D47B4" w:rsidRPr="00954C0F" w:rsidRDefault="002D47B4" w:rsidP="002D47B4">
      <w:pPr>
        <w:jc w:val="right"/>
        <w:rPr>
          <w:rFonts w:ascii="Calibri" w:hAnsi="Calibri" w:cs="Calibri"/>
          <w:b/>
          <w:sz w:val="20"/>
          <w:szCs w:val="20"/>
        </w:rPr>
      </w:pPr>
      <w:r w:rsidRPr="00954C0F">
        <w:rPr>
          <w:rFonts w:ascii="Calibri" w:hAnsi="Calibri" w:cs="Calibri"/>
          <w:b/>
          <w:sz w:val="20"/>
          <w:szCs w:val="20"/>
        </w:rPr>
        <w:t>ul. Warecka 19</w:t>
      </w:r>
    </w:p>
    <w:p w14:paraId="6078CA22" w14:textId="77777777" w:rsidR="002D47B4" w:rsidRPr="00954C0F" w:rsidRDefault="002D47B4" w:rsidP="002D47B4">
      <w:pPr>
        <w:jc w:val="right"/>
        <w:rPr>
          <w:rFonts w:ascii="Calibri" w:hAnsi="Calibri" w:cs="Calibri"/>
          <w:b/>
          <w:sz w:val="20"/>
          <w:szCs w:val="20"/>
        </w:rPr>
      </w:pPr>
      <w:r w:rsidRPr="00954C0F">
        <w:rPr>
          <w:rFonts w:ascii="Calibri" w:hAnsi="Calibri" w:cs="Calibri"/>
          <w:b/>
          <w:sz w:val="20"/>
          <w:szCs w:val="20"/>
        </w:rPr>
        <w:t>26 – 660 Jedlińsk</w:t>
      </w:r>
    </w:p>
    <w:p w14:paraId="1841DAD5" w14:textId="605D7D03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62A33B5E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2D47B4" w:rsidRPr="002B6670">
        <w:rPr>
          <w:rFonts w:cs="Calibri"/>
          <w:b/>
          <w:sz w:val="20"/>
          <w:szCs w:val="20"/>
        </w:rPr>
        <w:t xml:space="preserve">ZAKUP ENERGII ELEKTRYCZNEJ NA POTRZEBY </w:t>
      </w:r>
      <w:r w:rsidR="002D47B4">
        <w:rPr>
          <w:rFonts w:ascii="Calibri" w:hAnsi="Calibri" w:cs="Calibri"/>
          <w:b/>
          <w:sz w:val="20"/>
          <w:szCs w:val="20"/>
        </w:rPr>
        <w:t>GMINY JEDLIŃSK I JEJ JEDNOSTEK ORGANIZACYJNYCH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2D47B4">
        <w:rPr>
          <w:rFonts w:cs="Calibri"/>
          <w:b/>
          <w:sz w:val="20"/>
          <w:szCs w:val="20"/>
        </w:rPr>
        <w:t xml:space="preserve">JEDLIŃSK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71F82" w14:textId="77777777" w:rsidR="00502A49" w:rsidRDefault="00502A49" w:rsidP="00EF45B6">
      <w:pPr>
        <w:spacing w:after="0" w:line="240" w:lineRule="auto"/>
      </w:pPr>
      <w:r>
        <w:separator/>
      </w:r>
    </w:p>
  </w:endnote>
  <w:endnote w:type="continuationSeparator" w:id="0">
    <w:p w14:paraId="33729609" w14:textId="77777777" w:rsidR="00502A49" w:rsidRDefault="00502A4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FDB22" w14:textId="77777777" w:rsidR="00502A49" w:rsidRDefault="00502A49" w:rsidP="00EF45B6">
      <w:pPr>
        <w:spacing w:after="0" w:line="240" w:lineRule="auto"/>
      </w:pPr>
      <w:r>
        <w:separator/>
      </w:r>
    </w:p>
  </w:footnote>
  <w:footnote w:type="continuationSeparator" w:id="0">
    <w:p w14:paraId="3286B9DB" w14:textId="77777777" w:rsidR="00502A49" w:rsidRDefault="00502A4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D47B4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4</cp:revision>
  <dcterms:created xsi:type="dcterms:W3CDTF">2022-05-10T08:44:00Z</dcterms:created>
  <dcterms:modified xsi:type="dcterms:W3CDTF">2023-10-24T10:29:00Z</dcterms:modified>
</cp:coreProperties>
</file>